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6" w:type="dxa"/>
        <w:jc w:val="center"/>
        <w:tblLayout w:type="fixed"/>
        <w:tblLook w:val="0000" w:firstRow="0" w:lastRow="0" w:firstColumn="0" w:lastColumn="0" w:noHBand="0" w:noVBand="0"/>
      </w:tblPr>
      <w:tblGrid>
        <w:gridCol w:w="2077"/>
        <w:gridCol w:w="7909"/>
      </w:tblGrid>
      <w:tr w:rsidR="00E92A4C" w:rsidRPr="00186931" w14:paraId="020E7334" w14:textId="77777777" w:rsidTr="003D0A45">
        <w:trPr>
          <w:cantSplit/>
          <w:jc w:val="center"/>
        </w:trPr>
        <w:tc>
          <w:tcPr>
            <w:tcW w:w="2077" w:type="dxa"/>
          </w:tcPr>
          <w:p w14:paraId="0D57C0E3" w14:textId="12516D6A" w:rsidR="00E92A4C" w:rsidRPr="00186931" w:rsidRDefault="00E92A4C" w:rsidP="003D0A45">
            <w:pPr>
              <w:tabs>
                <w:tab w:val="left" w:pos="1452"/>
              </w:tabs>
              <w:jc w:val="center"/>
              <w:rPr>
                <w:b/>
                <w:color w:val="000000"/>
              </w:rPr>
            </w:pPr>
            <w:r w:rsidRPr="00186931">
              <w:rPr>
                <w:b/>
                <w:noProof/>
                <w:color w:val="000000"/>
              </w:rPr>
              <w:drawing>
                <wp:inline distT="0" distB="0" distL="0" distR="0" wp14:anchorId="34F09A2F" wp14:editId="05F49053">
                  <wp:extent cx="981075" cy="981075"/>
                  <wp:effectExtent l="0" t="0" r="0" b="0"/>
                  <wp:docPr id="2" name="Picture 2" descr="logo-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7909" w:type="dxa"/>
          </w:tcPr>
          <w:p w14:paraId="7A8F86B3" w14:textId="77777777" w:rsidR="00E92A4C" w:rsidRPr="00186931" w:rsidRDefault="00E92A4C" w:rsidP="003D0A45">
            <w:pPr>
              <w:spacing w:before="120"/>
              <w:rPr>
                <w:b/>
                <w:color w:val="000000"/>
              </w:rPr>
            </w:pPr>
            <w:r>
              <w:rPr>
                <w:b/>
                <w:color w:val="000000"/>
              </w:rPr>
              <w:t xml:space="preserve">    </w:t>
            </w:r>
            <w:r w:rsidRPr="00186931">
              <w:rPr>
                <w:b/>
                <w:color w:val="000000"/>
              </w:rPr>
              <w:t>CỘNG HÒA XÃ HỘI CHỦ NGHĨA VIỆT NAM</w:t>
            </w:r>
          </w:p>
          <w:p w14:paraId="6F2F70BE" w14:textId="77777777" w:rsidR="00E92A4C" w:rsidRPr="00186931" w:rsidRDefault="00E92A4C" w:rsidP="003D0A45">
            <w:pPr>
              <w:tabs>
                <w:tab w:val="left" w:pos="1452"/>
              </w:tabs>
              <w:rPr>
                <w:color w:val="000000"/>
                <w:vertAlign w:val="subscript"/>
              </w:rPr>
            </w:pPr>
            <w:r w:rsidRPr="00186931">
              <w:rPr>
                <w:b/>
                <w:color w:val="000000"/>
              </w:rPr>
              <w:t xml:space="preserve">         </w:t>
            </w:r>
            <w:r>
              <w:rPr>
                <w:b/>
                <w:color w:val="000000"/>
              </w:rPr>
              <w:t xml:space="preserve">       </w:t>
            </w:r>
            <w:r w:rsidRPr="00186931">
              <w:rPr>
                <w:b/>
                <w:color w:val="000000"/>
              </w:rPr>
              <w:t xml:space="preserve">   Độc lập - Tự do - Hạnh phúc</w:t>
            </w:r>
          </w:p>
          <w:p w14:paraId="0A0522A3" w14:textId="77777777" w:rsidR="00E92A4C" w:rsidRPr="00186931" w:rsidRDefault="00E92A4C" w:rsidP="003D0A45">
            <w:pPr>
              <w:tabs>
                <w:tab w:val="left" w:pos="1452"/>
              </w:tabs>
              <w:rPr>
                <w:color w:val="000000"/>
              </w:rPr>
            </w:pPr>
            <w:r w:rsidRPr="00186931">
              <w:rPr>
                <w:color w:val="000000"/>
              </w:rPr>
              <w:t xml:space="preserve">                </w:t>
            </w:r>
            <w:r>
              <w:rPr>
                <w:color w:val="000000"/>
              </w:rPr>
              <w:t xml:space="preserve">               </w:t>
            </w:r>
            <w:r w:rsidRPr="00186931">
              <w:rPr>
                <w:color w:val="000000"/>
              </w:rPr>
              <w:t xml:space="preserve">  </w:t>
            </w:r>
            <w:r w:rsidRPr="00186931">
              <w:rPr>
                <w:color w:val="000000"/>
              </w:rPr>
              <w:sym w:font="Wingdings 2" w:char="F063"/>
            </w:r>
            <w:r w:rsidRPr="00186931">
              <w:rPr>
                <w:color w:val="000000"/>
              </w:rPr>
              <w:sym w:font="Wingdings 2" w:char="F062"/>
            </w:r>
            <w:r w:rsidRPr="00186931">
              <w:rPr>
                <w:color w:val="000000"/>
              </w:rPr>
              <w:sym w:font="Wingdings 2" w:char="F0EC"/>
            </w:r>
            <w:r w:rsidRPr="00186931">
              <w:rPr>
                <w:color w:val="000000"/>
              </w:rPr>
              <w:sym w:font="Wingdings 2" w:char="F061"/>
            </w:r>
            <w:r w:rsidRPr="00186931">
              <w:rPr>
                <w:color w:val="000000"/>
              </w:rPr>
              <w:sym w:font="Wingdings 2" w:char="F064"/>
            </w:r>
          </w:p>
        </w:tc>
      </w:tr>
    </w:tbl>
    <w:p w14:paraId="7F6636E7" w14:textId="77777777" w:rsidR="00E92A4C" w:rsidRPr="00186931" w:rsidRDefault="00E92A4C" w:rsidP="00E92A4C">
      <w:pPr>
        <w:pStyle w:val="Caption"/>
        <w:rPr>
          <w:rFonts w:ascii="Times New Roman" w:hAnsi="Times New Roman"/>
          <w:color w:val="000000"/>
          <w:sz w:val="32"/>
          <w:szCs w:val="32"/>
        </w:rPr>
      </w:pPr>
      <w:r w:rsidRPr="00186931">
        <w:rPr>
          <w:rFonts w:ascii="Times New Roman" w:hAnsi="Times New Roman"/>
          <w:color w:val="000000"/>
          <w:sz w:val="32"/>
          <w:szCs w:val="32"/>
        </w:rPr>
        <w:t>HỢP ĐỒNG KINH TẾ</w:t>
      </w:r>
    </w:p>
    <w:p w14:paraId="0F5531C9" w14:textId="77777777" w:rsidR="00E92A4C" w:rsidRPr="00186931" w:rsidRDefault="00E92A4C" w:rsidP="00E92A4C">
      <w:pPr>
        <w:spacing w:before="60" w:after="120" w:line="276" w:lineRule="auto"/>
        <w:jc w:val="center"/>
        <w:rPr>
          <w:b/>
          <w:color w:val="000000"/>
          <w:sz w:val="32"/>
          <w:szCs w:val="32"/>
        </w:rPr>
      </w:pPr>
      <w:r w:rsidRPr="00186931">
        <w:rPr>
          <w:b/>
          <w:color w:val="000000"/>
          <w:sz w:val="32"/>
          <w:szCs w:val="32"/>
        </w:rPr>
        <w:t>Số:</w:t>
      </w:r>
      <w:r>
        <w:rPr>
          <w:b/>
          <w:bCs/>
          <w:color w:val="000000"/>
          <w:sz w:val="32"/>
          <w:szCs w:val="32"/>
        </w:rPr>
        <w:t xml:space="preserve"> 0027</w:t>
      </w:r>
      <w:r w:rsidRPr="00186931">
        <w:rPr>
          <w:b/>
          <w:bCs/>
          <w:color w:val="000000"/>
          <w:sz w:val="32"/>
          <w:szCs w:val="32"/>
        </w:rPr>
        <w:t>/HĐPMKT-JWKIM</w:t>
      </w:r>
    </w:p>
    <w:p w14:paraId="5263ABC8" w14:textId="77777777" w:rsidR="00E92A4C" w:rsidRPr="00186931" w:rsidRDefault="00E92A4C" w:rsidP="00E92A4C">
      <w:pPr>
        <w:numPr>
          <w:ilvl w:val="0"/>
          <w:numId w:val="1"/>
        </w:numPr>
        <w:spacing w:line="276" w:lineRule="auto"/>
        <w:rPr>
          <w:i/>
          <w:color w:val="000000"/>
        </w:rPr>
      </w:pPr>
      <w:r w:rsidRPr="00186931">
        <w:rPr>
          <w:i/>
          <w:color w:val="000000"/>
        </w:rPr>
        <w:t>Căn cứ vào các điều khoản của Bộ luật dân sự số 91/2015/QH 13 ngày 24/11/2015 được Quốc Hội thông qua ngày 24/11/2015 có hiệu lực ngày 01/01/2017;</w:t>
      </w:r>
    </w:p>
    <w:p w14:paraId="54C20799" w14:textId="77777777" w:rsidR="00E92A4C" w:rsidRPr="00186931" w:rsidRDefault="00E92A4C" w:rsidP="00E92A4C">
      <w:pPr>
        <w:numPr>
          <w:ilvl w:val="0"/>
          <w:numId w:val="1"/>
        </w:numPr>
        <w:spacing w:line="276" w:lineRule="auto"/>
        <w:rPr>
          <w:i/>
          <w:color w:val="000000"/>
        </w:rPr>
      </w:pPr>
      <w:r w:rsidRPr="00186931">
        <w:rPr>
          <w:i/>
          <w:color w:val="000000"/>
        </w:rPr>
        <w:t>Căn cứ vào Luật thương mại số 36/2005/QH 11 ngày 14/06/2005 của nước Cộng Hoà Xã Hội Chủ Nghĩa Việt Nam;</w:t>
      </w:r>
    </w:p>
    <w:p w14:paraId="32AA60A9" w14:textId="77777777" w:rsidR="00E92A4C" w:rsidRPr="00186931" w:rsidRDefault="00E92A4C" w:rsidP="00E92A4C">
      <w:pPr>
        <w:numPr>
          <w:ilvl w:val="0"/>
          <w:numId w:val="1"/>
        </w:numPr>
        <w:spacing w:before="60" w:line="276" w:lineRule="auto"/>
        <w:jc w:val="both"/>
        <w:rPr>
          <w:i/>
          <w:color w:val="000000"/>
        </w:rPr>
      </w:pPr>
      <w:r w:rsidRPr="00186931">
        <w:rPr>
          <w:i/>
          <w:color w:val="000000"/>
        </w:rPr>
        <w:t>Căn cứ yêu cầu và khả năng đáp ứng của các bên.</w:t>
      </w:r>
    </w:p>
    <w:p w14:paraId="4D4AF255" w14:textId="77777777" w:rsidR="00E92A4C" w:rsidRPr="00186931" w:rsidRDefault="00E92A4C" w:rsidP="00E92A4C">
      <w:pPr>
        <w:spacing w:before="240" w:line="280" w:lineRule="atLeast"/>
        <w:jc w:val="both"/>
        <w:rPr>
          <w:color w:val="000000"/>
        </w:rPr>
      </w:pPr>
      <w:r w:rsidRPr="00186931">
        <w:rPr>
          <w:color w:val="000000"/>
        </w:rPr>
        <w:t xml:space="preserve">Hôm nay, ngày </w:t>
      </w:r>
      <w:r>
        <w:rPr>
          <w:color w:val="000000"/>
        </w:rPr>
        <w:t>28</w:t>
      </w:r>
      <w:r w:rsidRPr="00186931">
        <w:rPr>
          <w:color w:val="000000"/>
        </w:rPr>
        <w:t xml:space="preserve"> tháng </w:t>
      </w:r>
      <w:r>
        <w:rPr>
          <w:color w:val="000000"/>
        </w:rPr>
        <w:t>11</w:t>
      </w:r>
      <w:r w:rsidRPr="00186931">
        <w:rPr>
          <w:color w:val="000000"/>
        </w:rPr>
        <w:t xml:space="preserve"> năm 2023, tại </w:t>
      </w:r>
      <w:r>
        <w:rPr>
          <w:color w:val="000000"/>
        </w:rPr>
        <w:t>Hồ Chí Minh</w:t>
      </w:r>
      <w:r w:rsidRPr="00186931">
        <w:rPr>
          <w:color w:val="000000"/>
        </w:rPr>
        <w:t>, chúng tôi gồm:</w:t>
      </w:r>
    </w:p>
    <w:p w14:paraId="4F3F96E5" w14:textId="77777777" w:rsidR="00E92A4C" w:rsidRPr="00186931" w:rsidRDefault="00E92A4C" w:rsidP="00E92A4C">
      <w:pPr>
        <w:spacing w:before="200" w:after="120" w:line="280" w:lineRule="atLeast"/>
        <w:jc w:val="both"/>
        <w:rPr>
          <w:b/>
          <w:color w:val="000000"/>
          <w:sz w:val="28"/>
          <w:szCs w:val="28"/>
        </w:rPr>
      </w:pPr>
      <w:r w:rsidRPr="00186931">
        <w:rPr>
          <w:b/>
          <w:color w:val="000000"/>
          <w:sz w:val="28"/>
          <w:szCs w:val="28"/>
        </w:rPr>
        <w:t>BÊN MUA SẢN PHẨM</w:t>
      </w:r>
    </w:p>
    <w:tbl>
      <w:tblPr>
        <w:tblW w:w="9180" w:type="dxa"/>
        <w:tblInd w:w="108" w:type="dxa"/>
        <w:tblLayout w:type="fixed"/>
        <w:tblLook w:val="0000" w:firstRow="0" w:lastRow="0" w:firstColumn="0" w:lastColumn="0" w:noHBand="0" w:noVBand="0"/>
      </w:tblPr>
      <w:tblGrid>
        <w:gridCol w:w="2250"/>
        <w:gridCol w:w="2790"/>
        <w:gridCol w:w="205"/>
        <w:gridCol w:w="1235"/>
        <w:gridCol w:w="2430"/>
        <w:gridCol w:w="270"/>
      </w:tblGrid>
      <w:tr w:rsidR="00E92A4C" w:rsidRPr="00186931" w14:paraId="06DF3B37" w14:textId="77777777" w:rsidTr="003D0A45">
        <w:trPr>
          <w:cantSplit/>
        </w:trPr>
        <w:tc>
          <w:tcPr>
            <w:tcW w:w="2250" w:type="dxa"/>
            <w:vAlign w:val="center"/>
          </w:tcPr>
          <w:p w14:paraId="558CBE3C" w14:textId="77777777" w:rsidR="00E92A4C" w:rsidRPr="00186931" w:rsidRDefault="00E92A4C" w:rsidP="003D0A45">
            <w:pPr>
              <w:pStyle w:val="3"/>
              <w:spacing w:before="60" w:after="60"/>
              <w:rPr>
                <w:rFonts w:ascii="Times New Roman" w:hAnsi="Times New Roman"/>
                <w:color w:val="000000"/>
                <w:szCs w:val="24"/>
              </w:rPr>
            </w:pPr>
            <w:r w:rsidRPr="00186931">
              <w:rPr>
                <w:rFonts w:ascii="Times New Roman" w:hAnsi="Times New Roman"/>
                <w:i/>
                <w:color w:val="000000"/>
                <w:szCs w:val="24"/>
              </w:rPr>
              <w:t>Tên                        :</w:t>
            </w:r>
          </w:p>
        </w:tc>
        <w:tc>
          <w:tcPr>
            <w:tcW w:w="6930" w:type="dxa"/>
            <w:gridSpan w:val="5"/>
            <w:vAlign w:val="center"/>
          </w:tcPr>
          <w:p w14:paraId="136AE4FB" w14:textId="36BE0C19" w:rsidR="00E92A4C" w:rsidRPr="00186931" w:rsidRDefault="007F16FC" w:rsidP="003D0A45">
            <w:pPr>
              <w:pStyle w:val="3"/>
              <w:spacing w:before="60" w:after="60"/>
              <w:rPr>
                <w:rFonts w:ascii="Times New Roman" w:hAnsi="Times New Roman"/>
                <w:caps/>
                <w:color w:val="000000"/>
                <w:spacing w:val="-4"/>
                <w:szCs w:val="24"/>
              </w:rPr>
            </w:pPr>
            <w:r>
              <w:rPr>
                <w:rFonts w:ascii="Times New Roman" w:hAnsi="Times New Roman"/>
                <w:caps/>
                <w:color w:val="000000"/>
                <w:spacing w:val="-4"/>
                <w:szCs w:val="24"/>
              </w:rPr>
              <w:t>&lt;</w:t>
            </w:r>
            <w:r w:rsidR="005F1C8A">
              <w:rPr>
                <w:color w:val="000000"/>
                <w:spacing w:val="-2"/>
                <w:shd w:val="clear" w:color="auto" w:fill="FFFFFF"/>
              </w:rPr>
              <w:t>TenKhachHang</w:t>
            </w:r>
            <w:r w:rsidR="00E92A4C">
              <w:rPr>
                <w:rFonts w:ascii="Times New Roman" w:hAnsi="Times New Roman"/>
                <w:caps/>
                <w:color w:val="000000"/>
                <w:spacing w:val="-4"/>
                <w:szCs w:val="24"/>
              </w:rPr>
              <w:t>&gt;</w:t>
            </w:r>
          </w:p>
        </w:tc>
      </w:tr>
      <w:tr w:rsidR="00E92A4C" w:rsidRPr="00186931" w14:paraId="513247EF" w14:textId="77777777" w:rsidTr="003D0A45">
        <w:trPr>
          <w:cantSplit/>
        </w:trPr>
        <w:tc>
          <w:tcPr>
            <w:tcW w:w="2250" w:type="dxa"/>
            <w:vAlign w:val="center"/>
          </w:tcPr>
          <w:p w14:paraId="3CEF7224" w14:textId="77777777" w:rsidR="00E92A4C" w:rsidRPr="00186931" w:rsidRDefault="00E92A4C" w:rsidP="003D0A45">
            <w:pPr>
              <w:spacing w:before="60" w:after="60"/>
              <w:jc w:val="both"/>
              <w:rPr>
                <w:b/>
                <w:i/>
                <w:color w:val="000000"/>
              </w:rPr>
            </w:pPr>
            <w:r w:rsidRPr="00186931">
              <w:rPr>
                <w:b/>
                <w:i/>
                <w:color w:val="000000"/>
              </w:rPr>
              <w:t>Địa chỉ                  :</w:t>
            </w:r>
          </w:p>
        </w:tc>
        <w:tc>
          <w:tcPr>
            <w:tcW w:w="6930" w:type="dxa"/>
            <w:gridSpan w:val="5"/>
            <w:vAlign w:val="center"/>
          </w:tcPr>
          <w:p w14:paraId="48FA9BA8" w14:textId="77777777" w:rsidR="00E92A4C" w:rsidRPr="00186931" w:rsidRDefault="00E92A4C" w:rsidP="003D0A45">
            <w:pPr>
              <w:spacing w:before="60" w:after="60"/>
              <w:jc w:val="both"/>
              <w:rPr>
                <w:color w:val="000000"/>
                <w:spacing w:val="-4"/>
              </w:rPr>
            </w:pPr>
            <w:r>
              <w:rPr>
                <w:color w:val="000000"/>
                <w:spacing w:val="-2"/>
                <w:shd w:val="clear" w:color="auto" w:fill="FFFFFF"/>
              </w:rPr>
              <w:t>&lt;DiaChiKhachHang&gt;</w:t>
            </w:r>
          </w:p>
        </w:tc>
      </w:tr>
      <w:tr w:rsidR="00E92A4C" w:rsidRPr="00186931" w14:paraId="624A9BDB" w14:textId="77777777" w:rsidTr="003D0A45">
        <w:tc>
          <w:tcPr>
            <w:tcW w:w="2250" w:type="dxa"/>
            <w:vAlign w:val="center"/>
          </w:tcPr>
          <w:p w14:paraId="10FE75BE" w14:textId="77777777" w:rsidR="00E92A4C" w:rsidRPr="00186931" w:rsidRDefault="00E92A4C" w:rsidP="003D0A45">
            <w:pPr>
              <w:spacing w:before="60" w:after="60"/>
              <w:jc w:val="both"/>
              <w:rPr>
                <w:b/>
                <w:i/>
                <w:color w:val="000000"/>
              </w:rPr>
            </w:pPr>
            <w:r w:rsidRPr="00186931">
              <w:rPr>
                <w:b/>
                <w:i/>
                <w:color w:val="000000"/>
              </w:rPr>
              <w:t>Điện thoại            :</w:t>
            </w:r>
          </w:p>
        </w:tc>
        <w:tc>
          <w:tcPr>
            <w:tcW w:w="2790" w:type="dxa"/>
            <w:vAlign w:val="center"/>
          </w:tcPr>
          <w:p w14:paraId="0CF7AC4E" w14:textId="77777777" w:rsidR="00E92A4C" w:rsidRPr="00186931" w:rsidRDefault="00E92A4C" w:rsidP="003D0A45">
            <w:pPr>
              <w:spacing w:before="60" w:after="60"/>
              <w:jc w:val="both"/>
              <w:rPr>
                <w:color w:val="000000"/>
              </w:rPr>
            </w:pPr>
            <w:r>
              <w:rPr>
                <w:color w:val="000000"/>
              </w:rPr>
              <w:t>&lt;SoDienThoaiKH&gt;</w:t>
            </w:r>
          </w:p>
        </w:tc>
        <w:tc>
          <w:tcPr>
            <w:tcW w:w="3870" w:type="dxa"/>
            <w:gridSpan w:val="3"/>
            <w:vAlign w:val="center"/>
          </w:tcPr>
          <w:p w14:paraId="1499DB3E" w14:textId="77777777" w:rsidR="00E92A4C" w:rsidRPr="00A5778E" w:rsidRDefault="00E92A4C" w:rsidP="003D0A45">
            <w:pPr>
              <w:spacing w:before="60" w:after="60"/>
              <w:jc w:val="both"/>
              <w:rPr>
                <w:color w:val="000000"/>
              </w:rPr>
            </w:pPr>
          </w:p>
        </w:tc>
        <w:tc>
          <w:tcPr>
            <w:tcW w:w="270" w:type="dxa"/>
            <w:vAlign w:val="center"/>
          </w:tcPr>
          <w:p w14:paraId="6D7CA81F" w14:textId="77777777" w:rsidR="00E92A4C" w:rsidRPr="00186931" w:rsidRDefault="00E92A4C" w:rsidP="003D0A45">
            <w:pPr>
              <w:spacing w:before="60" w:after="60"/>
              <w:jc w:val="both"/>
              <w:rPr>
                <w:color w:val="000000"/>
              </w:rPr>
            </w:pPr>
          </w:p>
        </w:tc>
      </w:tr>
      <w:tr w:rsidR="00E92A4C" w:rsidRPr="00186931" w14:paraId="1F2EF747" w14:textId="77777777" w:rsidTr="003D0A45">
        <w:trPr>
          <w:cantSplit/>
        </w:trPr>
        <w:tc>
          <w:tcPr>
            <w:tcW w:w="2250" w:type="dxa"/>
            <w:vAlign w:val="center"/>
          </w:tcPr>
          <w:p w14:paraId="6349FE4B" w14:textId="77777777" w:rsidR="00E92A4C" w:rsidRPr="00186931" w:rsidRDefault="00E92A4C" w:rsidP="003D0A45">
            <w:pPr>
              <w:spacing w:before="60" w:after="60"/>
              <w:jc w:val="both"/>
              <w:rPr>
                <w:b/>
                <w:i/>
                <w:color w:val="000000"/>
              </w:rPr>
            </w:pPr>
            <w:r w:rsidRPr="00186931">
              <w:rPr>
                <w:b/>
                <w:i/>
                <w:color w:val="000000"/>
              </w:rPr>
              <w:t>Mã số thuế          :</w:t>
            </w:r>
          </w:p>
        </w:tc>
        <w:tc>
          <w:tcPr>
            <w:tcW w:w="6930" w:type="dxa"/>
            <w:gridSpan w:val="5"/>
            <w:vAlign w:val="center"/>
          </w:tcPr>
          <w:p w14:paraId="28AD6601" w14:textId="77777777" w:rsidR="00E92A4C" w:rsidRPr="00186931" w:rsidRDefault="00E92A4C" w:rsidP="003D0A45">
            <w:pPr>
              <w:spacing w:before="60" w:after="60"/>
              <w:jc w:val="both"/>
              <w:rPr>
                <w:color w:val="000000"/>
                <w:spacing w:val="-4"/>
              </w:rPr>
            </w:pPr>
            <w:r>
              <w:rPr>
                <w:color w:val="000000"/>
                <w:spacing w:val="-4"/>
              </w:rPr>
              <w:t>&lt;MSTKhachHang&gt;</w:t>
            </w:r>
          </w:p>
        </w:tc>
      </w:tr>
      <w:tr w:rsidR="00E92A4C" w:rsidRPr="00186931" w14:paraId="1B7651C7" w14:textId="77777777" w:rsidTr="003D0A45">
        <w:tc>
          <w:tcPr>
            <w:tcW w:w="2250" w:type="dxa"/>
            <w:vAlign w:val="center"/>
          </w:tcPr>
          <w:p w14:paraId="67D11A22" w14:textId="77777777" w:rsidR="00E92A4C" w:rsidRPr="00186931" w:rsidRDefault="00E92A4C" w:rsidP="003D0A45">
            <w:pPr>
              <w:spacing w:before="60" w:after="60"/>
              <w:jc w:val="both"/>
              <w:rPr>
                <w:b/>
                <w:i/>
                <w:color w:val="000000"/>
              </w:rPr>
            </w:pPr>
            <w:r w:rsidRPr="00186931">
              <w:rPr>
                <w:b/>
                <w:i/>
                <w:color w:val="000000"/>
              </w:rPr>
              <w:t>Đại diện Ông/Bà :</w:t>
            </w:r>
          </w:p>
        </w:tc>
        <w:tc>
          <w:tcPr>
            <w:tcW w:w="2995" w:type="dxa"/>
            <w:gridSpan w:val="2"/>
            <w:vAlign w:val="center"/>
          </w:tcPr>
          <w:p w14:paraId="5BE48528" w14:textId="77777777" w:rsidR="00E92A4C" w:rsidRPr="00A5778E" w:rsidRDefault="00E92A4C" w:rsidP="003D0A45">
            <w:pPr>
              <w:spacing w:before="60" w:after="60"/>
              <w:jc w:val="both"/>
              <w:rPr>
                <w:b/>
                <w:color w:val="000000"/>
              </w:rPr>
            </w:pPr>
            <w:r>
              <w:rPr>
                <w:b/>
                <w:color w:val="000000"/>
              </w:rPr>
              <w:t>&lt;TenNguoiDaiDienKH&gt;</w:t>
            </w:r>
          </w:p>
        </w:tc>
        <w:tc>
          <w:tcPr>
            <w:tcW w:w="1235" w:type="dxa"/>
            <w:vAlign w:val="center"/>
          </w:tcPr>
          <w:p w14:paraId="68D54491" w14:textId="77777777" w:rsidR="00E92A4C" w:rsidRPr="00186931" w:rsidRDefault="00E92A4C" w:rsidP="003D0A45">
            <w:pPr>
              <w:spacing w:before="60" w:after="60"/>
              <w:jc w:val="both"/>
              <w:rPr>
                <w:b/>
                <w:i/>
                <w:color w:val="000000"/>
              </w:rPr>
            </w:pPr>
            <w:r w:rsidRPr="00186931">
              <w:rPr>
                <w:b/>
                <w:i/>
                <w:color w:val="000000"/>
              </w:rPr>
              <w:t>Chức vụ:</w:t>
            </w:r>
          </w:p>
        </w:tc>
        <w:tc>
          <w:tcPr>
            <w:tcW w:w="2700" w:type="dxa"/>
            <w:gridSpan w:val="2"/>
            <w:vAlign w:val="center"/>
          </w:tcPr>
          <w:p w14:paraId="58B4643D" w14:textId="77777777" w:rsidR="00E92A4C" w:rsidRPr="00186931" w:rsidRDefault="00E92A4C" w:rsidP="003D0A45">
            <w:pPr>
              <w:spacing w:before="60" w:after="60"/>
              <w:jc w:val="both"/>
              <w:rPr>
                <w:color w:val="000000"/>
              </w:rPr>
            </w:pPr>
            <w:r>
              <w:rPr>
                <w:color w:val="000000"/>
              </w:rPr>
              <w:t>&lt;ChucVuKH&gt;</w:t>
            </w:r>
          </w:p>
        </w:tc>
      </w:tr>
      <w:tr w:rsidR="00E92A4C" w:rsidRPr="00186931" w14:paraId="2371B134" w14:textId="77777777" w:rsidTr="003D0A45">
        <w:tc>
          <w:tcPr>
            <w:tcW w:w="9180" w:type="dxa"/>
            <w:gridSpan w:val="6"/>
            <w:vAlign w:val="center"/>
          </w:tcPr>
          <w:p w14:paraId="252BFC10" w14:textId="77777777" w:rsidR="00E92A4C" w:rsidRPr="00186931" w:rsidRDefault="00E92A4C" w:rsidP="003D0A45">
            <w:pPr>
              <w:spacing w:before="60" w:after="60"/>
              <w:jc w:val="both"/>
              <w:rPr>
                <w:i/>
                <w:color w:val="000000"/>
                <w:lang w:val="fr-FR"/>
              </w:rPr>
            </w:pPr>
            <w:r w:rsidRPr="00186931">
              <w:rPr>
                <w:i/>
                <w:color w:val="000000"/>
                <w:lang w:val="fr-FR"/>
              </w:rPr>
              <w:t>Sau đây gọi tắt là Bên A</w:t>
            </w:r>
          </w:p>
        </w:tc>
      </w:tr>
    </w:tbl>
    <w:p w14:paraId="5BA7E4FE" w14:textId="77777777" w:rsidR="00E92A4C" w:rsidRPr="00186931" w:rsidRDefault="00E92A4C" w:rsidP="00E92A4C">
      <w:pPr>
        <w:spacing w:before="200" w:after="120" w:line="280" w:lineRule="atLeast"/>
        <w:jc w:val="both"/>
        <w:rPr>
          <w:b/>
          <w:color w:val="000000"/>
          <w:sz w:val="28"/>
          <w:szCs w:val="28"/>
        </w:rPr>
      </w:pPr>
      <w:r w:rsidRPr="00186931">
        <w:rPr>
          <w:b/>
          <w:color w:val="000000"/>
          <w:sz w:val="28"/>
          <w:szCs w:val="28"/>
        </w:rPr>
        <w:t>BÊN BÁN SẢN PHẨM</w:t>
      </w:r>
    </w:p>
    <w:tbl>
      <w:tblPr>
        <w:tblW w:w="9162" w:type="dxa"/>
        <w:tblInd w:w="108" w:type="dxa"/>
        <w:tblLayout w:type="fixed"/>
        <w:tblLook w:val="0000" w:firstRow="0" w:lastRow="0" w:firstColumn="0" w:lastColumn="0" w:noHBand="0" w:noVBand="0"/>
      </w:tblPr>
      <w:tblGrid>
        <w:gridCol w:w="2250"/>
        <w:gridCol w:w="2340"/>
        <w:gridCol w:w="1080"/>
        <w:gridCol w:w="270"/>
        <w:gridCol w:w="1260"/>
        <w:gridCol w:w="1962"/>
      </w:tblGrid>
      <w:tr w:rsidR="00E92A4C" w:rsidRPr="00186931" w14:paraId="25C2C9C9" w14:textId="77777777" w:rsidTr="003D0A45">
        <w:trPr>
          <w:cantSplit/>
        </w:trPr>
        <w:tc>
          <w:tcPr>
            <w:tcW w:w="2250" w:type="dxa"/>
            <w:vAlign w:val="center"/>
          </w:tcPr>
          <w:p w14:paraId="5308BA97" w14:textId="77777777" w:rsidR="00E92A4C" w:rsidRPr="00186931" w:rsidRDefault="00E92A4C" w:rsidP="003D0A45">
            <w:pPr>
              <w:pStyle w:val="3"/>
              <w:spacing w:before="60" w:after="60"/>
              <w:rPr>
                <w:rFonts w:ascii="Times New Roman" w:hAnsi="Times New Roman"/>
                <w:i/>
                <w:color w:val="000000"/>
                <w:szCs w:val="24"/>
              </w:rPr>
            </w:pPr>
            <w:r w:rsidRPr="00186931">
              <w:rPr>
                <w:rFonts w:ascii="Times New Roman" w:hAnsi="Times New Roman"/>
                <w:i/>
                <w:color w:val="000000"/>
                <w:szCs w:val="24"/>
              </w:rPr>
              <w:t>Tên                   :</w:t>
            </w:r>
          </w:p>
        </w:tc>
        <w:tc>
          <w:tcPr>
            <w:tcW w:w="6912" w:type="dxa"/>
            <w:gridSpan w:val="5"/>
            <w:vAlign w:val="center"/>
          </w:tcPr>
          <w:p w14:paraId="10EB164A" w14:textId="77777777" w:rsidR="00E92A4C" w:rsidRPr="00186931" w:rsidRDefault="00E92A4C" w:rsidP="003D0A45">
            <w:pPr>
              <w:pStyle w:val="3"/>
              <w:spacing w:before="60" w:after="60"/>
              <w:rPr>
                <w:rFonts w:ascii="Times New Roman" w:hAnsi="Times New Roman"/>
                <w:caps/>
                <w:color w:val="000000"/>
                <w:spacing w:val="-4"/>
                <w:szCs w:val="24"/>
              </w:rPr>
            </w:pPr>
            <w:r w:rsidRPr="00186931">
              <w:rPr>
                <w:rFonts w:ascii="Times New Roman" w:hAnsi="Times New Roman"/>
                <w:caps/>
                <w:color w:val="000000"/>
                <w:spacing w:val="-4"/>
                <w:szCs w:val="24"/>
              </w:rPr>
              <w:t>CÔNG TY CỔ PHẦN JW KIM</w:t>
            </w:r>
          </w:p>
        </w:tc>
      </w:tr>
      <w:tr w:rsidR="00E92A4C" w:rsidRPr="00186931" w14:paraId="7200F93F" w14:textId="77777777" w:rsidTr="003D0A45">
        <w:trPr>
          <w:cantSplit/>
        </w:trPr>
        <w:tc>
          <w:tcPr>
            <w:tcW w:w="2250" w:type="dxa"/>
            <w:vAlign w:val="center"/>
          </w:tcPr>
          <w:p w14:paraId="3CC3E0A3" w14:textId="77777777" w:rsidR="00E92A4C" w:rsidRPr="00186931" w:rsidRDefault="00E92A4C" w:rsidP="003D0A45">
            <w:pPr>
              <w:spacing w:before="60" w:after="60"/>
              <w:jc w:val="both"/>
              <w:rPr>
                <w:b/>
                <w:i/>
                <w:color w:val="000000"/>
              </w:rPr>
            </w:pPr>
            <w:r w:rsidRPr="00186931">
              <w:rPr>
                <w:b/>
                <w:i/>
                <w:color w:val="000000"/>
              </w:rPr>
              <w:t>Địa chỉ              :</w:t>
            </w:r>
          </w:p>
        </w:tc>
        <w:tc>
          <w:tcPr>
            <w:tcW w:w="6912" w:type="dxa"/>
            <w:gridSpan w:val="5"/>
            <w:vAlign w:val="center"/>
          </w:tcPr>
          <w:p w14:paraId="418DA508" w14:textId="77777777" w:rsidR="00E92A4C" w:rsidRPr="00186931" w:rsidRDefault="00E92A4C" w:rsidP="003D0A45">
            <w:pPr>
              <w:spacing w:before="60" w:after="60"/>
              <w:jc w:val="both"/>
              <w:rPr>
                <w:color w:val="000000"/>
                <w:spacing w:val="-4"/>
              </w:rPr>
            </w:pPr>
            <w:r w:rsidRPr="00186931">
              <w:rPr>
                <w:color w:val="000000"/>
                <w:spacing w:val="-2"/>
                <w:shd w:val="clear" w:color="auto" w:fill="FFFFFF"/>
              </w:rPr>
              <w:t>Tầng 05 Tòa nhà Hoa Lâm, số 02 Thi Sách, Phường Bến Nghé, Quận 1, Thành phố Hồ Chí Minh, Việt Nam</w:t>
            </w:r>
          </w:p>
        </w:tc>
      </w:tr>
      <w:tr w:rsidR="00E92A4C" w:rsidRPr="00186931" w14:paraId="281214DA" w14:textId="77777777" w:rsidTr="003D0A45">
        <w:tc>
          <w:tcPr>
            <w:tcW w:w="2250" w:type="dxa"/>
            <w:vAlign w:val="center"/>
          </w:tcPr>
          <w:p w14:paraId="2A66E1D2" w14:textId="77777777" w:rsidR="00E92A4C" w:rsidRPr="00186931" w:rsidRDefault="00E92A4C" w:rsidP="003D0A45">
            <w:pPr>
              <w:spacing w:before="60" w:after="60"/>
              <w:jc w:val="both"/>
              <w:rPr>
                <w:b/>
                <w:i/>
                <w:color w:val="000000"/>
              </w:rPr>
            </w:pPr>
            <w:r w:rsidRPr="00186931">
              <w:rPr>
                <w:b/>
                <w:i/>
                <w:color w:val="000000"/>
              </w:rPr>
              <w:t>Điện thoại         :</w:t>
            </w:r>
          </w:p>
        </w:tc>
        <w:tc>
          <w:tcPr>
            <w:tcW w:w="2340" w:type="dxa"/>
            <w:vAlign w:val="center"/>
          </w:tcPr>
          <w:p w14:paraId="47F1F98C" w14:textId="77777777" w:rsidR="00E92A4C" w:rsidRPr="00186931" w:rsidRDefault="00E92A4C" w:rsidP="003D0A45">
            <w:pPr>
              <w:spacing w:before="60" w:after="60"/>
              <w:jc w:val="both"/>
              <w:rPr>
                <w:color w:val="000000"/>
                <w:spacing w:val="-4"/>
              </w:rPr>
            </w:pPr>
            <w:r w:rsidRPr="00186931">
              <w:rPr>
                <w:color w:val="000000"/>
                <w:spacing w:val="-4"/>
              </w:rPr>
              <w:t>+84 937.117.55</w:t>
            </w:r>
            <w:r>
              <w:rPr>
                <w:color w:val="000000"/>
                <w:spacing w:val="-4"/>
              </w:rPr>
              <w:t>5</w:t>
            </w:r>
          </w:p>
        </w:tc>
        <w:tc>
          <w:tcPr>
            <w:tcW w:w="1080" w:type="dxa"/>
            <w:vAlign w:val="center"/>
          </w:tcPr>
          <w:p w14:paraId="28FF5BE8" w14:textId="77777777" w:rsidR="00E92A4C" w:rsidRPr="00186931" w:rsidRDefault="00E92A4C" w:rsidP="003D0A45">
            <w:pPr>
              <w:spacing w:before="60" w:after="60"/>
              <w:jc w:val="both"/>
              <w:rPr>
                <w:b/>
                <w:i/>
                <w:color w:val="000000"/>
              </w:rPr>
            </w:pPr>
            <w:r w:rsidRPr="00186931">
              <w:rPr>
                <w:b/>
                <w:i/>
                <w:color w:val="000000"/>
              </w:rPr>
              <w:t>Email:</w:t>
            </w:r>
          </w:p>
        </w:tc>
        <w:tc>
          <w:tcPr>
            <w:tcW w:w="3492" w:type="dxa"/>
            <w:gridSpan w:val="3"/>
            <w:vAlign w:val="center"/>
          </w:tcPr>
          <w:p w14:paraId="6775AA45" w14:textId="77777777" w:rsidR="00E92A4C" w:rsidRPr="00186931" w:rsidRDefault="00E92A4C" w:rsidP="003D0A45">
            <w:pPr>
              <w:spacing w:before="60" w:after="60"/>
              <w:jc w:val="both"/>
              <w:rPr>
                <w:color w:val="000000"/>
              </w:rPr>
            </w:pPr>
            <w:r w:rsidRPr="00186931">
              <w:rPr>
                <w:color w:val="000000"/>
              </w:rPr>
              <w:t>Kimjaewoongshop@gmail.com</w:t>
            </w:r>
          </w:p>
        </w:tc>
      </w:tr>
      <w:tr w:rsidR="00E92A4C" w:rsidRPr="00186931" w14:paraId="0F8E25FD" w14:textId="77777777" w:rsidTr="003D0A45">
        <w:trPr>
          <w:cantSplit/>
        </w:trPr>
        <w:tc>
          <w:tcPr>
            <w:tcW w:w="2250" w:type="dxa"/>
            <w:vAlign w:val="center"/>
          </w:tcPr>
          <w:p w14:paraId="58B6A55E" w14:textId="77777777" w:rsidR="00E92A4C" w:rsidRPr="00186931" w:rsidRDefault="00E92A4C" w:rsidP="003D0A45">
            <w:pPr>
              <w:spacing w:before="60" w:after="60"/>
              <w:jc w:val="both"/>
              <w:rPr>
                <w:b/>
                <w:i/>
                <w:color w:val="000000"/>
              </w:rPr>
            </w:pPr>
            <w:r w:rsidRPr="00186931">
              <w:rPr>
                <w:b/>
                <w:i/>
                <w:color w:val="000000"/>
              </w:rPr>
              <w:t>Mã số thuế        :</w:t>
            </w:r>
          </w:p>
        </w:tc>
        <w:tc>
          <w:tcPr>
            <w:tcW w:w="6912" w:type="dxa"/>
            <w:gridSpan w:val="5"/>
            <w:vAlign w:val="center"/>
          </w:tcPr>
          <w:p w14:paraId="71F2ED7F" w14:textId="77777777" w:rsidR="00E92A4C" w:rsidRPr="00186931" w:rsidRDefault="00E92A4C" w:rsidP="003D0A45">
            <w:pPr>
              <w:jc w:val="both"/>
              <w:rPr>
                <w:color w:val="000000"/>
              </w:rPr>
            </w:pPr>
            <w:r w:rsidRPr="00186931">
              <w:rPr>
                <w:rStyle w:val="copy"/>
                <w:color w:val="000000"/>
                <w:spacing w:val="-2"/>
              </w:rPr>
              <w:t>0317323338</w:t>
            </w:r>
          </w:p>
        </w:tc>
      </w:tr>
      <w:tr w:rsidR="00E92A4C" w:rsidRPr="00186931" w14:paraId="7776B0C2" w14:textId="77777777" w:rsidTr="003D0A45">
        <w:trPr>
          <w:cantSplit/>
        </w:trPr>
        <w:tc>
          <w:tcPr>
            <w:tcW w:w="2250" w:type="dxa"/>
            <w:vAlign w:val="center"/>
          </w:tcPr>
          <w:p w14:paraId="5B541055" w14:textId="77777777" w:rsidR="00E92A4C" w:rsidRPr="00186931" w:rsidRDefault="00E92A4C" w:rsidP="003D0A45">
            <w:pPr>
              <w:spacing w:before="60" w:after="60"/>
              <w:jc w:val="both"/>
              <w:rPr>
                <w:b/>
                <w:i/>
                <w:color w:val="000000"/>
              </w:rPr>
            </w:pPr>
            <w:r w:rsidRPr="00186931">
              <w:rPr>
                <w:b/>
                <w:i/>
                <w:color w:val="000000"/>
              </w:rPr>
              <w:t>Tài khoản VND  :</w:t>
            </w:r>
          </w:p>
        </w:tc>
        <w:tc>
          <w:tcPr>
            <w:tcW w:w="6912" w:type="dxa"/>
            <w:gridSpan w:val="5"/>
            <w:vAlign w:val="center"/>
          </w:tcPr>
          <w:p w14:paraId="43037A46" w14:textId="77777777" w:rsidR="00E92A4C" w:rsidRPr="00186931" w:rsidRDefault="00E92A4C" w:rsidP="003D0A45">
            <w:pPr>
              <w:spacing w:before="60" w:after="60"/>
              <w:jc w:val="both"/>
              <w:rPr>
                <w:color w:val="000000"/>
              </w:rPr>
            </w:pPr>
            <w:r w:rsidRPr="00186931">
              <w:rPr>
                <w:color w:val="000000"/>
              </w:rPr>
              <w:t xml:space="preserve">700 – 022 </w:t>
            </w:r>
            <w:r>
              <w:rPr>
                <w:color w:val="000000"/>
              </w:rPr>
              <w:t>–</w:t>
            </w:r>
            <w:r w:rsidRPr="00186931">
              <w:rPr>
                <w:color w:val="000000"/>
              </w:rPr>
              <w:t xml:space="preserve"> 410197</w:t>
            </w:r>
            <w:r>
              <w:rPr>
                <w:color w:val="000000"/>
              </w:rPr>
              <w:t xml:space="preserve"> </w:t>
            </w:r>
            <w:r w:rsidRPr="00186931">
              <w:rPr>
                <w:color w:val="000000"/>
              </w:rPr>
              <w:t xml:space="preserve">Ngân hàng </w:t>
            </w:r>
            <w:r>
              <w:rPr>
                <w:color w:val="000000"/>
              </w:rPr>
              <w:t>Shinhan Bank – CN</w:t>
            </w:r>
            <w:r w:rsidRPr="00186931">
              <w:rPr>
                <w:color w:val="000000"/>
              </w:rPr>
              <w:t>: Phú Mỹ Hưng</w:t>
            </w:r>
          </w:p>
        </w:tc>
      </w:tr>
      <w:tr w:rsidR="00E92A4C" w:rsidRPr="00186931" w14:paraId="7AFBD8AC" w14:textId="77777777" w:rsidTr="003D0A45">
        <w:tc>
          <w:tcPr>
            <w:tcW w:w="2250" w:type="dxa"/>
            <w:vAlign w:val="center"/>
          </w:tcPr>
          <w:p w14:paraId="1F6800CF" w14:textId="77777777" w:rsidR="00E92A4C" w:rsidRPr="00186931" w:rsidRDefault="00E92A4C" w:rsidP="003D0A45">
            <w:pPr>
              <w:spacing w:before="60" w:after="60"/>
              <w:jc w:val="both"/>
              <w:rPr>
                <w:b/>
                <w:i/>
                <w:color w:val="000000"/>
              </w:rPr>
            </w:pPr>
            <w:r w:rsidRPr="00186931">
              <w:rPr>
                <w:b/>
                <w:i/>
                <w:color w:val="000000"/>
              </w:rPr>
              <w:t>Đại diện Ông     :</w:t>
            </w:r>
          </w:p>
        </w:tc>
        <w:tc>
          <w:tcPr>
            <w:tcW w:w="3690" w:type="dxa"/>
            <w:gridSpan w:val="3"/>
            <w:vAlign w:val="center"/>
          </w:tcPr>
          <w:p w14:paraId="73F3C243" w14:textId="77777777" w:rsidR="00E92A4C" w:rsidRPr="00186931" w:rsidRDefault="00E92A4C" w:rsidP="003D0A45">
            <w:pPr>
              <w:pStyle w:val="3"/>
              <w:spacing w:before="60" w:after="60"/>
              <w:rPr>
                <w:rFonts w:ascii="Times New Roman" w:hAnsi="Times New Roman"/>
                <w:color w:val="000000"/>
                <w:szCs w:val="24"/>
              </w:rPr>
            </w:pPr>
            <w:r>
              <w:rPr>
                <w:rFonts w:ascii="Times New Roman" w:hAnsi="Times New Roman"/>
                <w:color w:val="000000"/>
                <w:szCs w:val="24"/>
              </w:rPr>
              <w:t>KIM JAEWOONG</w:t>
            </w:r>
          </w:p>
        </w:tc>
        <w:tc>
          <w:tcPr>
            <w:tcW w:w="1260" w:type="dxa"/>
            <w:vAlign w:val="center"/>
          </w:tcPr>
          <w:p w14:paraId="697085F7" w14:textId="77777777" w:rsidR="00E92A4C" w:rsidRPr="00186931" w:rsidRDefault="00E92A4C" w:rsidP="003D0A45">
            <w:pPr>
              <w:spacing w:before="60" w:after="60"/>
              <w:jc w:val="both"/>
              <w:rPr>
                <w:b/>
                <w:i/>
                <w:color w:val="000000"/>
              </w:rPr>
            </w:pPr>
            <w:r w:rsidRPr="00186931">
              <w:rPr>
                <w:b/>
                <w:i/>
                <w:color w:val="000000"/>
              </w:rPr>
              <w:t>Chức vụ:</w:t>
            </w:r>
          </w:p>
        </w:tc>
        <w:tc>
          <w:tcPr>
            <w:tcW w:w="1962" w:type="dxa"/>
            <w:vAlign w:val="center"/>
          </w:tcPr>
          <w:p w14:paraId="1CD037DD" w14:textId="77777777" w:rsidR="00E92A4C" w:rsidRPr="00186931" w:rsidRDefault="00E92A4C" w:rsidP="003D0A45">
            <w:pPr>
              <w:spacing w:before="60" w:after="60"/>
              <w:jc w:val="both"/>
              <w:rPr>
                <w:color w:val="000000"/>
              </w:rPr>
            </w:pPr>
            <w:r w:rsidRPr="00186931">
              <w:rPr>
                <w:color w:val="000000"/>
              </w:rPr>
              <w:t>Giám đốc</w:t>
            </w:r>
          </w:p>
        </w:tc>
      </w:tr>
      <w:tr w:rsidR="00E92A4C" w:rsidRPr="00186931" w14:paraId="5DED0DAB" w14:textId="77777777" w:rsidTr="003D0A45">
        <w:tc>
          <w:tcPr>
            <w:tcW w:w="9162" w:type="dxa"/>
            <w:gridSpan w:val="6"/>
            <w:vAlign w:val="center"/>
          </w:tcPr>
          <w:p w14:paraId="2AB431F3" w14:textId="77777777" w:rsidR="00E92A4C" w:rsidRPr="00186931" w:rsidRDefault="00E92A4C" w:rsidP="003D0A45">
            <w:pPr>
              <w:spacing w:before="60" w:after="60"/>
              <w:jc w:val="both"/>
              <w:rPr>
                <w:i/>
                <w:color w:val="000000"/>
                <w:lang w:val="fr-FR"/>
              </w:rPr>
            </w:pPr>
            <w:r w:rsidRPr="00186931">
              <w:rPr>
                <w:i/>
                <w:color w:val="000000"/>
                <w:lang w:val="fr-FR"/>
              </w:rPr>
              <w:t>Sau đây gọi tắt là Bên B</w:t>
            </w:r>
          </w:p>
        </w:tc>
      </w:tr>
    </w:tbl>
    <w:p w14:paraId="6A324384" w14:textId="77777777" w:rsidR="00E92A4C" w:rsidRPr="00186931" w:rsidRDefault="00E92A4C" w:rsidP="00E92A4C">
      <w:pPr>
        <w:spacing w:before="240" w:line="280" w:lineRule="atLeast"/>
        <w:jc w:val="both"/>
        <w:rPr>
          <w:b/>
          <w:i/>
          <w:color w:val="000000"/>
          <w:lang w:val="fr-FR"/>
        </w:rPr>
      </w:pPr>
      <w:r w:rsidRPr="00186931">
        <w:rPr>
          <w:b/>
          <w:i/>
          <w:color w:val="000000"/>
          <w:lang w:val="fr-FR"/>
        </w:rPr>
        <w:t>Sau khi đàm phán, thương lượng các bên thống nhất lập hợp đồng với các điều khoản sau:</w:t>
      </w:r>
    </w:p>
    <w:p w14:paraId="25551C76" w14:textId="77777777" w:rsidR="00E92A4C" w:rsidRPr="00186931" w:rsidRDefault="00E92A4C" w:rsidP="00E92A4C">
      <w:pPr>
        <w:spacing w:before="120" w:line="280" w:lineRule="atLeast"/>
        <w:jc w:val="both"/>
        <w:rPr>
          <w:b/>
          <w:color w:val="000000"/>
          <w:lang w:val="fr-FR"/>
        </w:rPr>
      </w:pPr>
      <w:r w:rsidRPr="00186931">
        <w:rPr>
          <w:b/>
          <w:color w:val="000000"/>
          <w:lang w:val="fr-FR"/>
        </w:rPr>
        <w:t>Điều 1: Nội dung hợp đồng</w:t>
      </w:r>
    </w:p>
    <w:p w14:paraId="4D3197DC" w14:textId="77777777" w:rsidR="00E92A4C" w:rsidRDefault="00E92A4C" w:rsidP="00E92A4C">
      <w:pPr>
        <w:spacing w:before="120" w:after="120"/>
        <w:jc w:val="both"/>
        <w:rPr>
          <w:color w:val="000000"/>
          <w:lang w:val="fr-FR"/>
        </w:rPr>
      </w:pPr>
      <w:r w:rsidRPr="00186931">
        <w:rPr>
          <w:color w:val="000000"/>
          <w:lang w:val="fr-FR"/>
        </w:rPr>
        <w:t xml:space="preserve">Bên B đồng ý cung cấp dịch vụ sử dụng Phần mềm Quản lý Doanh nghiệp </w:t>
      </w:r>
      <w:r>
        <w:rPr>
          <w:color w:val="000000"/>
          <w:lang w:val="fr-FR"/>
        </w:rPr>
        <w:t xml:space="preserve">AsiaNasa giá 3.900.000đ/năm dung lượng lưu trữ 5Gb. Năm đầu tiên giảm giá 50% còn 1.950.000đ. </w:t>
      </w:r>
    </w:p>
    <w:p w14:paraId="029BA738" w14:textId="77777777" w:rsidR="00E92A4C" w:rsidRPr="00186931" w:rsidRDefault="00E92A4C" w:rsidP="00E92A4C">
      <w:pPr>
        <w:spacing w:before="120" w:after="120"/>
        <w:jc w:val="both"/>
        <w:rPr>
          <w:b/>
          <w:color w:val="000000"/>
        </w:rPr>
      </w:pPr>
      <w:r w:rsidRPr="00186931">
        <w:rPr>
          <w:b/>
          <w:color w:val="000000"/>
        </w:rPr>
        <w:t>Điều 2: Trách nhiệm của Bên A</w:t>
      </w:r>
    </w:p>
    <w:p w14:paraId="286AD015" w14:textId="77777777" w:rsidR="00E92A4C" w:rsidRPr="00186931" w:rsidRDefault="00E92A4C" w:rsidP="00E92A4C">
      <w:pPr>
        <w:numPr>
          <w:ilvl w:val="1"/>
          <w:numId w:val="2"/>
        </w:numPr>
        <w:tabs>
          <w:tab w:val="clear" w:pos="360"/>
        </w:tabs>
        <w:spacing w:before="120"/>
        <w:ind w:left="544" w:hanging="544"/>
        <w:jc w:val="both"/>
        <w:rPr>
          <w:color w:val="000000"/>
        </w:rPr>
      </w:pPr>
      <w:r>
        <w:rPr>
          <w:color w:val="000000"/>
        </w:rPr>
        <w:t>Thanh toán 10</w:t>
      </w:r>
      <w:r w:rsidRPr="00186931">
        <w:rPr>
          <w:color w:val="000000"/>
        </w:rPr>
        <w:t xml:space="preserve">0% giá trị hợp đồng sau khi 2 bên ký hợp đồng theo năm. </w:t>
      </w:r>
    </w:p>
    <w:p w14:paraId="24BD8D13" w14:textId="77777777" w:rsidR="00E92A4C" w:rsidRPr="00186931" w:rsidRDefault="00E92A4C" w:rsidP="00E92A4C">
      <w:pPr>
        <w:numPr>
          <w:ilvl w:val="1"/>
          <w:numId w:val="2"/>
        </w:numPr>
        <w:tabs>
          <w:tab w:val="clear" w:pos="360"/>
        </w:tabs>
        <w:spacing w:before="120"/>
        <w:ind w:left="544" w:hanging="544"/>
        <w:jc w:val="both"/>
        <w:rPr>
          <w:color w:val="000000"/>
        </w:rPr>
      </w:pPr>
      <w:r w:rsidRPr="00186931">
        <w:rPr>
          <w:color w:val="000000"/>
        </w:rPr>
        <w:t>Cung cấp các thông tin, tài liệu theo yêu cầu của Bên B để thực hiện công việc trong phạm vi hợp đồng.</w:t>
      </w:r>
    </w:p>
    <w:p w14:paraId="16D9DB69" w14:textId="77777777" w:rsidR="00E92A4C" w:rsidRPr="00186931" w:rsidRDefault="00E92A4C" w:rsidP="00E92A4C">
      <w:pPr>
        <w:numPr>
          <w:ilvl w:val="1"/>
          <w:numId w:val="2"/>
        </w:numPr>
        <w:tabs>
          <w:tab w:val="clear" w:pos="360"/>
        </w:tabs>
        <w:spacing w:before="120"/>
        <w:ind w:left="544" w:hanging="544"/>
        <w:jc w:val="both"/>
        <w:rPr>
          <w:color w:val="000000"/>
        </w:rPr>
      </w:pPr>
      <w:r w:rsidRPr="00186931">
        <w:rPr>
          <w:color w:val="000000"/>
        </w:rPr>
        <w:lastRenderedPageBreak/>
        <w:t>Sử dụng sản phẩm/dịch vụ do Bên B cung cấp vào các hoạt động được pháp luật cho phép. Bên A hoàn toàn chịu trách nhiệm trước pháp luật và bất kỳ bên thứ ba nào khác về việc sử dụng sản phẩm/dịch vụ của Bên B. Trong mọi trường hợp, Bên B được miễn trừ mọi trách nhiệm phát sinh do việc sử dụng sản phẩm/dịch vụ của Bên A.</w:t>
      </w:r>
    </w:p>
    <w:p w14:paraId="3EC305E4" w14:textId="77777777" w:rsidR="00E92A4C" w:rsidRPr="00186931" w:rsidRDefault="00E92A4C" w:rsidP="00E92A4C">
      <w:pPr>
        <w:numPr>
          <w:ilvl w:val="1"/>
          <w:numId w:val="2"/>
        </w:numPr>
        <w:tabs>
          <w:tab w:val="clear" w:pos="360"/>
        </w:tabs>
        <w:spacing w:before="120"/>
        <w:ind w:left="544" w:hanging="544"/>
        <w:jc w:val="both"/>
        <w:rPr>
          <w:color w:val="000000"/>
        </w:rPr>
      </w:pPr>
      <w:r w:rsidRPr="00186931">
        <w:rPr>
          <w:color w:val="000000"/>
        </w:rPr>
        <w:t>Bên A chịu phí chuyển khoản thanh toán (nếu có).</w:t>
      </w:r>
    </w:p>
    <w:p w14:paraId="5AC5BEE3" w14:textId="77777777" w:rsidR="00E92A4C" w:rsidRPr="00186931" w:rsidRDefault="00E92A4C" w:rsidP="00E92A4C">
      <w:pPr>
        <w:spacing w:before="240" w:line="280" w:lineRule="atLeast"/>
        <w:jc w:val="both"/>
        <w:rPr>
          <w:b/>
          <w:color w:val="000000"/>
        </w:rPr>
      </w:pPr>
      <w:r w:rsidRPr="00186931">
        <w:rPr>
          <w:b/>
          <w:color w:val="000000"/>
        </w:rPr>
        <w:t>Điều 3: Trách nhiệm của Bên B</w:t>
      </w:r>
    </w:p>
    <w:p w14:paraId="6F38FA1B" w14:textId="77777777" w:rsidR="00E92A4C" w:rsidRPr="00186931" w:rsidRDefault="00E92A4C" w:rsidP="00E92A4C">
      <w:pPr>
        <w:numPr>
          <w:ilvl w:val="1"/>
          <w:numId w:val="3"/>
        </w:numPr>
        <w:tabs>
          <w:tab w:val="clear" w:pos="360"/>
        </w:tabs>
        <w:spacing w:before="120"/>
        <w:ind w:left="544" w:hanging="544"/>
        <w:jc w:val="both"/>
        <w:rPr>
          <w:color w:val="000000"/>
        </w:rPr>
      </w:pPr>
      <w:r w:rsidRPr="00186931">
        <w:rPr>
          <w:color w:val="000000"/>
        </w:rPr>
        <w:t>Cung cấp đầy đủ dịch vụ, sản phẩm cho Bên A theo Điều 1 tại Hợp đồng này.</w:t>
      </w:r>
    </w:p>
    <w:p w14:paraId="77DFD05F" w14:textId="77777777" w:rsidR="00E92A4C" w:rsidRPr="00186931" w:rsidRDefault="00E92A4C" w:rsidP="00E92A4C">
      <w:pPr>
        <w:numPr>
          <w:ilvl w:val="1"/>
          <w:numId w:val="3"/>
        </w:numPr>
        <w:tabs>
          <w:tab w:val="clear" w:pos="360"/>
        </w:tabs>
        <w:spacing w:before="120"/>
        <w:ind w:left="544" w:hanging="544"/>
        <w:jc w:val="both"/>
        <w:rPr>
          <w:color w:val="000000"/>
        </w:rPr>
      </w:pPr>
      <w:r w:rsidRPr="00186931">
        <w:rPr>
          <w:color w:val="000000"/>
        </w:rPr>
        <w:t>Chịu trách nhiệm trước pháp luật và các cơ quan hữu quan về bản quyền và nhãn hiệu hàng hóa đăng ký cho sản phẩm đã cung cấp cho Bên A.</w:t>
      </w:r>
    </w:p>
    <w:p w14:paraId="6049C25F" w14:textId="77777777" w:rsidR="00E92A4C" w:rsidRPr="00186931" w:rsidRDefault="00E92A4C" w:rsidP="00E92A4C">
      <w:pPr>
        <w:numPr>
          <w:ilvl w:val="1"/>
          <w:numId w:val="3"/>
        </w:numPr>
        <w:tabs>
          <w:tab w:val="clear" w:pos="360"/>
        </w:tabs>
        <w:spacing w:before="120"/>
        <w:ind w:left="544" w:hanging="544"/>
        <w:jc w:val="both"/>
        <w:rPr>
          <w:color w:val="000000"/>
        </w:rPr>
      </w:pPr>
      <w:r w:rsidRPr="00186931">
        <w:rPr>
          <w:color w:val="000000"/>
        </w:rPr>
        <w:t xml:space="preserve">Bố trí nhân sự và chủ động khắc phục các sự cố phát sinh do lỗi phần mềm trong thời hạn 24h kể từ thời điểm nhận được yêu cầu của Bên A. </w:t>
      </w:r>
    </w:p>
    <w:p w14:paraId="08B2AC14" w14:textId="77777777" w:rsidR="00E92A4C" w:rsidRPr="00186931" w:rsidRDefault="00E92A4C" w:rsidP="00E92A4C">
      <w:pPr>
        <w:numPr>
          <w:ilvl w:val="1"/>
          <w:numId w:val="3"/>
        </w:numPr>
        <w:tabs>
          <w:tab w:val="clear" w:pos="360"/>
        </w:tabs>
        <w:spacing w:before="120"/>
        <w:ind w:left="544" w:hanging="544"/>
        <w:jc w:val="both"/>
        <w:rPr>
          <w:color w:val="000000"/>
        </w:rPr>
      </w:pPr>
      <w:r w:rsidRPr="00186931">
        <w:rPr>
          <w:color w:val="000000"/>
        </w:rPr>
        <w:t>Cam kết không được cung cấp bất kỳ thông tin dữ liệu của Bên A cho bên thứ ba. Không được sử dụng thông tin, dữ liệu cho bất cứ mục đích gì mà không có sự đồng ý của Bên A.</w:t>
      </w:r>
    </w:p>
    <w:p w14:paraId="49802E84" w14:textId="77777777" w:rsidR="00E92A4C" w:rsidRPr="00186931" w:rsidRDefault="00E92A4C" w:rsidP="00E92A4C">
      <w:pPr>
        <w:numPr>
          <w:ilvl w:val="1"/>
          <w:numId w:val="3"/>
        </w:numPr>
        <w:tabs>
          <w:tab w:val="clear" w:pos="360"/>
        </w:tabs>
        <w:spacing w:before="120"/>
        <w:ind w:left="544" w:hanging="544"/>
        <w:jc w:val="both"/>
        <w:rPr>
          <w:color w:val="000000"/>
        </w:rPr>
      </w:pPr>
      <w:r w:rsidRPr="00186931">
        <w:rPr>
          <w:color w:val="000000"/>
        </w:rPr>
        <w:t xml:space="preserve">Có trách nhiệm đảm bảo tính an toàn và toàn vẹn dữ liệu của bên A trong quá trình sử dụng ngoại trừ các tình huống bất khả khác như bị tác động bởi thiên tai, hoả hoạn, chiến tranh,… </w:t>
      </w:r>
    </w:p>
    <w:p w14:paraId="55856115" w14:textId="77777777" w:rsidR="00E92A4C" w:rsidRPr="00186931" w:rsidRDefault="00E92A4C" w:rsidP="00E92A4C">
      <w:pPr>
        <w:spacing w:before="240" w:line="280" w:lineRule="atLeast"/>
        <w:jc w:val="both"/>
        <w:rPr>
          <w:b/>
          <w:color w:val="000000"/>
        </w:rPr>
      </w:pPr>
      <w:r w:rsidRPr="00186931">
        <w:rPr>
          <w:b/>
          <w:color w:val="000000"/>
        </w:rPr>
        <w:t>Điều 4: Điều khoản khác</w:t>
      </w:r>
    </w:p>
    <w:p w14:paraId="78EA4861" w14:textId="77777777" w:rsidR="00E92A4C" w:rsidRPr="00186931" w:rsidRDefault="00E92A4C" w:rsidP="00E92A4C">
      <w:pPr>
        <w:numPr>
          <w:ilvl w:val="1"/>
          <w:numId w:val="4"/>
        </w:numPr>
        <w:tabs>
          <w:tab w:val="left" w:pos="544"/>
        </w:tabs>
        <w:spacing w:before="120"/>
        <w:jc w:val="both"/>
        <w:rPr>
          <w:color w:val="000000"/>
        </w:rPr>
      </w:pPr>
      <w:r w:rsidRPr="00186931">
        <w:rPr>
          <w:color w:val="000000"/>
        </w:rPr>
        <w:t>Hai bên có quyền đơn phương chấm dứt hợp đồng nếu Bên kia vi phạm bất cứ điều khoản nào được quy định trong hợp đồng này. Đồng thời có trách nhiệm bồi thường cho Bên đối tác toàn bộ thiệt hại phát sinh bởi việc chấm dứt Hợp đồng (nếu có).</w:t>
      </w:r>
    </w:p>
    <w:p w14:paraId="4EE7A4B4" w14:textId="77777777" w:rsidR="00E92A4C" w:rsidRPr="00186931" w:rsidRDefault="00E92A4C" w:rsidP="00E92A4C">
      <w:pPr>
        <w:numPr>
          <w:ilvl w:val="1"/>
          <w:numId w:val="4"/>
        </w:numPr>
        <w:tabs>
          <w:tab w:val="left" w:pos="544"/>
        </w:tabs>
        <w:spacing w:before="120"/>
        <w:jc w:val="both"/>
        <w:rPr>
          <w:color w:val="000000"/>
        </w:rPr>
      </w:pPr>
      <w:r w:rsidRPr="00186931">
        <w:rPr>
          <w:color w:val="000000"/>
        </w:rPr>
        <w:t>Hợp đồng có hiệu lực kể từ ngày ký và khi Bên A đã thanh toán cho Bên B các chi phí dịch vụ được quy định tại hợp đồng này.</w:t>
      </w:r>
    </w:p>
    <w:p w14:paraId="27A663C9" w14:textId="77777777" w:rsidR="00E92A4C" w:rsidRPr="00186931" w:rsidRDefault="00E92A4C" w:rsidP="00E92A4C">
      <w:pPr>
        <w:numPr>
          <w:ilvl w:val="1"/>
          <w:numId w:val="4"/>
        </w:numPr>
        <w:tabs>
          <w:tab w:val="left" w:pos="544"/>
        </w:tabs>
        <w:spacing w:before="120"/>
        <w:ind w:left="544" w:hanging="544"/>
        <w:jc w:val="both"/>
        <w:rPr>
          <w:color w:val="000000"/>
        </w:rPr>
      </w:pPr>
      <w:r w:rsidRPr="00186931">
        <w:rPr>
          <w:color w:val="000000"/>
        </w:rPr>
        <w:t xml:space="preserve">Hai bên cam kết thực hiện đầy đủ những điều khoản trong hợp đồng. Nếu có vướng mắc phát sinh, mỗi bên phải thông báo cho nhau để cùng bàn bạc, thỏa thuận giải quyết. Trong trường hợp không thể thỏa thuận giải quyết được bất đồng, tranh chấp sẽ được đưa ra giải quyết tại Tòa án Kinh tế </w:t>
      </w:r>
      <w:r>
        <w:rPr>
          <w:color w:val="000000"/>
        </w:rPr>
        <w:t>Bình Định</w:t>
      </w:r>
      <w:r w:rsidRPr="00186931">
        <w:rPr>
          <w:color w:val="000000"/>
        </w:rPr>
        <w:t>.</w:t>
      </w:r>
    </w:p>
    <w:p w14:paraId="354EDA0E" w14:textId="77777777" w:rsidR="00E92A4C" w:rsidRPr="00186931" w:rsidRDefault="00E92A4C" w:rsidP="00E92A4C">
      <w:pPr>
        <w:numPr>
          <w:ilvl w:val="1"/>
          <w:numId w:val="4"/>
        </w:numPr>
        <w:tabs>
          <w:tab w:val="left" w:pos="544"/>
        </w:tabs>
        <w:spacing w:before="120"/>
        <w:ind w:left="544" w:hanging="544"/>
        <w:jc w:val="both"/>
        <w:rPr>
          <w:color w:val="000000"/>
        </w:rPr>
      </w:pPr>
      <w:r w:rsidRPr="00186931">
        <w:rPr>
          <w:color w:val="000000"/>
        </w:rPr>
        <w:t xml:space="preserve">Hợp đồng này sẽ tự động </w:t>
      </w:r>
      <w:r>
        <w:rPr>
          <w:color w:val="000000"/>
        </w:rPr>
        <w:t>gia hạn sau khi hết 1 năm.</w:t>
      </w:r>
    </w:p>
    <w:p w14:paraId="2D10223B" w14:textId="77777777" w:rsidR="00E92A4C" w:rsidRPr="00186931" w:rsidRDefault="00E92A4C" w:rsidP="00E92A4C">
      <w:pPr>
        <w:spacing w:before="120" w:line="280" w:lineRule="auto"/>
        <w:jc w:val="both"/>
        <w:rPr>
          <w:color w:val="000000"/>
        </w:rPr>
      </w:pPr>
      <w:r w:rsidRPr="00186931">
        <w:rPr>
          <w:color w:val="000000"/>
        </w:rPr>
        <w:t>Hợp đồng được lập thành hai (2) bản, mỗi bên giữ một (1) bản có giá trị pháp lý như nhau.</w:t>
      </w:r>
    </w:p>
    <w:tbl>
      <w:tblPr>
        <w:tblW w:w="9288" w:type="dxa"/>
        <w:tblLayout w:type="fixed"/>
        <w:tblLook w:val="0000" w:firstRow="0" w:lastRow="0" w:firstColumn="0" w:lastColumn="0" w:noHBand="0" w:noVBand="0"/>
      </w:tblPr>
      <w:tblGrid>
        <w:gridCol w:w="4644"/>
        <w:gridCol w:w="4644"/>
      </w:tblGrid>
      <w:tr w:rsidR="00E92A4C" w:rsidRPr="00186931" w14:paraId="3EE08CA6" w14:textId="77777777" w:rsidTr="003D0A45">
        <w:trPr>
          <w:trHeight w:val="726"/>
        </w:trPr>
        <w:tc>
          <w:tcPr>
            <w:tcW w:w="4644" w:type="dxa"/>
          </w:tcPr>
          <w:p w14:paraId="5EFDEE6C" w14:textId="77777777" w:rsidR="00E92A4C" w:rsidRDefault="00E92A4C" w:rsidP="003D0A45">
            <w:pPr>
              <w:pStyle w:val="2"/>
              <w:spacing w:before="0" w:line="280" w:lineRule="atLeast"/>
              <w:jc w:val="center"/>
              <w:rPr>
                <w:rFonts w:ascii="Times New Roman" w:hAnsi="Times New Roman"/>
                <w:b/>
                <w:color w:val="000000"/>
                <w:szCs w:val="24"/>
              </w:rPr>
            </w:pPr>
          </w:p>
          <w:p w14:paraId="4EB09FE4" w14:textId="77777777" w:rsidR="00E92A4C" w:rsidRPr="00186931" w:rsidRDefault="00E92A4C" w:rsidP="003D0A45">
            <w:pPr>
              <w:pStyle w:val="2"/>
              <w:spacing w:before="0" w:line="280" w:lineRule="atLeast"/>
              <w:jc w:val="center"/>
              <w:rPr>
                <w:rFonts w:ascii="Times New Roman" w:hAnsi="Times New Roman"/>
                <w:b/>
                <w:color w:val="000000"/>
                <w:szCs w:val="24"/>
              </w:rPr>
            </w:pPr>
            <w:r w:rsidRPr="00186931">
              <w:rPr>
                <w:rFonts w:ascii="Times New Roman" w:hAnsi="Times New Roman"/>
                <w:b/>
                <w:color w:val="000000"/>
                <w:szCs w:val="24"/>
              </w:rPr>
              <w:t>ĐẠI DIỆN BÊN A</w:t>
            </w:r>
          </w:p>
          <w:p w14:paraId="68F2D4ED" w14:textId="77777777" w:rsidR="00E92A4C" w:rsidRPr="00186931" w:rsidRDefault="00E92A4C" w:rsidP="003D0A45">
            <w:pPr>
              <w:pStyle w:val="2"/>
              <w:spacing w:before="0" w:line="280" w:lineRule="atLeast"/>
              <w:rPr>
                <w:rFonts w:ascii="Times New Roman" w:hAnsi="Times New Roman"/>
                <w:b/>
                <w:color w:val="000000"/>
                <w:szCs w:val="24"/>
              </w:rPr>
            </w:pPr>
          </w:p>
          <w:p w14:paraId="46DF85E7" w14:textId="77777777" w:rsidR="00E92A4C" w:rsidRPr="00186931" w:rsidRDefault="00E92A4C" w:rsidP="003D0A45">
            <w:pPr>
              <w:pStyle w:val="2"/>
              <w:spacing w:before="0" w:line="280" w:lineRule="atLeast"/>
              <w:rPr>
                <w:rFonts w:ascii="Times New Roman" w:hAnsi="Times New Roman"/>
                <w:b/>
                <w:color w:val="000000"/>
                <w:szCs w:val="24"/>
              </w:rPr>
            </w:pPr>
          </w:p>
          <w:p w14:paraId="0820C7C9" w14:textId="77777777" w:rsidR="00E92A4C" w:rsidRPr="00186931" w:rsidRDefault="00E92A4C" w:rsidP="003D0A45">
            <w:pPr>
              <w:pStyle w:val="2"/>
              <w:spacing w:before="0" w:line="280" w:lineRule="atLeast"/>
              <w:jc w:val="center"/>
              <w:rPr>
                <w:rFonts w:ascii="Times New Roman" w:hAnsi="Times New Roman"/>
                <w:b/>
                <w:bCs/>
                <w:color w:val="000000"/>
                <w:szCs w:val="24"/>
              </w:rPr>
            </w:pPr>
          </w:p>
        </w:tc>
        <w:tc>
          <w:tcPr>
            <w:tcW w:w="4644" w:type="dxa"/>
          </w:tcPr>
          <w:p w14:paraId="6C9D2DD4" w14:textId="77777777" w:rsidR="00E92A4C" w:rsidRDefault="00E92A4C" w:rsidP="003D0A45">
            <w:pPr>
              <w:spacing w:line="280" w:lineRule="atLeast"/>
              <w:jc w:val="center"/>
              <w:rPr>
                <w:b/>
                <w:color w:val="000000"/>
              </w:rPr>
            </w:pPr>
          </w:p>
          <w:p w14:paraId="64F4069D" w14:textId="77777777" w:rsidR="00E92A4C" w:rsidRPr="00186931" w:rsidRDefault="00E92A4C" w:rsidP="003D0A45">
            <w:pPr>
              <w:spacing w:line="280" w:lineRule="atLeast"/>
              <w:jc w:val="center"/>
              <w:rPr>
                <w:b/>
                <w:color w:val="000000"/>
              </w:rPr>
            </w:pPr>
            <w:r w:rsidRPr="00186931">
              <w:rPr>
                <w:b/>
                <w:color w:val="000000"/>
              </w:rPr>
              <w:t>ĐẠI DIỆN BÊN B</w:t>
            </w:r>
          </w:p>
          <w:p w14:paraId="00AEA4C2" w14:textId="77777777" w:rsidR="00E92A4C" w:rsidRPr="00186931" w:rsidRDefault="00E92A4C" w:rsidP="003D0A45">
            <w:pPr>
              <w:spacing w:line="280" w:lineRule="atLeast"/>
              <w:jc w:val="center"/>
              <w:rPr>
                <w:b/>
                <w:color w:val="000000"/>
              </w:rPr>
            </w:pPr>
          </w:p>
          <w:p w14:paraId="46F35349" w14:textId="77777777" w:rsidR="00E92A4C" w:rsidRPr="00186931" w:rsidRDefault="00E92A4C" w:rsidP="003D0A45">
            <w:pPr>
              <w:spacing w:line="280" w:lineRule="atLeast"/>
              <w:jc w:val="center"/>
              <w:rPr>
                <w:b/>
                <w:color w:val="000000"/>
              </w:rPr>
            </w:pPr>
          </w:p>
          <w:p w14:paraId="7FCEE2D2" w14:textId="77777777" w:rsidR="00E92A4C" w:rsidRPr="00186931" w:rsidRDefault="00E92A4C" w:rsidP="003D0A45">
            <w:pPr>
              <w:spacing w:line="280" w:lineRule="atLeast"/>
              <w:jc w:val="center"/>
              <w:rPr>
                <w:b/>
                <w:bCs/>
                <w:color w:val="000000"/>
              </w:rPr>
            </w:pPr>
          </w:p>
        </w:tc>
      </w:tr>
    </w:tbl>
    <w:p w14:paraId="4780879C" w14:textId="77777777" w:rsidR="00E92A4C" w:rsidRPr="00186931" w:rsidRDefault="00E92A4C" w:rsidP="00E92A4C">
      <w:pPr>
        <w:spacing w:line="280" w:lineRule="atLeast"/>
        <w:jc w:val="both"/>
        <w:rPr>
          <w:color w:val="000000"/>
        </w:rPr>
      </w:pPr>
    </w:p>
    <w:p w14:paraId="50521179" w14:textId="77777777" w:rsidR="00B42B73" w:rsidRPr="00E92A4C" w:rsidRDefault="00B42B73" w:rsidP="00E92A4C"/>
    <w:sectPr w:rsidR="00B42B73" w:rsidRPr="00E92A4C" w:rsidSect="00D05259">
      <w:footerReference w:type="default" r:id="rId8"/>
      <w:pgSz w:w="11907" w:h="16840" w:code="9"/>
      <w:pgMar w:top="993" w:right="1134" w:bottom="1134" w:left="1701" w:header="90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9AD2" w14:textId="77777777" w:rsidR="00BE4892" w:rsidRDefault="00BE4892">
      <w:r>
        <w:separator/>
      </w:r>
    </w:p>
  </w:endnote>
  <w:endnote w:type="continuationSeparator" w:id="0">
    <w:p w14:paraId="69E63140" w14:textId="77777777" w:rsidR="00BE4892" w:rsidRDefault="00BE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VnAvan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D2A7" w14:textId="738856BF" w:rsidR="00266F43" w:rsidRPr="009A7C54" w:rsidRDefault="00E92A4C">
    <w:pPr>
      <w:pStyle w:val="Footer"/>
      <w:tabs>
        <w:tab w:val="clear" w:pos="8640"/>
        <w:tab w:val="right" w:pos="9072"/>
      </w:tabs>
      <w:rPr>
        <w:rFonts w:ascii="Verdana" w:hAnsi="Verdana"/>
      </w:rPr>
    </w:pPr>
    <w:r>
      <w:rPr>
        <w:rFonts w:ascii=".VnAvant" w:hAnsi=".VnAvant"/>
      </w:rPr>
      <w:tab/>
      <w:t xml:space="preserve">              </w:t>
    </w:r>
    <w:r>
      <w:rPr>
        <w:rFonts w:ascii=".VnAvant" w:hAnsi=".VnAvant"/>
      </w:rPr>
      <w:tab/>
    </w:r>
    <w:r w:rsidRPr="009A7C54">
      <w:rPr>
        <w:rFonts w:ascii="Verdana" w:hAnsi="Verdana"/>
      </w:rPr>
      <w:t xml:space="preserve">   Trang </w:t>
    </w:r>
    <w:r w:rsidRPr="009A7C54">
      <w:rPr>
        <w:rFonts w:ascii="Verdana" w:hAnsi="Verdana"/>
      </w:rPr>
      <w:fldChar w:fldCharType="begin"/>
    </w:r>
    <w:r w:rsidRPr="009A7C54">
      <w:rPr>
        <w:rFonts w:ascii="Verdana" w:hAnsi="Verdana"/>
      </w:rPr>
      <w:instrText xml:space="preserve"> PAGE </w:instrText>
    </w:r>
    <w:r w:rsidRPr="009A7C54">
      <w:rPr>
        <w:rFonts w:ascii="Verdana" w:hAnsi="Verdana"/>
      </w:rPr>
      <w:fldChar w:fldCharType="separate"/>
    </w:r>
    <w:r>
      <w:rPr>
        <w:rFonts w:ascii="Verdana" w:hAnsi="Verdana"/>
        <w:noProof/>
      </w:rPr>
      <w:t>2</w:t>
    </w:r>
    <w:r w:rsidRPr="009A7C54">
      <w:rPr>
        <w:rFonts w:ascii="Verdana" w:hAnsi="Verdana"/>
      </w:rPr>
      <w:fldChar w:fldCharType="end"/>
    </w:r>
    <w:r w:rsidRPr="009A7C54">
      <w:rPr>
        <w:rFonts w:ascii="Verdana" w:hAnsi="Verdana"/>
      </w:rPr>
      <w:t>/</w:t>
    </w:r>
    <w:r w:rsidRPr="009A7C54">
      <w:rPr>
        <w:rFonts w:ascii="Verdana" w:hAnsi="Verdana"/>
      </w:rPr>
      <w:fldChar w:fldCharType="begin"/>
    </w:r>
    <w:r w:rsidRPr="009A7C54">
      <w:rPr>
        <w:rFonts w:ascii="Verdana" w:hAnsi="Verdana"/>
      </w:rPr>
      <w:instrText xml:space="preserve"> NUMPAGES </w:instrText>
    </w:r>
    <w:r w:rsidRPr="009A7C54">
      <w:rPr>
        <w:rFonts w:ascii="Verdana" w:hAnsi="Verdana"/>
      </w:rPr>
      <w:fldChar w:fldCharType="separate"/>
    </w:r>
    <w:r>
      <w:rPr>
        <w:rFonts w:ascii="Verdana" w:hAnsi="Verdana"/>
        <w:noProof/>
      </w:rPr>
      <w:t>2</w:t>
    </w:r>
    <w:r w:rsidRPr="009A7C54">
      <w:rPr>
        <w:rFonts w:ascii="Verdana" w:hAnsi="Verda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805E" w14:textId="77777777" w:rsidR="00BE4892" w:rsidRDefault="00BE4892">
      <w:r>
        <w:separator/>
      </w:r>
    </w:p>
  </w:footnote>
  <w:footnote w:type="continuationSeparator" w:id="0">
    <w:p w14:paraId="14B57425" w14:textId="77777777" w:rsidR="00BE4892" w:rsidRDefault="00BE4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1F68"/>
    <w:multiLevelType w:val="multilevel"/>
    <w:tmpl w:val="18EC99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0E1750"/>
    <w:multiLevelType w:val="multilevel"/>
    <w:tmpl w:val="088C232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64C704BC"/>
    <w:multiLevelType w:val="multilevel"/>
    <w:tmpl w:val="BD1A0A3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7D4136"/>
    <w:multiLevelType w:val="singleLevel"/>
    <w:tmpl w:val="FD346920"/>
    <w:lvl w:ilvl="0">
      <w:numFmt w:val="bullet"/>
      <w:lvlText w:val="-"/>
      <w:lvlJc w:val="left"/>
      <w:pPr>
        <w:tabs>
          <w:tab w:val="num" w:pos="360"/>
        </w:tabs>
        <w:ind w:left="360" w:hanging="360"/>
      </w:pPr>
      <w:rPr>
        <w:rFonts w:ascii="Times New Roman" w:hAnsi="Times New Roman" w:hint="default"/>
      </w:rPr>
    </w:lvl>
  </w:abstractNum>
  <w:num w:numId="1" w16cid:durableId="748038796">
    <w:abstractNumId w:val="3"/>
  </w:num>
  <w:num w:numId="2" w16cid:durableId="1752237894">
    <w:abstractNumId w:val="2"/>
  </w:num>
  <w:num w:numId="3" w16cid:durableId="867304589">
    <w:abstractNumId w:val="1"/>
  </w:num>
  <w:num w:numId="4" w16cid:durableId="213537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5A4"/>
    <w:rsid w:val="00266F43"/>
    <w:rsid w:val="00343621"/>
    <w:rsid w:val="00513BA4"/>
    <w:rsid w:val="005F1C8A"/>
    <w:rsid w:val="007465A4"/>
    <w:rsid w:val="007F16FC"/>
    <w:rsid w:val="008D3725"/>
    <w:rsid w:val="00B42B73"/>
    <w:rsid w:val="00BE4892"/>
    <w:rsid w:val="00C83C4E"/>
    <w:rsid w:val="00CC0465"/>
    <w:rsid w:val="00D4237D"/>
    <w:rsid w:val="00E9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C430C"/>
  <w15:chartTrackingRefBased/>
  <w15:docId w15:val="{13236982-B703-482B-93E8-669D1AE3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7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rmal"/>
    <w:rsid w:val="00E92A4C"/>
    <w:pPr>
      <w:spacing w:before="120"/>
    </w:pPr>
    <w:rPr>
      <w:rFonts w:ascii=".VnTime" w:hAnsi=".VnTime"/>
      <w:szCs w:val="20"/>
    </w:rPr>
  </w:style>
  <w:style w:type="paragraph" w:customStyle="1" w:styleId="3">
    <w:name w:val="3"/>
    <w:basedOn w:val="Normal"/>
    <w:rsid w:val="00E92A4C"/>
    <w:pPr>
      <w:spacing w:before="240"/>
      <w:jc w:val="both"/>
    </w:pPr>
    <w:rPr>
      <w:rFonts w:ascii=".VnTime" w:hAnsi=".VnTime"/>
      <w:b/>
      <w:szCs w:val="20"/>
    </w:rPr>
  </w:style>
  <w:style w:type="paragraph" w:styleId="Footer">
    <w:name w:val="footer"/>
    <w:basedOn w:val="Normal"/>
    <w:link w:val="FooterChar"/>
    <w:rsid w:val="00E92A4C"/>
    <w:pPr>
      <w:tabs>
        <w:tab w:val="center" w:pos="4320"/>
        <w:tab w:val="right" w:pos="8640"/>
      </w:tabs>
    </w:pPr>
    <w:rPr>
      <w:sz w:val="20"/>
      <w:szCs w:val="20"/>
    </w:rPr>
  </w:style>
  <w:style w:type="character" w:customStyle="1" w:styleId="FooterChar">
    <w:name w:val="Footer Char"/>
    <w:basedOn w:val="DefaultParagraphFont"/>
    <w:link w:val="Footer"/>
    <w:rsid w:val="00E92A4C"/>
    <w:rPr>
      <w:rFonts w:ascii="Times New Roman" w:eastAsia="Times New Roman" w:hAnsi="Times New Roman" w:cs="Times New Roman"/>
      <w:kern w:val="0"/>
      <w:sz w:val="20"/>
      <w:szCs w:val="20"/>
      <w14:ligatures w14:val="none"/>
    </w:rPr>
  </w:style>
  <w:style w:type="paragraph" w:styleId="Caption">
    <w:name w:val="caption"/>
    <w:basedOn w:val="Normal"/>
    <w:next w:val="Normal"/>
    <w:qFormat/>
    <w:rsid w:val="00E92A4C"/>
    <w:pPr>
      <w:spacing w:before="240"/>
      <w:jc w:val="center"/>
    </w:pPr>
    <w:rPr>
      <w:rFonts w:ascii="Verdana" w:hAnsi="Verdana"/>
      <w:b/>
      <w:sz w:val="40"/>
      <w:szCs w:val="20"/>
    </w:rPr>
  </w:style>
  <w:style w:type="character" w:customStyle="1" w:styleId="copy">
    <w:name w:val="copy"/>
    <w:rsid w:val="00E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807</Words>
  <Characters>2899</Characters>
  <Application>Microsoft Office Word</Application>
  <DocSecurity>0</DocSecurity>
  <Lines>99</Lines>
  <Paragraphs>82</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Thi An</dc:creator>
  <cp:keywords/>
  <dc:description/>
  <cp:lastModifiedBy>Huong Thi An</cp:lastModifiedBy>
  <cp:revision>8</cp:revision>
  <dcterms:created xsi:type="dcterms:W3CDTF">2023-06-14T07:49:00Z</dcterms:created>
  <dcterms:modified xsi:type="dcterms:W3CDTF">2023-12-26T10:33:00Z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57e866e20f64e4757561aa7b6254d516d6a626be5dc9327f1733149a43d79b07</vt:lpwstr>
  </property>
</Properties>
</file>