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0" w:line="300"/>
        <w:ind w:right="0" w:left="0" w:firstLine="0"/>
        <w:jc w:val="both"/>
        <w:rPr>
          <w:rFonts w:ascii="Arial" w:hAnsi="Arial" w:cs="Arial" w:eastAsia="Arial"/>
          <w:color w:val="333333"/>
          <w:spacing w:val="0"/>
          <w:position w:val="0"/>
          <w:sz w:val="29"/>
          <w:shd w:fill="FFFFFF" w:val="clear"/>
        </w:rPr>
      </w:pPr>
      <w:r>
        <w:rPr>
          <w:rFonts w:ascii="Arial" w:hAnsi="Arial" w:cs="Arial" w:eastAsia="Arial"/>
          <w:color w:val="333333"/>
          <w:spacing w:val="0"/>
          <w:position w:val="0"/>
          <w:sz w:val="29"/>
          <w:shd w:fill="FFFFFF" w:val="clear"/>
        </w:rPr>
        <w:t xml:space="preserve">Standing Fan Panasonic F308NHB</w:t>
      </w:r>
    </w:p>
    <w:tbl>
      <w:tblPr/>
      <w:tblGrid>
        <w:gridCol w:w="4788"/>
        <w:gridCol w:w="4788"/>
      </w:tblGrid>
      <w:tr>
        <w:trPr>
          <w:trHeight w:val="1" w:hRule="atLeast"/>
          <w:jc w:val="left"/>
        </w:trPr>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50" w:line="300"/>
              <w:ind w:right="0" w:left="0" w:firstLine="0"/>
              <w:jc w:val="both"/>
              <w:rPr>
                <w:rFonts w:ascii="Calibri" w:hAnsi="Calibri" w:cs="Calibri" w:eastAsia="Calibri"/>
                <w:color w:val="auto"/>
                <w:spacing w:val="0"/>
                <w:position w:val="0"/>
                <w:sz w:val="22"/>
                <w:shd w:fill="auto" w:val="clear"/>
              </w:rPr>
            </w:pPr>
            <w:r>
              <w:object w:dxaOrig="3484" w:dyaOrig="3589">
                <v:rect xmlns:o="urn:schemas-microsoft-com:office:office" xmlns:v="urn:schemas-microsoft-com:vml" id="rectole0000000000" style="width:174.200000pt;height:17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50" w:line="300"/>
              <w:ind w:right="0" w:left="0" w:firstLine="0"/>
              <w:jc w:val="both"/>
              <w:rPr>
                <w:rFonts w:ascii="Arial" w:hAnsi="Arial" w:cs="Arial" w:eastAsia="Arial"/>
                <w:color w:val="77A464"/>
                <w:spacing w:val="0"/>
                <w:position w:val="0"/>
                <w:sz w:val="38"/>
                <w:u w:val="single"/>
                <w:shd w:fill="FFFFFF" w:val="clear"/>
              </w:rPr>
            </w:pPr>
            <w:r>
              <w:rPr>
                <w:rFonts w:ascii="Arial" w:hAnsi="Arial" w:cs="Arial" w:eastAsia="Arial"/>
                <w:color w:val="77A464"/>
                <w:spacing w:val="0"/>
                <w:position w:val="0"/>
                <w:sz w:val="38"/>
                <w:u w:val="single"/>
                <w:shd w:fill="FFFFFF" w:val="clear"/>
              </w:rPr>
              <w:t xml:space="preserve">2.380.000VN</w:t>
            </w:r>
            <w:r>
              <w:rPr>
                <w:rFonts w:ascii="Arial" w:hAnsi="Arial" w:cs="Arial" w:eastAsia="Arial"/>
                <w:color w:val="77A464"/>
                <w:spacing w:val="0"/>
                <w:position w:val="0"/>
                <w:sz w:val="38"/>
                <w:u w:val="single"/>
                <w:shd w:fill="FFFFFF" w:val="clear"/>
              </w:rPr>
              <w:t xml:space="preserve">Đ</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New 100%</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Manufacturer: Panasonic</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Origin: Malaysia</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Weight (kg): 4.8</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Color: Blue or pink</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Warranty: genuine 12 months</w:t>
            </w:r>
          </w:p>
          <w:p>
            <w:pPr>
              <w:spacing w:before="0" w:after="150" w:line="300"/>
              <w:ind w:right="0" w:left="0" w:firstLine="0"/>
              <w:jc w:val="both"/>
              <w:rPr>
                <w:rFonts w:ascii="Arial" w:hAnsi="Arial" w:cs="Arial" w:eastAsia="Arial"/>
                <w:color w:val="555555"/>
                <w:spacing w:val="0"/>
                <w:position w:val="0"/>
                <w:sz w:val="20"/>
                <w:shd w:fill="FFFFFF" w:val="clear"/>
              </w:rPr>
            </w:pPr>
          </w:p>
          <w:p>
            <w:pPr>
              <w:spacing w:before="0" w:after="150" w:line="300"/>
              <w:ind w:right="0" w:left="0" w:firstLine="0"/>
              <w:jc w:val="both"/>
              <w:rPr>
                <w:spacing w:val="0"/>
                <w:position w:val="0"/>
              </w:rPr>
            </w:pPr>
          </w:p>
        </w:tc>
      </w:tr>
    </w:tbl>
    <w:p>
      <w:pPr>
        <w:numPr>
          <w:ilvl w:val="0"/>
          <w:numId w:val="7"/>
        </w:numPr>
        <w:spacing w:before="0" w:after="240" w:line="300"/>
        <w:ind w:right="0" w:left="720" w:hanging="360"/>
        <w:jc w:val="both"/>
        <w:rPr>
          <w:rFonts w:ascii="Arial" w:hAnsi="Arial" w:cs="Arial" w:eastAsia="Arial"/>
          <w:color w:val="555555"/>
          <w:spacing w:val="0"/>
          <w:position w:val="0"/>
          <w:sz w:val="30"/>
          <w:shd w:fill="FFFFFF" w:val="clear"/>
        </w:rPr>
      </w:pPr>
      <w:r>
        <w:rPr>
          <w:rFonts w:ascii="Calibri" w:hAnsi="Calibri" w:cs="Calibri" w:eastAsia="Calibri"/>
          <w:color w:val="555555"/>
          <w:spacing w:val="0"/>
          <w:position w:val="0"/>
          <w:sz w:val="30"/>
          <w:shd w:fill="FFFFFF" w:val="clear"/>
        </w:rPr>
        <w:t xml:space="preserve"> Description</w:t>
      </w:r>
    </w:p>
    <w:p>
      <w:pPr>
        <w:spacing w:before="0" w:after="0" w:line="27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Transparent plastic vanity, elegance and luxury, Panasonic F308NHB Stand Fan brings a modern look to your home. With 3 levels of wind, users can adjust the wind speed according to their preferences and use. At the same time, integrating 1 / f Yuragi function for natural wind source brings fresh, cool and fresh wind for the whole family.</w:t>
      </w:r>
    </w:p>
    <w:p>
      <w:pPr>
        <w:spacing w:before="0" w:after="200" w:line="300"/>
        <w:ind w:right="0" w:left="0" w:firstLine="0"/>
        <w:jc w:val="center"/>
        <w:rPr>
          <w:rFonts w:ascii="Arial" w:hAnsi="Arial" w:cs="Arial" w:eastAsia="Arial"/>
          <w:color w:val="555555"/>
          <w:spacing w:val="0"/>
          <w:position w:val="0"/>
          <w:sz w:val="20"/>
          <w:shd w:fill="EEEEEE" w:val="clear"/>
        </w:rPr>
      </w:pPr>
      <w:r>
        <w:object w:dxaOrig="5908" w:dyaOrig="6076">
          <v:rect xmlns:o="urn:schemas-microsoft-com:office:office" xmlns:v="urn:schemas-microsoft-com:vml" id="rectole0000000001" style="width:295.400000pt;height:303.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5"/>
        <w:ind w:right="0" w:left="0" w:firstLine="0"/>
        <w:jc w:val="center"/>
        <w:rPr>
          <w:rFonts w:ascii="Arial" w:hAnsi="Arial" w:cs="Arial" w:eastAsia="Arial"/>
          <w:color w:val="555555"/>
          <w:spacing w:val="0"/>
          <w:position w:val="0"/>
          <w:sz w:val="17"/>
          <w:shd w:fill="EEEEEE" w:val="clear"/>
        </w:rPr>
      </w:pPr>
      <w:r>
        <w:rPr>
          <w:rFonts w:ascii="Arial" w:hAnsi="Arial" w:cs="Arial" w:eastAsia="Arial"/>
          <w:color w:val="555555"/>
          <w:spacing w:val="0"/>
          <w:position w:val="0"/>
          <w:sz w:val="17"/>
          <w:shd w:fill="EEEEEE" w:val="clear"/>
        </w:rPr>
        <w:t xml:space="preserve">Sranding Fan Panasonic F308NHB</w:t>
      </w:r>
    </w:p>
    <w:p>
      <w:pPr>
        <w:keepNext w:val="true"/>
        <w:keepLines w:val="true"/>
        <w:spacing w:before="0" w:after="0" w:line="300"/>
        <w:ind w:right="0" w:left="0" w:firstLine="0"/>
        <w:jc w:val="both"/>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SALIENT FEATURES</w:t>
      </w:r>
    </w:p>
    <w:p>
      <w:pPr>
        <w:spacing w:before="0" w:after="0" w:line="270"/>
        <w:ind w:right="0" w:left="0" w:firstLine="0"/>
        <w:jc w:val="both"/>
        <w:rPr>
          <w:rFonts w:ascii="Arial" w:hAnsi="Arial" w:cs="Arial" w:eastAsia="Arial"/>
          <w:b/>
          <w:color w:val="555555"/>
          <w:spacing w:val="0"/>
          <w:position w:val="0"/>
          <w:sz w:val="24"/>
          <w:shd w:fill="FFFFFF" w:val="clear"/>
        </w:rPr>
      </w:pPr>
      <w:r>
        <w:rPr>
          <w:rFonts w:ascii="Arial" w:hAnsi="Arial" w:cs="Arial" w:eastAsia="Arial"/>
          <w:b/>
          <w:color w:val="555555"/>
          <w:spacing w:val="0"/>
          <w:position w:val="0"/>
          <w:sz w:val="24"/>
          <w:shd w:fill="FFFFFF" w:val="clear"/>
        </w:rPr>
        <w:t xml:space="preserve">Elegant design</w:t>
      </w:r>
    </w:p>
    <w:p>
      <w:pPr>
        <w:keepNext w:val="true"/>
        <w:keepLines w:val="true"/>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Transparent plastic vanity, elegance and luxury, Panasonic F308NHB Stand Fan brings a modern look to your home.</w:t>
      </w:r>
    </w:p>
    <w:p>
      <w:pPr>
        <w:spacing w:before="0" w:after="150" w:line="270"/>
        <w:ind w:right="0" w:left="0" w:firstLine="0"/>
        <w:jc w:val="both"/>
        <w:rPr>
          <w:rFonts w:ascii="Arial" w:hAnsi="Arial" w:cs="Arial" w:eastAsia="Arial"/>
          <w:b/>
          <w:color w:val="555555"/>
          <w:spacing w:val="0"/>
          <w:position w:val="0"/>
          <w:sz w:val="24"/>
          <w:shd w:fill="FFFFFF" w:val="clear"/>
        </w:rPr>
      </w:pPr>
      <w:r>
        <w:rPr>
          <w:rFonts w:ascii="Arial" w:hAnsi="Arial" w:cs="Arial" w:eastAsia="Arial"/>
          <w:b/>
          <w:color w:val="555555"/>
          <w:spacing w:val="0"/>
          <w:position w:val="0"/>
          <w:sz w:val="24"/>
          <w:shd w:fill="FFFFFF" w:val="clear"/>
        </w:rPr>
        <w:t xml:space="preserve">Remote control</w:t>
      </w:r>
    </w:p>
    <w:p>
      <w:pPr>
        <w:keepNext w:val="true"/>
        <w:keepLines w:val="true"/>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Using remote control is easier and more convenient for the user.</w:t>
      </w:r>
    </w:p>
    <w:p>
      <w:pPr>
        <w:spacing w:before="0" w:after="0" w:line="270"/>
        <w:ind w:right="0" w:left="0" w:firstLine="0"/>
        <w:jc w:val="both"/>
        <w:rPr>
          <w:rFonts w:ascii="Arial" w:hAnsi="Arial" w:cs="Arial" w:eastAsia="Arial"/>
          <w:b/>
          <w:color w:val="555555"/>
          <w:spacing w:val="0"/>
          <w:position w:val="0"/>
          <w:sz w:val="24"/>
          <w:shd w:fill="FFFFFF" w:val="clear"/>
        </w:rPr>
      </w:pPr>
      <w:r>
        <w:rPr>
          <w:rFonts w:ascii="Arial" w:hAnsi="Arial" w:cs="Arial" w:eastAsia="Arial"/>
          <w:b/>
          <w:color w:val="555555"/>
          <w:spacing w:val="0"/>
          <w:position w:val="0"/>
          <w:sz w:val="24"/>
          <w:shd w:fill="FFFFFF" w:val="clear"/>
        </w:rPr>
        <w:t xml:space="preserve">Function 1 / f Yuragi</w:t>
      </w:r>
    </w:p>
    <w:p>
      <w:pPr>
        <w:spacing w:before="0" w:after="0" w:line="27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Integrated 1 / f Yuragi function for natural wind source to bring fresh wind, cool and fresh for the whole family.</w:t>
      </w:r>
    </w:p>
    <w:p>
      <w:pPr>
        <w:keepNext w:val="true"/>
        <w:keepLines w:val="true"/>
        <w:spacing w:before="0" w:after="0" w:line="300"/>
        <w:ind w:right="0" w:left="0" w:firstLine="0"/>
        <w:jc w:val="both"/>
        <w:rPr>
          <w:rFonts w:ascii="Times New Roman" w:hAnsi="Times New Roman" w:cs="Times New Roman" w:eastAsia="Times New Roman"/>
          <w:i/>
          <w:color w:val="555555"/>
          <w:spacing w:val="0"/>
          <w:position w:val="0"/>
          <w:sz w:val="20"/>
          <w:shd w:fill="FFFFFF" w:val="clear"/>
        </w:rPr>
      </w:pPr>
      <w:r>
        <w:rPr>
          <w:rFonts w:ascii="Times New Roman" w:hAnsi="Times New Roman" w:cs="Times New Roman" w:eastAsia="Times New Roman"/>
          <w:i/>
          <w:color w:val="555555"/>
          <w:spacing w:val="0"/>
          <w:position w:val="0"/>
          <w:sz w:val="20"/>
          <w:shd w:fill="FFFFFF" w:val="clear"/>
        </w:rPr>
        <w:t xml:space="preserve">Panasonic F308NHB stand fan with 3 levels of wind for the user to adjust the wind speed according to preferences and use.</w:t>
      </w:r>
    </w:p>
    <w:p>
      <w:pPr>
        <w:spacing w:before="0" w:after="150" w:line="270"/>
        <w:ind w:right="0" w:left="0" w:firstLine="0"/>
        <w:jc w:val="both"/>
        <w:rPr>
          <w:rFonts w:ascii="Arial" w:hAnsi="Arial" w:cs="Arial" w:eastAsia="Arial"/>
          <w:b/>
          <w:color w:val="555555"/>
          <w:spacing w:val="0"/>
          <w:position w:val="0"/>
          <w:sz w:val="24"/>
          <w:shd w:fill="FFFFFF" w:val="clear"/>
        </w:rPr>
      </w:pPr>
      <w:r>
        <w:rPr>
          <w:rFonts w:ascii="Arial" w:hAnsi="Arial" w:cs="Arial" w:eastAsia="Arial"/>
          <w:b/>
          <w:color w:val="555555"/>
          <w:spacing w:val="0"/>
          <w:position w:val="0"/>
          <w:sz w:val="24"/>
          <w:shd w:fill="FFFFFF" w:val="clear"/>
        </w:rPr>
        <w:t xml:space="preserve">Shut down timer</w:t>
      </w:r>
    </w:p>
    <w:p>
      <w:pPr>
        <w:keepNext w:val="true"/>
        <w:keepLines w:val="true"/>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The 1 - 2 - 3 hour and 4 - hour self - timer mode gives users peace of mind when they go to sleep or go out, make a pre - appointment!</w:t>
      </w:r>
    </w:p>
    <w:p>
      <w:pPr>
        <w:spacing w:before="0" w:after="0" w:line="270"/>
        <w:ind w:right="0" w:left="0" w:firstLine="0"/>
        <w:jc w:val="both"/>
        <w:rPr>
          <w:rFonts w:ascii="Arial" w:hAnsi="Arial" w:cs="Arial" w:eastAsia="Arial"/>
          <w:b/>
          <w:color w:val="555555"/>
          <w:spacing w:val="0"/>
          <w:position w:val="0"/>
          <w:sz w:val="24"/>
          <w:shd w:fill="FFFFFF" w:val="clear"/>
        </w:rPr>
      </w:pPr>
      <w:r>
        <w:rPr>
          <w:rFonts w:ascii="Arial" w:hAnsi="Arial" w:cs="Arial" w:eastAsia="Arial"/>
          <w:b/>
          <w:color w:val="555555"/>
          <w:spacing w:val="0"/>
          <w:position w:val="0"/>
          <w:sz w:val="24"/>
          <w:shd w:fill="FFFFFF" w:val="clear"/>
        </w:rPr>
        <w:t xml:space="preserve">Easy to use</w:t>
      </w:r>
    </w:p>
    <w:p>
      <w:pPr>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Easy to adjust fan angle, Panasonic F308NHB stand fan is user friendly.</w:t>
      </w:r>
    </w:p>
    <w:p>
      <w:pPr>
        <w:spacing w:before="0" w:after="200" w:line="276"/>
        <w:ind w:right="0" w:left="0" w:firstLine="0"/>
        <w:jc w:val="left"/>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Specifications</w:t>
      </w:r>
      <w:r>
        <w:rPr>
          <w:rFonts w:ascii="Arial" w:hAnsi="Arial" w:cs="Arial" w:eastAsia="Arial"/>
          <w:b/>
          <w:color w:val="008000"/>
          <w:spacing w:val="0"/>
          <w:position w:val="0"/>
          <w:sz w:val="24"/>
          <w:shd w:fill="FFFFFF" w:val="clear"/>
        </w:rPr>
        <w:t xml:space="preserve">:</w:t>
      </w:r>
    </w:p>
    <w:tbl>
      <w:tblPr/>
      <w:tblGrid>
        <w:gridCol w:w="5317"/>
        <w:gridCol w:w="5318"/>
      </w:tblGrid>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Mã SP</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F-308NHP ho</w:t>
            </w:r>
            <w:r>
              <w:rPr>
                <w:rFonts w:ascii="Calibri" w:hAnsi="Calibri" w:cs="Calibri" w:eastAsia="Calibri"/>
                <w:b/>
                <w:color w:val="auto"/>
                <w:spacing w:val="0"/>
                <w:position w:val="0"/>
                <w:sz w:val="20"/>
                <w:shd w:fill="auto" w:val="clear"/>
              </w:rPr>
              <w:t xml:space="preserve">ặc F-308NHB </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Hãng s</w:t>
            </w:r>
            <w:r>
              <w:rPr>
                <w:rFonts w:ascii="Calibri" w:hAnsi="Calibri" w:cs="Calibri" w:eastAsia="Calibri"/>
                <w:color w:val="auto"/>
                <w:spacing w:val="0"/>
                <w:position w:val="0"/>
                <w:sz w:val="20"/>
                <w:shd w:fill="auto" w:val="clear"/>
              </w:rPr>
              <w:t xml:space="preserve">ản xuất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Panasonic</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Xu</w:t>
            </w:r>
            <w:r>
              <w:rPr>
                <w:rFonts w:ascii="Calibri" w:hAnsi="Calibri" w:cs="Calibri" w:eastAsia="Calibri"/>
                <w:color w:val="auto"/>
                <w:spacing w:val="0"/>
                <w:position w:val="0"/>
                <w:sz w:val="20"/>
                <w:shd w:fill="auto" w:val="clear"/>
              </w:rPr>
              <w:t xml:space="preserve">ất xứ</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Malaysia</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Ki</w:t>
            </w:r>
            <w:r>
              <w:rPr>
                <w:rFonts w:ascii="Calibri" w:hAnsi="Calibri" w:cs="Calibri" w:eastAsia="Calibri"/>
                <w:color w:val="auto"/>
                <w:spacing w:val="0"/>
                <w:position w:val="0"/>
                <w:sz w:val="20"/>
                <w:shd w:fill="auto" w:val="clear"/>
              </w:rPr>
              <w:t xml:space="preserve">ểu</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spacing w:val="0"/>
                <w:position w:val="0"/>
                <w:shd w:fill="auto" w:val="clear"/>
              </w:rPr>
            </w:pPr>
            <w:hyperlink xmlns:r="http://schemas.openxmlformats.org/officeDocument/2006/relationships" r:id="docRId4">
              <w:r>
                <w:rPr>
                  <w:rFonts w:ascii="Calibri" w:hAnsi="Calibri" w:cs="Calibri" w:eastAsia="Calibri"/>
                  <w:i/>
                  <w:color w:val="3366FF"/>
                  <w:spacing w:val="0"/>
                  <w:position w:val="0"/>
                  <w:sz w:val="20"/>
                  <w:u w:val="single"/>
                  <w:shd w:fill="auto" w:val="clear"/>
                </w:rPr>
                <w:t xml:space="preserve">Qu</w:t>
              </w:r>
              <w:r>
                <w:rPr>
                  <w:rFonts w:ascii="Calibri" w:hAnsi="Calibri" w:cs="Calibri" w:eastAsia="Calibri"/>
                  <w:i/>
                  <w:color w:val="3366FF"/>
                  <w:spacing w:val="0"/>
                  <w:position w:val="0"/>
                  <w:sz w:val="20"/>
                  <w:u w:val="single"/>
                  <w:shd w:fill="auto" w:val="clear"/>
                </w:rPr>
                <w:t xml:space="preserve">ạt</w:t>
              </w:r>
              <w:r>
                <w:rPr>
                  <w:rFonts w:ascii="Calibri" w:hAnsi="Calibri" w:cs="Calibri" w:eastAsia="Calibri"/>
                  <w:i/>
                  <w:color w:val="3366FF"/>
                  <w:spacing w:val="0"/>
                  <w:position w:val="0"/>
                  <w:sz w:val="20"/>
                  <w:u w:val="single"/>
                  <w:shd w:fill="auto" w:val="clear"/>
                </w:rPr>
                <w:t xml:space="preserve"> HYPERLINK "http://www.quatdien.com/q/quat-dung/"</w:t>
              </w:r>
              <w:r>
                <w:rPr>
                  <w:rFonts w:ascii="Calibri" w:hAnsi="Calibri" w:cs="Calibri" w:eastAsia="Calibri"/>
                  <w:i/>
                  <w:color w:val="3366FF"/>
                  <w:spacing w:val="0"/>
                  <w:position w:val="0"/>
                  <w:sz w:val="20"/>
                  <w:u w:val="single"/>
                  <w:shd w:fill="auto" w:val="clear"/>
                </w:rPr>
                <w:t xml:space="preserve"> </w:t>
              </w:r>
              <w:r>
                <w:rPr>
                  <w:rFonts w:ascii="Calibri" w:hAnsi="Calibri" w:cs="Calibri" w:eastAsia="Calibri"/>
                  <w:i/>
                  <w:color w:val="3366FF"/>
                  <w:spacing w:val="0"/>
                  <w:position w:val="0"/>
                  <w:sz w:val="20"/>
                  <w:u w:val="single"/>
                  <w:shd w:fill="auto" w:val="clear"/>
                </w:rPr>
                <w:t xml:space="preserve"> HYPERLINK "http://www.quatdien.com/q/quat-dung/"</w:t>
              </w:r>
              <w:r>
                <w:rPr>
                  <w:rFonts w:ascii="Calibri" w:hAnsi="Calibri" w:cs="Calibri" w:eastAsia="Calibri"/>
                  <w:i/>
                  <w:color w:val="3366FF"/>
                  <w:spacing w:val="0"/>
                  <w:position w:val="0"/>
                  <w:sz w:val="20"/>
                  <w:u w:val="single"/>
                  <w:shd w:fill="auto" w:val="clear"/>
                </w:rPr>
                <w:t xml:space="preserve">đứng</w:t>
              </w:r>
            </w:hyperlink>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Hi</w:t>
            </w:r>
            <w:r>
              <w:rPr>
                <w:rFonts w:ascii="Calibri" w:hAnsi="Calibri" w:cs="Calibri" w:eastAsia="Calibri"/>
                <w:color w:val="auto"/>
                <w:spacing w:val="0"/>
                <w:position w:val="0"/>
                <w:sz w:val="20"/>
                <w:shd w:fill="auto" w:val="clear"/>
              </w:rPr>
              <w:t xml:space="preserve">ệu </w:t>
            </w:r>
            <w:r>
              <w:rPr>
                <w:rFonts w:ascii="Calibri" w:hAnsi="Calibri" w:cs="Calibri" w:eastAsia="Calibri"/>
                <w:color w:val="auto"/>
                <w:spacing w:val="0"/>
                <w:position w:val="0"/>
                <w:sz w:val="20"/>
                <w:shd w:fill="auto" w:val="clear"/>
              </w:rPr>
              <w:t xml:space="preserve">đi</w:t>
            </w:r>
            <w:r>
              <w:rPr>
                <w:rFonts w:ascii="Calibri" w:hAnsi="Calibri" w:cs="Calibri" w:eastAsia="Calibri"/>
                <w:color w:val="auto"/>
                <w:spacing w:val="0"/>
                <w:position w:val="0"/>
                <w:sz w:val="20"/>
                <w:shd w:fill="auto" w:val="clear"/>
              </w:rPr>
              <w:t xml:space="preserve">ện thế (V)</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220V</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Đư</w:t>
            </w:r>
            <w:r>
              <w:rPr>
                <w:rFonts w:ascii="Calibri" w:hAnsi="Calibri" w:cs="Calibri" w:eastAsia="Calibri"/>
                <w:color w:val="auto"/>
                <w:spacing w:val="0"/>
                <w:position w:val="0"/>
                <w:sz w:val="20"/>
                <w:shd w:fill="auto" w:val="clear"/>
              </w:rPr>
              <w:t xml:space="preserve">ờng k</w:t>
            </w:r>
            <w:r>
              <w:rPr>
                <w:rFonts w:ascii="Calibri" w:hAnsi="Calibri" w:cs="Calibri" w:eastAsia="Calibri"/>
                <w:color w:val="auto"/>
                <w:spacing w:val="0"/>
                <w:position w:val="0"/>
                <w:sz w:val="20"/>
                <w:shd w:fill="auto" w:val="clear"/>
              </w:rPr>
              <w:t xml:space="preserve">ính cánh qu</w:t>
            </w:r>
            <w:r>
              <w:rPr>
                <w:rFonts w:ascii="Calibri" w:hAnsi="Calibri" w:cs="Calibri" w:eastAsia="Calibri"/>
                <w:color w:val="auto"/>
                <w:spacing w:val="0"/>
                <w:position w:val="0"/>
                <w:sz w:val="20"/>
                <w:shd w:fill="auto" w:val="clear"/>
              </w:rPr>
              <w:t xml:space="preserve">ạt (cm)</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150" w:line="27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30</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Chi</w:t>
            </w:r>
            <w:r>
              <w:rPr>
                <w:rFonts w:ascii="Calibri" w:hAnsi="Calibri" w:cs="Calibri" w:eastAsia="Calibri"/>
                <w:color w:val="auto"/>
                <w:spacing w:val="0"/>
                <w:position w:val="0"/>
                <w:sz w:val="20"/>
                <w:shd w:fill="auto" w:val="clear"/>
              </w:rPr>
              <w:t xml:space="preserve">ều cao quạt (cm)</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91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105</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Th</w:t>
            </w:r>
            <w:r>
              <w:rPr>
                <w:rFonts w:ascii="Calibri" w:hAnsi="Calibri" w:cs="Calibri" w:eastAsia="Calibri"/>
                <w:color w:val="auto"/>
                <w:spacing w:val="0"/>
                <w:position w:val="0"/>
                <w:sz w:val="20"/>
                <w:shd w:fill="auto" w:val="clear"/>
              </w:rPr>
              <w:t xml:space="preserve">ể T</w:t>
            </w:r>
            <w:r>
              <w:rPr>
                <w:rFonts w:ascii="Calibri" w:hAnsi="Calibri" w:cs="Calibri" w:eastAsia="Calibri"/>
                <w:color w:val="auto"/>
                <w:spacing w:val="0"/>
                <w:position w:val="0"/>
                <w:sz w:val="20"/>
                <w:shd w:fill="auto" w:val="clear"/>
              </w:rPr>
              <w:t xml:space="preserve">ích Gió (m</w:t>
            </w:r>
            <w:r>
              <w:rPr>
                <w:rFonts w:ascii="Calibri" w:hAnsi="Calibri" w:cs="Calibri" w:eastAsia="Calibri"/>
                <w:color w:val="auto"/>
                <w:spacing w:val="0"/>
                <w:position w:val="0"/>
                <w:sz w:val="20"/>
                <w:shd w:fill="auto" w:val="clear"/>
                <w:vertAlign w:val="superscript"/>
              </w:rPr>
              <w:t xml:space="preserve">3 </w:t>
            </w:r>
            <w:r>
              <w:rPr>
                <w:rFonts w:ascii="Calibri" w:hAnsi="Calibri" w:cs="Calibri" w:eastAsia="Calibri"/>
                <w:color w:val="auto"/>
                <w:spacing w:val="0"/>
                <w:position w:val="0"/>
                <w:sz w:val="20"/>
                <w:shd w:fill="auto" w:val="clear"/>
              </w:rPr>
              <w:t xml:space="preserve">/Phút)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40</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Tr</w:t>
            </w:r>
            <w:r>
              <w:rPr>
                <w:rFonts w:ascii="Calibri" w:hAnsi="Calibri" w:cs="Calibri" w:eastAsia="Calibri"/>
                <w:color w:val="auto"/>
                <w:spacing w:val="0"/>
                <w:position w:val="0"/>
                <w:sz w:val="20"/>
                <w:shd w:fill="auto" w:val="clear"/>
              </w:rPr>
              <w:t xml:space="preserve">ọng l</w:t>
            </w:r>
            <w:r>
              <w:rPr>
                <w:rFonts w:ascii="Calibri" w:hAnsi="Calibri" w:cs="Calibri" w:eastAsia="Calibri"/>
                <w:color w:val="auto"/>
                <w:spacing w:val="0"/>
                <w:position w:val="0"/>
                <w:sz w:val="20"/>
                <w:shd w:fill="auto" w:val="clear"/>
              </w:rPr>
              <w:t xml:space="preserve">ư</w:t>
            </w:r>
            <w:r>
              <w:rPr>
                <w:rFonts w:ascii="Calibri" w:hAnsi="Calibri" w:cs="Calibri" w:eastAsia="Calibri"/>
                <w:color w:val="auto"/>
                <w:spacing w:val="0"/>
                <w:position w:val="0"/>
                <w:sz w:val="20"/>
                <w:shd w:fill="auto" w:val="clear"/>
              </w:rPr>
              <w:t xml:space="preserve">ợng (kg)</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4.8</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Màu s</w:t>
            </w:r>
            <w:r>
              <w:rPr>
                <w:rFonts w:ascii="Calibri" w:hAnsi="Calibri" w:cs="Calibri" w:eastAsia="Calibri"/>
                <w:color w:val="auto"/>
                <w:spacing w:val="0"/>
                <w:position w:val="0"/>
                <w:sz w:val="20"/>
                <w:shd w:fill="auto" w:val="clear"/>
              </w:rPr>
              <w:t xml:space="preserve">ắc</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Xanh d</w:t>
            </w:r>
            <w:r>
              <w:rPr>
                <w:rFonts w:ascii="Calibri" w:hAnsi="Calibri" w:cs="Calibri" w:eastAsia="Calibri"/>
                <w:b/>
                <w:color w:val="auto"/>
                <w:spacing w:val="0"/>
                <w:position w:val="0"/>
                <w:sz w:val="20"/>
                <w:shd w:fill="auto" w:val="clear"/>
              </w:rPr>
              <w:t xml:space="preserve">ương ho</w:t>
            </w:r>
            <w:r>
              <w:rPr>
                <w:rFonts w:ascii="Calibri" w:hAnsi="Calibri" w:cs="Calibri" w:eastAsia="Calibri"/>
                <w:b/>
                <w:color w:val="auto"/>
                <w:spacing w:val="0"/>
                <w:position w:val="0"/>
                <w:sz w:val="20"/>
                <w:shd w:fill="auto" w:val="clear"/>
              </w:rPr>
              <w:t xml:space="preserve">ặc hồng</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Ch</w:t>
            </w:r>
            <w:r>
              <w:rPr>
                <w:rFonts w:ascii="Calibri" w:hAnsi="Calibri" w:cs="Calibri" w:eastAsia="Calibri"/>
                <w:color w:val="auto"/>
                <w:spacing w:val="0"/>
                <w:position w:val="0"/>
                <w:sz w:val="20"/>
                <w:shd w:fill="auto" w:val="clear"/>
              </w:rPr>
              <w:t xml:space="preserve">ế </w:t>
            </w:r>
            <w:r>
              <w:rPr>
                <w:rFonts w:ascii="Calibri" w:hAnsi="Calibri" w:cs="Calibri" w:eastAsia="Calibri"/>
                <w:color w:val="auto"/>
                <w:spacing w:val="0"/>
                <w:position w:val="0"/>
                <w:sz w:val="20"/>
                <w:shd w:fill="auto" w:val="clear"/>
              </w:rPr>
              <w:t xml:space="preserve">đ</w:t>
            </w:r>
            <w:r>
              <w:rPr>
                <w:rFonts w:ascii="Calibri" w:hAnsi="Calibri" w:cs="Calibri" w:eastAsia="Calibri"/>
                <w:color w:val="auto"/>
                <w:spacing w:val="0"/>
                <w:position w:val="0"/>
                <w:sz w:val="20"/>
                <w:shd w:fill="auto" w:val="clear"/>
              </w:rPr>
              <w:t xml:space="preserve">ộ bảo h</w:t>
            </w:r>
            <w:r>
              <w:rPr>
                <w:rFonts w:ascii="Calibri" w:hAnsi="Calibri" w:cs="Calibri" w:eastAsia="Calibri"/>
                <w:color w:val="auto"/>
                <w:spacing w:val="0"/>
                <w:position w:val="0"/>
                <w:sz w:val="20"/>
                <w:shd w:fill="auto" w:val="clear"/>
              </w:rPr>
              <w:t xml:space="preserve">ành</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spacing w:val="0"/>
                <w:position w:val="0"/>
                <w:shd w:fill="auto" w:val="clear"/>
              </w:rPr>
            </w:pPr>
            <w:r>
              <w:rPr>
                <w:rFonts w:ascii="Calibri" w:hAnsi="Calibri" w:cs="Calibri" w:eastAsia="Calibri"/>
                <w:color w:val="993300"/>
                <w:spacing w:val="0"/>
                <w:position w:val="0"/>
                <w:sz w:val="20"/>
                <w:shd w:fill="auto" w:val="clear"/>
              </w:rPr>
              <w:t xml:space="preserve">B</w:t>
            </w:r>
            <w:r>
              <w:rPr>
                <w:rFonts w:ascii="Calibri" w:hAnsi="Calibri" w:cs="Calibri" w:eastAsia="Calibri"/>
                <w:color w:val="993300"/>
                <w:spacing w:val="0"/>
                <w:position w:val="0"/>
                <w:sz w:val="20"/>
                <w:shd w:fill="auto" w:val="clear"/>
              </w:rPr>
              <w:t xml:space="preserve">ảo h</w:t>
            </w:r>
            <w:r>
              <w:rPr>
                <w:rFonts w:ascii="Calibri" w:hAnsi="Calibri" w:cs="Calibri" w:eastAsia="Calibri"/>
                <w:color w:val="993300"/>
                <w:spacing w:val="0"/>
                <w:position w:val="0"/>
                <w:sz w:val="20"/>
                <w:shd w:fill="auto" w:val="clear"/>
              </w:rPr>
              <w:t xml:space="preserve">ành chính hãng 12 tháng </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Ph</w:t>
            </w:r>
            <w:r>
              <w:rPr>
                <w:rFonts w:ascii="Calibri" w:hAnsi="Calibri" w:cs="Calibri" w:eastAsia="Calibri"/>
                <w:color w:val="auto"/>
                <w:spacing w:val="0"/>
                <w:position w:val="0"/>
                <w:sz w:val="20"/>
                <w:shd w:fill="auto" w:val="clear"/>
              </w:rPr>
              <w:t xml:space="preserve">ương th</w:t>
            </w:r>
            <w:r>
              <w:rPr>
                <w:rFonts w:ascii="Calibri" w:hAnsi="Calibri" w:cs="Calibri" w:eastAsia="Calibri"/>
                <w:color w:val="auto"/>
                <w:spacing w:val="0"/>
                <w:position w:val="0"/>
                <w:sz w:val="20"/>
                <w:shd w:fill="auto" w:val="clear"/>
              </w:rPr>
              <w:t xml:space="preserve">ức vận chuyển</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both"/>
              <w:rPr>
                <w:rFonts w:ascii="Calibri" w:hAnsi="Calibri" w:cs="Calibri" w:eastAsia="Calibri"/>
                <w:spacing w:val="0"/>
                <w:position w:val="0"/>
                <w:shd w:fill="auto" w:val="clear"/>
              </w:rPr>
            </w:pPr>
            <w:r>
              <w:rPr>
                <w:rFonts w:ascii="Calibri" w:hAnsi="Calibri" w:cs="Calibri" w:eastAsia="Calibri"/>
                <w:color w:val="993300"/>
                <w:spacing w:val="0"/>
                <w:position w:val="0"/>
                <w:sz w:val="20"/>
                <w:shd w:fill="auto" w:val="clear"/>
              </w:rPr>
              <w:t xml:space="preserve">Giao hàng toàn qu</w:t>
            </w:r>
            <w:r>
              <w:rPr>
                <w:rFonts w:ascii="Calibri" w:hAnsi="Calibri" w:cs="Calibri" w:eastAsia="Calibri"/>
                <w:color w:val="993300"/>
                <w:spacing w:val="0"/>
                <w:position w:val="0"/>
                <w:sz w:val="20"/>
                <w:shd w:fill="auto" w:val="clear"/>
              </w:rPr>
              <w:t xml:space="preserve">ốc miễn ph</w:t>
            </w:r>
            <w:r>
              <w:rPr>
                <w:rFonts w:ascii="Calibri" w:hAnsi="Calibri" w:cs="Calibri" w:eastAsia="Calibri"/>
                <w:color w:val="993300"/>
                <w:spacing w:val="0"/>
                <w:position w:val="0"/>
                <w:sz w:val="20"/>
                <w:shd w:fill="auto" w:val="clear"/>
              </w:rPr>
              <w:t xml:space="preserve">í n</w:t>
            </w:r>
            <w:r>
              <w:rPr>
                <w:rFonts w:ascii="Calibri" w:hAnsi="Calibri" w:cs="Calibri" w:eastAsia="Calibri"/>
                <w:color w:val="993300"/>
                <w:spacing w:val="0"/>
                <w:position w:val="0"/>
                <w:sz w:val="20"/>
                <w:shd w:fill="auto" w:val="clear"/>
              </w:rPr>
              <w:t xml:space="preserve">ội th</w:t>
            </w:r>
            <w:r>
              <w:rPr>
                <w:rFonts w:ascii="Calibri" w:hAnsi="Calibri" w:cs="Calibri" w:eastAsia="Calibri"/>
                <w:color w:val="993300"/>
                <w:spacing w:val="0"/>
                <w:position w:val="0"/>
                <w:sz w:val="20"/>
                <w:shd w:fill="auto" w:val="clear"/>
              </w:rPr>
              <w:t xml:space="preserve">ành TP.HCM</w:t>
            </w:r>
            <w:r>
              <w:rPr>
                <w:rFonts w:ascii="Calibri" w:hAnsi="Calibri" w:cs="Calibri" w:eastAsia="Calibri"/>
                <w:b/>
                <w:color w:val="008000"/>
                <w:spacing w:val="0"/>
                <w:position w:val="0"/>
                <w:sz w:val="20"/>
                <w:shd w:fill="auto" w:val="clear"/>
              </w:rPr>
              <w:t xml:space="preserve"> </w:t>
            </w:r>
          </w:p>
        </w:tc>
      </w:tr>
    </w:tbl>
    <w:p>
      <w:pPr>
        <w:spacing w:before="0" w:after="0" w:line="270"/>
        <w:ind w:right="0" w:left="0" w:firstLine="0"/>
        <w:jc w:val="both"/>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BRAND INFORMATION</w:t>
      </w:r>
    </w:p>
    <w:p>
      <w:pPr>
        <w:spacing w:before="0" w:after="150" w:line="270"/>
        <w:ind w:right="0" w:left="0" w:firstLine="0"/>
        <w:jc w:val="both"/>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Panasonic - A well-known brand in the field of consumer electronics, with a wide range of goods, diverse in design, impressive code samples, rich colors. Referring to the Panasonic brand, consumers are always assured of the quality of products and logistics. With many branches open nationwide, Panasonic branded products always affirm their own position.</w:t>
      </w:r>
    </w:p>
    <w:p>
      <w:pPr>
        <w:spacing w:before="0" w:after="150" w:line="270"/>
        <w:ind w:right="0" w:left="0" w:firstLine="0"/>
        <w:jc w:val="both"/>
        <w:rPr>
          <w:rFonts w:ascii="Arial" w:hAnsi="Arial" w:cs="Arial" w:eastAsia="Arial"/>
          <w:color w:val="555555"/>
          <w:spacing w:val="0"/>
          <w:position w:val="0"/>
          <w:sz w:val="20"/>
          <w:shd w:fill="FFFFFF" w:val="clear"/>
        </w:rPr>
      </w:pPr>
    </w:p>
    <w:p>
      <w:pPr>
        <w:spacing w:before="0" w:after="150" w:line="27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 Free shipping in the inner city.</w:t>
      </w:r>
    </w:p>
    <w:p>
      <w:pPr>
        <w:spacing w:before="0" w:after="150" w:line="27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 Warranty 12 months warranty at 122 points warranty Panasonic nationwide.</w:t>
      </w:r>
      <w:r>
        <w:rPr>
          <w:rFonts w:ascii="Arial" w:hAnsi="Arial" w:cs="Arial" w:eastAsia="Arial"/>
          <w:color w:val="555555"/>
          <w:spacing w:val="0"/>
          <w:position w:val="0"/>
          <w:sz w:val="20"/>
          <w:shd w:fill="FFFFFF" w:val="clear"/>
        </w:rPr>
        <w:t xml:space="preserve"> </w:t>
      </w:r>
    </w:p>
    <w:p>
      <w:pPr>
        <w:spacing w:before="0" w:after="150" w:line="270"/>
        <w:ind w:right="0" w:left="0" w:firstLine="0"/>
        <w:jc w:val="both"/>
        <w:rPr>
          <w:rFonts w:ascii="Arial" w:hAnsi="Arial" w:cs="Arial" w:eastAsia="Arial"/>
          <w:color w:val="555555"/>
          <w:spacing w:val="0"/>
          <w:position w:val="0"/>
          <w:sz w:val="20"/>
          <w:shd w:fill="FFFFFF" w:val="clear"/>
        </w:rPr>
      </w:pPr>
      <w:r>
        <w:object w:dxaOrig="1641" w:dyaOrig="273">
          <v:rect xmlns:o="urn:schemas-microsoft-com:office:office" xmlns:v="urn:schemas-microsoft-com:vml" id="rectole0000000002" style="width:82.050000pt;height:13.6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Arial" w:hAnsi="Arial" w:cs="Arial" w:eastAsia="Arial"/>
          <w:color w:val="555555"/>
          <w:spacing w:val="0"/>
          <w:position w:val="0"/>
          <w:sz w:val="20"/>
          <w:shd w:fill="FFFFFF" w:val="clear"/>
        </w:rPr>
        <w:t xml:space="preserve"> Free transfer in Ho Chi Minh City.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quatdien.com/q/quat-dung/" Id="docRId4" Type="http://schemas.openxmlformats.org/officeDocument/2006/relationships/hyperlink" /><Relationship Target="media/image2.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2.bin" Id="docRId5" Type="http://schemas.openxmlformats.org/officeDocument/2006/relationships/oleObject" /></Relationships>
</file>