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A6A0A" w:rsidRDefault="00CA6A0A" w:rsidP="00CA6A0A">
      <w:pPr>
        <w:jc w:val="center"/>
        <w:rPr>
          <w:b/>
          <w:lang w:val="en-US"/>
        </w:rPr>
      </w:pPr>
      <w:r>
        <w:rPr>
          <w:b/>
          <w:lang w:val="en-US"/>
        </w:rPr>
        <w:t>KẾT QUẢ THỬ NGHIỆM PHÁT HIỆN NGƯỜI VỚI YOLO</w:t>
      </w:r>
    </w:p>
    <w:p w:rsidR="00CA6A0A" w:rsidRDefault="00CA6A0A" w:rsidP="00CA6A0A">
      <w:pPr>
        <w:rPr>
          <w:lang w:val="en-US"/>
        </w:rPr>
      </w:pPr>
      <w:r w:rsidRPr="00E7783C">
        <w:rPr>
          <w:b/>
          <w:lang w:val="en-US"/>
        </w:rPr>
        <w:t>Dữ liệu thử nghiệm</w:t>
      </w:r>
      <w:r>
        <w:rPr>
          <w:b/>
          <w:lang w:val="en-US"/>
        </w:rPr>
        <w:t xml:space="preserve">: </w:t>
      </w:r>
      <w:r w:rsidRPr="00811FE5">
        <w:rPr>
          <w:lang w:val="en-US"/>
        </w:rPr>
        <w:t>Bộ</w:t>
      </w:r>
      <w:r>
        <w:rPr>
          <w:lang w:val="en-US"/>
        </w:rPr>
        <w:t xml:space="preserve"> cơ sở</w:t>
      </w:r>
      <w:r w:rsidRPr="00811FE5">
        <w:rPr>
          <w:lang w:val="en-US"/>
        </w:rPr>
        <w:t xml:space="preserve"> dữ liệu </w:t>
      </w:r>
      <w:r>
        <w:rPr>
          <w:lang w:val="en-US"/>
        </w:rPr>
        <w:t>MICA</w:t>
      </w:r>
      <w:r w:rsidRPr="00811FE5">
        <w:rPr>
          <w:lang w:val="en-US"/>
        </w:rPr>
        <w:t xml:space="preserve"> </w:t>
      </w:r>
      <w:r>
        <w:rPr>
          <w:lang w:val="en-US"/>
        </w:rPr>
        <w:t>được em sử dụng để đánh giá mô hình đề xuất. Bộ dữ liệu MICA bao gồm các video được ghi hình trong điều kiện trong phòng thí nghiệm, các camera được gắn cố định và ghi hình theo 7 góc khác nhau theo dõi hoạt động của người. Đây là bộ dữ liệu multiview lớn với số lượng người tham gia thu thập dữ liệu là 50 người, với 21 hành động khác nhau được sử dụng để đánh giá, thử nghiệm với các bài toàn phát hiện, nhận dạng hành động của người. Dữ liệu được thu thập bởi camera Kinect với độ phân giải 640x480, bao gồm dữ liệu ảnh màu RGB, dữ liệu ảnh độ sâu và dữ liệu cảm biến gia tốc gắn trên người.</w:t>
      </w:r>
    </w:p>
    <w:p w:rsidR="00CA6A0A" w:rsidRDefault="00CA6A0A" w:rsidP="00CA6A0A">
      <w:pPr>
        <w:rPr>
          <w:lang w:val="en-US"/>
        </w:rPr>
      </w:pPr>
      <w:r>
        <w:rPr>
          <w:lang w:val="en-US"/>
        </w:rPr>
        <w:t>Dưới đây là hình minh họa bộ cơ sở dữ liệu MICA thể hiện các dữ liệu ảnh màu, ảnh độ sâu và dữ liệu gia tốc.</w:t>
      </w:r>
    </w:p>
    <w:p w:rsidR="00CA6A0A" w:rsidRDefault="00CA6A0A" w:rsidP="00CA6A0A">
      <w:pPr>
        <w:jc w:val="center"/>
        <w:rPr>
          <w:lang w:val="en-US"/>
        </w:rPr>
      </w:pPr>
      <w:r w:rsidRPr="00CA6A0A">
        <w:rPr>
          <w:noProof/>
          <w:lang w:val="en-GB" w:eastAsia="en-GB"/>
        </w:rPr>
        <w:drawing>
          <wp:inline distT="0" distB="0" distL="0" distR="0">
            <wp:extent cx="4000500" cy="2981325"/>
            <wp:effectExtent l="0" t="0" r="0" b="9525"/>
            <wp:docPr id="8" name="Picture 8" descr="C:\Users\nguye\Pictures\Screenshots\Screenshot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C:\Users\nguye\Pictures\Screenshots\Screenshot (4).png"/>
                    <pic:cNvPicPr>
                      <a:picLocks noChangeAspect="1" noChangeArrowheads="1"/>
                    </pic:cNvPicPr>
                  </pic:nvPicPr>
                  <pic:blipFill rotWithShape="1">
                    <a:blip r:embed="rId5" cstate="print">
                      <a:extLst>
                        <a:ext uri="{28A0092B-C50C-407E-A947-70E740481C1C}">
                          <a14:useLocalDpi xmlns:a14="http://schemas.microsoft.com/office/drawing/2010/main" val="0"/>
                        </a:ext>
                      </a:extLst>
                    </a:blip>
                    <a:srcRect l="15123" t="3841" r="15077" b="3683"/>
                    <a:stretch/>
                  </pic:blipFill>
                  <pic:spPr bwMode="auto">
                    <a:xfrm>
                      <a:off x="0" y="0"/>
                      <a:ext cx="4000598" cy="2981398"/>
                    </a:xfrm>
                    <a:prstGeom prst="rect">
                      <a:avLst/>
                    </a:prstGeom>
                    <a:noFill/>
                    <a:ln>
                      <a:noFill/>
                    </a:ln>
                    <a:extLst>
                      <a:ext uri="{53640926-AAD7-44D8-BBD7-CCE9431645EC}">
                        <a14:shadowObscured xmlns:a14="http://schemas.microsoft.com/office/drawing/2010/main"/>
                      </a:ext>
                    </a:extLst>
                  </pic:spPr>
                </pic:pic>
              </a:graphicData>
            </a:graphic>
          </wp:inline>
        </w:drawing>
      </w:r>
    </w:p>
    <w:p w:rsidR="00CA6A0A" w:rsidRDefault="00CA6A0A" w:rsidP="00CA6A0A">
      <w:pPr>
        <w:keepNext/>
      </w:pPr>
    </w:p>
    <w:p w:rsidR="00CA6A0A" w:rsidRDefault="00CA6A0A" w:rsidP="00CA6A0A">
      <w:pPr>
        <w:pStyle w:val="Caption"/>
        <w:rPr>
          <w:lang w:val="en-US"/>
        </w:rPr>
      </w:pPr>
      <w:bookmarkStart w:id="0" w:name="_Ref484171016"/>
      <w:bookmarkStart w:id="1" w:name="_Toc484157803"/>
      <w:r>
        <w:t xml:space="preserve">Hình </w:t>
      </w:r>
      <w:bookmarkEnd w:id="0"/>
      <w:r w:rsidR="00E004F6">
        <w:rPr>
          <w:lang w:val="en-US"/>
        </w:rPr>
        <w:t>1</w:t>
      </w:r>
      <w:r>
        <w:rPr>
          <w:lang w:val="en-US"/>
        </w:rPr>
        <w:t xml:space="preserve">: </w:t>
      </w:r>
      <w:bookmarkEnd w:id="1"/>
      <w:r w:rsidR="00E004F6">
        <w:rPr>
          <w:lang w:val="en-US"/>
        </w:rPr>
        <w:t>Các dữ liệu trong bộ dữ liệu MICA</w:t>
      </w:r>
    </w:p>
    <w:p w:rsidR="00CA6A0A" w:rsidRDefault="00CA6A0A" w:rsidP="00E004F6">
      <w:pPr>
        <w:rPr>
          <w:lang w:val="en-US"/>
        </w:rPr>
      </w:pPr>
    </w:p>
    <w:p w:rsidR="00E004F6" w:rsidRDefault="00E004F6" w:rsidP="00E004F6">
      <w:pPr>
        <w:rPr>
          <w:lang w:val="en-US"/>
        </w:rPr>
      </w:pPr>
      <w:r>
        <w:rPr>
          <w:lang w:val="en-US"/>
        </w:rPr>
        <w:t>Để phục vụ bài toán phát hiện người, em đã trích xuất một phần trong bộ cơ sở dữ liệu MICA để phục vụ huấn luyện và thử nghiệm. Dữ liệu này bao gồm các ảnh màu RGB có độ phân giải 640x480 trích xuất từ các clip chứa ảnh màu.</w:t>
      </w:r>
    </w:p>
    <w:p w:rsidR="00E004F6" w:rsidRDefault="00E004F6" w:rsidP="00E004F6">
      <w:pPr>
        <w:rPr>
          <w:lang w:val="en-US"/>
        </w:rPr>
      </w:pPr>
      <w:r>
        <w:rPr>
          <w:lang w:val="en-US"/>
        </w:rPr>
        <w:t>Bộ dữ liệu này được trích xuất từ clip của 15 người/50 người trong bộ cơ sở dữ liệu, bao quát 21 hành động</w:t>
      </w:r>
      <w:r w:rsidR="00494D63">
        <w:rPr>
          <w:lang w:val="en-US"/>
        </w:rPr>
        <w:t xml:space="preserve"> của người</w:t>
      </w:r>
      <w:r>
        <w:rPr>
          <w:lang w:val="en-US"/>
        </w:rPr>
        <w:t xml:space="preserve"> </w:t>
      </w:r>
      <w:r w:rsidR="00494D63">
        <w:rPr>
          <w:lang w:val="en-US"/>
        </w:rPr>
        <w:t xml:space="preserve">bao gồm: </w:t>
      </w:r>
    </w:p>
    <w:p w:rsidR="00494D63" w:rsidRPr="00494D63" w:rsidRDefault="00494D63" w:rsidP="00494D63">
      <w:pPr>
        <w:rPr>
          <w:lang w:val="en-US"/>
        </w:rPr>
      </w:pPr>
      <w:r w:rsidRPr="00494D63">
        <w:rPr>
          <w:lang w:val="en-US"/>
        </w:rPr>
        <w:tab/>
        <w:t>1: Đi bộ theo các hướng</w:t>
      </w:r>
    </w:p>
    <w:p w:rsidR="00494D63" w:rsidRPr="00494D63" w:rsidRDefault="00494D63" w:rsidP="00494D63">
      <w:pPr>
        <w:rPr>
          <w:lang w:val="en-US"/>
        </w:rPr>
      </w:pPr>
      <w:r w:rsidRPr="00494D63">
        <w:rPr>
          <w:lang w:val="en-US"/>
        </w:rPr>
        <w:tab/>
        <w:t xml:space="preserve">2: Chạy chậm </w:t>
      </w:r>
    </w:p>
    <w:p w:rsidR="00494D63" w:rsidRPr="00494D63" w:rsidRDefault="00494D63" w:rsidP="00494D63">
      <w:pPr>
        <w:rPr>
          <w:lang w:val="en-US"/>
        </w:rPr>
      </w:pPr>
      <w:r w:rsidRPr="00494D63">
        <w:rPr>
          <w:lang w:val="en-US"/>
        </w:rPr>
        <w:tab/>
        <w:t>3: Nhảy tại chỗ</w:t>
      </w:r>
    </w:p>
    <w:p w:rsidR="00494D63" w:rsidRPr="00494D63" w:rsidRDefault="00494D63" w:rsidP="00494D63">
      <w:pPr>
        <w:rPr>
          <w:lang w:val="en-US"/>
        </w:rPr>
      </w:pPr>
      <w:r w:rsidRPr="00494D63">
        <w:rPr>
          <w:lang w:val="en-US"/>
        </w:rPr>
        <w:lastRenderedPageBreak/>
        <w:tab/>
        <w:t>4: Cử động tay và đầu gối</w:t>
      </w:r>
    </w:p>
    <w:p w:rsidR="00494D63" w:rsidRPr="00494D63" w:rsidRDefault="00494D63" w:rsidP="00494D63">
      <w:pPr>
        <w:rPr>
          <w:lang w:val="en-US"/>
        </w:rPr>
      </w:pPr>
      <w:r w:rsidRPr="00494D63">
        <w:rPr>
          <w:lang w:val="en-US"/>
        </w:rPr>
        <w:tab/>
        <w:t>5: Cúi xuống nhặt đồ bằng tay trái</w:t>
      </w:r>
    </w:p>
    <w:p w:rsidR="00494D63" w:rsidRPr="00494D63" w:rsidRDefault="00494D63" w:rsidP="00494D63">
      <w:pPr>
        <w:rPr>
          <w:lang w:val="en-US"/>
        </w:rPr>
      </w:pPr>
      <w:r w:rsidRPr="00494D63">
        <w:rPr>
          <w:lang w:val="en-US"/>
        </w:rPr>
        <w:tab/>
        <w:t>6: Cúi xuống nhặt đồ bằng tay phải</w:t>
      </w:r>
    </w:p>
    <w:p w:rsidR="00494D63" w:rsidRPr="00494D63" w:rsidRDefault="00494D63" w:rsidP="00494D63">
      <w:pPr>
        <w:rPr>
          <w:lang w:val="en-US"/>
        </w:rPr>
      </w:pPr>
      <w:r w:rsidRPr="00494D63">
        <w:rPr>
          <w:lang w:val="en-US"/>
        </w:rPr>
        <w:tab/>
        <w:t xml:space="preserve">7: Đi loạng choạng </w:t>
      </w:r>
    </w:p>
    <w:p w:rsidR="00494D63" w:rsidRPr="00494D63" w:rsidRDefault="00494D63" w:rsidP="00494D63">
      <w:pPr>
        <w:rPr>
          <w:lang w:val="en-US"/>
        </w:rPr>
      </w:pPr>
      <w:r w:rsidRPr="00494D63">
        <w:rPr>
          <w:lang w:val="en-US"/>
        </w:rPr>
        <w:tab/>
        <w:t>8: Ngã về phía trước</w:t>
      </w:r>
    </w:p>
    <w:p w:rsidR="00494D63" w:rsidRPr="00494D63" w:rsidRDefault="00494D63" w:rsidP="00494D63">
      <w:pPr>
        <w:rPr>
          <w:lang w:val="en-US"/>
        </w:rPr>
      </w:pPr>
      <w:r w:rsidRPr="00494D63">
        <w:rPr>
          <w:lang w:val="en-US"/>
        </w:rPr>
        <w:tab/>
        <w:t>9: Ngã về phía sau</w:t>
      </w:r>
    </w:p>
    <w:p w:rsidR="00494D63" w:rsidRPr="00494D63" w:rsidRDefault="00494D63" w:rsidP="00494D63">
      <w:pPr>
        <w:rPr>
          <w:lang w:val="en-US"/>
        </w:rPr>
      </w:pPr>
      <w:r w:rsidRPr="00494D63">
        <w:rPr>
          <w:lang w:val="en-US"/>
        </w:rPr>
        <w:tab/>
        <w:t>10: Ngã về bên trái</w:t>
      </w:r>
    </w:p>
    <w:p w:rsidR="00494D63" w:rsidRPr="00494D63" w:rsidRDefault="00494D63" w:rsidP="00494D63">
      <w:pPr>
        <w:rPr>
          <w:lang w:val="en-US"/>
        </w:rPr>
      </w:pPr>
      <w:r w:rsidRPr="00494D63">
        <w:rPr>
          <w:lang w:val="en-US"/>
        </w:rPr>
        <w:tab/>
        <w:t>11: Ngã về bên phải</w:t>
      </w:r>
    </w:p>
    <w:p w:rsidR="00494D63" w:rsidRPr="00494D63" w:rsidRDefault="00494D63" w:rsidP="00494D63">
      <w:pPr>
        <w:rPr>
          <w:lang w:val="en-US"/>
        </w:rPr>
      </w:pPr>
      <w:r w:rsidRPr="00494D63">
        <w:rPr>
          <w:lang w:val="en-US"/>
        </w:rPr>
        <w:tab/>
        <w:t xml:space="preserve">12: Bò </w:t>
      </w:r>
    </w:p>
    <w:p w:rsidR="00494D63" w:rsidRPr="00494D63" w:rsidRDefault="00494D63" w:rsidP="00494D63">
      <w:pPr>
        <w:rPr>
          <w:lang w:val="en-US"/>
        </w:rPr>
      </w:pPr>
      <w:r w:rsidRPr="00494D63">
        <w:rPr>
          <w:lang w:val="en-US"/>
        </w:rPr>
        <w:tab/>
        <w:t>13: Ngồi lên ghế rồi đứng lên</w:t>
      </w:r>
    </w:p>
    <w:p w:rsidR="00494D63" w:rsidRPr="00494D63" w:rsidRDefault="00494D63" w:rsidP="00494D63">
      <w:pPr>
        <w:rPr>
          <w:lang w:val="en-US"/>
        </w:rPr>
      </w:pPr>
      <w:r w:rsidRPr="00494D63">
        <w:rPr>
          <w:lang w:val="en-US"/>
        </w:rPr>
        <w:tab/>
        <w:t>14: Di chuyển ghế sang vị trí khác</w:t>
      </w:r>
    </w:p>
    <w:p w:rsidR="00494D63" w:rsidRPr="00494D63" w:rsidRDefault="00494D63" w:rsidP="00494D63">
      <w:pPr>
        <w:rPr>
          <w:lang w:val="en-US"/>
        </w:rPr>
      </w:pPr>
      <w:r w:rsidRPr="00494D63">
        <w:rPr>
          <w:lang w:val="en-US"/>
        </w:rPr>
        <w:tab/>
        <w:t>15: Ngã về bên trái khi đang ngồi trên ghế</w:t>
      </w:r>
    </w:p>
    <w:p w:rsidR="00494D63" w:rsidRPr="00494D63" w:rsidRDefault="00494D63" w:rsidP="00494D63">
      <w:pPr>
        <w:rPr>
          <w:lang w:val="en-US"/>
        </w:rPr>
      </w:pPr>
      <w:r w:rsidRPr="00494D63">
        <w:rPr>
          <w:lang w:val="en-US"/>
        </w:rPr>
        <w:tab/>
        <w:t>16: Ngã về bên phải khi đang ngồi trên ghế</w:t>
      </w:r>
    </w:p>
    <w:p w:rsidR="00494D63" w:rsidRPr="00494D63" w:rsidRDefault="00494D63" w:rsidP="00494D63">
      <w:pPr>
        <w:rPr>
          <w:lang w:val="en-US"/>
        </w:rPr>
      </w:pPr>
      <w:r w:rsidRPr="00494D63">
        <w:rPr>
          <w:lang w:val="en-US"/>
        </w:rPr>
        <w:tab/>
        <w:t xml:space="preserve">17: Ngồi lên giường rồi đứng lên </w:t>
      </w:r>
    </w:p>
    <w:p w:rsidR="00494D63" w:rsidRPr="00494D63" w:rsidRDefault="00494D63" w:rsidP="00494D63">
      <w:pPr>
        <w:rPr>
          <w:lang w:val="en-US"/>
        </w:rPr>
      </w:pPr>
      <w:r w:rsidRPr="00494D63">
        <w:rPr>
          <w:lang w:val="en-US"/>
        </w:rPr>
        <w:tab/>
        <w:t>18: Nằm lên giường rồi ngồi dậy</w:t>
      </w:r>
    </w:p>
    <w:p w:rsidR="00494D63" w:rsidRPr="00494D63" w:rsidRDefault="00494D63" w:rsidP="00494D63">
      <w:pPr>
        <w:rPr>
          <w:lang w:val="en-US"/>
        </w:rPr>
      </w:pPr>
      <w:r w:rsidRPr="00494D63">
        <w:rPr>
          <w:lang w:val="en-US"/>
        </w:rPr>
        <w:tab/>
        <w:t>19: Ngã xuống về bên trái khi đang nằm trên giường</w:t>
      </w:r>
    </w:p>
    <w:p w:rsidR="00494D63" w:rsidRDefault="00494D63" w:rsidP="00494D63">
      <w:pPr>
        <w:rPr>
          <w:lang w:val="en-US"/>
        </w:rPr>
      </w:pPr>
      <w:r w:rsidRPr="00494D63">
        <w:rPr>
          <w:lang w:val="en-US"/>
        </w:rPr>
        <w:tab/>
        <w:t>20: Nằm ngược lại, ngã xuống về bên phải khi đang nằm trên giường</w:t>
      </w:r>
    </w:p>
    <w:p w:rsidR="00494D63" w:rsidRDefault="00494D63" w:rsidP="00494D63">
      <w:pPr>
        <w:rPr>
          <w:lang w:val="en-US"/>
        </w:rPr>
      </w:pPr>
      <w:r>
        <w:rPr>
          <w:lang w:val="en-US"/>
        </w:rPr>
        <w:tab/>
      </w:r>
    </w:p>
    <w:p w:rsidR="00494D63" w:rsidRDefault="00494D63" w:rsidP="00494D63">
      <w:pPr>
        <w:rPr>
          <w:lang w:val="en-US"/>
        </w:rPr>
      </w:pPr>
      <w:r>
        <w:rPr>
          <w:lang w:val="en-US"/>
        </w:rPr>
        <w:t>Bộ dữ liệu sau đó được ground truth bằng tay và được chia làm 2 phần cho giai đoạn huấn luyện và kiểm thử phương pháp:</w:t>
      </w:r>
    </w:p>
    <w:tbl>
      <w:tblPr>
        <w:tblStyle w:val="TableGrid"/>
        <w:tblW w:w="0" w:type="auto"/>
        <w:tblLook w:val="04A0" w:firstRow="1" w:lastRow="0" w:firstColumn="1" w:lastColumn="0" w:noHBand="0" w:noVBand="1"/>
      </w:tblPr>
      <w:tblGrid>
        <w:gridCol w:w="3005"/>
        <w:gridCol w:w="3005"/>
        <w:gridCol w:w="3006"/>
      </w:tblGrid>
      <w:tr w:rsidR="00494D63" w:rsidTr="00494D63">
        <w:tc>
          <w:tcPr>
            <w:tcW w:w="3005" w:type="dxa"/>
          </w:tcPr>
          <w:p w:rsidR="00494D63" w:rsidRDefault="00494D63" w:rsidP="00494D63">
            <w:pPr>
              <w:rPr>
                <w:lang w:val="en-US"/>
              </w:rPr>
            </w:pPr>
          </w:p>
        </w:tc>
        <w:tc>
          <w:tcPr>
            <w:tcW w:w="3005" w:type="dxa"/>
          </w:tcPr>
          <w:p w:rsidR="00494D63" w:rsidRDefault="00494D63" w:rsidP="00494D63">
            <w:pPr>
              <w:rPr>
                <w:lang w:val="en-US"/>
              </w:rPr>
            </w:pPr>
            <w:r>
              <w:rPr>
                <w:lang w:val="en-US"/>
              </w:rPr>
              <w:t>Huấn luyện</w:t>
            </w:r>
          </w:p>
        </w:tc>
        <w:tc>
          <w:tcPr>
            <w:tcW w:w="3006" w:type="dxa"/>
          </w:tcPr>
          <w:p w:rsidR="00494D63" w:rsidRDefault="00494D63" w:rsidP="00494D63">
            <w:pPr>
              <w:rPr>
                <w:lang w:val="en-US"/>
              </w:rPr>
            </w:pPr>
            <w:r>
              <w:rPr>
                <w:lang w:val="en-US"/>
              </w:rPr>
              <w:t>Thử nghiệm</w:t>
            </w:r>
          </w:p>
        </w:tc>
      </w:tr>
      <w:tr w:rsidR="00494D63" w:rsidTr="00494D63">
        <w:tc>
          <w:tcPr>
            <w:tcW w:w="3005" w:type="dxa"/>
          </w:tcPr>
          <w:p w:rsidR="00494D63" w:rsidRDefault="00494D63" w:rsidP="00494D63">
            <w:pPr>
              <w:rPr>
                <w:lang w:val="en-US"/>
              </w:rPr>
            </w:pPr>
            <w:r>
              <w:rPr>
                <w:lang w:val="en-US"/>
              </w:rPr>
              <w:t>Số lượng ảnh</w:t>
            </w:r>
          </w:p>
        </w:tc>
        <w:tc>
          <w:tcPr>
            <w:tcW w:w="3005" w:type="dxa"/>
          </w:tcPr>
          <w:p w:rsidR="00494D63" w:rsidRDefault="00494D63" w:rsidP="00494D63">
            <w:pPr>
              <w:rPr>
                <w:lang w:val="en-US"/>
              </w:rPr>
            </w:pPr>
            <w:r>
              <w:rPr>
                <w:lang w:val="en-US"/>
              </w:rPr>
              <w:t>15000</w:t>
            </w:r>
          </w:p>
        </w:tc>
        <w:tc>
          <w:tcPr>
            <w:tcW w:w="3006" w:type="dxa"/>
          </w:tcPr>
          <w:p w:rsidR="00494D63" w:rsidRDefault="00494D63" w:rsidP="00494D63">
            <w:pPr>
              <w:rPr>
                <w:lang w:val="en-US"/>
              </w:rPr>
            </w:pPr>
            <w:r>
              <w:rPr>
                <w:lang w:val="en-US"/>
              </w:rPr>
              <w:t>4430</w:t>
            </w:r>
          </w:p>
        </w:tc>
      </w:tr>
    </w:tbl>
    <w:p w:rsidR="00494D63" w:rsidRDefault="00494D63" w:rsidP="00494D63">
      <w:pPr>
        <w:rPr>
          <w:lang w:val="en-US"/>
        </w:rPr>
      </w:pPr>
    </w:p>
    <w:p w:rsidR="00494D63" w:rsidRDefault="00494D63" w:rsidP="00494D63">
      <w:pPr>
        <w:rPr>
          <w:lang w:val="en-US"/>
        </w:rPr>
      </w:pPr>
      <w:r>
        <w:rPr>
          <w:lang w:val="en-US"/>
        </w:rPr>
        <w:t>Dưới đây là một số hình ảnh minh họa dữ liệu trong bộ dữ liệu sử dụng trong đồ án này:</w:t>
      </w:r>
    </w:p>
    <w:p w:rsidR="00494D63" w:rsidRDefault="00494D63" w:rsidP="00494D63">
      <w:pPr>
        <w:keepNext/>
      </w:pPr>
      <w:r>
        <w:rPr>
          <w:noProof/>
          <w:lang w:val="en-GB" w:eastAsia="en-GB"/>
        </w:rPr>
        <w:lastRenderedPageBreak/>
        <w:drawing>
          <wp:inline distT="0" distB="0" distL="0" distR="0" wp14:anchorId="758A65A0" wp14:editId="59699932">
            <wp:extent cx="5724525" cy="40671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5"/>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724525" cy="4067175"/>
                    </a:xfrm>
                    <a:prstGeom prst="rect">
                      <a:avLst/>
                    </a:prstGeom>
                    <a:noFill/>
                    <a:ln>
                      <a:noFill/>
                    </a:ln>
                  </pic:spPr>
                </pic:pic>
              </a:graphicData>
            </a:graphic>
          </wp:inline>
        </w:drawing>
      </w:r>
    </w:p>
    <w:p w:rsidR="00494D63" w:rsidRPr="00DC04E4" w:rsidRDefault="00494D63" w:rsidP="00494D63">
      <w:pPr>
        <w:pStyle w:val="Caption"/>
        <w:jc w:val="both"/>
        <w:rPr>
          <w:lang w:val="en-US"/>
        </w:rPr>
      </w:pPr>
      <w:r>
        <w:t xml:space="preserve">Hình </w:t>
      </w:r>
      <w:r w:rsidR="00DC04E4">
        <w:rPr>
          <w:lang w:val="en-US"/>
        </w:rPr>
        <w:t>2. Minh họa cơ sở dữ liệu cho huấn luyện và thử nghiệm (bounding box màu vàng thể hiện ground truth của dữ liệu)</w:t>
      </w:r>
    </w:p>
    <w:p w:rsidR="00494D63" w:rsidRPr="00E004F6" w:rsidRDefault="00494D63" w:rsidP="00494D63">
      <w:pPr>
        <w:rPr>
          <w:lang w:val="en-US"/>
        </w:rPr>
      </w:pPr>
    </w:p>
    <w:p w:rsidR="00CA6A0A" w:rsidRDefault="00CA6A0A" w:rsidP="00CA6A0A">
      <w:pPr>
        <w:rPr>
          <w:b/>
          <w:lang w:val="en-US"/>
        </w:rPr>
      </w:pPr>
      <w:r>
        <w:rPr>
          <w:b/>
          <w:lang w:val="en-US"/>
        </w:rPr>
        <w:t>Phương pháp</w:t>
      </w:r>
      <w:r w:rsidRPr="00E7783C">
        <w:rPr>
          <w:b/>
          <w:lang w:val="en-US"/>
        </w:rPr>
        <w:t xml:space="preserve"> đánh giá</w:t>
      </w:r>
    </w:p>
    <w:p w:rsidR="00CA6A0A" w:rsidRDefault="00CA6A0A" w:rsidP="00CA6A0A">
      <w:pPr>
        <w:rPr>
          <w:lang w:val="en-US"/>
        </w:rPr>
      </w:pPr>
      <w:r>
        <w:rPr>
          <w:lang w:val="en-US"/>
        </w:rPr>
        <w:t>Việc đánh giá mô hình nhận dạng dựa trên các thước đo: Precision, Recall, Accuracy.</w:t>
      </w:r>
    </w:p>
    <w:p w:rsidR="00DC04E4" w:rsidRDefault="00CA6A0A" w:rsidP="0096265A">
      <w:pPr>
        <w:numPr>
          <w:ilvl w:val="0"/>
          <w:numId w:val="1"/>
        </w:numPr>
        <w:rPr>
          <w:lang w:val="en-US"/>
        </w:rPr>
      </w:pPr>
      <w:r w:rsidRPr="00DC04E4">
        <w:rPr>
          <w:lang w:val="en-US"/>
        </w:rPr>
        <w:t xml:space="preserve">Precision hay positive predictive value: là tỷ lệ của số lượng đầu vào được dự đoán chính xác (true positive) trong số được dự đoán là đúng, </w:t>
      </w:r>
    </w:p>
    <w:p w:rsidR="00CA6A0A" w:rsidRDefault="00CA6A0A" w:rsidP="0096265A">
      <w:pPr>
        <w:numPr>
          <w:ilvl w:val="0"/>
          <w:numId w:val="1"/>
        </w:numPr>
        <w:rPr>
          <w:lang w:val="en-US"/>
        </w:rPr>
      </w:pPr>
      <w:r w:rsidRPr="00DC04E4">
        <w:rPr>
          <w:lang w:val="en-US"/>
        </w:rPr>
        <w:t>Recall hay sensitivity:  là tỷ lệ của số lượng đầu được dự đoán chính xác (true positive) trong số được dự đoán là đúng</w:t>
      </w:r>
      <w:r w:rsidR="00DC04E4">
        <w:rPr>
          <w:lang w:val="en-US"/>
        </w:rPr>
        <w:t>.</w:t>
      </w:r>
    </w:p>
    <w:p w:rsidR="00804A09" w:rsidRDefault="00804A09" w:rsidP="00804A09">
      <w:pPr>
        <w:keepNext/>
        <w:ind w:left="720"/>
        <w:jc w:val="center"/>
      </w:pPr>
      <w:r>
        <w:rPr>
          <w:noProof/>
          <w:lang w:val="en-GB" w:eastAsia="en-GB"/>
        </w:rPr>
        <w:lastRenderedPageBreak/>
        <w:drawing>
          <wp:inline distT="0" distB="0" distL="0" distR="0" wp14:anchorId="38EE4672" wp14:editId="28114B7F">
            <wp:extent cx="5731510" cy="3351222"/>
            <wp:effectExtent l="0" t="0" r="2540" b="1905"/>
            <wp:docPr id="1" name="Picture 1" descr="https://machinelearningcoban.com/assets/33_evaluation/P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machinelearningcoban.com/assets/33_evaluation/PR.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5731510" cy="3351222"/>
                    </a:xfrm>
                    <a:prstGeom prst="rect">
                      <a:avLst/>
                    </a:prstGeom>
                    <a:noFill/>
                    <a:ln>
                      <a:noFill/>
                    </a:ln>
                  </pic:spPr>
                </pic:pic>
              </a:graphicData>
            </a:graphic>
          </wp:inline>
        </w:drawing>
      </w:r>
    </w:p>
    <w:p w:rsidR="00804A09" w:rsidRPr="00804A09" w:rsidRDefault="00804A09" w:rsidP="00804A09">
      <w:pPr>
        <w:pStyle w:val="Caption"/>
        <w:rPr>
          <w:lang w:val="en-US"/>
        </w:rPr>
      </w:pPr>
      <w:r>
        <w:t xml:space="preserve">Hình </w:t>
      </w:r>
      <w:r>
        <w:rPr>
          <w:lang w:val="en-US"/>
        </w:rPr>
        <w:t>3. Minh họa cách tính Recall và Precision</w:t>
      </w:r>
    </w:p>
    <w:p w:rsidR="00DC04E4" w:rsidRPr="00EE678B" w:rsidRDefault="00DC04E4" w:rsidP="00DC04E4">
      <w:pPr>
        <w:rPr>
          <w:lang w:eastAsia="vi-VN"/>
        </w:rPr>
      </w:pPr>
      <w:r>
        <w:rPr>
          <w:lang w:val="en-US"/>
        </w:rPr>
        <w:t xml:space="preserve">Bên cạnh đó em </w:t>
      </w:r>
      <w:r w:rsidRPr="00EE678B">
        <w:rPr>
          <w:lang w:eastAsia="vi-VN"/>
        </w:rPr>
        <w:t>sử dụng Jaccard Index để đánh giá một phát hiện là đúng khi:</w:t>
      </w:r>
    </w:p>
    <w:p w:rsidR="00DC04E4" w:rsidRPr="00DC04E4" w:rsidRDefault="00804A09" w:rsidP="00DC04E4">
      <w:pPr>
        <w:jc w:val="center"/>
        <w:rPr>
          <w:lang w:eastAsia="vi-VN"/>
        </w:rPr>
      </w:pPr>
      <m:oMathPara>
        <m:oMath>
          <m:f>
            <m:fPr>
              <m:ctrlPr>
                <w:rPr>
                  <w:rFonts w:ascii="Cambria Math" w:hAnsi="Cambria Math"/>
                  <w:i/>
                  <w:lang w:eastAsia="vi-VN"/>
                </w:rPr>
              </m:ctrlPr>
            </m:fPr>
            <m:num>
              <m:r>
                <w:rPr>
                  <w:rFonts w:ascii="Cambria Math" w:hAnsi="Cambria Math"/>
                  <w:lang w:eastAsia="vi-VN"/>
                </w:rPr>
                <m:t>Vùng phát hiện ∩ Ground truth</m:t>
              </m:r>
            </m:num>
            <m:den>
              <m:r>
                <w:rPr>
                  <w:rFonts w:ascii="Cambria Math" w:hAnsi="Cambria Math"/>
                  <w:lang w:eastAsia="vi-VN"/>
                </w:rPr>
                <m:t>Vùng phát hiện ∪ Ground truth</m:t>
              </m:r>
            </m:den>
          </m:f>
          <m:r>
            <w:rPr>
              <w:rFonts w:ascii="Cambria Math" w:hAnsi="Cambria Math"/>
              <w:lang w:eastAsia="vi-VN"/>
            </w:rPr>
            <m:t xml:space="preserve"> ≥0.5</m:t>
          </m:r>
        </m:oMath>
      </m:oMathPara>
    </w:p>
    <w:p w:rsidR="00DC04E4" w:rsidRPr="00763D5A" w:rsidRDefault="00DC04E4" w:rsidP="00DC04E4">
      <w:pPr>
        <w:rPr>
          <w:lang w:val="en-US"/>
        </w:rPr>
      </w:pPr>
    </w:p>
    <w:p w:rsidR="00BF4557" w:rsidRDefault="00BF4557" w:rsidP="00CA6A0A">
      <w:pPr>
        <w:rPr>
          <w:b/>
          <w:lang w:val="en-US"/>
        </w:rPr>
      </w:pPr>
    </w:p>
    <w:p w:rsidR="00BF4557" w:rsidRDefault="00BF4557" w:rsidP="00CA6A0A">
      <w:pPr>
        <w:rPr>
          <w:b/>
          <w:lang w:val="en-US"/>
        </w:rPr>
      </w:pPr>
    </w:p>
    <w:p w:rsidR="00BF4557" w:rsidRDefault="00BF4557">
      <w:pPr>
        <w:suppressAutoHyphens w:val="0"/>
        <w:spacing w:after="160" w:line="259" w:lineRule="auto"/>
        <w:jc w:val="left"/>
        <w:rPr>
          <w:b/>
          <w:lang w:val="en-US"/>
        </w:rPr>
      </w:pPr>
      <w:r>
        <w:rPr>
          <w:b/>
          <w:lang w:val="en-US"/>
        </w:rPr>
        <w:br w:type="page"/>
      </w:r>
    </w:p>
    <w:p w:rsidR="00CA6A0A" w:rsidRDefault="00CA6A0A" w:rsidP="00CA6A0A">
      <w:pPr>
        <w:rPr>
          <w:b/>
          <w:lang w:val="en-US"/>
        </w:rPr>
      </w:pPr>
      <w:r w:rsidRPr="00E7783C">
        <w:rPr>
          <w:b/>
          <w:lang w:val="en-US"/>
        </w:rPr>
        <w:lastRenderedPageBreak/>
        <w:t>Kết quả đạt được</w:t>
      </w:r>
    </w:p>
    <w:p w:rsidR="00CA6A0A" w:rsidRDefault="00CA6A0A" w:rsidP="00CA6A0A">
      <w:pPr>
        <w:rPr>
          <w:noProof/>
          <w:lang w:val="en-US" w:eastAsia="en-US"/>
        </w:rPr>
      </w:pPr>
    </w:p>
    <w:tbl>
      <w:tblPr>
        <w:tblStyle w:val="TableGrid"/>
        <w:tblW w:w="9535" w:type="dxa"/>
        <w:tblLook w:val="04A0" w:firstRow="1" w:lastRow="0" w:firstColumn="1" w:lastColumn="0" w:noHBand="0" w:noVBand="1"/>
      </w:tblPr>
      <w:tblGrid>
        <w:gridCol w:w="2155"/>
        <w:gridCol w:w="976"/>
        <w:gridCol w:w="1004"/>
        <w:gridCol w:w="1080"/>
        <w:gridCol w:w="1156"/>
        <w:gridCol w:w="1000"/>
        <w:gridCol w:w="996"/>
        <w:gridCol w:w="1168"/>
      </w:tblGrid>
      <w:tr w:rsidR="00DC04E4" w:rsidTr="00BF4557">
        <w:tc>
          <w:tcPr>
            <w:tcW w:w="2155" w:type="dxa"/>
          </w:tcPr>
          <w:p w:rsidR="00DC04E4" w:rsidRPr="00363FFC" w:rsidRDefault="00DC04E4" w:rsidP="00CA6A0A">
            <w:pPr>
              <w:pStyle w:val="Caption"/>
              <w:rPr>
                <w:b/>
                <w:i w:val="0"/>
                <w:lang w:val="en-US"/>
              </w:rPr>
            </w:pPr>
            <w:bookmarkStart w:id="2" w:name="_Toc484157614"/>
            <w:r w:rsidRPr="00363FFC">
              <w:rPr>
                <w:b/>
                <w:i w:val="0"/>
                <w:lang w:val="en-US"/>
              </w:rPr>
              <w:t>Kinect</w:t>
            </w:r>
          </w:p>
        </w:tc>
        <w:tc>
          <w:tcPr>
            <w:tcW w:w="976" w:type="dxa"/>
          </w:tcPr>
          <w:p w:rsidR="00DC04E4" w:rsidRPr="00363FFC" w:rsidRDefault="00DC04E4" w:rsidP="00CA6A0A">
            <w:pPr>
              <w:pStyle w:val="Caption"/>
              <w:rPr>
                <w:b/>
                <w:i w:val="0"/>
                <w:lang w:val="en-US"/>
              </w:rPr>
            </w:pPr>
            <w:r w:rsidRPr="00363FFC">
              <w:rPr>
                <w:b/>
                <w:i w:val="0"/>
                <w:lang w:val="en-US"/>
              </w:rPr>
              <w:t>1</w:t>
            </w:r>
          </w:p>
        </w:tc>
        <w:tc>
          <w:tcPr>
            <w:tcW w:w="1004" w:type="dxa"/>
          </w:tcPr>
          <w:p w:rsidR="00DC04E4" w:rsidRPr="00363FFC" w:rsidRDefault="00DC04E4" w:rsidP="00CA6A0A">
            <w:pPr>
              <w:pStyle w:val="Caption"/>
              <w:rPr>
                <w:b/>
                <w:i w:val="0"/>
                <w:lang w:val="en-US"/>
              </w:rPr>
            </w:pPr>
            <w:r w:rsidRPr="00363FFC">
              <w:rPr>
                <w:b/>
                <w:i w:val="0"/>
                <w:lang w:val="en-US"/>
              </w:rPr>
              <w:t>2</w:t>
            </w:r>
          </w:p>
        </w:tc>
        <w:tc>
          <w:tcPr>
            <w:tcW w:w="1080" w:type="dxa"/>
          </w:tcPr>
          <w:p w:rsidR="00DC04E4" w:rsidRPr="00363FFC" w:rsidRDefault="00DC04E4" w:rsidP="00CA6A0A">
            <w:pPr>
              <w:pStyle w:val="Caption"/>
              <w:rPr>
                <w:b/>
                <w:i w:val="0"/>
                <w:lang w:val="en-US"/>
              </w:rPr>
            </w:pPr>
            <w:r w:rsidRPr="00363FFC">
              <w:rPr>
                <w:b/>
                <w:i w:val="0"/>
                <w:lang w:val="en-US"/>
              </w:rPr>
              <w:t>3</w:t>
            </w:r>
          </w:p>
        </w:tc>
        <w:tc>
          <w:tcPr>
            <w:tcW w:w="1156" w:type="dxa"/>
          </w:tcPr>
          <w:p w:rsidR="00DC04E4" w:rsidRPr="00363FFC" w:rsidRDefault="00DC04E4" w:rsidP="00CA6A0A">
            <w:pPr>
              <w:pStyle w:val="Caption"/>
              <w:rPr>
                <w:b/>
                <w:i w:val="0"/>
                <w:lang w:val="en-US"/>
              </w:rPr>
            </w:pPr>
            <w:r w:rsidRPr="00363FFC">
              <w:rPr>
                <w:b/>
                <w:i w:val="0"/>
                <w:lang w:val="en-US"/>
              </w:rPr>
              <w:t>4</w:t>
            </w:r>
          </w:p>
        </w:tc>
        <w:tc>
          <w:tcPr>
            <w:tcW w:w="1000" w:type="dxa"/>
          </w:tcPr>
          <w:p w:rsidR="00DC04E4" w:rsidRPr="00363FFC" w:rsidRDefault="00DC04E4" w:rsidP="00CA6A0A">
            <w:pPr>
              <w:pStyle w:val="Caption"/>
              <w:rPr>
                <w:b/>
                <w:i w:val="0"/>
                <w:lang w:val="en-US"/>
              </w:rPr>
            </w:pPr>
            <w:r w:rsidRPr="00363FFC">
              <w:rPr>
                <w:b/>
                <w:i w:val="0"/>
                <w:lang w:val="en-US"/>
              </w:rPr>
              <w:t>5</w:t>
            </w:r>
          </w:p>
        </w:tc>
        <w:tc>
          <w:tcPr>
            <w:tcW w:w="996" w:type="dxa"/>
          </w:tcPr>
          <w:p w:rsidR="00DC04E4" w:rsidRPr="00363FFC" w:rsidRDefault="00DC04E4" w:rsidP="00CA6A0A">
            <w:pPr>
              <w:pStyle w:val="Caption"/>
              <w:rPr>
                <w:b/>
                <w:i w:val="0"/>
                <w:lang w:val="en-US"/>
              </w:rPr>
            </w:pPr>
            <w:r w:rsidRPr="00363FFC">
              <w:rPr>
                <w:b/>
                <w:i w:val="0"/>
                <w:lang w:val="en-US"/>
              </w:rPr>
              <w:t>6</w:t>
            </w:r>
          </w:p>
        </w:tc>
        <w:tc>
          <w:tcPr>
            <w:tcW w:w="1168" w:type="dxa"/>
          </w:tcPr>
          <w:p w:rsidR="00DC04E4" w:rsidRPr="00363FFC" w:rsidRDefault="00DC04E4" w:rsidP="00CA6A0A">
            <w:pPr>
              <w:pStyle w:val="Caption"/>
              <w:rPr>
                <w:b/>
                <w:i w:val="0"/>
                <w:lang w:val="en-US"/>
              </w:rPr>
            </w:pPr>
            <w:r w:rsidRPr="00363FFC">
              <w:rPr>
                <w:b/>
                <w:i w:val="0"/>
                <w:lang w:val="en-US"/>
              </w:rPr>
              <w:t>7</w:t>
            </w:r>
          </w:p>
        </w:tc>
      </w:tr>
      <w:tr w:rsidR="00DC04E4" w:rsidTr="00BF4557">
        <w:tc>
          <w:tcPr>
            <w:tcW w:w="2155" w:type="dxa"/>
          </w:tcPr>
          <w:p w:rsidR="00DC04E4" w:rsidRPr="00363FFC" w:rsidRDefault="00DC04E4" w:rsidP="00CA6A0A">
            <w:pPr>
              <w:pStyle w:val="Caption"/>
              <w:rPr>
                <w:b/>
                <w:i w:val="0"/>
                <w:lang w:val="en-US"/>
              </w:rPr>
            </w:pPr>
            <w:r w:rsidRPr="00363FFC">
              <w:rPr>
                <w:b/>
                <w:i w:val="0"/>
                <w:lang w:val="en-US"/>
              </w:rPr>
              <w:t>Số phát hiện đúng</w:t>
            </w:r>
          </w:p>
        </w:tc>
        <w:tc>
          <w:tcPr>
            <w:tcW w:w="976" w:type="dxa"/>
          </w:tcPr>
          <w:p w:rsidR="00DC04E4" w:rsidRPr="00363FFC" w:rsidRDefault="00DC04E4" w:rsidP="00DC04E4">
            <w:pPr>
              <w:pStyle w:val="Caption"/>
              <w:rPr>
                <w:i w:val="0"/>
                <w:lang w:val="en-US"/>
              </w:rPr>
            </w:pPr>
            <w:r w:rsidRPr="00363FFC">
              <w:rPr>
                <w:i w:val="0"/>
              </w:rPr>
              <w:t>68</w:t>
            </w:r>
            <w:r w:rsidRPr="00363FFC">
              <w:rPr>
                <w:i w:val="0"/>
                <w:lang w:val="en-US"/>
              </w:rPr>
              <w:t>1</w:t>
            </w:r>
          </w:p>
        </w:tc>
        <w:tc>
          <w:tcPr>
            <w:tcW w:w="1004" w:type="dxa"/>
          </w:tcPr>
          <w:p w:rsidR="00DC04E4" w:rsidRPr="00363FFC" w:rsidRDefault="00363FFC" w:rsidP="00CA6A0A">
            <w:pPr>
              <w:pStyle w:val="Caption"/>
              <w:rPr>
                <w:i w:val="0"/>
              </w:rPr>
            </w:pPr>
            <w:r w:rsidRPr="00363FFC">
              <w:rPr>
                <w:i w:val="0"/>
              </w:rPr>
              <w:t>587</w:t>
            </w:r>
          </w:p>
        </w:tc>
        <w:tc>
          <w:tcPr>
            <w:tcW w:w="1080" w:type="dxa"/>
          </w:tcPr>
          <w:p w:rsidR="00DC04E4" w:rsidRPr="00363FFC" w:rsidRDefault="00363FFC" w:rsidP="00CA6A0A">
            <w:pPr>
              <w:pStyle w:val="Caption"/>
              <w:rPr>
                <w:i w:val="0"/>
              </w:rPr>
            </w:pPr>
            <w:r w:rsidRPr="00363FFC">
              <w:rPr>
                <w:i w:val="0"/>
              </w:rPr>
              <w:t>665</w:t>
            </w:r>
          </w:p>
        </w:tc>
        <w:tc>
          <w:tcPr>
            <w:tcW w:w="1156" w:type="dxa"/>
          </w:tcPr>
          <w:p w:rsidR="00DC04E4" w:rsidRPr="00363FFC" w:rsidRDefault="00DC04E4" w:rsidP="00CA6A0A">
            <w:pPr>
              <w:pStyle w:val="Caption"/>
              <w:rPr>
                <w:i w:val="0"/>
              </w:rPr>
            </w:pPr>
            <w:r w:rsidRPr="00363FFC">
              <w:rPr>
                <w:i w:val="0"/>
              </w:rPr>
              <w:t>688</w:t>
            </w:r>
          </w:p>
        </w:tc>
        <w:tc>
          <w:tcPr>
            <w:tcW w:w="1000" w:type="dxa"/>
          </w:tcPr>
          <w:p w:rsidR="00DC04E4" w:rsidRPr="00363FFC" w:rsidRDefault="00363FFC" w:rsidP="00CA6A0A">
            <w:pPr>
              <w:pStyle w:val="Caption"/>
              <w:rPr>
                <w:i w:val="0"/>
                <w:lang w:val="en-US"/>
              </w:rPr>
            </w:pPr>
            <w:r w:rsidRPr="00363FFC">
              <w:rPr>
                <w:i w:val="0"/>
                <w:lang w:val="en-US"/>
              </w:rPr>
              <w:t>683</w:t>
            </w:r>
          </w:p>
        </w:tc>
        <w:tc>
          <w:tcPr>
            <w:tcW w:w="996" w:type="dxa"/>
          </w:tcPr>
          <w:p w:rsidR="00DC04E4" w:rsidRPr="00363FFC" w:rsidRDefault="00363FFC" w:rsidP="00CA6A0A">
            <w:pPr>
              <w:pStyle w:val="Caption"/>
              <w:rPr>
                <w:i w:val="0"/>
                <w:lang w:val="en-US"/>
              </w:rPr>
            </w:pPr>
            <w:r w:rsidRPr="00363FFC">
              <w:rPr>
                <w:i w:val="0"/>
                <w:lang w:val="en-US"/>
              </w:rPr>
              <w:t>581</w:t>
            </w:r>
          </w:p>
        </w:tc>
        <w:tc>
          <w:tcPr>
            <w:tcW w:w="1168" w:type="dxa"/>
          </w:tcPr>
          <w:p w:rsidR="00DC04E4" w:rsidRPr="00363FFC" w:rsidRDefault="00DC04E4" w:rsidP="00CA6A0A">
            <w:pPr>
              <w:pStyle w:val="Caption"/>
              <w:rPr>
                <w:i w:val="0"/>
                <w:lang w:val="en-US"/>
              </w:rPr>
            </w:pPr>
            <w:r w:rsidRPr="00363FFC">
              <w:rPr>
                <w:i w:val="0"/>
                <w:lang w:val="en-US"/>
              </w:rPr>
              <w:t>424</w:t>
            </w:r>
          </w:p>
        </w:tc>
      </w:tr>
      <w:tr w:rsidR="00DC04E4" w:rsidTr="00BF4557">
        <w:tc>
          <w:tcPr>
            <w:tcW w:w="2155" w:type="dxa"/>
          </w:tcPr>
          <w:p w:rsidR="00DC04E4" w:rsidRPr="00363FFC" w:rsidRDefault="00DC04E4" w:rsidP="00CA6A0A">
            <w:pPr>
              <w:pStyle w:val="Caption"/>
              <w:rPr>
                <w:b/>
                <w:i w:val="0"/>
                <w:lang w:val="en-US"/>
              </w:rPr>
            </w:pPr>
            <w:r w:rsidRPr="00363FFC">
              <w:rPr>
                <w:b/>
                <w:i w:val="0"/>
                <w:lang w:val="en-US"/>
              </w:rPr>
              <w:t>Tổng số phát hiện</w:t>
            </w:r>
          </w:p>
        </w:tc>
        <w:tc>
          <w:tcPr>
            <w:tcW w:w="976" w:type="dxa"/>
          </w:tcPr>
          <w:p w:rsidR="00DC04E4" w:rsidRPr="00363FFC" w:rsidRDefault="00DC04E4" w:rsidP="00CA6A0A">
            <w:pPr>
              <w:pStyle w:val="Caption"/>
              <w:rPr>
                <w:i w:val="0"/>
                <w:lang w:val="en-US"/>
              </w:rPr>
            </w:pPr>
            <w:r w:rsidRPr="00363FFC">
              <w:rPr>
                <w:i w:val="0"/>
                <w:lang w:val="en-US"/>
              </w:rPr>
              <w:t>718</w:t>
            </w:r>
          </w:p>
        </w:tc>
        <w:tc>
          <w:tcPr>
            <w:tcW w:w="1004" w:type="dxa"/>
          </w:tcPr>
          <w:p w:rsidR="00DC04E4" w:rsidRPr="00363FFC" w:rsidRDefault="00DC04E4" w:rsidP="00CA6A0A">
            <w:pPr>
              <w:pStyle w:val="Caption"/>
              <w:rPr>
                <w:i w:val="0"/>
                <w:lang w:val="en-US"/>
              </w:rPr>
            </w:pPr>
            <w:r w:rsidRPr="00363FFC">
              <w:rPr>
                <w:i w:val="0"/>
                <w:lang w:val="en-US"/>
              </w:rPr>
              <w:t>1276</w:t>
            </w:r>
          </w:p>
        </w:tc>
        <w:tc>
          <w:tcPr>
            <w:tcW w:w="1080" w:type="dxa"/>
          </w:tcPr>
          <w:p w:rsidR="00DC04E4" w:rsidRPr="00363FFC" w:rsidRDefault="00DC04E4" w:rsidP="00CA6A0A">
            <w:pPr>
              <w:pStyle w:val="Caption"/>
              <w:rPr>
                <w:i w:val="0"/>
                <w:lang w:val="en-US"/>
              </w:rPr>
            </w:pPr>
            <w:r w:rsidRPr="00363FFC">
              <w:rPr>
                <w:i w:val="0"/>
                <w:lang w:val="en-US"/>
              </w:rPr>
              <w:t>975</w:t>
            </w:r>
          </w:p>
        </w:tc>
        <w:tc>
          <w:tcPr>
            <w:tcW w:w="1156" w:type="dxa"/>
          </w:tcPr>
          <w:p w:rsidR="00DC04E4" w:rsidRPr="00363FFC" w:rsidRDefault="00363FFC" w:rsidP="00CA6A0A">
            <w:pPr>
              <w:pStyle w:val="Caption"/>
              <w:rPr>
                <w:i w:val="0"/>
                <w:lang w:val="en-US"/>
              </w:rPr>
            </w:pPr>
            <w:r w:rsidRPr="00363FFC">
              <w:rPr>
                <w:i w:val="0"/>
                <w:lang w:val="en-US"/>
              </w:rPr>
              <w:t>779</w:t>
            </w:r>
          </w:p>
        </w:tc>
        <w:tc>
          <w:tcPr>
            <w:tcW w:w="1000" w:type="dxa"/>
          </w:tcPr>
          <w:p w:rsidR="00DC04E4" w:rsidRPr="00363FFC" w:rsidRDefault="00363FFC" w:rsidP="00CA6A0A">
            <w:pPr>
              <w:pStyle w:val="Caption"/>
              <w:rPr>
                <w:i w:val="0"/>
                <w:lang w:val="en-US"/>
              </w:rPr>
            </w:pPr>
            <w:r w:rsidRPr="00363FFC">
              <w:rPr>
                <w:i w:val="0"/>
                <w:lang w:val="en-US"/>
              </w:rPr>
              <w:t>733</w:t>
            </w:r>
          </w:p>
        </w:tc>
        <w:tc>
          <w:tcPr>
            <w:tcW w:w="996" w:type="dxa"/>
          </w:tcPr>
          <w:p w:rsidR="00DC04E4" w:rsidRPr="00363FFC" w:rsidRDefault="00363FFC" w:rsidP="00CA6A0A">
            <w:pPr>
              <w:pStyle w:val="Caption"/>
              <w:rPr>
                <w:i w:val="0"/>
                <w:lang w:val="en-US"/>
              </w:rPr>
            </w:pPr>
            <w:r w:rsidRPr="00363FFC">
              <w:rPr>
                <w:i w:val="0"/>
                <w:lang w:val="en-US"/>
              </w:rPr>
              <w:t>638</w:t>
            </w:r>
          </w:p>
        </w:tc>
        <w:tc>
          <w:tcPr>
            <w:tcW w:w="1168" w:type="dxa"/>
          </w:tcPr>
          <w:p w:rsidR="00DC04E4" w:rsidRPr="00363FFC" w:rsidRDefault="00363FFC" w:rsidP="00CA6A0A">
            <w:pPr>
              <w:pStyle w:val="Caption"/>
              <w:rPr>
                <w:i w:val="0"/>
                <w:lang w:val="en-US"/>
              </w:rPr>
            </w:pPr>
            <w:r w:rsidRPr="00363FFC">
              <w:rPr>
                <w:i w:val="0"/>
                <w:lang w:val="en-US"/>
              </w:rPr>
              <w:t>455</w:t>
            </w:r>
          </w:p>
        </w:tc>
      </w:tr>
      <w:tr w:rsidR="00DC04E4" w:rsidTr="00BF4557">
        <w:tc>
          <w:tcPr>
            <w:tcW w:w="2155" w:type="dxa"/>
          </w:tcPr>
          <w:p w:rsidR="00DC04E4" w:rsidRPr="00363FFC" w:rsidRDefault="00DC04E4" w:rsidP="00CA6A0A">
            <w:pPr>
              <w:pStyle w:val="Caption"/>
              <w:rPr>
                <w:b/>
                <w:i w:val="0"/>
                <w:lang w:val="en-US"/>
              </w:rPr>
            </w:pPr>
            <w:r w:rsidRPr="00363FFC">
              <w:rPr>
                <w:b/>
                <w:i w:val="0"/>
                <w:lang w:val="en-US"/>
              </w:rPr>
              <w:t>Recall</w:t>
            </w:r>
          </w:p>
        </w:tc>
        <w:tc>
          <w:tcPr>
            <w:tcW w:w="976" w:type="dxa"/>
          </w:tcPr>
          <w:p w:rsidR="00DC04E4" w:rsidRPr="00363FFC" w:rsidRDefault="00363FFC" w:rsidP="00CA6A0A">
            <w:pPr>
              <w:pStyle w:val="Caption"/>
              <w:rPr>
                <w:i w:val="0"/>
                <w:lang w:val="en-US"/>
              </w:rPr>
            </w:pPr>
            <w:r w:rsidRPr="00363FFC">
              <w:rPr>
                <w:i w:val="0"/>
                <w:lang w:val="en-US"/>
              </w:rPr>
              <w:t>0.9970</w:t>
            </w:r>
          </w:p>
        </w:tc>
        <w:tc>
          <w:tcPr>
            <w:tcW w:w="1004" w:type="dxa"/>
          </w:tcPr>
          <w:p w:rsidR="00DC04E4" w:rsidRPr="00363FFC" w:rsidRDefault="00363FFC" w:rsidP="00CA6A0A">
            <w:pPr>
              <w:pStyle w:val="Caption"/>
              <w:rPr>
                <w:i w:val="0"/>
                <w:lang w:val="en-US"/>
              </w:rPr>
            </w:pPr>
            <w:r w:rsidRPr="00363FFC">
              <w:rPr>
                <w:i w:val="0"/>
                <w:lang w:val="en-US"/>
              </w:rPr>
              <w:t>0.8519</w:t>
            </w:r>
          </w:p>
        </w:tc>
        <w:tc>
          <w:tcPr>
            <w:tcW w:w="1080" w:type="dxa"/>
          </w:tcPr>
          <w:p w:rsidR="00DC04E4" w:rsidRPr="00363FFC" w:rsidRDefault="00363FFC" w:rsidP="00CA6A0A">
            <w:pPr>
              <w:pStyle w:val="Caption"/>
              <w:rPr>
                <w:i w:val="0"/>
                <w:lang w:val="en-US"/>
              </w:rPr>
            </w:pPr>
            <w:r w:rsidRPr="00363FFC">
              <w:rPr>
                <w:i w:val="0"/>
                <w:lang w:val="en-US"/>
              </w:rPr>
              <w:t>0.9525</w:t>
            </w:r>
          </w:p>
        </w:tc>
        <w:tc>
          <w:tcPr>
            <w:tcW w:w="1156" w:type="dxa"/>
          </w:tcPr>
          <w:p w:rsidR="00DC04E4" w:rsidRPr="00363FFC" w:rsidRDefault="00363FFC" w:rsidP="00CA6A0A">
            <w:pPr>
              <w:pStyle w:val="Caption"/>
              <w:rPr>
                <w:i w:val="0"/>
                <w:lang w:val="en-US"/>
              </w:rPr>
            </w:pPr>
            <w:r w:rsidRPr="00363FFC">
              <w:rPr>
                <w:i w:val="0"/>
                <w:lang w:val="en-US"/>
              </w:rPr>
              <w:t>0.9666</w:t>
            </w:r>
          </w:p>
        </w:tc>
        <w:tc>
          <w:tcPr>
            <w:tcW w:w="1000" w:type="dxa"/>
          </w:tcPr>
          <w:p w:rsidR="00DC04E4" w:rsidRPr="00363FFC" w:rsidRDefault="00363FFC" w:rsidP="00CA6A0A">
            <w:pPr>
              <w:pStyle w:val="Caption"/>
              <w:rPr>
                <w:i w:val="0"/>
                <w:lang w:val="en-US"/>
              </w:rPr>
            </w:pPr>
            <w:r w:rsidRPr="00363FFC">
              <w:rPr>
                <w:i w:val="0"/>
                <w:lang w:val="en-US"/>
              </w:rPr>
              <w:t>1</w:t>
            </w:r>
          </w:p>
        </w:tc>
        <w:tc>
          <w:tcPr>
            <w:tcW w:w="996" w:type="dxa"/>
          </w:tcPr>
          <w:p w:rsidR="00DC04E4" w:rsidRPr="00363FFC" w:rsidRDefault="00363FFC" w:rsidP="00CA6A0A">
            <w:pPr>
              <w:pStyle w:val="Caption"/>
              <w:rPr>
                <w:i w:val="0"/>
                <w:lang w:val="en-US"/>
              </w:rPr>
            </w:pPr>
            <w:r w:rsidRPr="00363FFC">
              <w:rPr>
                <w:i w:val="0"/>
                <w:lang w:val="en-US"/>
              </w:rPr>
              <w:t>1</w:t>
            </w:r>
          </w:p>
        </w:tc>
        <w:tc>
          <w:tcPr>
            <w:tcW w:w="1168" w:type="dxa"/>
          </w:tcPr>
          <w:p w:rsidR="00DC04E4" w:rsidRPr="00363FFC" w:rsidRDefault="00363FFC" w:rsidP="00CA6A0A">
            <w:pPr>
              <w:pStyle w:val="Caption"/>
              <w:rPr>
                <w:i w:val="0"/>
                <w:lang w:val="en-US"/>
              </w:rPr>
            </w:pPr>
            <w:r w:rsidRPr="00363FFC">
              <w:rPr>
                <w:i w:val="0"/>
                <w:lang w:val="en-US"/>
              </w:rPr>
              <w:t>1</w:t>
            </w:r>
          </w:p>
        </w:tc>
      </w:tr>
      <w:tr w:rsidR="00BF4557" w:rsidTr="00BF4557">
        <w:tc>
          <w:tcPr>
            <w:tcW w:w="2155" w:type="dxa"/>
          </w:tcPr>
          <w:p w:rsidR="00363FFC" w:rsidRPr="00363FFC" w:rsidRDefault="00363FFC" w:rsidP="00363FFC">
            <w:pPr>
              <w:pStyle w:val="Caption"/>
              <w:rPr>
                <w:b/>
                <w:i w:val="0"/>
                <w:lang w:val="en-US"/>
              </w:rPr>
            </w:pPr>
            <w:r w:rsidRPr="00363FFC">
              <w:rPr>
                <w:b/>
                <w:i w:val="0"/>
                <w:lang w:val="en-US"/>
              </w:rPr>
              <w:t>Precision</w:t>
            </w:r>
          </w:p>
        </w:tc>
        <w:tc>
          <w:tcPr>
            <w:tcW w:w="976" w:type="dxa"/>
            <w:vAlign w:val="center"/>
          </w:tcPr>
          <w:p w:rsidR="00363FFC" w:rsidRPr="00363FFC" w:rsidRDefault="00363FFC" w:rsidP="00363FFC">
            <w:pPr>
              <w:suppressAutoHyphens w:val="0"/>
              <w:spacing w:line="240" w:lineRule="auto"/>
              <w:rPr>
                <w:iCs/>
                <w:color w:val="000000"/>
                <w:lang w:val="en-GB" w:eastAsia="en-GB"/>
              </w:rPr>
            </w:pPr>
            <w:r w:rsidRPr="00363FFC">
              <w:rPr>
                <w:iCs/>
                <w:color w:val="000000"/>
                <w:lang w:val="en-US"/>
              </w:rPr>
              <w:t>0.9484</w:t>
            </w:r>
          </w:p>
        </w:tc>
        <w:tc>
          <w:tcPr>
            <w:tcW w:w="1004" w:type="dxa"/>
            <w:vAlign w:val="center"/>
          </w:tcPr>
          <w:p w:rsidR="00363FFC" w:rsidRPr="00363FFC" w:rsidRDefault="00363FFC" w:rsidP="00363FFC">
            <w:pPr>
              <w:jc w:val="center"/>
              <w:rPr>
                <w:iCs/>
                <w:color w:val="000000"/>
              </w:rPr>
            </w:pPr>
            <w:r w:rsidRPr="00363FFC">
              <w:rPr>
                <w:iCs/>
                <w:color w:val="000000"/>
              </w:rPr>
              <w:t>0.46003</w:t>
            </w:r>
          </w:p>
        </w:tc>
        <w:tc>
          <w:tcPr>
            <w:tcW w:w="1080" w:type="dxa"/>
            <w:vAlign w:val="center"/>
          </w:tcPr>
          <w:p w:rsidR="00363FFC" w:rsidRPr="00363FFC" w:rsidRDefault="00363FFC" w:rsidP="00363FFC">
            <w:pPr>
              <w:jc w:val="center"/>
              <w:rPr>
                <w:iCs/>
                <w:color w:val="000000"/>
              </w:rPr>
            </w:pPr>
            <w:r w:rsidRPr="00363FFC">
              <w:rPr>
                <w:iCs/>
                <w:color w:val="000000"/>
              </w:rPr>
              <w:t>0.68205</w:t>
            </w:r>
          </w:p>
        </w:tc>
        <w:tc>
          <w:tcPr>
            <w:tcW w:w="1156" w:type="dxa"/>
            <w:vAlign w:val="center"/>
          </w:tcPr>
          <w:p w:rsidR="00363FFC" w:rsidRPr="00363FFC" w:rsidRDefault="00363FFC" w:rsidP="00363FFC">
            <w:pPr>
              <w:jc w:val="center"/>
              <w:rPr>
                <w:iCs/>
                <w:color w:val="000000"/>
              </w:rPr>
            </w:pPr>
            <w:r w:rsidRPr="00363FFC">
              <w:rPr>
                <w:iCs/>
                <w:color w:val="000000"/>
              </w:rPr>
              <w:t>0.88318</w:t>
            </w:r>
          </w:p>
        </w:tc>
        <w:tc>
          <w:tcPr>
            <w:tcW w:w="1000" w:type="dxa"/>
            <w:vAlign w:val="center"/>
          </w:tcPr>
          <w:p w:rsidR="00363FFC" w:rsidRPr="00363FFC" w:rsidRDefault="00363FFC" w:rsidP="00363FFC">
            <w:pPr>
              <w:jc w:val="center"/>
              <w:rPr>
                <w:iCs/>
                <w:color w:val="000000"/>
              </w:rPr>
            </w:pPr>
            <w:r w:rsidRPr="00363FFC">
              <w:rPr>
                <w:iCs/>
                <w:color w:val="000000"/>
              </w:rPr>
              <w:t>0.93179</w:t>
            </w:r>
          </w:p>
        </w:tc>
        <w:tc>
          <w:tcPr>
            <w:tcW w:w="996" w:type="dxa"/>
            <w:vAlign w:val="center"/>
          </w:tcPr>
          <w:p w:rsidR="00363FFC" w:rsidRPr="00363FFC" w:rsidRDefault="00363FFC" w:rsidP="00363FFC">
            <w:pPr>
              <w:jc w:val="center"/>
              <w:rPr>
                <w:iCs/>
                <w:color w:val="000000"/>
              </w:rPr>
            </w:pPr>
            <w:r w:rsidRPr="00363FFC">
              <w:rPr>
                <w:iCs/>
                <w:color w:val="000000"/>
              </w:rPr>
              <w:t>0.91066</w:t>
            </w:r>
          </w:p>
        </w:tc>
        <w:tc>
          <w:tcPr>
            <w:tcW w:w="1168" w:type="dxa"/>
            <w:vAlign w:val="center"/>
          </w:tcPr>
          <w:p w:rsidR="00363FFC" w:rsidRPr="00363FFC" w:rsidRDefault="00363FFC" w:rsidP="00363FFC">
            <w:pPr>
              <w:jc w:val="center"/>
              <w:rPr>
                <w:iCs/>
                <w:color w:val="000000"/>
              </w:rPr>
            </w:pPr>
            <w:r w:rsidRPr="00363FFC">
              <w:rPr>
                <w:iCs/>
                <w:color w:val="000000"/>
              </w:rPr>
              <w:t>0.93187</w:t>
            </w:r>
          </w:p>
        </w:tc>
      </w:tr>
    </w:tbl>
    <w:p w:rsidR="00DC04E4" w:rsidRDefault="00DC04E4" w:rsidP="00CA6A0A">
      <w:pPr>
        <w:pStyle w:val="Caption"/>
      </w:pPr>
    </w:p>
    <w:p w:rsidR="00CA6A0A" w:rsidRDefault="00CA6A0A" w:rsidP="00CA6A0A">
      <w:pPr>
        <w:pStyle w:val="Caption"/>
        <w:rPr>
          <w:lang w:val="en-US"/>
        </w:rPr>
      </w:pPr>
      <w:r>
        <w:t xml:space="preserve">Bảng </w:t>
      </w:r>
      <w:r>
        <w:fldChar w:fldCharType="begin"/>
      </w:r>
      <w:r>
        <w:instrText xml:space="preserve"> SEQ Bảng \* ARABIC </w:instrText>
      </w:r>
      <w:r>
        <w:fldChar w:fldCharType="separate"/>
      </w:r>
      <w:r>
        <w:rPr>
          <w:noProof/>
        </w:rPr>
        <w:t>3</w:t>
      </w:r>
      <w:r>
        <w:fldChar w:fldCharType="end"/>
      </w:r>
      <w:r>
        <w:rPr>
          <w:lang w:val="en-US"/>
        </w:rPr>
        <w:t xml:space="preserve">: Kết quả đạt được </w:t>
      </w:r>
      <w:bookmarkEnd w:id="2"/>
      <w:r w:rsidR="00DC04E4">
        <w:rPr>
          <w:lang w:val="en-US"/>
        </w:rPr>
        <w:t>khi thử nghiệm</w:t>
      </w:r>
    </w:p>
    <w:p w:rsidR="00DC04E4" w:rsidRPr="00DC04E4" w:rsidRDefault="00DC04E4" w:rsidP="00DC04E4">
      <w:pPr>
        <w:rPr>
          <w:lang w:val="en-US"/>
        </w:rPr>
      </w:pPr>
    </w:p>
    <w:p w:rsidR="00CA6A0A" w:rsidRDefault="00CA6A0A" w:rsidP="00CA6A0A">
      <w:pPr>
        <w:rPr>
          <w:lang w:val="en-US"/>
        </w:rPr>
      </w:pPr>
      <w:r>
        <w:rPr>
          <w:lang w:val="en-US"/>
        </w:rPr>
        <w:t xml:space="preserve">      </w:t>
      </w:r>
      <w:r w:rsidR="00363FFC">
        <w:rPr>
          <w:lang w:val="en-US"/>
        </w:rPr>
        <w:t xml:space="preserve">Tuy kết quả đạt được với các kinect khá cao, tuy nhiên với kinect 2, 3, 4 thì kết quả đạt được chưa </w:t>
      </w:r>
      <w:r w:rsidR="00BF4557">
        <w:rPr>
          <w:lang w:val="en-US"/>
        </w:rPr>
        <w:t>tốt. Lý do là bởi dữ liệu huấn luyện chưa được tốt, gây ra sự sai sót ground truth đối với dữ liệu huấn luyện.</w:t>
      </w:r>
    </w:p>
    <w:p w:rsidR="00BF4557" w:rsidRDefault="00BF4557" w:rsidP="00BF4557">
      <w:pPr>
        <w:keepNext/>
        <w:jc w:val="center"/>
      </w:pPr>
      <w:r w:rsidRPr="00BF4557">
        <w:rPr>
          <w:noProof/>
          <w:lang w:val="en-GB" w:eastAsia="en-GB"/>
        </w:rPr>
        <w:drawing>
          <wp:inline distT="0" distB="0" distL="0" distR="0" wp14:anchorId="51F549D6" wp14:editId="4A1E687D">
            <wp:extent cx="4397586" cy="3298190"/>
            <wp:effectExtent l="0" t="0" r="3175" b="0"/>
            <wp:docPr id="10" name="Picture 10" descr="D:\project\research\human_detection\dataset\Label_Img\data\20171214TranVuKhanh_14-12-2017__10-26-52\Kinect_2\230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3" descr="D:\project\research\human_detection\dataset\Label_Img\data\20171214TranVuKhanh_14-12-2017__10-26-52\Kinect_2\2300.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400018" cy="3300014"/>
                    </a:xfrm>
                    <a:prstGeom prst="rect">
                      <a:avLst/>
                    </a:prstGeom>
                    <a:noFill/>
                    <a:ln>
                      <a:noFill/>
                    </a:ln>
                  </pic:spPr>
                </pic:pic>
              </a:graphicData>
            </a:graphic>
          </wp:inline>
        </w:drawing>
      </w:r>
    </w:p>
    <w:p w:rsidR="00BF4557" w:rsidRPr="00BF4557" w:rsidRDefault="00BF4557" w:rsidP="00BF4557">
      <w:pPr>
        <w:pStyle w:val="Caption"/>
        <w:jc w:val="both"/>
        <w:rPr>
          <w:lang w:val="en-US"/>
        </w:rPr>
      </w:pPr>
      <w:r>
        <w:t xml:space="preserve">Hình </w:t>
      </w:r>
      <w:r w:rsidR="00804A09">
        <w:rPr>
          <w:lang w:val="en-US"/>
        </w:rPr>
        <w:t>4.</w:t>
      </w:r>
      <w:r>
        <w:rPr>
          <w:lang w:val="en-US"/>
        </w:rPr>
        <w:t xml:space="preserve"> Minh hoạt một trường hợp phát hiện thiếu, bounding box vàng là dữ liệu ground truth của dữ liệu, bounding box màu tím là đối tượng </w:t>
      </w:r>
      <w:r w:rsidR="00804A09">
        <w:rPr>
          <w:lang w:val="en-US"/>
        </w:rPr>
        <w:t>được</w:t>
      </w:r>
      <w:r>
        <w:rPr>
          <w:lang w:val="en-US"/>
        </w:rPr>
        <w:t xml:space="preserve"> phát hiện.</w:t>
      </w:r>
      <w:bookmarkStart w:id="3" w:name="_GoBack"/>
      <w:bookmarkEnd w:id="3"/>
    </w:p>
    <w:p w:rsidR="00BF4557" w:rsidRPr="009F2403" w:rsidRDefault="00BF4557" w:rsidP="00CA6A0A">
      <w:pPr>
        <w:rPr>
          <w:lang w:val="en-US"/>
        </w:rPr>
      </w:pPr>
    </w:p>
    <w:p w:rsidR="00CA6A0A" w:rsidRPr="00B2045A" w:rsidRDefault="00CA6A0A" w:rsidP="00CA6A0A">
      <w:pPr>
        <w:rPr>
          <w:lang w:val="en-US"/>
        </w:rPr>
      </w:pPr>
    </w:p>
    <w:p w:rsidR="00F973B4" w:rsidRDefault="00F973B4"/>
    <w:sectPr w:rsidR="00F973B4">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00003"/>
    <w:multiLevelType w:val="singleLevel"/>
    <w:tmpl w:val="00000003"/>
    <w:name w:val="WW8Num13"/>
    <w:lvl w:ilvl="0">
      <w:start w:val="1"/>
      <w:numFmt w:val="bullet"/>
      <w:lvlText w:val="-"/>
      <w:lvlJc w:val="left"/>
      <w:pPr>
        <w:tabs>
          <w:tab w:val="num" w:pos="0"/>
        </w:tabs>
        <w:ind w:left="720" w:hanging="360"/>
      </w:pPr>
      <w:rPr>
        <w:rFonts w:ascii="Calibri" w:hAnsi="Calibri" w:cs="Calibri"/>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1F1DB1"/>
    <w:rsid w:val="001F1DB1"/>
    <w:rsid w:val="00363FFC"/>
    <w:rsid w:val="00494D63"/>
    <w:rsid w:val="00804A09"/>
    <w:rsid w:val="00B96604"/>
    <w:rsid w:val="00BF4557"/>
    <w:rsid w:val="00CA6A0A"/>
    <w:rsid w:val="00DC04E4"/>
    <w:rsid w:val="00E004F6"/>
    <w:rsid w:val="00F973B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5191028"/>
  <w15:chartTrackingRefBased/>
  <w15:docId w15:val="{D44E9891-3648-4EE7-BC5C-EC80207D83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Segoe UI" w:eastAsiaTheme="minorHAnsi" w:hAnsi="Segoe UI" w:cstheme="minorBidi"/>
        <w:sz w:val="24"/>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A6A0A"/>
    <w:pPr>
      <w:suppressAutoHyphens/>
      <w:spacing w:after="0" w:line="360" w:lineRule="auto"/>
      <w:jc w:val="both"/>
    </w:pPr>
    <w:rPr>
      <w:rFonts w:ascii="Times New Roman" w:eastAsia="Times New Roman" w:hAnsi="Times New Roman" w:cs="Times New Roman"/>
      <w:szCs w:val="24"/>
      <w:lang w:val="vi-VN" w:eastAsia="zh-CN"/>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fontstyle01">
    <w:name w:val="fontstyle01"/>
    <w:basedOn w:val="DefaultParagraphFont"/>
    <w:qFormat/>
    <w:rsid w:val="00B96604"/>
    <w:rPr>
      <w:rFonts w:ascii="Calibri" w:hAnsi="Calibri" w:cs="Calibri"/>
      <w:b w:val="0"/>
      <w:bCs w:val="0"/>
      <w:i w:val="0"/>
      <w:iCs w:val="0"/>
      <w:color w:val="000000"/>
      <w:sz w:val="24"/>
      <w:szCs w:val="24"/>
    </w:rPr>
  </w:style>
  <w:style w:type="paragraph" w:styleId="ListParagraph">
    <w:name w:val="List Paragraph"/>
    <w:basedOn w:val="Normal"/>
    <w:uiPriority w:val="34"/>
    <w:qFormat/>
    <w:rsid w:val="00B96604"/>
    <w:pPr>
      <w:ind w:left="720"/>
      <w:contextualSpacing/>
    </w:pPr>
  </w:style>
  <w:style w:type="paragraph" w:styleId="Caption">
    <w:name w:val="caption"/>
    <w:basedOn w:val="Normal"/>
    <w:next w:val="Normal"/>
    <w:qFormat/>
    <w:rsid w:val="00CA6A0A"/>
    <w:pPr>
      <w:jc w:val="center"/>
    </w:pPr>
    <w:rPr>
      <w:bCs/>
      <w:i/>
      <w:szCs w:val="20"/>
    </w:rPr>
  </w:style>
  <w:style w:type="table" w:styleId="TableGrid">
    <w:name w:val="Table Grid"/>
    <w:basedOn w:val="TableNormal"/>
    <w:uiPriority w:val="39"/>
    <w:rsid w:val="00494D6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jpe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58</TotalTime>
  <Pages>5</Pages>
  <Words>516</Words>
  <Characters>2947</Characters>
  <Application>Microsoft Office Word</Application>
  <DocSecurity>0</DocSecurity>
  <Lines>24</Lines>
  <Paragraphs>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3457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Nguyen Trung</dc:creator>
  <cp:keywords/>
  <dc:description/>
  <cp:lastModifiedBy>Nguyen Trung</cp:lastModifiedBy>
  <cp:revision>3</cp:revision>
  <dcterms:created xsi:type="dcterms:W3CDTF">2018-05-30T16:24:00Z</dcterms:created>
  <dcterms:modified xsi:type="dcterms:W3CDTF">2018-05-30T17:29:00Z</dcterms:modified>
</cp:coreProperties>
</file>