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left" w:pos="420"/>
        </w:tabs>
        <w:ind w:left="420" w:leftChars="0" w:hanging="420" w:firstLineChars="0"/>
      </w:pPr>
      <w:r>
        <w:t>Định nghĩa: Quá trình xác minh phần mềm có thể hoạt động chính xác ở các vùng, địa phương và các ngôn ngữ khác.</w:t>
      </w:r>
    </w:p>
    <w:p>
      <w:pPr>
        <w:numPr>
          <w:ilvl w:val="0"/>
          <w:numId w:val="1"/>
        </w:numPr>
        <w:tabs>
          <w:tab w:val="left" w:pos="420"/>
        </w:tabs>
        <w:ind w:left="420" w:leftChars="0" w:hanging="420" w:firstLineChars="0"/>
        <w:rPr>
          <w:rFonts w:hint="default"/>
        </w:rPr>
      </w:pPr>
      <w:r>
        <w:t xml:space="preserve">Vì sao cần: </w:t>
      </w:r>
      <w:r>
        <w:rPr>
          <w:rFonts w:hint="default"/>
        </w:rPr>
        <w:t>Hầu hết các phần mềm hiện nay đều được phát hành trên toàn thế giới và nó tạo ra cảm giác kinh doanh tốt khi thiết kế và thử nghiệm phần mềm trên phân phối trên toàn thế giới.</w:t>
      </w:r>
    </w:p>
    <w:p>
      <w:pPr>
        <w:numPr>
          <w:ilvl w:val="0"/>
          <w:numId w:val="1"/>
        </w:numPr>
        <w:tabs>
          <w:tab w:val="left" w:pos="420"/>
        </w:tabs>
        <w:ind w:left="420" w:leftChars="0" w:hanging="420" w:firstLineChars="0"/>
        <w:rPr>
          <w:rFonts w:hint="default"/>
        </w:rPr>
      </w:pPr>
      <w:r>
        <w:rPr>
          <w:rFonts w:hint="default"/>
        </w:rPr>
        <w:t xml:space="preserve">7 điều cần chú ý khi kiểm định quốc tế: </w:t>
      </w:r>
    </w:p>
    <w:p>
      <w:pPr>
        <w:numPr>
          <w:ilvl w:val="1"/>
          <w:numId w:val="1"/>
        </w:numPr>
        <w:tabs>
          <w:tab w:val="left" w:pos="840"/>
        </w:tabs>
        <w:ind w:left="840" w:leftChars="0" w:hanging="420" w:firstLineChars="0"/>
        <w:rPr>
          <w:rFonts w:hint="default"/>
        </w:rPr>
      </w:pPr>
      <w:r>
        <w:rPr>
          <w:rFonts w:hint="default"/>
        </w:rPr>
        <w:t>Vấn đề về việc dịch thuật</w:t>
      </w:r>
      <w:bookmarkStart w:id="0" w:name="_GoBack"/>
      <w:bookmarkEnd w:id="0"/>
      <w:r>
        <w:rPr>
          <w:rFonts w:hint="default"/>
        </w:rPr>
        <w:t>:</w:t>
      </w:r>
    </w:p>
    <w:p>
      <w:pPr>
        <w:numPr>
          <w:ilvl w:val="2"/>
          <w:numId w:val="1"/>
        </w:numPr>
        <w:tabs>
          <w:tab w:val="left" w:pos="1260"/>
        </w:tabs>
        <w:ind w:left="1260" w:leftChars="0" w:hanging="420" w:firstLineChars="0"/>
        <w:rPr>
          <w:rFonts w:hint="default"/>
        </w:rPr>
      </w:pPr>
      <w:r>
        <w:rPr>
          <w:rFonts w:hint="default"/>
        </w:rPr>
        <w:t>1. Mở rộng văn bản: khi một từ được dịch sang các ngôn ngữ khác, nó thường đòi hỏi nhiều ký tự hơn để nói cùng một điều.</w:t>
      </w:r>
    </w:p>
    <w:p>
      <w:pPr>
        <w:numPr>
          <w:ilvl w:val="2"/>
          <w:numId w:val="1"/>
        </w:numPr>
        <w:tabs>
          <w:tab w:val="left" w:pos="1260"/>
        </w:tabs>
        <w:ind w:left="1260" w:leftChars="0" w:hanging="420" w:firstLineChars="0"/>
        <w:rPr>
          <w:rFonts w:hint="default"/>
        </w:rPr>
      </w:pPr>
      <w:r>
        <w:rPr>
          <w:rFonts w:hint="default"/>
        </w:rPr>
        <w:t>2. Các trang mã khác nhau cho ngôn ngữ khác nhau: ASCII, DBCS và Unicode.</w:t>
      </w:r>
    </w:p>
    <w:p>
      <w:pPr>
        <w:numPr>
          <w:ilvl w:val="2"/>
          <w:numId w:val="1"/>
        </w:numPr>
        <w:tabs>
          <w:tab w:val="left" w:pos="1260"/>
        </w:tabs>
        <w:ind w:left="1260" w:leftChars="0" w:hanging="420" w:firstLineChars="0"/>
        <w:rPr>
          <w:rFonts w:hint="default"/>
        </w:rPr>
      </w:pPr>
      <w:r>
        <w:rPr>
          <w:rFonts w:hint="default"/>
        </w:rPr>
        <w:t>3. Các phím nóng và phím tắt: Alt + B có nghĩa là in đậm bằng tiếng Anh nhưng có thứ tiếng khác. Tất cả các phím tắt và phím tắt cần được kiểm tra để đảm bảo chúng hoạt động đúng và dễ sử dụng.</w:t>
      </w:r>
    </w:p>
    <w:p>
      <w:pPr>
        <w:numPr>
          <w:ilvl w:val="2"/>
          <w:numId w:val="1"/>
        </w:numPr>
        <w:tabs>
          <w:tab w:val="left" w:pos="1260"/>
        </w:tabs>
        <w:ind w:left="1260" w:leftChars="0" w:hanging="420" w:firstLineChars="0"/>
        <w:rPr>
          <w:rFonts w:hint="default"/>
        </w:rPr>
      </w:pPr>
      <w:r>
        <w:rPr>
          <w:rFonts w:hint="default"/>
        </w:rPr>
        <w:t>4. Xử lý các ký tự mở rộng.</w:t>
      </w:r>
    </w:p>
    <w:p>
      <w:pPr>
        <w:numPr>
          <w:ilvl w:val="2"/>
          <w:numId w:val="1"/>
        </w:numPr>
        <w:tabs>
          <w:tab w:val="left" w:pos="1260"/>
        </w:tabs>
        <w:ind w:left="1260" w:leftChars="0" w:hanging="420" w:firstLineChars="0"/>
        <w:rPr>
          <w:rFonts w:hint="default"/>
        </w:rPr>
      </w:pPr>
      <w:r>
        <w:rPr>
          <w:rFonts w:hint="default"/>
        </w:rPr>
        <w:t>5. Đọc trái sang phải và phải sang trái: một số ngôn ngữ đọc từ trái sang phải, nhưng một số khác đọc từ phải sang trái.</w:t>
      </w:r>
    </w:p>
    <w:p>
      <w:pPr>
        <w:numPr>
          <w:ilvl w:val="2"/>
          <w:numId w:val="1"/>
        </w:numPr>
        <w:tabs>
          <w:tab w:val="left" w:pos="1260"/>
        </w:tabs>
        <w:ind w:left="1260" w:leftChars="0" w:hanging="420" w:firstLineChars="0"/>
        <w:rPr>
          <w:rFonts w:hint="default"/>
        </w:rPr>
      </w:pPr>
      <w:r>
        <w:rPr>
          <w:rFonts w:hint="default"/>
        </w:rPr>
        <w:t>6. Giữ lại văn bản trên mã: lưu trữ bất cứ thứ gì có thể được dịch trong một tệp riêng biệt độc lập với mã nguồn.</w:t>
      </w:r>
    </w:p>
    <w:p>
      <w:pPr>
        <w:numPr>
          <w:ilvl w:val="2"/>
          <w:numId w:val="1"/>
        </w:numPr>
        <w:tabs>
          <w:tab w:val="left" w:pos="1260"/>
        </w:tabs>
        <w:ind w:left="1260" w:leftChars="0" w:hanging="420" w:firstLineChars="0"/>
        <w:rPr>
          <w:rFonts w:hint="default"/>
        </w:rPr>
      </w:pPr>
      <w:r>
        <w:rPr>
          <w:rFonts w:hint="default"/>
        </w:rPr>
        <w:t>7. Văn bản trong Đồ hoạ.</w:t>
      </w:r>
    </w:p>
    <w:p>
      <w:pPr>
        <w:numPr>
          <w:ilvl w:val="1"/>
          <w:numId w:val="1"/>
        </w:numPr>
        <w:tabs>
          <w:tab w:val="left" w:pos="840"/>
        </w:tabs>
        <w:ind w:left="840" w:leftChars="0" w:hanging="420" w:firstLineChars="0"/>
        <w:rPr>
          <w:rFonts w:hint="default"/>
        </w:rPr>
      </w:pPr>
      <w:r>
        <w:rPr>
          <w:rFonts w:hint="default"/>
        </w:rPr>
        <w:t>Vấn đề về nội địa:</w:t>
      </w:r>
    </w:p>
    <w:p>
      <w:pPr>
        <w:numPr>
          <w:ilvl w:val="2"/>
          <w:numId w:val="1"/>
        </w:numPr>
        <w:tabs>
          <w:tab w:val="left" w:pos="1260"/>
        </w:tabs>
        <w:ind w:left="1260" w:leftChars="0" w:hanging="420" w:firstLineChars="0"/>
        <w:rPr>
          <w:rFonts w:hint="default"/>
        </w:rPr>
      </w:pPr>
      <w:r>
        <w:rPr>
          <w:rFonts w:hint="default"/>
        </w:rPr>
        <w:t>1. Nội dung: Cùng một từ có thể có ý nghĩa khác nhau ở nhiều quốc gia.</w:t>
      </w:r>
    </w:p>
    <w:p>
      <w:pPr>
        <w:numPr>
          <w:ilvl w:val="2"/>
          <w:numId w:val="1"/>
        </w:numPr>
        <w:tabs>
          <w:tab w:val="left" w:pos="1260"/>
        </w:tabs>
        <w:ind w:left="1260" w:leftChars="0" w:hanging="420" w:firstLineChars="0"/>
        <w:rPr>
          <w:rFonts w:hint="default"/>
        </w:rPr>
      </w:pPr>
      <w:r>
        <w:rPr>
          <w:rFonts w:hint="default"/>
        </w:rPr>
        <w:t>Định dạng dữ liệu: Các ngôn ngữ khác nhau có thể có các định dạng dữ liệu như số đo, số, tiền tệ, ngày, giờ, lịch, địa chỉ, số điện thoại và khổ giấy.</w:t>
      </w:r>
    </w:p>
    <w:p>
      <w:pPr>
        <w:numPr>
          <w:ilvl w:val="1"/>
          <w:numId w:val="1"/>
        </w:numPr>
        <w:tabs>
          <w:tab w:val="left" w:pos="840"/>
        </w:tabs>
        <w:ind w:left="840" w:leftChars="0" w:hanging="420" w:firstLineChars="0"/>
        <w:rPr>
          <w:rFonts w:hint="default"/>
        </w:rPr>
      </w:pPr>
      <w:r>
        <w:rPr>
          <w:rFonts w:hint="default"/>
        </w:rPr>
        <w:t>Các vấn đề cấu hình và tính tương thích:</w:t>
      </w:r>
    </w:p>
    <w:p>
      <w:pPr>
        <w:numPr>
          <w:ilvl w:val="2"/>
          <w:numId w:val="1"/>
        </w:numPr>
        <w:tabs>
          <w:tab w:val="left" w:pos="1260"/>
        </w:tabs>
        <w:ind w:left="1260" w:leftChars="0" w:hanging="420" w:firstLineChars="0"/>
        <w:rPr>
          <w:rFonts w:hint="default"/>
        </w:rPr>
      </w:pPr>
      <w:r>
        <w:rPr>
          <w:rFonts w:hint="default"/>
        </w:rPr>
        <w:t>1. Cấu hình nền tảng ngoài. (ví dụ nền tảng adroid thì ios k sài được)</w:t>
      </w:r>
    </w:p>
    <w:p>
      <w:pPr>
        <w:numPr>
          <w:ilvl w:val="2"/>
          <w:numId w:val="1"/>
        </w:numPr>
        <w:tabs>
          <w:tab w:val="left" w:pos="1260"/>
        </w:tabs>
        <w:ind w:left="1260" w:leftChars="0" w:hanging="420" w:firstLineChars="0"/>
        <w:rPr>
          <w:rFonts w:hint="default"/>
        </w:rPr>
      </w:pPr>
      <w:r>
        <w:rPr>
          <w:rFonts w:hint="default"/>
        </w:rPr>
        <w:t>2. Tương thích dữ liệu: Di chuyển dữ liệu từ ứng dụng này sang ứng dụng khác khá phức tạp.</w:t>
      </w:r>
    </w:p>
    <w:p>
      <w:pPr>
        <w:numPr>
          <w:ilvl w:val="1"/>
          <w:numId w:val="1"/>
        </w:numPr>
        <w:tabs>
          <w:tab w:val="left" w:pos="840"/>
        </w:tabs>
        <w:ind w:left="840" w:leftChars="0" w:hanging="420" w:firstLineChars="0"/>
        <w:rPr>
          <w:rFonts w:hint="default"/>
        </w:rPr>
      </w:pPr>
    </w:p>
    <w:p>
      <w:pPr>
        <w:numPr>
          <w:ilvl w:val="1"/>
          <w:numId w:val="1"/>
        </w:numPr>
        <w:tabs>
          <w:tab w:val="left" w:pos="840"/>
        </w:tabs>
        <w:ind w:left="840" w:leftChars="0" w:hanging="420" w:firstLineChars="0"/>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426362">
    <w:nsid w:val="59CA3DFA"/>
    <w:multiLevelType w:val="multilevel"/>
    <w:tmpl w:val="59CA3DFA"/>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5064263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C1DF7"/>
    <w:rsid w:val="5FEC1DF7"/>
    <w:rsid w:val="7EEF4E24"/>
    <w:rsid w:val="7FFF48B1"/>
    <w:rsid w:val="DFFF445F"/>
    <w:rsid w:val="E7F19D0F"/>
    <w:rsid w:val="F317271C"/>
    <w:rsid w:val="FA7E5B20"/>
    <w:rsid w:val="FB7F7D48"/>
    <w:rsid w:val="FBFF5A21"/>
    <w:rsid w:val="FE359F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2017-09-26T18:31:00Z</dcterms:created>
  <dc:creator>trung</dc:creator>
  <cp:lastModifiedBy>trung</cp:lastModifiedBy>
  <dcterms:modified xsi:type="dcterms:W3CDTF">2017-09-26T18:51:33Z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