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b/>
          <w:bCs/>
          <w:color w:val="222222"/>
          <w:sz w:val="21"/>
          <w:szCs w:val="21"/>
        </w:rPr>
        <w:t>1 (2,0 điểm).</w:t>
      </w:r>
      <w:r w:rsidRPr="007774A6">
        <w:rPr>
          <w:rFonts w:ascii="Verdana" w:eastAsia="Times New Roman" w:hAnsi="Verdana" w:cs="Times New Roman"/>
          <w:color w:val="222222"/>
          <w:sz w:val="21"/>
          <w:szCs w:val="21"/>
        </w:rPr>
        <w:t> Thực hiện phép tính:</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1)  (-9)+15                                      2) 13,6 +8,9</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noProof/>
          <w:color w:val="222222"/>
          <w:sz w:val="21"/>
          <w:szCs w:val="21"/>
        </w:rPr>
        <w:drawing>
          <wp:inline distT="0" distB="0" distL="0" distR="0">
            <wp:extent cx="3473450" cy="565150"/>
            <wp:effectExtent l="0" t="0" r="0" b="6350"/>
            <wp:docPr id="1" name="Picture 1" descr="b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i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3450" cy="565150"/>
                    </a:xfrm>
                    <a:prstGeom prst="rect">
                      <a:avLst/>
                    </a:prstGeom>
                    <a:noFill/>
                    <a:ln>
                      <a:noFill/>
                    </a:ln>
                  </pic:spPr>
                </pic:pic>
              </a:graphicData>
            </a:graphic>
          </wp:inline>
        </w:drawing>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b/>
          <w:bCs/>
          <w:color w:val="222222"/>
          <w:sz w:val="21"/>
          <w:szCs w:val="21"/>
        </w:rPr>
        <w:t>2 (2,0 điểm).</w:t>
      </w:r>
      <w:r w:rsidRPr="007774A6">
        <w:rPr>
          <w:rFonts w:ascii="Verdana" w:eastAsia="Times New Roman" w:hAnsi="Verdana" w:cs="Times New Roman"/>
          <w:color w:val="222222"/>
          <w:sz w:val="21"/>
          <w:szCs w:val="21"/>
        </w:rPr>
        <w:t> Tìm x, biết:</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1) x + 8 = 5                              2) |x|=2,3</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3) x- 1/3 = -1/6                         4) 2x +1/4 = -1</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b/>
          <w:bCs/>
          <w:color w:val="222222"/>
          <w:sz w:val="21"/>
          <w:szCs w:val="21"/>
        </w:rPr>
        <w:t>3 (2,0 điểm).</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1) Tìm một sô biết  2/5 của nó bằng 36.</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2) Một người gửi tiết kiệm 20 triệu đồng, sau một năm tiền lãi được trả là 1,2 triệu đồng. Hỏi người ấy đã gửi tiết kiệm với lãi suất bao nhiêu phần trăm một năm ?</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b/>
          <w:bCs/>
          <w:color w:val="222222"/>
          <w:sz w:val="21"/>
          <w:szCs w:val="21"/>
        </w:rPr>
        <w:t>4 (2,0 điểm).</w:t>
      </w:r>
      <w:r w:rsidRPr="007774A6">
        <w:rPr>
          <w:rFonts w:ascii="Verdana" w:eastAsia="Times New Roman" w:hAnsi="Verdana" w:cs="Times New Roman"/>
          <w:color w:val="222222"/>
          <w:sz w:val="21"/>
          <w:szCs w:val="21"/>
        </w:rPr>
        <w:t xml:space="preserve"> Vẽ hai góc kề bù xOy, yOx’, biết góc </w:t>
      </w:r>
      <w:r w:rsidRPr="007774A6">
        <w:rPr>
          <w:rFonts w:ascii="Cambria Math" w:eastAsia="Times New Roman" w:hAnsi="Cambria Math" w:cs="Cambria Math"/>
          <w:color w:val="222222"/>
          <w:sz w:val="21"/>
          <w:szCs w:val="21"/>
        </w:rPr>
        <w:t>∠</w:t>
      </w:r>
      <w:r w:rsidRPr="007774A6">
        <w:rPr>
          <w:rFonts w:ascii="Verdana" w:eastAsia="Times New Roman" w:hAnsi="Verdana" w:cs="Times New Roman"/>
          <w:color w:val="222222"/>
          <w:sz w:val="21"/>
          <w:szCs w:val="21"/>
        </w:rPr>
        <w:t>xOy =</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70</w:t>
      </w:r>
      <w:r w:rsidRPr="007774A6">
        <w:rPr>
          <w:rFonts w:ascii="Verdana" w:eastAsia="Times New Roman" w:hAnsi="Verdana" w:cs="Times New Roman"/>
          <w:color w:val="222222"/>
          <w:sz w:val="16"/>
          <w:szCs w:val="16"/>
          <w:vertAlign w:val="superscript"/>
        </w:rPr>
        <w:t>0</w:t>
      </w:r>
      <w:r w:rsidRPr="007774A6">
        <w:rPr>
          <w:rFonts w:ascii="Verdana" w:eastAsia="Times New Roman" w:hAnsi="Verdana" w:cs="Times New Roman"/>
          <w:color w:val="222222"/>
          <w:sz w:val="21"/>
          <w:szCs w:val="21"/>
        </w:rPr>
        <w:t> .</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1) Tính số đo góc yOx’.</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2) Vẽ tia phân giác Ot của góc xOy. Tính số đo góc x’Ot.</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b/>
          <w:bCs/>
          <w:color w:val="222222"/>
          <w:sz w:val="21"/>
          <w:szCs w:val="21"/>
        </w:rPr>
        <w:t>5 (2,0 điểm).</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bookmarkStart w:id="0" w:name="_GoBack"/>
      <w:bookmarkEnd w:id="0"/>
      <w:r w:rsidRPr="007774A6">
        <w:rPr>
          <w:rFonts w:ascii="Verdana" w:eastAsia="Times New Roman" w:hAnsi="Verdana" w:cs="Times New Roman"/>
          <w:color w:val="222222"/>
          <w:sz w:val="21"/>
          <w:szCs w:val="21"/>
        </w:rPr>
        <w:t>1) Tìm các phân số có mẫu số là 8 lớn hơn  -3/4 và nhỏ hơn 1/4. Tính tổng các phân số tìm được.</w:t>
      </w:r>
    </w:p>
    <w:p w:rsidR="007774A6" w:rsidRPr="007774A6" w:rsidRDefault="007774A6" w:rsidP="007774A6">
      <w:pPr>
        <w:shd w:val="clear" w:color="auto" w:fill="FFFFFF"/>
        <w:spacing w:after="360" w:line="360" w:lineRule="atLeast"/>
        <w:rPr>
          <w:rFonts w:ascii="Verdana" w:eastAsia="Times New Roman" w:hAnsi="Verdana" w:cs="Times New Roman"/>
          <w:color w:val="222222"/>
          <w:sz w:val="21"/>
          <w:szCs w:val="21"/>
        </w:rPr>
      </w:pPr>
      <w:r w:rsidRPr="007774A6">
        <w:rPr>
          <w:rFonts w:ascii="Verdana" w:eastAsia="Times New Roman" w:hAnsi="Verdana" w:cs="Times New Roman"/>
          <w:color w:val="222222"/>
          <w:sz w:val="21"/>
          <w:szCs w:val="21"/>
        </w:rPr>
        <w:t>2) Tìm các số nguyên x, y thỏa mãn: |x| +2|y| &lt;2,99</w:t>
      </w:r>
    </w:p>
    <w:p w:rsidR="00F66D45" w:rsidRDefault="00F66D45"/>
    <w:sectPr w:rsidR="00F6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4A6"/>
    <w:rsid w:val="0032621C"/>
    <w:rsid w:val="00501EE8"/>
    <w:rsid w:val="007774A6"/>
    <w:rsid w:val="00F6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52D3"/>
  <w15:chartTrackingRefBased/>
  <w15:docId w15:val="{BAF9108D-79FD-4E3F-86D7-819C137D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74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4A6"/>
    <w:rPr>
      <w:b/>
      <w:bCs/>
    </w:rPr>
  </w:style>
  <w:style w:type="character" w:customStyle="1" w:styleId="td-adspot-title">
    <w:name w:val="td-adspot-title"/>
    <w:basedOn w:val="DefaultParagraphFont"/>
    <w:rsid w:val="00777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190479">
      <w:bodyDiv w:val="1"/>
      <w:marLeft w:val="0"/>
      <w:marRight w:val="0"/>
      <w:marTop w:val="0"/>
      <w:marBottom w:val="0"/>
      <w:divBdr>
        <w:top w:val="none" w:sz="0" w:space="0" w:color="auto"/>
        <w:left w:val="none" w:sz="0" w:space="0" w:color="auto"/>
        <w:bottom w:val="none" w:sz="0" w:space="0" w:color="auto"/>
        <w:right w:val="none" w:sz="0" w:space="0" w:color="auto"/>
      </w:divBdr>
      <w:divsChild>
        <w:div w:id="1795757622">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trungpronk27@gmail.com</dc:creator>
  <cp:keywords/>
  <dc:description/>
  <cp:lastModifiedBy>trungpronk27@gmail.com</cp:lastModifiedBy>
  <cp:revision>2</cp:revision>
  <dcterms:created xsi:type="dcterms:W3CDTF">2019-09-15T09:04:00Z</dcterms:created>
  <dcterms:modified xsi:type="dcterms:W3CDTF">2019-09-15T10:41:00Z</dcterms:modified>
</cp:coreProperties>
</file>