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sz w:val="32"/>
          <w:szCs w:val="32"/>
        </w:rPr>
      </w:pPr>
      <w:bookmarkStart w:colFirst="0" w:colLast="0" w:name="_heading=h.gjdgxs" w:id="0"/>
      <w:bookmarkEnd w:id="0"/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VỀ NHÀ: BUỔI 3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1"/>
        <w:tblW w:w="97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40"/>
        <w:gridCol w:w="4110"/>
        <w:tblGridChange w:id="0">
          <w:tblGrid>
            <w:gridCol w:w="5640"/>
            <w:gridCol w:w="4110"/>
          </w:tblGrid>
        </w:tblGridChange>
      </w:tblGrid>
      <w:tr>
        <w:trPr>
          <w:cantSplit w:val="0"/>
          <w:tblHeader w:val="0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rPr>
                <w:sz w:val="20"/>
                <w:szCs w:val="20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0"/>
                    <w:szCs w:val="20"/>
                    <w:rtl w:val="0"/>
                  </w:rPr>
                  <w:t xml:space="preserve">Bộ môn: </w:t>
                </w:r>
              </w:sdtContent>
            </w:sdt>
            <w:r w:rsidDel="00000000" w:rsidR="00000000" w:rsidRPr="00000000">
              <w:rPr>
                <w:sz w:val="20"/>
                <w:szCs w:val="20"/>
                <w:rtl w:val="0"/>
              </w:rPr>
              <w:t xml:space="preserve">Coding</w:t>
            </w:r>
          </w:p>
        </w:tc>
        <w:tc>
          <w:tcPr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Năm môn: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Web Developer - Basic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Độ tuổi học viên: </w:t>
            </w: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13 - 17 Tuổi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" w:lineRule="auto"/>
              <w:ind w:left="0" w:firstLine="0"/>
              <w:rPr>
                <w:sz w:val="22"/>
                <w:szCs w:val="22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sz w:val="22"/>
                    <w:szCs w:val="22"/>
                    <w:rtl w:val="0"/>
                  </w:rPr>
                  <w:t xml:space="preserve">Thời lượng: </w:t>
                </w:r>
              </w:sdtContent>
            </w:sdt>
            <w:r w:rsidDel="00000000" w:rsidR="00000000" w:rsidRPr="00000000">
              <w:rPr>
                <w:sz w:val="22"/>
                <w:szCs w:val="22"/>
                <w:rtl w:val="0"/>
              </w:rPr>
              <w:t xml:space="preserve">120 phút</w:t>
            </w:r>
          </w:p>
        </w:tc>
      </w:tr>
    </w:tbl>
    <w:p w:rsidR="00000000" w:rsidDel="00000000" w:rsidP="00000000" w:rsidRDefault="00000000" w:rsidRPr="00000000" w14:paraId="00000006">
      <w:pPr>
        <w:pStyle w:val="Heading1"/>
        <w:rPr>
          <w:color w:val="e31f26"/>
        </w:rPr>
      </w:pPr>
      <w:bookmarkStart w:colFirst="0" w:colLast="0" w:name="_heading=h.30j0zll" w:id="1"/>
      <w:bookmarkEnd w:id="1"/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TRẮC NGHIỆM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605"/>
        <w:gridCol w:w="8130"/>
        <w:tblGridChange w:id="0">
          <w:tblGrid>
            <w:gridCol w:w="1605"/>
            <w:gridCol w:w="8130"/>
          </w:tblGrid>
        </w:tblGridChange>
      </w:tblGrid>
      <w:tr>
        <w:trPr>
          <w:cantSplit w:val="0"/>
          <w:trHeight w:val="543.959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CSS là viết tắt của gì?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Cascading Style Sheets</w:t>
            </w:r>
          </w:p>
        </w:tc>
      </w:tr>
      <w:tr>
        <w:trPr>
          <w:cantSplit w:val="0"/>
          <w:trHeight w:val="487.38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Creative Style Sheets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Computer Style Sheets</w:t>
            </w:r>
          </w:p>
        </w:tc>
      </w:tr>
      <w:tr>
        <w:trPr>
          <w:cantSplit w:val="0"/>
          <w:trHeight w:val="460.7999999999999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Colorful Style Sheets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  <w:sz w:val="22"/>
                <w:szCs w:val="22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2: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CSS nào được sử dụng để thay đổi màu sắc của văn bản?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font-size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color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padding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margin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  <w:sz w:val="22"/>
                <w:szCs w:val="22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3: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Cách nào sau đây không phải là cách để liên kết tệp CSS vào trang web?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Sử dụng thẻ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&lt;link&gt;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Sử dụng thuộc tính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style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Sử dụng thẻ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&lt;style&gt;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Sử dụng thuộc tính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src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  <w:sz w:val="22"/>
                <w:szCs w:val="22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4: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DevTools trong trình duyệt web được sử dụng cho mục đích nào sau đây?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Gỡ lỗi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Thêm hiệu ứng chuyển động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Kiểm tra thời gian tải trang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rPr>
                <w:sz w:val="22"/>
                <w:szCs w:val="22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2"/>
                    <w:szCs w:val="22"/>
                    <w:rtl w:val="0"/>
                  </w:rPr>
                  <w:t xml:space="preserve">Chỉnh sửa nội dung của trang web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5: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Trong CSS, thuộc tính nào được sử dụng để xác định kích thước của font chữ?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font-family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font-size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color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text-align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>
                <w:b w:val="1"/>
                <w:sz w:val="22"/>
                <w:szCs w:val="22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6: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Box Model trong CSS bao gồm các thành phần nào sau đây?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Content, Padding, Margin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Padding, Border, Margin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Content, Border, Margin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Content, Padding, Border, Margin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  <w:sz w:val="22"/>
                <w:szCs w:val="22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7: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Thuộc tính CSS nào giúp đơn giản hóa việc tính toán kích thước của phần tử?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box-modeling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box-content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box-sizing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box-layout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b w:val="1"/>
                <w:sz w:val="22"/>
                <w:szCs w:val="22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8: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Để kiểm tra những phần tử của của trang web, chúng ta sử dụng chức năng nào trong DevTools?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Elements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Network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Sources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Performance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b w:val="1"/>
                <w:sz w:val="22"/>
                <w:szCs w:val="22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9: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Để tạo khoảng cách giữa nội dung và viền của một phần tử, chúng ta sử dụng thuộc tính CSS nào?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padding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margin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border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content-spacing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22"/>
                <w:szCs w:val="22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CÂU HỎI 10: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Cách nào sau đây là cách tốt nhất để áp dụng CSS vào trang web?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Sử dụng thuộc tính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style</w:t>
            </w: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 trong các thẻ HTML</w:t>
                </w:r>
              </w:sdtContent>
            </w:sdt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Sử dụng thẻ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&lt;style&gt;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để viết mã CSS trong trang HTML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sz w:val="20"/>
                    <w:szCs w:val="20"/>
                    <w:rtl w:val="0"/>
                  </w:rPr>
                  <w:t xml:space="preserve">Sử dụng thẻ 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&lt;link&gt;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để liên kết một tệp CSS ngoài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Sử dụng JavaScript để thêm CSS vào trang web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Đáp án đúng là: 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>
          <w:sz w:val="22"/>
          <w:szCs w:val="22"/>
        </w:rPr>
      </w:pPr>
      <w:bookmarkStart w:colFirst="0" w:colLast="0" w:name="_heading=h.djiepo70pk9v" w:id="2"/>
      <w:bookmarkEnd w:id="2"/>
      <w:sdt>
        <w:sdtPr>
          <w:tag w:val="goog_rdk_27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THỰC HÀNH</w:t>
          </w:r>
        </w:sdtContent>
      </w:sdt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1: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Thêm style cho trang portfolio bằng css</w:t>
                </w:r>
              </w:sdtContent>
            </w:sdt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Thay đổi màu sắc chữ, thay đổi khoảng cách giữa các phần tử trong trang portfolio đã tạo ở buổi 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pStyle w:val="Heading1"/>
        <w:rPr>
          <w:sz w:val="22"/>
          <w:szCs w:val="22"/>
        </w:rPr>
      </w:pPr>
      <w:bookmarkStart w:colFirst="0" w:colLast="0" w:name="_heading=h.20n9wdexuxlj" w:id="3"/>
      <w:bookmarkEnd w:id="3"/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920"/>
        <w:gridCol w:w="7815"/>
        <w:tblGridChange w:id="0">
          <w:tblGrid>
            <w:gridCol w:w="1920"/>
            <w:gridCol w:w="78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ĐỀ BÀI 2: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Xây dựng trang navbar ngang với những phần tử đơn giản</w:t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rPr>
                <w:b w:val="1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b w:val="1"/>
                    <w:rtl w:val="0"/>
                  </w:rPr>
                  <w:t xml:space="preserve">HƯỚNG DẪN:</w:t>
                </w:r>
              </w:sdtContent>
            </w:sdt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Thanh menu ngang gồm: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numPr>
                <w:ilvl w:val="1"/>
                <w:numId w:val="2"/>
              </w:numPr>
              <w:spacing w:line="276" w:lineRule="auto"/>
              <w:ind w:left="1440" w:hanging="360"/>
              <w:rPr>
                <w:u w:val="none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1 hình ảnh Logo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1"/>
                <w:numId w:val="2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Vài link dẫn đến những trang khác nhau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2"/>
              </w:numPr>
              <w:spacing w:line="276" w:lineRule="auto"/>
              <w:ind w:left="720" w:hanging="360"/>
              <w:rPr>
                <w:u w:val="none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rtl w:val="0"/>
                  </w:rPr>
                  <w:t xml:space="preserve">Gợi ý: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numPr>
                <w:ilvl w:val="1"/>
                <w:numId w:val="2"/>
              </w:numPr>
              <w:spacing w:line="276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Dùng thuộc tính: display: inline cho những phần tử con để đưa chúng về cùng 1 hàng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1.2369999999999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76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76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6838" w:w="11906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x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spacing w:line="276" w:lineRule="auto"/>
      <w:jc w:val="left"/>
      <w:rPr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A">
    <w:pPr>
      <w:spacing w:line="276" w:lineRule="auto"/>
      <w:jc w:val="center"/>
      <w:rPr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tabs>
        <w:tab w:val="right" w:leader="none" w:pos="9720"/>
      </w:tabs>
      <w:spacing w:line="276" w:lineRule="auto"/>
      <w:rPr/>
    </w:pPr>
    <w:sdt>
      <w:sdtPr>
        <w:tag w:val="goog_rdk_37"/>
      </w:sdtPr>
      <w:sdtContent>
        <w:r w:rsidDel="00000000" w:rsidR="00000000" w:rsidRPr="00000000">
          <w:rPr>
            <w:rFonts w:ascii="Andika" w:cs="Andika" w:eastAsia="Andika" w:hAnsi="Andika"/>
            <w:sz w:val="16"/>
            <w:szCs w:val="16"/>
            <w:rtl w:val="0"/>
          </w:rPr>
          <w:t xml:space="preserve">Bản quyền thuộc CTCP Trường học Công nghệ MindX, website: </w:t>
        </w:r>
      </w:sdtContent>
    </w:sdt>
    <w:hyperlink r:id="rId1">
      <w:r w:rsidDel="00000000" w:rsidR="00000000" w:rsidRPr="00000000">
        <w:rPr>
          <w:color w:val="1155cc"/>
          <w:sz w:val="16"/>
          <w:szCs w:val="16"/>
          <w:rtl w:val="0"/>
        </w:rPr>
        <w:t xml:space="preserve">https://mindx.edu.vn</w:t>
      </w:r>
    </w:hyperlink>
    <w:r w:rsidDel="00000000" w:rsidR="00000000" w:rsidRPr="00000000">
      <w:rPr>
        <w:rtl w:val="0"/>
      </w:rPr>
      <w:tab/>
    </w:r>
    <w:r w:rsidDel="00000000" w:rsidR="00000000" w:rsidRPr="00000000">
      <w:rPr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widowControl w:val="0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5"/>
      <w:tblW w:w="9720.0" w:type="dxa"/>
      <w:jc w:val="left"/>
      <w:tblLayout w:type="fixed"/>
      <w:tblLook w:val="0600"/>
    </w:tblPr>
    <w:tblGrid>
      <w:gridCol w:w="7500"/>
      <w:gridCol w:w="2220"/>
      <w:tblGridChange w:id="0">
        <w:tblGrid>
          <w:gridCol w:w="7500"/>
          <w:gridCol w:w="2220"/>
        </w:tblGrid>
      </w:tblGridChange>
    </w:tblGrid>
    <w:tr>
      <w:trPr>
        <w:cantSplit w:val="0"/>
        <w:trHeight w:val="813.48" w:hRule="atLeast"/>
        <w:tblHeader w:val="0"/>
      </w:trPr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3">
          <w:pPr>
            <w:widowControl w:val="0"/>
            <w:rPr>
              <w:sz w:val="24"/>
              <w:szCs w:val="24"/>
            </w:rPr>
          </w:pPr>
          <w:r w:rsidDel="00000000" w:rsidR="00000000" w:rsidRPr="00000000">
            <w:rPr>
              <w:b w:val="1"/>
              <w:color w:val="ffffff"/>
              <w:sz w:val="40"/>
              <w:szCs w:val="40"/>
              <w:rtl w:val="0"/>
            </w:rPr>
            <w:t xml:space="preserve">Bộ Môn - Năm Môn - Level</w:t>
          </w:r>
          <w:r w:rsidDel="00000000" w:rsidR="00000000" w:rsidRPr="00000000">
            <w:rPr>
              <w:rtl w:val="0"/>
            </w:rPr>
          </w:r>
        </w:p>
      </w:tc>
      <w:tc>
        <w:tcPr>
          <w:shd w:fill="e31f26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94">
          <w:pPr>
            <w:widowControl w:val="0"/>
            <w:jc w:val="right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</w:rPr>
            <w:drawing>
              <wp:inline distB="114300" distT="114300" distL="114300" distR="114300">
                <wp:extent cx="1128713" cy="367488"/>
                <wp:effectExtent b="0" l="0" r="0" t="0"/>
                <wp:docPr id="25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42200" l="16774" r="18384" t="28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5">
    <w:pPr>
      <w:rPr>
        <w:sz w:val="4"/>
        <w:szCs w:val="4"/>
      </w:rPr>
    </w:pPr>
    <w:r w:rsidDel="00000000" w:rsidR="00000000" w:rsidRPr="00000000">
      <w:rPr>
        <w:rtl w:val="0"/>
      </w:rPr>
    </w:r>
  </w:p>
  <w:tbl>
    <w:tblPr>
      <w:tblStyle w:val="Table6"/>
      <w:tblW w:w="9720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6195"/>
      <w:gridCol w:w="3525"/>
      <w:tblGridChange w:id="0">
        <w:tblGrid>
          <w:gridCol w:w="6195"/>
          <w:gridCol w:w="3525"/>
        </w:tblGrid>
      </w:tblGridChange>
    </w:tblGrid>
    <w:tr>
      <w:trPr>
        <w:cantSplit w:val="0"/>
        <w:trHeight w:val="348.9599999999999" w:hRule="atLeast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6">
          <w:pPr>
            <w:widowControl w:val="0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34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Tình trạng:</w:t>
              </w:r>
            </w:sdtContent>
          </w:sdt>
          <w:sdt>
            <w:sdtPr>
              <w:tag w:val="goog_rdk_35"/>
            </w:sdtPr>
            <w:sdtContent>
              <w:r w:rsidDel="00000000" w:rsidR="00000000" w:rsidRPr="00000000">
                <w:rPr>
                  <w:rFonts w:ascii="Andika" w:cs="Andika" w:eastAsia="Andika" w:hAnsi="Andika"/>
                  <w:b w:val="1"/>
                  <w:sz w:val="16"/>
                  <w:szCs w:val="16"/>
                  <w:highlight w:val="white"/>
                  <w:rtl w:val="0"/>
                </w:rPr>
                <w:t xml:space="preserve"> [Hiệu lực I Hết hiệu lực]</w:t>
              </w:r>
            </w:sdtContent>
          </w:sdt>
        </w:p>
      </w:tc>
      <w:tc>
        <w:tcPr>
          <w:tcBorders>
            <w:top w:color="ffffff" w:space="0" w:sz="8" w:val="single"/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97">
          <w:pPr>
            <w:widowControl w:val="0"/>
            <w:jc w:val="right"/>
            <w:rPr>
              <w:b w:val="1"/>
              <w:sz w:val="16"/>
              <w:szCs w:val="16"/>
              <w:highlight w:val="white"/>
            </w:rPr>
          </w:pPr>
          <w:sdt>
            <w:sdtPr>
              <w:tag w:val="goog_rdk_36"/>
            </w:sdtPr>
            <w:sdtContent>
              <w:r w:rsidDel="00000000" w:rsidR="00000000" w:rsidRPr="00000000">
                <w:rPr>
                  <w:rFonts w:ascii="Andika" w:cs="Andika" w:eastAsia="Andika" w:hAnsi="Andika"/>
                  <w:sz w:val="16"/>
                  <w:szCs w:val="16"/>
                  <w:highlight w:val="white"/>
                  <w:rtl w:val="0"/>
                </w:rPr>
                <w:t xml:space="preserve">Phiên bản: </w:t>
              </w:r>
            </w:sdtContent>
          </w:sdt>
          <w:r w:rsidDel="00000000" w:rsidR="00000000" w:rsidRPr="00000000">
            <w:rPr>
              <w:b w:val="1"/>
              <w:sz w:val="16"/>
              <w:szCs w:val="16"/>
              <w:highlight w:val="white"/>
              <w:rtl w:val="0"/>
            </w:rPr>
            <w:t xml:space="preserve">[Ver … - ….2024]</w:t>
          </w:r>
        </w:p>
      </w:tc>
    </w:tr>
  </w:tbl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20" w:line="276" w:lineRule="auto"/>
    </w:pPr>
    <w:rPr>
      <w:b w:val="1"/>
      <w:color w:val="e31f2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120" w:line="276" w:lineRule="auto"/>
    </w:pPr>
    <w:rPr>
      <w:b w:val="1"/>
      <w:color w:val="e31f26"/>
      <w:sz w:val="32"/>
      <w:szCs w:val="3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jc w:val="both"/>
    </w:pPr>
    <w:rPr>
      <w:b w:val="1"/>
      <w:color w:val="ff000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jc w:val="both"/>
    </w:pPr>
    <w:rPr>
      <w:b w:val="1"/>
      <w:color w:val="ff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ff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b w:val="1"/>
      <w:color w:val="ff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color w:val="ff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Exo-italic.ttf"/><Relationship Id="rId10" Type="http://schemas.openxmlformats.org/officeDocument/2006/relationships/font" Target="fonts/Exo-bold.ttf"/><Relationship Id="rId12" Type="http://schemas.openxmlformats.org/officeDocument/2006/relationships/font" Target="fonts/Exo-boldItalic.ttf"/><Relationship Id="rId9" Type="http://schemas.openxmlformats.org/officeDocument/2006/relationships/font" Target="fonts/Ex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7yNGR3X9TsAZkoSnbwVAvwkFCw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MghoLmdqZGd4czIJaC4zMGowemxsMg5oLmRqaWVwbzcwcGs5djIOaC4yMG45d2RleHV4bGo4AHIhMXlubGFRejFXdVctc2IwUHJXVnZoYkdsRVJwSUpkZHd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