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32"/>
          <w:szCs w:val="32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VỀ NHÀ: BUỔI 5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110"/>
        <w:tblGridChange w:id="0">
          <w:tblGrid>
            <w:gridCol w:w="564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0"/>
                    <w:szCs w:val="20"/>
                    <w:rtl w:val="0"/>
                  </w:rPr>
                  <w:t xml:space="preserve">Bộ môn: </w:t>
                </w:r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Coding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Năm môn: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Web Developer - Basic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Độ tuổi học viên: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13 - 17 Tuổi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2"/>
                    <w:szCs w:val="22"/>
                    <w:rtl w:val="0"/>
                  </w:rPr>
                  <w:t xml:space="preserve">Thời lượng: </w:t>
                </w:r>
              </w:sdtContent>
            </w:sdt>
            <w:r w:rsidDel="00000000" w:rsidR="00000000" w:rsidRPr="00000000">
              <w:rPr>
                <w:sz w:val="22"/>
                <w:szCs w:val="22"/>
                <w:rtl w:val="0"/>
              </w:rPr>
              <w:t xml:space="preserve">120 phút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rPr>
          <w:color w:val="e31f26"/>
        </w:rPr>
      </w:pPr>
      <w:bookmarkStart w:colFirst="0" w:colLast="0" w:name="_heading=h.30j0zll" w:id="1"/>
      <w:bookmarkEnd w:id="1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TRẮC NGHIỆM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605"/>
        <w:gridCol w:w="8130"/>
        <w:tblGridChange w:id="0">
          <w:tblGrid>
            <w:gridCol w:w="1605"/>
            <w:gridCol w:w="8130"/>
          </w:tblGrid>
        </w:tblGridChange>
      </w:tblGrid>
      <w:tr>
        <w:trPr>
          <w:cantSplit w:val="0"/>
          <w:trHeight w:val="543.95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Thuộc tính nào trong CSS dùng để xác định kiểu hiển thị của một phần tử trên trang web?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Flexbox</w:t>
            </w:r>
          </w:p>
        </w:tc>
      </w:tr>
      <w:tr>
        <w:trPr>
          <w:cantSplit w:val="0"/>
          <w:trHeight w:val="487.3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Media Queries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Display</w:t>
            </w:r>
          </w:p>
        </w:tc>
      </w:tr>
      <w:tr>
        <w:trPr>
          <w:cantSplit w:val="0"/>
          <w:trHeight w:val="460.799999999999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Grid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2: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Giá trị nào của thuộc tính display sẽ khiến một phần tử hiển thị như một khối và chiếm toàn bộ chiều rộng của container?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inline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inline-block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block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none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3: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Responsive Web Design (RWD) là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Một phương pháp thiết kế web chỉ dành cho máy tính để bàn.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Một phương pháp thiết kế web chỉ dành cho điện thoại di động.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Một phương pháp thiết kế web giúp trang web hiển thị tốt trên mọi thiết bị.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Một phương pháp thiết kế web không cần quan tâm đến kích thước màn hình.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4: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Media Queries được sử dụng để làm gì trong CSS?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Định dạng nội dung của trang web.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Xác định kiểu hiển thị của phần tử.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Áp dụng các style khác nhau dựa trên các đặc điểm của thiết bị truy cập.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Tạo bố cục dạng lưới cho trang web.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5: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Thuộc tính nào trong Flexbox xác định cách sắp xếp các phần tử con theo chiều dọc trong container Flexbox?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align-items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justify-content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flex-direction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align-content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6: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Breakpoint là gì trong Responsive Web Design?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Điểm giới hạn mà tại đó trang web sẽ tự động điều chỉnh bố cục để phù hợp với kích thước màn hình mới.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Điểm giới hạn mà tại đó trang web sẽ không hiển thị nội dung.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Điểm giới hạn mà tại đó trang web sẽ bắt đầu cuộn trang.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Điểm giới hạn mà tại đó trang web sẽ tự động chuyển đổi giữa chế độ light và dark mode.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7: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Flex-grow là thuộc tính trong Flexbox để làm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Xác định mức độ co lại của phần tử con.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Xác định mức độ co giãn của phần tử con.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Xác định kích thước ban đầu của phần tử con.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Xác định thứ tự sắp xếp của phần tử con.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b w:val="1"/>
                <w:sz w:val="22"/>
                <w:szCs w:val="22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8: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Đặc điểm nào dưới đây không phải là ưu điểm của mô hình layout Flexbox?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Linh hoạt trong sắp xếp các phần tử con.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Dễ sử dụng và hỗ trợ đa trình duyệt.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Không cần thiết lập breakpoint cho Responsive Web Design.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bố cục responsive cho mọi kích thước màn hình.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b w:val="1"/>
                <w:sz w:val="22"/>
                <w:szCs w:val="22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9: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Flex-direction trong Flexbox có bao nhiêu giá trị để xác định hướng sắp xếp của các phần tử con?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  <w:sz w:val="22"/>
                <w:szCs w:val="22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10: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Phát biểu nào sau đây không đúng về Responsive Web Design?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RWD giúp trang web hiển thị và hoạt động tốt trên mọi thiết bị.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RWD cải thiện trải nghiệm người dùng trên mọi thiết bị.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RWD chỉ cần sử dụng một breakpoint duy nhất cho mọi trang web.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RWD tăng cường SEO cho trang ư 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sz w:val="22"/>
          <w:szCs w:val="22"/>
        </w:rPr>
      </w:pPr>
      <w:bookmarkStart w:colFirst="0" w:colLast="0" w:name="_heading=h.djiepo70pk9v" w:id="2"/>
      <w:bookmarkEnd w:id="2"/>
      <w:sdt>
        <w:sdtPr>
          <w:tag w:val="goog_rdk_23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THỰC HÀNH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Xây dựng trang web bán hàng với những card sản phẩm được căn chỉnh bằng flexbox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Sử dụng flexbox kết hợp với thuộc tính flex wrap để xây dựng grid sản phẩm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Style w:val="Heading1"/>
        <w:rPr>
          <w:sz w:val="22"/>
          <w:szCs w:val="22"/>
        </w:rPr>
      </w:pPr>
      <w:bookmarkStart w:colFirst="0" w:colLast="0" w:name="_heading=h.20n9wdexuxlj" w:id="3"/>
      <w:bookmarkEnd w:id="3"/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Xây dựng navbar hoàn chỉnh, căn lề tối ưu với flexbox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Sử dụng các thuộc tính justify-content, align-items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spacing w:line="276" w:lineRule="auto"/>
      <w:jc w:val="lef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spacing w:line="276" w:lineRule="auto"/>
      <w:jc w:val="center"/>
      <w:rPr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tabs>
        <w:tab w:val="right" w:leader="none" w:pos="9720"/>
      </w:tabs>
      <w:spacing w:line="276" w:lineRule="auto"/>
      <w:rPr/>
    </w:pPr>
    <w:sdt>
      <w:sdtPr>
        <w:tag w:val="goog_rdk_30"/>
      </w:sdtPr>
      <w:sdtContent>
        <w:r w:rsidDel="00000000" w:rsidR="00000000" w:rsidRPr="00000000">
          <w:rPr>
            <w:rFonts w:ascii="Andika" w:cs="Andika" w:eastAsia="Andika" w:hAnsi="Andika"/>
            <w:sz w:val="16"/>
            <w:szCs w:val="16"/>
            <w:rtl w:val="0"/>
          </w:rPr>
          <w:t xml:space="preserve">Bản quyền thuộc CTCP Trường học Công nghệ MindX, website: </w:t>
        </w:r>
      </w:sdtContent>
    </w:sdt>
    <w:hyperlink r:id="rId1">
      <w:r w:rsidDel="00000000" w:rsidR="00000000" w:rsidRPr="00000000">
        <w:rPr>
          <w:color w:val="1155cc"/>
          <w:sz w:val="16"/>
          <w:szCs w:val="16"/>
          <w:rtl w:val="0"/>
        </w:rPr>
        <w:t xml:space="preserve">https://mindx.edu.vn</w:t>
      </w:r>
    </w:hyperlink>
    <w:r w:rsidDel="00000000" w:rsidR="00000000" w:rsidRPr="00000000">
      <w:rPr>
        <w:rtl w:val="0"/>
      </w:rPr>
      <w:tab/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widowControl w:val="0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5"/>
      <w:tblW w:w="9720.0" w:type="dxa"/>
      <w:jc w:val="left"/>
      <w:tblLayout w:type="fixed"/>
      <w:tblLook w:val="0600"/>
    </w:tblPr>
    <w:tblGrid>
      <w:gridCol w:w="7500"/>
      <w:gridCol w:w="2220"/>
      <w:tblGridChange w:id="0">
        <w:tblGrid>
          <w:gridCol w:w="7500"/>
          <w:gridCol w:w="2220"/>
        </w:tblGrid>
      </w:tblGridChange>
    </w:tblGrid>
    <w:tr>
      <w:trPr>
        <w:cantSplit w:val="0"/>
        <w:trHeight w:val="813.48" w:hRule="atLeast"/>
        <w:tblHeader w:val="0"/>
      </w:trPr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8F">
          <w:pPr>
            <w:widowControl w:val="0"/>
            <w:rPr>
              <w:sz w:val="24"/>
              <w:szCs w:val="24"/>
            </w:rPr>
          </w:pPr>
          <w:r w:rsidDel="00000000" w:rsidR="00000000" w:rsidRPr="00000000">
            <w:rPr>
              <w:b w:val="1"/>
              <w:color w:val="ffffff"/>
              <w:sz w:val="40"/>
              <w:szCs w:val="40"/>
              <w:rtl w:val="0"/>
            </w:rPr>
            <w:t xml:space="preserve">Bộ Môn - Năm Môn - Level</w:t>
          </w:r>
          <w:r w:rsidDel="00000000" w:rsidR="00000000" w:rsidRPr="00000000">
            <w:rPr>
              <w:rtl w:val="0"/>
            </w:rPr>
          </w:r>
        </w:p>
      </w:tc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0">
          <w:pPr>
            <w:widowControl w:val="0"/>
            <w:jc w:val="righ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</w:rPr>
            <w:drawing>
              <wp:inline distB="114300" distT="114300" distL="114300" distR="114300">
                <wp:extent cx="1128713" cy="367488"/>
                <wp:effectExtent b="0" l="0" r="0" t="0"/>
                <wp:docPr id="258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42200" l="16774" r="18384" t="28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1">
    <w:pPr>
      <w:rPr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6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3525"/>
      <w:tblGridChange w:id="0">
        <w:tblGrid>
          <w:gridCol w:w="6195"/>
          <w:gridCol w:w="3525"/>
        </w:tblGrid>
      </w:tblGridChange>
    </w:tblGrid>
    <w:tr>
      <w:trPr>
        <w:cantSplit w:val="0"/>
        <w:trHeight w:val="348.9599999999999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2">
          <w:pPr>
            <w:widowControl w:val="0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27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Tình trạng:</w:t>
              </w:r>
            </w:sdtContent>
          </w:sdt>
          <w:sdt>
            <w:sdtPr>
              <w:tag w:val="goog_rdk_28"/>
            </w:sdtPr>
            <w:sdtContent>
              <w:r w:rsidDel="00000000" w:rsidR="00000000" w:rsidRPr="00000000">
                <w:rPr>
                  <w:rFonts w:ascii="Andika" w:cs="Andika" w:eastAsia="Andika" w:hAnsi="Andika"/>
                  <w:b w:val="1"/>
                  <w:sz w:val="16"/>
                  <w:szCs w:val="16"/>
                  <w:highlight w:val="white"/>
                  <w:rtl w:val="0"/>
                </w:rPr>
                <w:t xml:space="preserve"> [Hiệu lực I Hết hiệu lực]</w:t>
              </w:r>
            </w:sdtContent>
          </w:sdt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3">
          <w:pPr>
            <w:widowControl w:val="0"/>
            <w:jc w:val="right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29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Phiên bản: </w:t>
              </w:r>
            </w:sdtContent>
          </w:sdt>
          <w:r w:rsidDel="00000000" w:rsidR="00000000" w:rsidRPr="00000000">
            <w:rPr>
              <w:b w:val="1"/>
              <w:sz w:val="16"/>
              <w:szCs w:val="16"/>
              <w:highlight w:val="white"/>
              <w:rtl w:val="0"/>
            </w:rPr>
            <w:t xml:space="preserve">[Ver … - ….2024]</w:t>
          </w:r>
        </w:p>
      </w:tc>
    </w:tr>
  </w:tbl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58cxokNDxEsGkkCMsQrYBkvT3w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yCGguZ2pkZ3hzMgloLjMwajB6bGwyDmguZGppZXBvNzBwazl2Mg5oLjIwbjl3ZGV4dXhsajgAciExa0RCV1VqTUMyY05tX1lycDZrLWtzemtKUFpHMEV1UG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