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Báo cáo: Sản phẩm tương tự và tính năng trên thị trường</w:t>
      </w:r>
    </w:p>
    <w:p>
      <w:pPr/>
      <w:r>
        <w:t xml:space="preserve">Chuẩn bị cho Trung (PM dự án mô phỏng lịch sử 3D) · 29/10/2026</w:t>
      </w:r>
    </w:p>
    <w:p>
      <w:pPr>
        <w:pStyle w:val="Heading2"/>
      </w:pPr>
      <w:r>
        <w:t xml:space="preserve">Tóm tắt</w:t>
      </w:r>
    </w:p>
    <w:p>
      <w:pPr/>
      <w:r>
        <w:t xml:space="preserve">Đã có nhiều bên làm từng phần của ý tưởng, nhưng chưa thấy sản phẩm nào ghép đủ cả dựng lại sự kiện 3D, học sinh đổi biến số rồi so sánh, nhân vật AI giải thích và nội dung bám chương trình Việt Nam.</w:t>
      </w:r>
    </w:p>
    <w:p>
      <w:pPr>
        <w:pStyle w:val="ListParagraph"/>
        <w:numPr>
          <w:ilvl w:val="0"/>
          <w:numId w:val="2"/>
        </w:numPr>
      </w:pPr>
      <w:r>
        <w:rPr>
          <w:b/>
        </w:rPr>
        <w:t xml:space="preserve">Quốc tế:</w:t>
      </w:r>
      <w:r>
        <w:t xml:space="preserve"> Mission US (game kể chuyện có bảng điều khiển cho giáo viên), Khanmigo và ENGAGE XR (nhân vật lịch sử bằng AI), Minecraft Education, Nearpod VR, Timelooper và Discovery Tour (tham quan, VR, AR) [1]-[20].</w:t>
      </w:r>
    </w:p>
    <w:p>
      <w:pPr>
        <w:pStyle w:val="ListParagraph"/>
        <w:numPr>
          <w:ilvl w:val="0"/>
          <w:numId w:val="2"/>
        </w:numPr>
      </w:pPr>
      <w:r>
        <w:rPr>
          <w:b/>
        </w:rPr>
        <w:t xml:space="preserve">Gần ý tưởng nhất:</w:t>
      </w:r>
      <w:r>
        <w:t xml:space="preserve"> Historic Battles Revisited, nền tảng dựng lại các trận đánh có chế độ cho học sinh mô phỏng chiến lược [24]; mình chỉ thấy nó trong một bài báo khoa học, chưa xác nhận có bán thương mại.</w:t>
      </w:r>
    </w:p>
    <w:p>
      <w:pPr>
        <w:pStyle w:val="ListParagraph"/>
        <w:numPr>
          <w:ilvl w:val="0"/>
          <w:numId w:val="2"/>
        </w:numPr>
      </w:pPr>
      <w:r>
        <w:rPr>
          <w:b/>
        </w:rPr>
        <w:t xml:space="preserve">Trong nước:</w:t>
      </w:r>
      <w:r>
        <w:t xml:space="preserve"> các dự án của bảo tàng, du lịch di sản và sự kiện (AR, VR, bảo tàng ảo 3D), chưa thấy nền tảng bài giảng có công cụ cho giáo viên [28]-[37].</w:t>
      </w:r>
    </w:p>
    <w:p>
      <w:pPr>
        <w:pStyle w:val="ListParagraph"/>
        <w:numPr>
          <w:ilvl w:val="0"/>
          <w:numId w:val="2"/>
        </w:numPr>
      </w:pPr>
      <w:r>
        <w:rPr>
          <w:b/>
        </w:rPr>
        <w:t xml:space="preserve">Hàm ý:</w:t>
      </w:r>
      <w:r>
        <w:t xml:space="preserve"> khoảng trống nằm ở sự kết hợp và ở việc bám chương trình Việt Nam, kèm quy trình duyệt nội dung và nguồn dẫn; từng tính năng riêng lẻ đều đã có tiền lệ.</w:t>
      </w:r>
    </w:p>
    <w:p>
      <w:pPr>
        <w:pStyle w:val="Heading2"/>
      </w:pPr>
      <w:r>
        <w:t xml:space="preserve">Phương pháp và giới hạn</w:t>
      </w:r>
    </w:p>
    <w:p>
      <w:pPr/>
      <w:r>
        <w:t xml:space="preserve">Báo cáo tổng hợp từ các lượt tìm kiếm web ngày 28 và 29/10/2026 bằng tiếng Việt và tiếng Anh; chưa có bằng chứng nào ở đây thuộc hạng A về hiệu quả học tập.</w:t>
      </w:r>
    </w:p>
    <w:p>
      <w:pPr>
        <w:pStyle w:val="ListParagraph"/>
        <w:numPr>
          <w:ilvl w:val="0"/>
          <w:numId w:val="3"/>
        </w:numPr>
      </w:pPr>
      <w:r>
        <w:t xml:space="preserve">Mình chỉ đọc đoạn trích trong kết quả tìm kiếm, chưa đọc toàn văn; cần đối chiếu với nguồn gốc ở Phần 5 trước khi dùng chính thức.</w:t>
      </w:r>
    </w:p>
    <w:p>
      <w:pPr>
        <w:pStyle w:val="ListParagraph"/>
        <w:numPr>
          <w:ilvl w:val="0"/>
          <w:numId w:val="3"/>
        </w:numPr>
      </w:pPr>
      <w:r>
        <w:t xml:space="preserve">Nhiều thông tin về tính năng và giá đến từ trang của chính nhà cung cấp, nhà bán lại, blog giáo viên; chỉ nên dùng để mô tả tính năng. Giá có thể đã thay đổi, ghi rõ năm nguồn khi có.</w:t>
      </w:r>
    </w:p>
    <w:p>
      <w:pPr>
        <w:pStyle w:val="ListParagraph"/>
        <w:numPr>
          <w:ilvl w:val="0"/>
          <w:numId w:val="3"/>
        </w:numPr>
      </w:pPr>
      <w:r>
        <w:t xml:space="preserve">"Chưa thấy" ở ma trận nghĩa là không thấy trong kết quả tìm, không chắc là sản phẩm không có.</w:t>
      </w:r>
    </w:p>
    <w:p>
      <w:pPr>
        <w:pStyle w:val="ListParagraph"/>
        <w:numPr>
          <w:ilvl w:val="0"/>
          <w:numId w:val="3"/>
        </w:numPr>
      </w:pPr>
      <w:r>
        <w:t xml:space="preserve">Chưa dò hết các công ty edtech nhỏ trong nước và các nhà phát hành game giáo dục địa phương.</w:t>
      </w:r>
    </w:p>
    <w:p>
      <w:pPr/>
      <w:r>
        <w:t xml:space="preserve">Thang hạng nguồn (do mình gán): </w:t>
      </w:r>
      <w:r>
        <w:rPr>
          <w:b/>
        </w:rPr>
        <w:t xml:space="preserve">A</w:t>
      </w:r>
      <w:r>
        <w:t xml:space="preserve"> văn bản và cơ quan nhà nước; </w:t>
      </w:r>
      <w:r>
        <w:rPr>
          <w:b/>
        </w:rPr>
        <w:t xml:space="preserve">B</w:t>
      </w:r>
      <w:r>
        <w:t xml:space="preserve"> tạp chí, hội nghị, nghiên cứu học thuật; </w:t>
      </w:r>
      <w:r>
        <w:rPr>
          <w:b/>
        </w:rPr>
        <w:t xml:space="preserve">C</w:t>
      </w:r>
      <w:r>
        <w:t xml:space="preserve"> báo chí, blog, trang của nhà cung cấp.</w:t>
      </w:r>
    </w:p>
    <w:p>
      <w:pPr>
        <w:pStyle w:val="Heading2"/>
      </w:pPr>
      <w:r>
        <w:t xml:space="preserve">Phần 1: Sản phẩm quốc tế</w:t>
      </w:r>
    </w:p>
    <w:p>
      <w:pPr/>
      <w:r>
        <w:t xml:space="preserve">Mission US và các nền tảng AI nhân vật (Khanmigo, ENGAGE XR) đã có công cụ cho giáo viên; các sản phẩm VR và tham quan thì mạnh ở hình ảnh nhưng ít tương tác với quyết định của học sinh.</w:t>
      </w:r>
    </w:p>
    <w:tbl>
      <w:tblPr>
        <w:tblStyle w:val="TableGrid"/>
        <w:tblW w:w="0" w:type="auto"/>
        <w:tblLayout w:type="fixed"/>
        <w:tblLook w:val="04A0" w:firstRow="1" w:lastRow="0" w:firstColumn="0" w:lastColumn="0" w:noHBand="0" w:noVBand="1"/>
      </w:tblPr>
      <w:tblGrid>
        <w:gridCol w:w="1621"/>
        <w:gridCol w:w="1190"/>
        <w:gridCol w:w="4046"/>
        <w:gridCol w:w="1395"/>
        <w:gridCol w:w="1108"/>
      </w:tblGrid>
      <w:tr>
        <w:trPr>
          <w:tblHeader/>
        </w:trPr>
        <w:tc>
          <w:tcPr>
            <w:tcW w:w="1621" w:type="dxa"/>
            <w:shd w:val="clear" w:color="auto" w:fill="F2F2F2"/>
          </w:tcPr>
          <w:p>
            <w:pPr/>
            <w:r>
              <w:t xml:space="preserve">Sản phẩm</w:t>
            </w:r>
          </w:p>
        </w:tc>
        <w:tc>
          <w:tcPr>
            <w:tcW w:w="1190" w:type="dxa"/>
            <w:shd w:val="clear" w:color="auto" w:fill="F2F2F2"/>
          </w:tcPr>
          <w:p>
            <w:pPr/>
            <w:r>
              <w:t xml:space="preserve">Loại</w:t>
            </w:r>
          </w:p>
        </w:tc>
        <w:tc>
          <w:tcPr>
            <w:tcW w:w="4046" w:type="dxa"/>
            <w:shd w:val="clear" w:color="auto" w:fill="F2F2F2"/>
          </w:tcPr>
          <w:p>
            <w:pPr/>
            <w:r>
              <w:t xml:space="preserve">Tính năng chính</w:t>
            </w:r>
          </w:p>
        </w:tc>
        <w:tc>
          <w:tcPr>
            <w:tcW w:w="1395" w:type="dxa"/>
            <w:shd w:val="clear" w:color="auto" w:fill="F2F2F2"/>
          </w:tcPr>
          <w:p>
            <w:pPr/>
            <w:r>
              <w:t xml:space="preserve">Mô hình giá</w:t>
            </w:r>
          </w:p>
        </w:tc>
        <w:tc>
          <w:tcPr>
            <w:tcW w:w="1108" w:type="dxa"/>
            <w:shd w:val="clear" w:color="auto" w:fill="F2F2F2"/>
          </w:tcPr>
          <w:p>
            <w:pPr/>
            <w:r>
              <w:t xml:space="preserve">Mã</w:t>
            </w:r>
          </w:p>
        </w:tc>
      </w:tr>
      <w:tr>
        <w:tc>
          <w:tcPr>
            <w:tcW w:w="1621" w:type="dxa"/>
          </w:tcPr>
          <w:p>
            <w:pPr/>
            <w:r>
              <w:t xml:space="preserve">Mission US</w:t>
            </w:r>
          </w:p>
        </w:tc>
        <w:tc>
          <w:tcPr>
            <w:tcW w:w="1190" w:type="dxa"/>
          </w:tcPr>
          <w:p>
            <w:pPr/>
            <w:r>
              <w:t xml:space="preserve">Game kể chuyện lịch sử Mỹ, học sinh trung học cơ sở</w:t>
            </w:r>
          </w:p>
        </w:tc>
        <w:tc>
          <w:tcPr>
            <w:tcW w:w="4046" w:type="dxa"/>
          </w:tcPr>
          <w:p>
            <w:pPr/>
            <w:r>
              <w:t xml:space="preserve">Nhập vai người thường; lựa chọn của học sinh không đổi kết cục lịch sử, chỉ đổi trải nghiệm; bản đồ tương tác, công cụ viết, gợi ý khi gặp khó; bảng điều khiển giáo viên (tạo lớp, tự sinh tài khoản học sinh, theo dõi tiến độ, câu hỏi trong game); chạy trên trình duyệt; có nghiên cứu hiệu quả do Bộ Giáo dục Mỹ tài trợ</w:t>
            </w:r>
          </w:p>
        </w:tc>
        <w:tc>
          <w:tcPr>
            <w:tcW w:w="1395" w:type="dxa"/>
          </w:tcPr>
          <w:p>
            <w:pPr/>
            <w:r>
              <w:t xml:space="preserve">Miễn phí</w:t>
            </w:r>
          </w:p>
        </w:tc>
        <w:tc>
          <w:tcPr>
            <w:tcW w:w="1108" w:type="dxa"/>
          </w:tcPr>
          <w:p>
            <w:pPr/>
            <w:r>
              <w:t xml:space="preserve">[1]-[5]</w:t>
            </w:r>
          </w:p>
        </w:tc>
      </w:tr>
      <w:tr>
        <w:tc>
          <w:tcPr>
            <w:tcW w:w="1621" w:type="dxa"/>
          </w:tcPr>
          <w:p>
            <w:pPr/>
            <w:r>
              <w:t xml:space="preserve">Khanmigo (Khan Academy)</w:t>
            </w:r>
          </w:p>
        </w:tc>
        <w:tc>
          <w:tcPr>
            <w:tcW w:w="1190" w:type="dxa"/>
          </w:tcPr>
          <w:p>
            <w:pPr/>
            <w:r>
              <w:t xml:space="preserve">Trợ lý AI cho học sinh và giáo viên</w:t>
            </w:r>
          </w:p>
        </w:tc>
        <w:tc>
          <w:tcPr>
            <w:tcW w:w="4046" w:type="dxa"/>
          </w:tcPr>
          <w:p>
            <w:pPr/>
            <w:r>
              <w:t xml:space="preserve">Trò chuyện với nhân vật lịch sử do AI đóng vai; giáo viên có tóm tắt lịch sử chat, cờ chat không phù hợp, tạo câu hỏi đầu giờ, câu hỏi đầu ra; nhân vật không bình luận sự kiện sau thời của họ</w:t>
            </w:r>
          </w:p>
        </w:tc>
        <w:tc>
          <w:tcPr>
            <w:tcW w:w="1395" w:type="dxa"/>
          </w:tcPr>
          <w:p>
            <w:pPr/>
            <w:r>
              <w:t xml:space="preserve">4 USD/tháng cho phụ huynh hoặc giáo viên dùng riêng (nguồn 12/2023); mua theo khu học chánh cho lớp học</w:t>
            </w:r>
          </w:p>
        </w:tc>
        <w:tc>
          <w:tcPr>
            <w:tcW w:w="1108" w:type="dxa"/>
          </w:tcPr>
          <w:p>
            <w:pPr/>
            <w:r>
              <w:t xml:space="preserve">[6]-[8]</w:t>
            </w:r>
          </w:p>
        </w:tc>
      </w:tr>
      <w:tr>
        <w:tc>
          <w:tcPr>
            <w:tcW w:w="1621" w:type="dxa"/>
          </w:tcPr>
          <w:p>
            <w:pPr/>
            <w:r>
              <w:t xml:space="preserve">ENGAGE XR (Immersive VR Education)</w:t>
            </w:r>
          </w:p>
        </w:tc>
        <w:tc>
          <w:tcPr>
            <w:tcW w:w="1190" w:type="dxa"/>
          </w:tcPr>
          <w:p>
            <w:pPr/>
            <w:r>
              <w:t xml:space="preserve">Nền tảng VR và 3D cho trường học</w:t>
            </w:r>
          </w:p>
        </w:tc>
        <w:tc>
          <w:tcPr>
            <w:tcW w:w="4046" w:type="dxa"/>
          </w:tcPr>
          <w:p>
            <w:pPr/>
            <w:r>
              <w:t xml:space="preserve">22 nhân vật lịch sử bằng AI trong không gian ảo; công cụ tạo nhân vật AI và trình chỉnh sửa nội dung không cần code cho giáo viên; chạy trên kính VR, máy tính, điện thoại, Chromebook; hơn 200 trường và đại học; có chứng nhận ISO 27001, GDPR, SSO</w:t>
            </w:r>
          </w:p>
        </w:tc>
        <w:tc>
          <w:tcPr>
            <w:tcW w:w="1395" w:type="dxa"/>
          </w:tcPr>
          <w:p>
            <w:pPr/>
            <w:r>
              <w:t xml:space="preserve">Thuê bao năm theo từng chỗ; giá niêm yết 300 USD cho bản Pro qua nhà bán lại</w:t>
            </w:r>
          </w:p>
        </w:tc>
        <w:tc>
          <w:tcPr>
            <w:tcW w:w="1108" w:type="dxa"/>
          </w:tcPr>
          <w:p>
            <w:pPr/>
            <w:r>
              <w:t xml:space="preserve">[9]-[12]</w:t>
            </w:r>
          </w:p>
        </w:tc>
      </w:tr>
      <w:tr>
        <w:tc>
          <w:tcPr>
            <w:tcW w:w="1621" w:type="dxa"/>
          </w:tcPr>
          <w:p>
            <w:pPr/>
            <w:r>
              <w:t xml:space="preserve">Minecraft Education</w:t>
            </w:r>
          </w:p>
        </w:tc>
        <w:tc>
          <w:tcPr>
            <w:tcW w:w="1190" w:type="dxa"/>
          </w:tcPr>
          <w:p>
            <w:pPr/>
            <w:r>
              <w:t xml:space="preserve">Game dựng thế giới, thư viện bài học</w:t>
            </w:r>
          </w:p>
        </w:tc>
        <w:tc>
          <w:tcPr>
            <w:tcW w:w="4046" w:type="dxa"/>
          </w:tcPr>
          <w:p>
            <w:pPr/>
            <w:r>
              <w:t xml:space="preserve">Bộ bài học lịch sử (Ai Cập cổ đại, Thế chiến I: nguyên nhân, liên lạc, chiến lược, tưởng niệm); một lớp tới 30 học sinh chơi chung một thế giới; camera và hồ sơ học sinh; quyền giáo viên</w:t>
            </w:r>
          </w:p>
        </w:tc>
        <w:tc>
          <w:tcPr>
            <w:tcW w:w="1395" w:type="dxa"/>
          </w:tcPr>
          <w:p>
            <w:pPr/>
            <w:r>
              <w:t xml:space="preserve">Chưa có giá trong nguồn</w:t>
            </w:r>
          </w:p>
        </w:tc>
        <w:tc>
          <w:tcPr>
            <w:tcW w:w="1108" w:type="dxa"/>
          </w:tcPr>
          <w:p>
            <w:pPr/>
            <w:r>
              <w:t xml:space="preserve">[13]-[15]</w:t>
            </w:r>
          </w:p>
        </w:tc>
      </w:tr>
      <w:tr>
        <w:tc>
          <w:tcPr>
            <w:tcW w:w="1621" w:type="dxa"/>
          </w:tcPr>
          <w:p>
            <w:pPr/>
            <w:r>
              <w:t xml:space="preserve">Nearpod VR</w:t>
            </w:r>
          </w:p>
        </w:tc>
        <w:tc>
          <w:tcPr>
            <w:tcW w:w="1190" w:type="dxa"/>
          </w:tcPr>
          <w:p>
            <w:pPr/>
            <w:r>
              <w:t xml:space="preserve">Nền tảng bài giảng tương tác</w:t>
            </w:r>
          </w:p>
        </w:tc>
        <w:tc>
          <w:tcPr>
            <w:tcW w:w="4046" w:type="dxa"/>
          </w:tcPr>
          <w:p>
            <w:pPr/>
            <w:r>
              <w:t xml:space="preserve">Chuyến tham quan VR, vật thể 3D, thư viện bài học theo chuẩn, hoạt động đánh giá; không cần phần cứng đặc biệt</w:t>
            </w:r>
          </w:p>
        </w:tc>
        <w:tc>
          <w:tcPr>
            <w:tcW w:w="1395" w:type="dxa"/>
          </w:tcPr>
          <w:p>
            <w:pPr/>
            <w:r>
              <w:t xml:space="preserve">Gói cơ bản miễn phí (40 học sinh mỗi bài), Gold 159 USD/năm (nguồn 2022)</w:t>
            </w:r>
          </w:p>
        </w:tc>
        <w:tc>
          <w:tcPr>
            <w:tcW w:w="1108" w:type="dxa"/>
          </w:tcPr>
          <w:p>
            <w:pPr/>
            <w:r>
              <w:t xml:space="preserve">[16][17]</w:t>
            </w:r>
          </w:p>
        </w:tc>
      </w:tr>
      <w:tr>
        <w:tc>
          <w:tcPr>
            <w:tcW w:w="1621" w:type="dxa"/>
          </w:tcPr>
          <w:p>
            <w:pPr/>
            <w:r>
              <w:t xml:space="preserve">Timelooper</w:t>
            </w:r>
          </w:p>
        </w:tc>
        <w:tc>
          <w:tcPr>
            <w:tcW w:w="1190" w:type="dxa"/>
          </w:tcPr>
          <w:p>
            <w:pPr/>
            <w:r>
              <w:t xml:space="preserve">VR và AR du hành thời gian</w:t>
            </w:r>
          </w:p>
        </w:tc>
        <w:tc>
          <w:tcPr>
            <w:tcW w:w="4046" w:type="dxa"/>
          </w:tcPr>
          <w:p>
            <w:pPr/>
            <w:r>
              <w:t xml:space="preserve">VR trên điện thoại đưa người xem tới địa điểm nổi tiếng vào thời khắc lịch sử; AR tại di tích như Đấu trường La Mã</w:t>
            </w:r>
          </w:p>
        </w:tc>
        <w:tc>
          <w:tcPr>
            <w:tcW w:w="1395" w:type="dxa"/>
          </w:tcPr>
          <w:p>
            <w:pPr/>
            <w:r>
              <w:t xml:space="preserve">Chưa có giá trong nguồn</w:t>
            </w:r>
          </w:p>
        </w:tc>
        <w:tc>
          <w:tcPr>
            <w:tcW w:w="1108" w:type="dxa"/>
          </w:tcPr>
          <w:p>
            <w:pPr/>
            <w:r>
              <w:t xml:space="preserve">[18][19]</w:t>
            </w:r>
          </w:p>
        </w:tc>
      </w:tr>
      <w:tr>
        <w:tc>
          <w:tcPr>
            <w:tcW w:w="1621" w:type="dxa"/>
          </w:tcPr>
          <w:p>
            <w:pPr/>
            <w:r>
              <w:t xml:space="preserve">Discovery Tour (Ubisoft)</w:t>
            </w:r>
          </w:p>
        </w:tc>
        <w:tc>
          <w:tcPr>
            <w:tcW w:w="1190" w:type="dxa"/>
          </w:tcPr>
          <w:p>
            <w:pPr/>
            <w:r>
              <w:t xml:space="preserve">Chế độ tham quan không chiến đấu trong game</w:t>
            </w:r>
          </w:p>
        </w:tc>
        <w:tc>
          <w:tcPr>
            <w:tcW w:w="4046" w:type="dxa"/>
          </w:tcPr>
          <w:p>
            <w:pPr/>
            <w:r>
              <w:t xml:space="preserve">Khám phá bối cảnh lịch sử, làm cùng sử gia và nhà khảo cổ; tặng hơn 5.000 mã cho 52 trường ở Anh</w:t>
            </w:r>
          </w:p>
        </w:tc>
        <w:tc>
          <w:tcPr>
            <w:tcW w:w="1395" w:type="dxa"/>
          </w:tcPr>
          <w:p>
            <w:pPr/>
            <w:r>
              <w:t xml:space="preserve">Bán riêng; tặng cho trường</w:t>
            </w:r>
          </w:p>
        </w:tc>
        <w:tc>
          <w:tcPr>
            <w:tcW w:w="1108" w:type="dxa"/>
          </w:tcPr>
          <w:p>
            <w:pPr/>
            <w:r>
              <w:t xml:space="preserve">[20]</w:t>
            </w:r>
          </w:p>
        </w:tc>
      </w:tr>
      <w:tr>
        <w:tc>
          <w:tcPr>
            <w:tcW w:w="1621" w:type="dxa"/>
          </w:tcPr>
          <w:p>
            <w:pPr/>
            <w:r>
              <w:t xml:space="preserve">Hello History</w:t>
            </w:r>
          </w:p>
        </w:tc>
        <w:tc>
          <w:tcPr>
            <w:tcW w:w="1190" w:type="dxa"/>
          </w:tcPr>
          <w:p>
            <w:pPr/>
            <w:r>
              <w:t xml:space="preserve">Ứng dụng chat AI với nhân vật lịch sử</w:t>
            </w:r>
          </w:p>
        </w:tc>
        <w:tc>
          <w:tcPr>
            <w:tcW w:w="4046" w:type="dxa"/>
          </w:tcPr>
          <w:p>
            <w:pPr/>
            <w:r>
              <w:t xml:space="preserve">Trò chuyện với hơn 400 nhân vật; có lời nhắc kiểm chứng thông tin; có tích hợp dạy học</w:t>
            </w:r>
          </w:p>
        </w:tc>
        <w:tc>
          <w:tcPr>
            <w:tcW w:w="1395" w:type="dxa"/>
          </w:tcPr>
          <w:p>
            <w:pPr/>
            <w:r>
              <w:t xml:space="preserve">Có mua trong ứng dụng</w:t>
            </w:r>
          </w:p>
        </w:tc>
        <w:tc>
          <w:tcPr>
            <w:tcW w:w="1108" w:type="dxa"/>
          </w:tcPr>
          <w:p>
            <w:pPr/>
            <w:r>
              <w:t xml:space="preserve">[21]</w:t>
            </w:r>
          </w:p>
        </w:tc>
      </w:tr>
      <w:tr>
        <w:tc>
          <w:tcPr>
            <w:tcW w:w="1621" w:type="dxa"/>
          </w:tcPr>
          <w:p>
            <w:pPr/>
            <w:r>
              <w:t xml:space="preserve">YourStory Education</w:t>
            </w:r>
          </w:p>
        </w:tc>
        <w:tc>
          <w:tcPr>
            <w:tcW w:w="1190" w:type="dxa"/>
          </w:tcPr>
          <w:p>
            <w:pPr/>
            <w:r>
              <w:t xml:space="preserve">Nền tảng chat AI nhân vật lịch sử</w:t>
            </w:r>
          </w:p>
        </w:tc>
        <w:tc>
          <w:tcPr>
            <w:tcW w:w="4046" w:type="dxa"/>
          </w:tcPr>
          <w:p>
            <w:pPr/>
            <w:r>
              <w:t xml:space="preserve">Trả lời theo vai, gợi ý câu hỏi tiếp theo, đọc to; đang làm tính năng video chat</w:t>
            </w:r>
          </w:p>
        </w:tc>
        <w:tc>
          <w:tcPr>
            <w:tcW w:w="1395" w:type="dxa"/>
          </w:tcPr>
          <w:p>
            <w:pPr/>
            <w:r>
              <w:t xml:space="preserve">Có tính phí</w:t>
            </w:r>
          </w:p>
        </w:tc>
        <w:tc>
          <w:tcPr>
            <w:tcW w:w="1108" w:type="dxa"/>
          </w:tcPr>
          <w:p>
            <w:pPr/>
            <w:r>
              <w:t xml:space="preserve">[22]</w:t>
            </w:r>
          </w:p>
        </w:tc>
      </w:tr>
      <w:tr>
        <w:tc>
          <w:tcPr>
            <w:tcW w:w="1621" w:type="dxa"/>
          </w:tcPr>
          <w:p>
            <w:pPr/>
            <w:r>
              <w:t xml:space="preserve">Humy AI</w:t>
            </w:r>
          </w:p>
        </w:tc>
        <w:tc>
          <w:tcPr>
            <w:tcW w:w="1190" w:type="dxa"/>
          </w:tcPr>
          <w:p>
            <w:pPr/>
            <w:r>
              <w:t xml:space="preserve">Nền tảng AI cho giáo viên và học sinh</w:t>
            </w:r>
          </w:p>
        </w:tc>
        <w:tc>
          <w:tcPr>
            <w:tcW w:w="4046" w:type="dxa"/>
          </w:tcPr>
          <w:p>
            <w:pPr/>
            <w:r>
              <w:t xml:space="preserve">Nhân vật lịch sử có sẵn và tự định nghĩa; giáo viên có công cụ phản hồi và theo dõi</w:t>
            </w:r>
          </w:p>
        </w:tc>
        <w:tc>
          <w:tcPr>
            <w:tcW w:w="1395" w:type="dxa"/>
          </w:tcPr>
          <w:p>
            <w:pPr/>
            <w:r>
              <w:t xml:space="preserve">Gói giáo viên 129 USD/năm</w:t>
            </w:r>
          </w:p>
        </w:tc>
        <w:tc>
          <w:tcPr>
            <w:tcW w:w="1108" w:type="dxa"/>
          </w:tcPr>
          <w:p>
            <w:pPr/>
            <w:r>
              <w:t xml:space="preserve">[23]</w:t>
            </w:r>
          </w:p>
        </w:tc>
      </w:tr>
      <w:tr>
        <w:tc>
          <w:tcPr>
            <w:tcW w:w="1621" w:type="dxa"/>
          </w:tcPr>
          <w:p>
            <w:pPr/>
            <w:r>
              <w:t xml:space="preserve">Historic Battles Revisited</w:t>
            </w:r>
          </w:p>
        </w:tc>
        <w:tc>
          <w:tcPr>
            <w:tcW w:w="1190" w:type="dxa"/>
          </w:tcPr>
          <w:p>
            <w:pPr/>
            <w:r>
              <w:t xml:space="preserve">Nền tảng dựng lại chiến trường (trong bài báo khoa học)</w:t>
            </w:r>
          </w:p>
        </w:tc>
        <w:tc>
          <w:tcPr>
            <w:tcW w:w="4046" w:type="dxa"/>
          </w:tcPr>
          <w:p>
            <w:pPr/>
            <w:r>
              <w:t xml:space="preserve">Dựng lại Austerlitz, Verdun; chế độ cho học sinh mô phỏng chiến lược để thấy tác động của địa hình, hậu cần, thời tiết; khảo sát 120 học sinh THPT, 78% thấy giúp hiểu bối cảnh thời đó</w:t>
            </w:r>
          </w:p>
        </w:tc>
        <w:tc>
          <w:tcPr>
            <w:tcW w:w="1395" w:type="dxa"/>
          </w:tcPr>
          <w:p>
            <w:pPr/>
            <w:r>
              <w:t xml:space="preserve">Chưa rõ; chưa xác nhận bán thương mại</w:t>
            </w:r>
          </w:p>
        </w:tc>
        <w:tc>
          <w:tcPr>
            <w:tcW w:w="1108" w:type="dxa"/>
          </w:tcPr>
          <w:p>
            <w:pPr/>
            <w:r>
              <w:t xml:space="preserve">[24]</w:t>
            </w:r>
          </w:p>
        </w:tc>
      </w:tr>
      <w:tr>
        <w:tc>
          <w:tcPr>
            <w:tcW w:w="1621" w:type="dxa"/>
          </w:tcPr>
          <w:p>
            <w:pPr/>
            <w:r>
              <w:t xml:space="preserve">Nền tảng Web3D chiến trường Huangyangjie (Trung Quốc, 2016)</w:t>
            </w:r>
          </w:p>
        </w:tc>
        <w:tc>
          <w:tcPr>
            <w:tcW w:w="1190" w:type="dxa"/>
          </w:tcPr>
          <w:p>
            <w:pPr/>
            <w:r>
              <w:t xml:space="preserve">Nghiên cứu học thuật</w:t>
            </w:r>
          </w:p>
        </w:tc>
        <w:tc>
          <w:tcPr>
            <w:tcW w:w="4046" w:type="dxa"/>
          </w:tcPr>
          <w:p>
            <w:pPr/>
            <w:r>
              <w:t xml:space="preserve">Dựng chiến trường 3D nhẹ trên web, nhân vật AI và trò chơi nhập vai, thí nghiệm so với dạy truyền thống</w:t>
            </w:r>
          </w:p>
        </w:tc>
        <w:tc>
          <w:tcPr>
            <w:tcW w:w="1395" w:type="dxa"/>
          </w:tcPr>
          <w:p>
            <w:pPr/>
            <w:r>
              <w:t xml:space="preserve">Không bán</w:t>
            </w:r>
          </w:p>
        </w:tc>
        <w:tc>
          <w:tcPr>
            <w:tcW w:w="1108" w:type="dxa"/>
          </w:tcPr>
          <w:p>
            <w:pPr/>
            <w:r>
              <w:t xml:space="preserve">[25]</w:t>
            </w:r>
          </w:p>
        </w:tc>
      </w:tr>
      <w:tr>
        <w:tc>
          <w:tcPr>
            <w:tcW w:w="1621" w:type="dxa"/>
          </w:tcPr>
          <w:p>
            <w:pPr/>
            <w:r>
              <w:t xml:space="preserve">REENACT (EU, 2013)</w:t>
            </w:r>
          </w:p>
        </w:tc>
        <w:tc>
          <w:tcPr>
            <w:tcW w:w="1190" w:type="dxa"/>
          </w:tcPr>
          <w:p>
            <w:pPr/>
            <w:r>
              <w:t xml:space="preserve">Nghiên cứu học thuật</w:t>
            </w:r>
          </w:p>
        </w:tc>
        <w:tc>
          <w:tcPr>
            <w:tcW w:w="4046" w:type="dxa"/>
          </w:tcPr>
          <w:p>
            <w:pPr/>
            <w:r>
              <w:t xml:space="preserve">AR và nhập vai nhóm để học các trận đánh; học sinh trải nghiệm trận từ bên trong rồi xem lại từ bên ngoài để so với sự kiện thật</w:t>
            </w:r>
          </w:p>
        </w:tc>
        <w:tc>
          <w:tcPr>
            <w:tcW w:w="1395" w:type="dxa"/>
          </w:tcPr>
          <w:p>
            <w:pPr/>
            <w:r>
              <w:t xml:space="preserve">Không bán</w:t>
            </w:r>
          </w:p>
        </w:tc>
        <w:tc>
          <w:tcPr>
            <w:tcW w:w="1108" w:type="dxa"/>
          </w:tcPr>
          <w:p>
            <w:pPr/>
            <w:r>
              <w:t xml:space="preserve">[26]</w:t>
            </w:r>
          </w:p>
        </w:tc>
      </w:tr>
      <w:tr>
        <w:tc>
          <w:tcPr>
            <w:tcW w:w="1621" w:type="dxa"/>
          </w:tcPr>
          <w:p>
            <w:pPr/>
            <w:r>
              <w:t xml:space="preserve">Trò chơi chiến trận trong lớp cổ sử (Philip Sabin)</w:t>
            </w:r>
          </w:p>
        </w:tc>
        <w:tc>
          <w:tcPr>
            <w:tcW w:w="1190" w:type="dxa"/>
          </w:tcPr>
          <w:p>
            <w:pPr/>
            <w:r>
              <w:t xml:space="preserve">Phương pháp giảng dạy</w:t>
            </w:r>
          </w:p>
        </w:tc>
        <w:tc>
          <w:tcPr>
            <w:tcW w:w="4046" w:type="dxa"/>
          </w:tcPr>
          <w:p>
            <w:pPr/>
            <w:r>
              <w:t xml:space="preserve">Cho người chơi chọn địa điểm, hai bên, số quân, phong cách chỉ huy, thời gian trong năm, thời tiết; sinh viên phải đọc nguồn cổ để dựng lại trận</w:t>
            </w:r>
          </w:p>
        </w:tc>
        <w:tc>
          <w:tcPr>
            <w:tcW w:w="1395" w:type="dxa"/>
          </w:tcPr>
          <w:p>
            <w:pPr/>
            <w:r>
              <w:t xml:space="preserve">Không áp dụng</w:t>
            </w:r>
          </w:p>
        </w:tc>
        <w:tc>
          <w:tcPr>
            <w:tcW w:w="1108" w:type="dxa"/>
          </w:tcPr>
          <w:p>
            <w:pPr/>
            <w:r>
              <w:t xml:space="preserve">[27]</w:t>
            </w:r>
          </w:p>
        </w:tc>
      </w:tr>
    </w:tbl>
    <w:p>
      <w:pPr>
        <w:pStyle w:val="Heading2"/>
      </w:pPr>
      <w:r>
        <w:t xml:space="preserve">Phần 2: Dự án và đơn vị trong nước</w:t>
      </w:r>
    </w:p>
    <w:p>
      <w:pPr/>
      <w:r>
        <w:t xml:space="preserve">Các dự án trong nước chủ yếu thuộc bảo tàng, du lịch di sản hoặc một sự kiện lịch sử; chưa thấy nền tảng bài giảng có công cụ cho giáo viên và học sinh.</w:t>
      </w:r>
    </w:p>
    <w:tbl>
      <w:tblPr>
        <w:tblStyle w:val="TableGrid"/>
        <w:tblW w:w="0" w:type="auto"/>
        <w:tblLayout w:type="fixed"/>
        <w:tblLook w:val="04A0" w:firstRow="1" w:lastRow="0" w:firstColumn="0" w:lastColumn="0" w:noHBand="0" w:noVBand="1"/>
      </w:tblPr>
      <w:tblGrid>
        <w:gridCol w:w="1969"/>
        <w:gridCol w:w="1443"/>
        <w:gridCol w:w="4920"/>
        <w:gridCol w:w="1028"/>
      </w:tblGrid>
      <w:tr>
        <w:trPr>
          <w:tblHeader/>
        </w:trPr>
        <w:tc>
          <w:tcPr>
            <w:tcW w:w="1969" w:type="dxa"/>
            <w:shd w:val="clear" w:color="auto" w:fill="F2F2F2"/>
          </w:tcPr>
          <w:p>
            <w:pPr/>
            <w:r>
              <w:t xml:space="preserve">Dự án hoặc đơn vị</w:t>
            </w:r>
          </w:p>
        </w:tc>
        <w:tc>
          <w:tcPr>
            <w:tcW w:w="1443" w:type="dxa"/>
            <w:shd w:val="clear" w:color="auto" w:fill="F2F2F2"/>
          </w:tcPr>
          <w:p>
            <w:pPr/>
            <w:r>
              <w:t xml:space="preserve">Loại</w:t>
            </w:r>
          </w:p>
        </w:tc>
        <w:tc>
          <w:tcPr>
            <w:tcW w:w="4920" w:type="dxa"/>
            <w:shd w:val="clear" w:color="auto" w:fill="F2F2F2"/>
          </w:tcPr>
          <w:p>
            <w:pPr/>
            <w:r>
              <w:t xml:space="preserve">Nội dung chính</w:t>
            </w:r>
          </w:p>
        </w:tc>
        <w:tc>
          <w:tcPr>
            <w:tcW w:w="1028" w:type="dxa"/>
            <w:shd w:val="clear" w:color="auto" w:fill="F2F2F2"/>
          </w:tcPr>
          <w:p>
            <w:pPr/>
            <w:r>
              <w:t xml:space="preserve">Mã</w:t>
            </w:r>
          </w:p>
        </w:tc>
      </w:tr>
      <w:tr>
        <w:tc>
          <w:tcPr>
            <w:tcW w:w="1969" w:type="dxa"/>
          </w:tcPr>
          <w:p>
            <w:pPr/>
            <w:r>
              <w:t xml:space="preserve">Việt Nam Diệu Sử</w:t>
            </w:r>
          </w:p>
        </w:tc>
        <w:tc>
          <w:tcPr>
            <w:tcW w:w="1443" w:type="dxa"/>
          </w:tcPr>
          <w:p>
            <w:pPr/>
            <w:r>
              <w:t xml:space="preserve">Sản phẩm AR kết hợp AI tại di tích</w:t>
            </w:r>
          </w:p>
        </w:tc>
        <w:tc>
          <w:tcPr>
            <w:tcW w:w="4920" w:type="dxa"/>
          </w:tcPr>
          <w:p>
            <w:pPr/>
            <w:r>
              <w:t xml:space="preserve">Tái hiện cảnh lịch sử ngay trong không gian thật của Văn Miếu - Quốc Tử Giám; sản phẩm do Việt Nam phát triển; chưa rõ ngày ra mắt</w:t>
            </w:r>
          </w:p>
        </w:tc>
        <w:tc>
          <w:tcPr>
            <w:tcW w:w="1028" w:type="dxa"/>
          </w:tcPr>
          <w:p>
            <w:pPr/>
            <w:r>
              <w:t xml:space="preserve">[28]</w:t>
            </w:r>
          </w:p>
        </w:tc>
      </w:tr>
      <w:tr>
        <w:tc>
          <w:tcPr>
            <w:tcW w:w="1969" w:type="dxa"/>
          </w:tcPr>
          <w:p>
            <w:pPr/>
            <w:r>
              <w:t xml:space="preserve">Bảo tàng Lịch sử Quốc gia (với Vietsoftpro)</w:t>
            </w:r>
          </w:p>
        </w:tc>
        <w:tc>
          <w:tcPr>
            <w:tcW w:w="1443" w:type="dxa"/>
          </w:tcPr>
          <w:p>
            <w:pPr/>
            <w:r>
              <w:t xml:space="preserve">Bảo tàng ảo 3D</w:t>
            </w:r>
          </w:p>
        </w:tc>
        <w:tc>
          <w:tcPr>
            <w:tcW w:w="4920" w:type="dxa"/>
          </w:tcPr>
          <w:p>
            <w:pPr/>
            <w:r>
              <w:t xml:space="preserve">Bảo tàng ảo 3D từ năm 2013; trưng bày 3D "Bảo vật quốc gia" trên website năm 2021; học sinh, sinh viên và giáo viên dùng làm tài liệu; định hướng xây "ngân hàng dữ liệu" và bài giảng tương tác</w:t>
            </w:r>
          </w:p>
        </w:tc>
        <w:tc>
          <w:tcPr>
            <w:tcW w:w="1028" w:type="dxa"/>
          </w:tcPr>
          <w:p>
            <w:pPr/>
            <w:r>
              <w:t xml:space="preserve">[29][30]</w:t>
            </w:r>
          </w:p>
        </w:tc>
      </w:tr>
      <w:tr>
        <w:tc>
          <w:tcPr>
            <w:tcW w:w="1969" w:type="dxa"/>
          </w:tcPr>
          <w:p>
            <w:pPr/>
            <w:r>
              <w:t xml:space="preserve">Bảo tàng Cách mạng Việt Nam</w:t>
            </w:r>
          </w:p>
        </w:tc>
        <w:tc>
          <w:tcPr>
            <w:tcW w:w="1443" w:type="dxa"/>
          </w:tcPr>
          <w:p>
            <w:pPr/>
            <w:r>
              <w:t xml:space="preserve">AR tại bảo tàng</w:t>
            </w:r>
          </w:p>
        </w:tc>
        <w:tc>
          <w:tcPr>
            <w:tcW w:w="4920" w:type="dxa"/>
          </w:tcPr>
          <w:p>
            <w:pPr/>
            <w:r>
              <w:t xml:space="preserve">Số hóa tầng 2, hiển thị mô hình 3D bối cảnh, nhân vật, hiện vật và phim tư liệu tại đúng vị trí thực</w:t>
            </w:r>
          </w:p>
        </w:tc>
        <w:tc>
          <w:tcPr>
            <w:tcW w:w="1028" w:type="dxa"/>
          </w:tcPr>
          <w:p>
            <w:pPr/>
            <w:r>
              <w:t xml:space="preserve">[31]</w:t>
            </w:r>
          </w:p>
        </w:tc>
      </w:tr>
      <w:tr>
        <w:tc>
          <w:tcPr>
            <w:tcW w:w="1969" w:type="dxa"/>
          </w:tcPr>
          <w:p>
            <w:pPr/>
            <w:r>
              <w:t xml:space="preserve">Bảo tàng Lịch sử Quân sự Việt Nam</w:t>
            </w:r>
          </w:p>
        </w:tc>
        <w:tc>
          <w:tcPr>
            <w:tcW w:w="1443" w:type="dxa"/>
          </w:tcPr>
          <w:p>
            <w:pPr/>
            <w:r>
              <w:t xml:space="preserve">AR kết hợp AI; VR360</w:t>
            </w:r>
          </w:p>
        </w:tc>
        <w:tc>
          <w:tcPr>
            <w:tcW w:w="4920" w:type="dxa"/>
          </w:tcPr>
          <w:p>
            <w:pPr/>
            <w:r>
              <w:t xml:space="preserve">Triển lãm biến ảnh tĩnh thành không gian tương tác; áp dụng VR360 trên ứng dụng YooLife</w:t>
            </w:r>
          </w:p>
        </w:tc>
        <w:tc>
          <w:tcPr>
            <w:tcW w:w="1028" w:type="dxa"/>
          </w:tcPr>
          <w:p>
            <w:pPr/>
            <w:r>
              <w:t xml:space="preserve">[32][34]</w:t>
            </w:r>
          </w:p>
        </w:tc>
      </w:tr>
      <w:tr>
        <w:tc>
          <w:tcPr>
            <w:tcW w:w="1969" w:type="dxa"/>
          </w:tcPr>
          <w:p>
            <w:pPr/>
            <w:r>
              <w:t xml:space="preserve">YooLife</w:t>
            </w:r>
          </w:p>
        </w:tc>
        <w:tc>
          <w:tcPr>
            <w:tcW w:w="1443" w:type="dxa"/>
          </w:tcPr>
          <w:p>
            <w:pPr/>
            <w:r>
              <w:t xml:space="preserve">Nền tảng số mở</w:t>
            </w:r>
          </w:p>
        </w:tc>
        <w:tc>
          <w:tcPr>
            <w:tcW w:w="4920" w:type="dxa"/>
          </w:tcPr>
          <w:p>
            <w:pPr/>
            <w:r>
              <w:t xml:space="preserve">Dự án mô phỏng hành trình chiến đấu và trưởng thành của Quân đội nhân dân Việt Nam bằng VR 360</w:t>
            </w:r>
          </w:p>
        </w:tc>
        <w:tc>
          <w:tcPr>
            <w:tcW w:w="1028" w:type="dxa"/>
          </w:tcPr>
          <w:p>
            <w:pPr/>
            <w:r>
              <w:t xml:space="preserve">[33]</w:t>
            </w:r>
          </w:p>
        </w:tc>
      </w:tr>
      <w:tr>
        <w:tc>
          <w:tcPr>
            <w:tcW w:w="1969" w:type="dxa"/>
          </w:tcPr>
          <w:p>
            <w:pPr/>
            <w:r>
              <w:t xml:space="preserve">Hue Imperial VR Centre</w:t>
            </w:r>
          </w:p>
        </w:tc>
        <w:tc>
          <w:tcPr>
            <w:tcW w:w="1443" w:type="dxa"/>
          </w:tcPr>
          <w:p>
            <w:pPr/>
            <w:r>
              <w:t xml:space="preserve">VR di sản</w:t>
            </w:r>
          </w:p>
        </w:tc>
        <w:tc>
          <w:tcPr>
            <w:tcW w:w="4920" w:type="dxa"/>
          </w:tcPr>
          <w:p>
            <w:pPr/>
            <w:r>
              <w:t xml:space="preserve">Tham quan Hoàng thành Huế bằng VR, hợp tác với đối tác Hàn Quốc</w:t>
            </w:r>
          </w:p>
        </w:tc>
        <w:tc>
          <w:tcPr>
            <w:tcW w:w="1028" w:type="dxa"/>
          </w:tcPr>
          <w:p>
            <w:pPr/>
            <w:r>
              <w:t xml:space="preserve">[35]</w:t>
            </w:r>
          </w:p>
        </w:tc>
      </w:tr>
      <w:tr>
        <w:tc>
          <w:tcPr>
            <w:tcW w:w="1969" w:type="dxa"/>
          </w:tcPr>
          <w:p>
            <w:pPr/>
            <w:r>
              <w:t xml:space="preserve">"Trở về thời khắc thiêng liêng" (VOV, VTC News, PTIT)</w:t>
            </w:r>
          </w:p>
        </w:tc>
        <w:tc>
          <w:tcPr>
            <w:tcW w:w="1443" w:type="dxa"/>
          </w:tcPr>
          <w:p>
            <w:pPr/>
            <w:r>
              <w:t xml:space="preserve">VR kết hợp AI, một sự kiện</w:t>
            </w:r>
          </w:p>
        </w:tc>
        <w:tc>
          <w:tcPr>
            <w:tcW w:w="4920" w:type="dxa"/>
          </w:tcPr>
          <w:p>
            <w:pPr/>
            <w:r>
              <w:t xml:space="preserve">Tái hiện Tuyên ngôn Độc lập 2/9/1945; ê-kíp làm 3 tháng; hơn 2.500 người trải nghiệm tại một sự kiện ngày 20/8</w:t>
            </w:r>
          </w:p>
        </w:tc>
        <w:tc>
          <w:tcPr>
            <w:tcW w:w="1028" w:type="dxa"/>
          </w:tcPr>
          <w:p>
            <w:pPr/>
            <w:r>
              <w:t xml:space="preserve">[36]</w:t>
            </w:r>
          </w:p>
        </w:tc>
      </w:tr>
      <w:tr>
        <w:tc>
          <w:tcPr>
            <w:tcW w:w="1969" w:type="dxa"/>
          </w:tcPr>
          <w:p>
            <w:pPr/>
            <w:r>
              <w:t xml:space="preserve">EON Reality và VNPT</w:t>
            </w:r>
          </w:p>
        </w:tc>
        <w:tc>
          <w:tcPr>
            <w:tcW w:w="1443" w:type="dxa"/>
          </w:tcPr>
          <w:p>
            <w:pPr/>
            <w:r>
              <w:t xml:space="preserve">Trung tâm công nghệ AR/VR</w:t>
            </w:r>
          </w:p>
        </w:tc>
        <w:tc>
          <w:tcPr>
            <w:tcW w:w="4920" w:type="dxa"/>
          </w:tcPr>
          <w:p>
            <w:pPr/>
            <w:r>
              <w:t xml:space="preserve">Biên bản ghi nhớ năm 2018 lập trung tâm kỹ thuật số tương tác để phát triển giải pháp AR/VR và công nghệ giáo dục</w:t>
            </w:r>
          </w:p>
        </w:tc>
        <w:tc>
          <w:tcPr>
            <w:tcW w:w="1028" w:type="dxa"/>
          </w:tcPr>
          <w:p>
            <w:pPr/>
            <w:r>
              <w:t xml:space="preserve">[37]</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Báo cáo Sản phẩm tương tự và tính năng trên thị trường</dc:title>
  <dc:description>Claude Docs node/bb18559d-effd@7 docx-w7</dc:description>
  <cp:revision>7</cp:revision>
</cp:coreProperties>
</file>