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252"/>
      </w:tblGrid>
      <w:tr w:rsidR="005E3D93" w:rsidRPr="000B1767" w:rsidTr="00C973AB">
        <w:tc>
          <w:tcPr>
            <w:tcW w:w="2122" w:type="dxa"/>
          </w:tcPr>
          <w:p w:rsidR="005E3D93" w:rsidRPr="000B1767" w:rsidRDefault="005E3D93" w:rsidP="000B1767">
            <w:pPr>
              <w:spacing w:line="312" w:lineRule="auto"/>
              <w:rPr>
                <w:sz w:val="20"/>
                <w:szCs w:val="20"/>
              </w:rPr>
            </w:pPr>
            <w:r w:rsidRPr="000B1767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4E67A6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4"/>
                <w:szCs w:val="20"/>
              </w:rPr>
            </w:pPr>
            <w:r w:rsidRPr="004E67A6">
              <w:rPr>
                <w:rFonts w:cs="Times New Roman"/>
                <w:b/>
                <w:color w:val="008000"/>
                <w:sz w:val="24"/>
                <w:szCs w:val="20"/>
              </w:rPr>
              <w:t>XÉT NGHIỆM Y KHOA ILAB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ĐC: 171 Nhật Tảo, P.8, Q.10, TP.HCM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ĐT: 028 38 533 171 - 0903 868 268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Website: ilabmedical.com</w:t>
            </w:r>
          </w:p>
        </w:tc>
        <w:tc>
          <w:tcPr>
            <w:tcW w:w="4252" w:type="dxa"/>
          </w:tcPr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SID: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DD76AD">
              <w:rPr>
                <w:b/>
                <w:sz w:val="22"/>
                <w:szCs w:val="20"/>
              </w:rPr>
              <w:t xml:space="preserve"> 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sid  \* MERGEFORMAT </w:instrTex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Lab ID: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lab_id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7A563D" w:rsidRPr="007A563D">
              <w:rPr>
                <w:bCs/>
                <w:noProof/>
                <w:sz w:val="22"/>
                <w:szCs w:val="20"/>
              </w:rPr>
              <w:t>HBV-09-09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nhận mẫu: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date_receive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7A563D" w:rsidRPr="007A563D">
              <w:rPr>
                <w:bCs/>
                <w:noProof/>
                <w:sz w:val="22"/>
                <w:szCs w:val="20"/>
              </w:rPr>
              <w:t>24/09/2018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DD76AD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trả kết quả: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 xml:space="preserve"> 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date_finished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7A563D" w:rsidRPr="00DB6689">
              <w:rPr>
                <w:noProof/>
                <w:sz w:val="22"/>
                <w:szCs w:val="20"/>
              </w:rPr>
              <w:t>25/09/2018 17:00:00</w:t>
            </w:r>
            <w:r w:rsidRPr="00865887">
              <w:rPr>
                <w:sz w:val="22"/>
                <w:szCs w:val="20"/>
              </w:rPr>
              <w:fldChar w:fldCharType="end"/>
            </w:r>
          </w:p>
        </w:tc>
      </w:tr>
    </w:tbl>
    <w:p w:rsidR="00CB67BD" w:rsidRPr="00402C25" w:rsidRDefault="005E3D93" w:rsidP="00331260">
      <w:pPr>
        <w:shd w:val="clear" w:color="auto" w:fill="FFFFFF"/>
        <w:spacing w:before="120" w:after="120" w:line="312" w:lineRule="auto"/>
        <w:jc w:val="center"/>
        <w:outlineLvl w:val="2"/>
        <w:rPr>
          <w:rFonts w:eastAsia="Times New Roman" w:cs="Times New Roman"/>
          <w:b/>
          <w:bCs/>
          <w:color w:val="800080"/>
          <w:sz w:val="28"/>
          <w:szCs w:val="26"/>
        </w:rPr>
      </w:pPr>
      <w:r w:rsidRPr="00402C25">
        <w:rPr>
          <w:rFonts w:eastAsia="Times New Roman" w:cs="Times New Roman"/>
          <w:b/>
          <w:bCs/>
          <w:color w:val="800080"/>
          <w:sz w:val="28"/>
          <w:szCs w:val="26"/>
        </w:rPr>
        <w:t>PHIẾU KẾT QUẢ XÉT NGHIỆM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3969"/>
        <w:gridCol w:w="992"/>
        <w:gridCol w:w="2552"/>
        <w:gridCol w:w="2829"/>
        <w:gridCol w:w="6"/>
      </w:tblGrid>
      <w:tr w:rsidR="005E3D93" w:rsidRPr="000B1767" w:rsidTr="00C55E95">
        <w:trPr>
          <w:gridAfter w:val="1"/>
          <w:wAfter w:w="6" w:type="dxa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 xml:space="preserve">Họ và tên: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name \* Upper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7A563D" w:rsidRPr="00DB6689">
              <w:rPr>
                <w:b/>
                <w:noProof/>
                <w:sz w:val="24"/>
              </w:rPr>
              <w:t>HỒ THỊ DUNG</w: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Địa chỉ:</w:t>
            </w:r>
            <w:r w:rsidRPr="00402C25">
              <w:rPr>
                <w:b/>
                <w:sz w:val="24"/>
              </w:rPr>
              <w:t xml:space="preserve">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address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Bệnh phẩm: </w:t>
            </w:r>
            <w:r w:rsidR="002E1B0E">
              <w:rPr>
                <w:b/>
                <w:sz w:val="24"/>
              </w:rPr>
              <w:t>Máu</w:t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Chẩn đoán: 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>Năm sinh/ Tuổ</w:t>
            </w:r>
            <w:r w:rsidR="005A60C9">
              <w:rPr>
                <w:sz w:val="24"/>
              </w:rPr>
              <w:t>i:</w:t>
            </w:r>
            <w:r w:rsidR="00C23681" w:rsidRPr="00DD76AD">
              <w:rPr>
                <w:b/>
                <w:color w:val="FFFFFF" w:themeColor="background1"/>
                <w:sz w:val="22"/>
                <w:szCs w:val="20"/>
              </w:rPr>
              <w:t xml:space="preserve"> 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age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7A563D" w:rsidRPr="00DB6689">
              <w:rPr>
                <w:b/>
                <w:noProof/>
                <w:sz w:val="24"/>
              </w:rPr>
              <w:t>38</w:t>
            </w:r>
            <w:r w:rsidRPr="00402C25">
              <w:rPr>
                <w:b/>
                <w:sz w:val="24"/>
              </w:rPr>
              <w:fldChar w:fldCharType="end"/>
            </w:r>
            <w:r w:rsidR="00865887" w:rsidRPr="00402C25">
              <w:rPr>
                <w:b/>
                <w:sz w:val="24"/>
              </w:rPr>
              <w:t xml:space="preserve"> - </w:t>
            </w:r>
            <w:r w:rsidRPr="00402C25">
              <w:rPr>
                <w:sz w:val="24"/>
              </w:rPr>
              <w:t>Giới tính: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F005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sex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Bác sĩ chỉ định: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…</w:t>
            </w:r>
            <w:r w:rsidR="00C37F46" w:rsidRPr="00402C25">
              <w:rPr>
                <w:b/>
                <w:sz w:val="24"/>
              </w:rPr>
              <w:fldChar w:fldCharType="begin"/>
            </w:r>
            <w:r w:rsidR="00C37F46" w:rsidRPr="00402C25">
              <w:rPr>
                <w:b/>
                <w:sz w:val="24"/>
              </w:rPr>
              <w:instrText xml:space="preserve"> MERGEFIELD  doctor  \* MERGEFORMAT </w:instrText>
            </w:r>
            <w:r w:rsidR="00C37F46" w:rsidRPr="00402C25">
              <w:rPr>
                <w:b/>
                <w:sz w:val="24"/>
              </w:rPr>
              <w:fldChar w:fldCharType="end"/>
            </w:r>
          </w:p>
        </w:tc>
      </w:tr>
      <w:tr w:rsidR="005E3D93" w:rsidRPr="000B1767" w:rsidTr="00C55E95">
        <w:trPr>
          <w:gridAfter w:val="1"/>
          <w:wAfter w:w="6" w:type="dxa"/>
        </w:trPr>
        <w:tc>
          <w:tcPr>
            <w:tcW w:w="10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2E1B0E">
            <w:pPr>
              <w:spacing w:line="312" w:lineRule="auto"/>
              <w:rPr>
                <w:sz w:val="22"/>
              </w:rPr>
            </w:pPr>
            <w:r w:rsidRPr="00402C25">
              <w:rPr>
                <w:sz w:val="22"/>
              </w:rPr>
              <w:t xml:space="preserve">Yêu cầu xét nghiệm: </w:t>
            </w:r>
            <w:r w:rsidR="002E1B0E">
              <w:rPr>
                <w:b/>
                <w:color w:val="000000" w:themeColor="text1"/>
                <w:sz w:val="22"/>
              </w:rPr>
              <w:t>HBV đo tải lượng</w:t>
            </w:r>
            <w:r w:rsidR="004C0C9B"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>bằng real-time PCR</w:t>
            </w:r>
          </w:p>
        </w:tc>
      </w:tr>
      <w:tr w:rsidR="005E3D93" w:rsidRPr="000B1767" w:rsidTr="00C55E95">
        <w:trPr>
          <w:gridAfter w:val="1"/>
          <w:wAfter w:w="6" w:type="dxa"/>
        </w:trPr>
        <w:tc>
          <w:tcPr>
            <w:tcW w:w="10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Phương pháp thực hiện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: 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>Multiplex real-time PCR sử dụng mẫu dò TaqMan</w:t>
            </w:r>
          </w:p>
          <w:p w:rsidR="005E3D93" w:rsidRPr="000B1767" w:rsidRDefault="004C0C9B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</w:t>
            </w:r>
            <w:r w:rsidR="005E3D93" w:rsidRPr="000B1767">
              <w:rPr>
                <w:rFonts w:eastAsia="Times New Roman" w:cs="Times New Roman"/>
                <w:sz w:val="22"/>
              </w:rPr>
              <w:t>ẫu dò huỳnh quang </w:t>
            </w:r>
            <w:r w:rsidRPr="002E1B0E">
              <w:rPr>
                <w:rFonts w:eastAsia="Times New Roman" w:cs="Times New Roman"/>
                <w:color w:val="FF0000"/>
                <w:sz w:val="22"/>
              </w:rPr>
              <w:t>FAM</w:t>
            </w:r>
            <w:r w:rsidR="005E3D93"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="005E3D93"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2E1B0E">
              <w:rPr>
                <w:rFonts w:eastAsia="Times New Roman" w:cs="Times New Roman"/>
                <w:sz w:val="22"/>
              </w:rPr>
              <w:t xml:space="preserve">HBV </w:t>
            </w:r>
            <w:r w:rsidR="005E3D93" w:rsidRPr="000B1767">
              <w:rPr>
                <w:rFonts w:eastAsia="Times New Roman" w:cs="Times New Roman"/>
                <w:sz w:val="22"/>
              </w:rPr>
              <w:t>DNA</w:t>
            </w:r>
          </w:p>
          <w:p w:rsidR="005E3D93" w:rsidRPr="00783D61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color w:val="212529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Mẫu dò huỳnh quang </w:t>
            </w:r>
            <w:r w:rsidR="004C0C9B" w:rsidRPr="000B1767">
              <w:rPr>
                <w:rFonts w:eastAsia="Times New Roman" w:cs="Times New Roman"/>
                <w:color w:val="00B050"/>
                <w:sz w:val="22"/>
              </w:rPr>
              <w:t>HEX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chứng nội </w:t>
            </w:r>
            <w:r w:rsidR="002E1B0E">
              <w:rPr>
                <w:rFonts w:eastAsia="Times New Roman" w:cs="Times New Roman"/>
                <w:sz w:val="22"/>
              </w:rPr>
              <w:t>tách chiết chung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 mẫu</w:t>
            </w:r>
            <w:r w:rsidRPr="000B1767">
              <w:rPr>
                <w:rFonts w:eastAsia="Times New Roman" w:cs="Times New Roman"/>
                <w:sz w:val="22"/>
              </w:rPr>
              <w:t>.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Định lượng dựa trên 3 nồng độ chuẩn thực hiện cùng mẫu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Ngưỡng phát hiện: 1 copy/phản ứng (0.2 IU/phản ứng)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Thực hiện định lượng trên hệ thống máy real-time PCR đa kênh màu Rotor-Gene Q của QIAGEN</w:t>
            </w:r>
          </w:p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 xml:space="preserve">Người thực hiện: </w:t>
            </w:r>
            <w:bookmarkStart w:id="0" w:name="_GoBack"/>
            <w:bookmarkEnd w:id="0"/>
            <w:r w:rsidRPr="000B1767">
              <w:rPr>
                <w:rFonts w:eastAsia="Times New Roman" w:cs="Times New Roman"/>
                <w:sz w:val="22"/>
              </w:rPr>
              <w:t>CN. Võ Trọng Vương</w:t>
            </w:r>
            <w:r w:rsidR="001423D1">
              <w:rPr>
                <w:rFonts w:eastAsia="Times New Roman" w:cs="Times New Roman"/>
                <w:sz w:val="22"/>
              </w:rPr>
              <w:t xml:space="preserve"> -</w:t>
            </w:r>
            <w:r w:rsidR="00402C25">
              <w:rPr>
                <w:rFonts w:eastAsia="Times New Roman" w:cs="Times New Roman"/>
                <w:sz w:val="22"/>
              </w:rPr>
              <w:t xml:space="preserve"> KTV. Trần Vũ Duyên</w:t>
            </w:r>
          </w:p>
          <w:p w:rsidR="00B12296" w:rsidRPr="000B1767" w:rsidRDefault="005E3D93" w:rsidP="00F91348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Cố vấn chuyên môn: Nhóm giảng viên Đại học Y Dược TP.HCM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Tên xét nghiệm</w:t>
            </w: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385BCF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Kết quả</w:t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Đơn vị tính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HBV đo tải lượng real-time PCR</w:t>
            </w: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iu  \* MERGEFORMAT </w:instrText>
            </w:r>
            <w:r w:rsidRPr="00F91348">
              <w:rPr>
                <w:b/>
                <w:sz w:val="22"/>
              </w:rPr>
              <w:fldChar w:fldCharType="separate"/>
            </w:r>
            <w:r w:rsidR="007A563D" w:rsidRPr="007A563D">
              <w:rPr>
                <w:b/>
                <w:bCs/>
                <w:noProof/>
                <w:sz w:val="22"/>
              </w:rPr>
              <w:t>ÂM</w:t>
            </w:r>
            <w:r w:rsidR="007A563D" w:rsidRPr="00DB6689">
              <w:rPr>
                <w:b/>
                <w:noProof/>
                <w:sz w:val="22"/>
              </w:rPr>
              <w:t xml:space="preserve"> TÍNH</w: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IU/mL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copies  \* MERGEFORMAT </w:instrTex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copies/mL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log  \* MERGEFORMAT </w:instrTex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log</w:t>
            </w:r>
            <w:r>
              <w:rPr>
                <w:sz w:val="22"/>
                <w:vertAlign w:val="subscript"/>
              </w:rPr>
              <w:t xml:space="preserve">10 </w:t>
            </w:r>
            <w:r>
              <w:rPr>
                <w:sz w:val="22"/>
              </w:rPr>
              <w:t>copies/mL</w:t>
            </w:r>
          </w:p>
        </w:tc>
      </w:tr>
    </w:tbl>
    <w:p w:rsidR="004A2545" w:rsidRDefault="004A2545" w:rsidP="000B1767">
      <w:pPr>
        <w:spacing w:line="312" w:lineRule="auto"/>
        <w:rPr>
          <w:sz w:val="22"/>
        </w:rPr>
      </w:pPr>
    </w:p>
    <w:p w:rsidR="002946EF" w:rsidRPr="000B1767" w:rsidRDefault="00DC3A63" w:rsidP="000B1767">
      <w:pPr>
        <w:spacing w:line="312" w:lineRule="auto"/>
        <w:rPr>
          <w:sz w:val="22"/>
        </w:rPr>
      </w:pPr>
      <w:r>
        <w:rPr>
          <w:sz w:val="22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E2B83">
            <w:pPr>
              <w:spacing w:line="312" w:lineRule="auto"/>
              <w:jc w:val="center"/>
              <w:rPr>
                <w:sz w:val="24"/>
              </w:rPr>
            </w:pPr>
            <w:r w:rsidRPr="00EF7061">
              <w:rPr>
                <w:sz w:val="24"/>
              </w:rPr>
              <w:t xml:space="preserve">TP.HCM, </w:t>
            </w:r>
            <w:r w:rsidR="000E2B83">
              <w:rPr>
                <w:sz w:val="24"/>
              </w:rPr>
              <w:t xml:space="preserve">ngày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d  \* MERGEFORMAT </w:instrText>
            </w:r>
            <w:r w:rsidR="000E2B83">
              <w:rPr>
                <w:sz w:val="24"/>
              </w:rPr>
              <w:fldChar w:fldCharType="separate"/>
            </w:r>
            <w:r w:rsidR="007A563D" w:rsidRPr="00DB6689">
              <w:rPr>
                <w:noProof/>
                <w:sz w:val="24"/>
              </w:rPr>
              <w:t>25</w: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tháng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m  \* MERGEFORMAT </w:instrText>
            </w:r>
            <w:r w:rsidR="000E2B83">
              <w:rPr>
                <w:sz w:val="24"/>
              </w:rPr>
              <w:fldChar w:fldCharType="separate"/>
            </w:r>
            <w:r w:rsidR="007A563D" w:rsidRPr="00DB6689">
              <w:rPr>
                <w:noProof/>
                <w:sz w:val="24"/>
              </w:rPr>
              <w:t>09</w: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năm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y  \* MERGEFORMAT </w:instrText>
            </w:r>
            <w:r w:rsidR="000E2B83">
              <w:rPr>
                <w:sz w:val="24"/>
              </w:rPr>
              <w:fldChar w:fldCharType="separate"/>
            </w:r>
            <w:r w:rsidR="007A563D" w:rsidRPr="00DB6689">
              <w:rPr>
                <w:noProof/>
                <w:sz w:val="24"/>
              </w:rPr>
              <w:t>2018</w:t>
            </w:r>
            <w:r w:rsidR="000E2B83">
              <w:rPr>
                <w:sz w:val="24"/>
              </w:rPr>
              <w:fldChar w:fldCharType="end"/>
            </w:r>
          </w:p>
        </w:tc>
      </w:tr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PHỤ TRÁCH PHÒNG XN</w:t>
            </w:r>
          </w:p>
          <w:p w:rsidR="002946EF" w:rsidRPr="00EF7061" w:rsidRDefault="007A563D" w:rsidP="000B1767">
            <w:pPr>
              <w:spacing w:line="31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2pt;height:46.95pt">
                  <v:imagedata r:id="rId9" o:title="signature"/>
                </v:shape>
              </w:pict>
            </w:r>
          </w:p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ThS. Đinh Quốc Long</w:t>
            </w:r>
          </w:p>
        </w:tc>
      </w:tr>
    </w:tbl>
    <w:p w:rsidR="00B02F48" w:rsidRPr="000B1767" w:rsidRDefault="00B02F48" w:rsidP="00C973AB">
      <w:pPr>
        <w:spacing w:line="312" w:lineRule="auto"/>
        <w:ind w:left="5760"/>
        <w:rPr>
          <w:b/>
          <w:sz w:val="20"/>
          <w:szCs w:val="20"/>
        </w:rPr>
      </w:pPr>
    </w:p>
    <w:sectPr w:rsidR="00B02F48" w:rsidRPr="000B1767" w:rsidSect="00B12296">
      <w:pgSz w:w="11906" w:h="16838" w:code="9"/>
      <w:pgMar w:top="709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BCF" w:rsidRDefault="00385BCF" w:rsidP="00B02F48">
      <w:pPr>
        <w:spacing w:after="0" w:line="240" w:lineRule="auto"/>
      </w:pPr>
      <w:r>
        <w:separator/>
      </w:r>
    </w:p>
  </w:endnote>
  <w:endnote w:type="continuationSeparator" w:id="0">
    <w:p w:rsidR="00385BCF" w:rsidRDefault="00385BCF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BCF" w:rsidRDefault="00385BCF" w:rsidP="00B02F48">
      <w:pPr>
        <w:spacing w:after="0" w:line="240" w:lineRule="auto"/>
      </w:pPr>
      <w:r>
        <w:separator/>
      </w:r>
    </w:p>
  </w:footnote>
  <w:footnote w:type="continuationSeparator" w:id="0">
    <w:p w:rsidR="00385BCF" w:rsidRDefault="00385BCF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ailMerge>
    <w:mainDocumentType w:val="formLetters"/>
    <w:linkToQuery/>
    <w:dataType w:val="native"/>
    <w:connectString w:val="Provider=Microsoft.ACE.OLEDB.12.0;User ID=Admin;Data Source=E:\ilab_desktop_app\HBV FORM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ilab_desktop_app\HBV FOR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0226C8"/>
    <w:rsid w:val="000A08F8"/>
    <w:rsid w:val="000B1767"/>
    <w:rsid w:val="000B38AE"/>
    <w:rsid w:val="000C30AF"/>
    <w:rsid w:val="000E2B83"/>
    <w:rsid w:val="001109ED"/>
    <w:rsid w:val="001423D1"/>
    <w:rsid w:val="00157385"/>
    <w:rsid w:val="00201C9E"/>
    <w:rsid w:val="00227CBF"/>
    <w:rsid w:val="002946EF"/>
    <w:rsid w:val="002B19F7"/>
    <w:rsid w:val="002E1B0E"/>
    <w:rsid w:val="00315EC1"/>
    <w:rsid w:val="00331260"/>
    <w:rsid w:val="00385BCF"/>
    <w:rsid w:val="00397A68"/>
    <w:rsid w:val="003D33BC"/>
    <w:rsid w:val="00402C25"/>
    <w:rsid w:val="00436133"/>
    <w:rsid w:val="00453B83"/>
    <w:rsid w:val="004A2545"/>
    <w:rsid w:val="004B769C"/>
    <w:rsid w:val="004C0C9B"/>
    <w:rsid w:val="004E07AC"/>
    <w:rsid w:val="004E53F5"/>
    <w:rsid w:val="004E67A6"/>
    <w:rsid w:val="005A429A"/>
    <w:rsid w:val="005A55A1"/>
    <w:rsid w:val="005A60C9"/>
    <w:rsid w:val="005B5322"/>
    <w:rsid w:val="005E3D93"/>
    <w:rsid w:val="0069196D"/>
    <w:rsid w:val="00695935"/>
    <w:rsid w:val="006E1125"/>
    <w:rsid w:val="00733EBA"/>
    <w:rsid w:val="00783D61"/>
    <w:rsid w:val="007A563D"/>
    <w:rsid w:val="00842AC5"/>
    <w:rsid w:val="00865887"/>
    <w:rsid w:val="008C24B6"/>
    <w:rsid w:val="008D4F63"/>
    <w:rsid w:val="009B4B4D"/>
    <w:rsid w:val="009E33CB"/>
    <w:rsid w:val="00A07036"/>
    <w:rsid w:val="00A642A3"/>
    <w:rsid w:val="00AE3E10"/>
    <w:rsid w:val="00B00C1C"/>
    <w:rsid w:val="00B02F48"/>
    <w:rsid w:val="00B12296"/>
    <w:rsid w:val="00BF6613"/>
    <w:rsid w:val="00C02AC6"/>
    <w:rsid w:val="00C23681"/>
    <w:rsid w:val="00C262A3"/>
    <w:rsid w:val="00C37F46"/>
    <w:rsid w:val="00C466BA"/>
    <w:rsid w:val="00C55E95"/>
    <w:rsid w:val="00C61D1F"/>
    <w:rsid w:val="00C74DB3"/>
    <w:rsid w:val="00C973AB"/>
    <w:rsid w:val="00CB67BD"/>
    <w:rsid w:val="00DC3A63"/>
    <w:rsid w:val="00DD76AD"/>
    <w:rsid w:val="00DE77DB"/>
    <w:rsid w:val="00DF005D"/>
    <w:rsid w:val="00E37D6D"/>
    <w:rsid w:val="00E40155"/>
    <w:rsid w:val="00E873B4"/>
    <w:rsid w:val="00EF7061"/>
    <w:rsid w:val="00F830FF"/>
    <w:rsid w:val="00F91348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ilab_desktop_app\HBV%20FORM.xlsx" TargetMode="External"/><Relationship Id="rId1" Type="http://schemas.openxmlformats.org/officeDocument/2006/relationships/mailMergeSource" Target="file:///E:\ilab_desktop_app\HBV%20FOR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67C9-F5F9-4DBA-B7B7-5C9D7CF6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50</cp:revision>
  <dcterms:created xsi:type="dcterms:W3CDTF">2018-09-22T01:23:00Z</dcterms:created>
  <dcterms:modified xsi:type="dcterms:W3CDTF">2018-10-06T09:57:00Z</dcterms:modified>
</cp:coreProperties>
</file>