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A screenshot of the confusion matrix can be seen below: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57663" cy="50901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5090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As seen in the screenshot above, the overall accuracy of the model is </w:t>
      </w:r>
      <w:r w:rsidDel="00000000" w:rsidR="00000000" w:rsidRPr="00000000">
        <w:rPr>
          <w:b w:val="1"/>
          <w:rtl w:val="0"/>
        </w:rPr>
        <w:t xml:space="preserve">88.496%.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“308” &amp; “38”</w:t>
      </w:r>
      <w:r w:rsidDel="00000000" w:rsidR="00000000" w:rsidRPr="00000000">
        <w:rPr>
          <w:rtl w:val="0"/>
        </w:rPr>
        <w:t xml:space="preserve">: according to the model, we predict that </w:t>
      </w:r>
      <w:r w:rsidDel="00000000" w:rsidR="00000000" w:rsidRPr="00000000">
        <w:rPr>
          <w:b w:val="1"/>
          <w:rtl w:val="0"/>
        </w:rPr>
        <w:t xml:space="preserve">348(308+38)</w:t>
      </w:r>
      <w:r w:rsidDel="00000000" w:rsidR="00000000" w:rsidRPr="00000000">
        <w:rPr>
          <w:rtl w:val="0"/>
        </w:rPr>
        <w:t xml:space="preserve"> users are PennyPinchers, but among them </w:t>
      </w:r>
      <w:r w:rsidDel="00000000" w:rsidR="00000000" w:rsidRPr="00000000">
        <w:rPr>
          <w:b w:val="1"/>
          <w:rtl w:val="0"/>
        </w:rPr>
        <w:t xml:space="preserve">308</w:t>
      </w:r>
      <w:r w:rsidDel="00000000" w:rsidR="00000000" w:rsidRPr="00000000">
        <w:rPr>
          <w:rtl w:val="0"/>
        </w:rPr>
        <w:t xml:space="preserve"> users are truly predicted, which means among these </w:t>
      </w:r>
      <w:r w:rsidDel="00000000" w:rsidR="00000000" w:rsidRPr="00000000">
        <w:rPr>
          <w:b w:val="1"/>
          <w:rtl w:val="0"/>
        </w:rPr>
        <w:t xml:space="preserve">348</w:t>
      </w:r>
      <w:r w:rsidDel="00000000" w:rsidR="00000000" w:rsidRPr="00000000">
        <w:rPr>
          <w:rtl w:val="0"/>
        </w:rPr>
        <w:t xml:space="preserve"> users, </w:t>
      </w:r>
      <w:r w:rsidDel="00000000" w:rsidR="00000000" w:rsidRPr="00000000">
        <w:rPr>
          <w:b w:val="1"/>
          <w:rtl w:val="0"/>
        </w:rPr>
        <w:t xml:space="preserve">308</w:t>
      </w:r>
      <w:r w:rsidDel="00000000" w:rsidR="00000000" w:rsidRPr="00000000">
        <w:rPr>
          <w:rtl w:val="0"/>
        </w:rPr>
        <w:t xml:space="preserve"> users are exactly </w:t>
      </w:r>
      <w:r w:rsidDel="00000000" w:rsidR="00000000" w:rsidRPr="00000000">
        <w:rPr>
          <w:b w:val="1"/>
          <w:rtl w:val="0"/>
        </w:rPr>
        <w:t xml:space="preserve">PennyPinchers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38 HighRollers</w:t>
      </w:r>
      <w:r w:rsidDel="00000000" w:rsidR="00000000" w:rsidRPr="00000000">
        <w:rPr>
          <w:rtl w:val="0"/>
        </w:rPr>
        <w:t xml:space="preserve"> are incorrectly predicted as PennyPinchers.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“192” &amp; “27”</w:t>
      </w:r>
      <w:r w:rsidDel="00000000" w:rsidR="00000000" w:rsidRPr="00000000">
        <w:rPr>
          <w:rtl w:val="0"/>
        </w:rPr>
        <w:t xml:space="preserve">: according to the model, we predict that </w:t>
      </w:r>
      <w:r w:rsidDel="00000000" w:rsidR="00000000" w:rsidRPr="00000000">
        <w:rPr>
          <w:b w:val="1"/>
          <w:rtl w:val="0"/>
        </w:rPr>
        <w:t xml:space="preserve">219(192+27)</w:t>
      </w:r>
      <w:r w:rsidDel="00000000" w:rsidR="00000000" w:rsidRPr="00000000">
        <w:rPr>
          <w:rtl w:val="0"/>
        </w:rPr>
        <w:t xml:space="preserve"> users are </w:t>
      </w:r>
      <w:r w:rsidDel="00000000" w:rsidR="00000000" w:rsidRPr="00000000">
        <w:rPr>
          <w:b w:val="1"/>
          <w:rtl w:val="0"/>
        </w:rPr>
        <w:t xml:space="preserve">HighRollers</w:t>
      </w:r>
      <w:r w:rsidDel="00000000" w:rsidR="00000000" w:rsidRPr="00000000">
        <w:rPr>
          <w:rtl w:val="0"/>
        </w:rPr>
        <w:t xml:space="preserve">, but among them </w:t>
      </w:r>
      <w:r w:rsidDel="00000000" w:rsidR="00000000" w:rsidRPr="00000000">
        <w:rPr>
          <w:b w:val="1"/>
          <w:rtl w:val="0"/>
        </w:rPr>
        <w:t xml:space="preserve">192</w:t>
      </w:r>
      <w:r w:rsidDel="00000000" w:rsidR="00000000" w:rsidRPr="00000000">
        <w:rPr>
          <w:rtl w:val="0"/>
        </w:rPr>
        <w:t xml:space="preserve"> users are truly predicted, which means among these </w:t>
      </w:r>
      <w:r w:rsidDel="00000000" w:rsidR="00000000" w:rsidRPr="00000000">
        <w:rPr>
          <w:b w:val="1"/>
          <w:rtl w:val="0"/>
        </w:rPr>
        <w:t xml:space="preserve">219</w:t>
      </w:r>
      <w:r w:rsidDel="00000000" w:rsidR="00000000" w:rsidRPr="00000000">
        <w:rPr>
          <w:rtl w:val="0"/>
        </w:rPr>
        <w:t xml:space="preserve"> users, </w:t>
      </w:r>
      <w:r w:rsidDel="00000000" w:rsidR="00000000" w:rsidRPr="00000000">
        <w:rPr>
          <w:b w:val="1"/>
          <w:rtl w:val="0"/>
        </w:rPr>
        <w:t xml:space="preserve">192</w:t>
      </w:r>
      <w:r w:rsidDel="00000000" w:rsidR="00000000" w:rsidRPr="00000000">
        <w:rPr>
          <w:rtl w:val="0"/>
        </w:rPr>
        <w:t xml:space="preserve"> users are exactly </w:t>
      </w:r>
      <w:r w:rsidDel="00000000" w:rsidR="00000000" w:rsidRPr="00000000">
        <w:rPr>
          <w:b w:val="1"/>
          <w:rtl w:val="0"/>
        </w:rPr>
        <w:t xml:space="preserve">HighRollers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27 PennyPinchers</w:t>
      </w:r>
      <w:r w:rsidDel="00000000" w:rsidR="00000000" w:rsidRPr="00000000">
        <w:rPr>
          <w:rtl w:val="0"/>
        </w:rPr>
        <w:t xml:space="preserve"> are incorrectly predicted as </w:t>
      </w:r>
      <w:r w:rsidDel="00000000" w:rsidR="00000000" w:rsidRPr="00000000">
        <w:rPr>
          <w:b w:val="1"/>
          <w:rtl w:val="0"/>
        </w:rPr>
        <w:t xml:space="preserve">HighRollers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