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452D92">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452D92">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452D92">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C6191A" w:rsidP="00452D92">
      <w:pPr>
        <w:pStyle w:val="BodyText"/>
        <w:tabs>
          <w:tab w:val="right" w:pos="7740"/>
        </w:tabs>
        <w:spacing w:line="360" w:lineRule="auto"/>
        <w:jc w:val="center"/>
      </w:pPr>
    </w:p>
    <w:p w:rsidR="004F2EBA" w:rsidRDefault="00C6191A" w:rsidP="00452D92">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proofErr w:type="gramStart"/>
      <w:r w:rsidR="006D5517">
        <w:rPr>
          <w:rFonts w:hint="eastAsia"/>
        </w:rPr>
        <w:t>Let</w:t>
      </w:r>
      <w:r w:rsidR="006D5517">
        <w:t xml:space="preserve"> </w:t>
      </w:r>
      <w:proofErr w:type="gramEnd"/>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9.35pt" o:ole="">
            <v:imagedata r:id="rId8" o:title=""/>
          </v:shape>
          <o:OLEObject Type="Embed" ProgID="Equation.3" ShapeID="_x0000_i1025" DrawAspect="Content" ObjectID="_1480771198" r:id="rId9"/>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pt;height:18.25pt" o:ole="">
            <v:imagedata r:id="rId10" o:title=""/>
          </v:shape>
          <o:OLEObject Type="Embed" ProgID="Equation.3" ShapeID="_x0000_i1026" DrawAspect="Content" ObjectID="_1480771199"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pt;height:18.25pt" o:ole="">
            <v:imagedata r:id="rId10" o:title=""/>
          </v:shape>
          <o:OLEObject Type="Embed" ProgID="Equation.3" ShapeID="_x0000_i1027" DrawAspect="Content" ObjectID="_1480771200" r:id="rId12"/>
        </w:object>
      </w:r>
      <w:r w:rsidR="00AE3143">
        <w:t>, calculate</w:t>
      </w:r>
      <w:r w:rsidR="00AE3143" w:rsidRPr="008D071A">
        <w:rPr>
          <w:position w:val="-14"/>
        </w:rPr>
        <w:object w:dxaOrig="300" w:dyaOrig="380">
          <v:shape id="_x0000_i1028" type="#_x0000_t75" style="width:16.1pt;height:19.35pt" o:ole="">
            <v:imagedata r:id="rId13" o:title=""/>
          </v:shape>
          <o:OLEObject Type="Embed" ProgID="Equation.3" ShapeID="_x0000_i1028" DrawAspect="Content" ObjectID="_1480771201" r:id="rId14"/>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2pt;height:20.95pt" o:ole="">
            <v:imagedata r:id="rId15" o:title=""/>
          </v:shape>
          <o:OLEObject Type="Embed" ProgID="Equation.3" ShapeID="_x0000_i1029" DrawAspect="Content" ObjectID="_1480771202"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75pt;height:20.95pt" o:ole="">
            <v:imagedata r:id="rId17" o:title=""/>
          </v:shape>
          <o:OLEObject Type="Embed" ProgID="Equation.3" ShapeID="_x0000_i1030" DrawAspect="Content" ObjectID="_1480771203" r:id="rId18"/>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2pt;height:20.95pt" o:ole="">
            <v:imagedata r:id="rId15" o:title=""/>
          </v:shape>
          <o:OLEObject Type="Embed" ProgID="Equation.3" ShapeID="_x0000_i1031" DrawAspect="Content" ObjectID="_1480771204" r:id="rId19"/>
        </w:object>
      </w:r>
      <w:r w:rsidR="009876B2">
        <w:rPr>
          <w:rFonts w:hint="eastAsia"/>
        </w:rPr>
        <w:t xml:space="preserve">; otherwise let </w:t>
      </w:r>
      <w:r w:rsidR="009876B2" w:rsidRPr="00AC4131">
        <w:rPr>
          <w:position w:val="-14"/>
        </w:rPr>
        <w:object w:dxaOrig="360" w:dyaOrig="380">
          <v:shape id="_x0000_i1032" type="#_x0000_t75" style="width:17.75pt;height:19.35pt" o:ole="">
            <v:imagedata r:id="rId20" o:title=""/>
          </v:shape>
          <o:OLEObject Type="Embed" ProgID="Equation.3" ShapeID="_x0000_i1032" DrawAspect="Content" ObjectID="_1480771205"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35pt;height:20.4pt" o:ole="">
            <v:imagedata r:id="rId22" o:title=""/>
          </v:shape>
          <o:OLEObject Type="Embed" ProgID="Equation.3" ShapeID="_x0000_i1033" DrawAspect="Content" ObjectID="_1480771206" r:id="rId23"/>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7pt;height:49.95pt" o:ole="">
            <v:imagedata r:id="rId24" o:title=""/>
          </v:shape>
          <o:OLEObject Type="Embed" ProgID="Equation.3" ShapeID="_x0000_i1034" DrawAspect="Content" ObjectID="_1480771207"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1pt;height:1in" o:ole="">
            <v:imagedata r:id="rId26" o:title=""/>
          </v:shape>
          <o:OLEObject Type="Embed" ProgID="Equation.3" ShapeID="_x0000_i1035" DrawAspect="Content" ObjectID="_1480771208"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1pt;height:19.35pt" o:ole="">
            <v:imagedata r:id="rId13" o:title=""/>
          </v:shape>
          <o:OLEObject Type="Embed" ProgID="Equation.3" ShapeID="_x0000_i1036" DrawAspect="Content" ObjectID="_1480771209" r:id="rId28"/>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4.95pt" o:ole="">
            <v:imagedata r:id="rId29" o:title=""/>
          </v:shape>
          <o:OLEObject Type="Embed" ProgID="Equation.3" ShapeID="_x0000_i1037" DrawAspect="Content" ObjectID="_1480771210"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19.9pt" o:ole="">
            <v:imagedata r:id="rId31" o:title=""/>
          </v:shape>
          <o:OLEObject Type="Embed" ProgID="Equation.3" ShapeID="_x0000_i1038" DrawAspect="Content" ObjectID="_1480771211" r:id="rId32"/>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52D92" w:rsidRDefault="00452D92" w:rsidP="00452D92">
      <w:pPr>
        <w:pStyle w:val="BodyText"/>
        <w:spacing w:line="360" w:lineRule="auto"/>
        <w:ind w:left="360"/>
        <w:jc w:val="center"/>
      </w:pPr>
    </w:p>
    <w:p w:rsidR="004F2EBA" w:rsidRDefault="00582BA3" w:rsidP="00452D92">
      <w:pPr>
        <w:pStyle w:val="BodyText"/>
        <w:spacing w:line="360" w:lineRule="auto"/>
        <w:ind w:left="360"/>
        <w:jc w:val="center"/>
      </w:pPr>
      <w:r>
        <w:lastRenderedPageBreak/>
        <w:t>II</w:t>
      </w:r>
      <w:r w:rsidR="00C6191A">
        <w:t>I</w:t>
      </w:r>
      <w:r>
        <w:t xml:space="preserve">. </w:t>
      </w:r>
      <w:r w:rsidR="004F2EBA">
        <w:t>Design a GP</w:t>
      </w:r>
      <w:r>
        <w:t>U-based parallel GFKM algorithm</w:t>
      </w:r>
    </w:p>
    <w:p w:rsidR="007C1A75" w:rsidRDefault="00723176" w:rsidP="00452D92">
      <w:pPr>
        <w:pStyle w:val="BodyText"/>
        <w:spacing w:line="360" w:lineRule="auto"/>
        <w:ind w:firstLine="360"/>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 xml:space="preserve">(1) </w:t>
      </w:r>
      <w:r w:rsidR="006D223D">
        <w:t xml:space="preserve">calculate </w:t>
      </w:r>
      <w:r w:rsidR="00137B2B" w:rsidRPr="00CC61A4">
        <w:rPr>
          <w:position w:val="-14"/>
        </w:rPr>
        <w:object w:dxaOrig="300" w:dyaOrig="400">
          <v:shape id="_x0000_i1039" type="#_x0000_t75" style="width:15.05pt;height:20.95pt" o:ole="">
            <v:imagedata r:id="rId33" o:title=""/>
          </v:shape>
          <o:OLEObject Type="Embed" ProgID="Equation.3" ShapeID="_x0000_i1039" DrawAspect="Content" ObjectID="_1480771212"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6D5517">
        <w:t xml:space="preserve">pdating memberships </w:t>
      </w:r>
      <w:r w:rsidR="006D5517" w:rsidRPr="00AC4131">
        <w:rPr>
          <w:b/>
          <w:position w:val="-14"/>
        </w:rPr>
        <w:object w:dxaOrig="340" w:dyaOrig="400">
          <v:shape id="_x0000_i1040" type="#_x0000_t75" style="width:17.2pt;height:20.95pt" o:ole="">
            <v:imagedata r:id="rId15" o:title=""/>
          </v:shape>
          <o:OLEObject Type="Embed" ProgID="Equation.3" ShapeID="_x0000_i1040" DrawAspect="Content" ObjectID="_1480771213" r:id="rId35"/>
        </w:object>
      </w:r>
      <w:r w:rsidR="006D5517">
        <w:rPr>
          <w:b/>
        </w:rPr>
        <w:t xml:space="preserve"> </w:t>
      </w:r>
      <w:proofErr w:type="gramStart"/>
      <w:r w:rsidR="006D5517">
        <w:rPr>
          <w:rFonts w:eastAsiaTheme="minorEastAsia"/>
        </w:rPr>
        <w:t xml:space="preserve">and </w:t>
      </w:r>
      <w:proofErr w:type="gramEnd"/>
      <w:r w:rsidR="006D5517" w:rsidRPr="00CC61A4">
        <w:rPr>
          <w:position w:val="-14"/>
        </w:rPr>
        <w:object w:dxaOrig="360" w:dyaOrig="400">
          <v:shape id="_x0000_i1041" type="#_x0000_t75" style="width:17.75pt;height:20.95pt" o:ole="">
            <v:imagedata r:id="rId17" o:title=""/>
          </v:shape>
          <o:OLEObject Type="Embed" ProgID="Equation.3" ShapeID="_x0000_i1041" DrawAspect="Content" ObjectID="_1480771214"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2" type="#_x0000_t75" style="width:15.05pt;height:20.95pt" o:ole="">
            <v:imagedata r:id="rId37" o:title=""/>
          </v:shape>
          <o:OLEObject Type="Embed" ProgID="Equation.3" ShapeID="_x0000_i1042" DrawAspect="Content" ObjectID="_1480771215"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A10BFB">
        <w:t xml:space="preserve">, (5) calculating </w:t>
      </w:r>
      <w:r w:rsidR="00A10BFB" w:rsidRPr="00A10BFB">
        <w:t xml:space="preserve">new distortion value </w:t>
      </w:r>
      <w:proofErr w:type="spellStart"/>
      <w:r w:rsidR="00A10BFB">
        <w:rPr>
          <w:i/>
        </w:rPr>
        <w:t>newJ</w:t>
      </w:r>
      <w:proofErr w:type="spellEnd"/>
      <w:r w:rsidR="00010420">
        <w:t>.</w:t>
      </w:r>
    </w:p>
    <w:p w:rsidR="00DB1786" w:rsidRDefault="007C1A75" w:rsidP="00452D92">
      <w:pPr>
        <w:pStyle w:val="BodyText"/>
        <w:spacing w:line="360" w:lineRule="auto"/>
        <w:ind w:firstLine="360"/>
      </w:pPr>
      <w:r>
        <w:t>Design GPU-based para</w:t>
      </w:r>
      <w:r w:rsidR="00230EEC">
        <w:t>llel algorithm for each section:</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452D92">
      <w:pPr>
        <w:pStyle w:val="BodyText"/>
        <w:numPr>
          <w:ilvl w:val="0"/>
          <w:numId w:val="29"/>
        </w:numPr>
        <w:spacing w:line="360" w:lineRule="auto"/>
      </w:pPr>
      <w:r>
        <w:t>Step (</w:t>
      </w:r>
      <w:r w:rsidR="00B7280B">
        <w:t>3</w:t>
      </w:r>
      <w:r>
        <w:t xml:space="preserve">): It is difficult to be fully parallelized due to write conflict, so </w:t>
      </w:r>
      <w:r w:rsidR="00BA7775">
        <w:t>this task is executed on CPU</w:t>
      </w:r>
      <w:r w:rsidR="00010420">
        <w:t>.</w:t>
      </w:r>
    </w:p>
    <w:p w:rsidR="00BA7775" w:rsidRDefault="00BA7775" w:rsidP="00452D92">
      <w:pPr>
        <w:pStyle w:val="BodyText"/>
        <w:numPr>
          <w:ilvl w:val="0"/>
          <w:numId w:val="29"/>
        </w:numPr>
        <w:spacing w:line="360" w:lineRule="auto"/>
      </w:pPr>
      <w:r>
        <w:t xml:space="preserve">Step (5): We use </w:t>
      </w:r>
      <w:r w:rsidR="00AE36A4">
        <w:t xml:space="preserve">the </w:t>
      </w:r>
      <w:r>
        <w:t>p</w:t>
      </w:r>
      <w:r w:rsidRPr="00BA7775">
        <w:t xml:space="preserve">arallel </w:t>
      </w:r>
      <w:r>
        <w:t>r</w:t>
      </w:r>
      <w:r w:rsidRPr="00BA7775">
        <w:t>eduction</w:t>
      </w:r>
      <w:r>
        <w:t xml:space="preserve"> algor</w:t>
      </w:r>
      <w:r w:rsidR="00AE36A4">
        <w:t>ithm</w:t>
      </w:r>
      <w:r w:rsidR="006E348A">
        <w:t xml:space="preserve"> for this step</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95pt" o:ole="">
            <v:imagedata r:id="rId37" o:title=""/>
          </v:shape>
          <o:OLEObject Type="Embed" ProgID="Equation.3" ShapeID="_x0000_i1043" DrawAspect="Content" ObjectID="_1480771216" r:id="rId39"/>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95pt" o:ole="">
            <v:imagedata r:id="rId37" o:title=""/>
          </v:shape>
          <o:OLEObject Type="Embed" ProgID="Equation.3" ShapeID="_x0000_i1044" DrawAspect="Content" ObjectID="_1480771217" r:id="rId40"/>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452D92">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95pt" o:ole="">
            <v:imagedata r:id="rId37" o:title=""/>
          </v:shape>
          <o:OLEObject Type="Embed" ProgID="Equation.3" ShapeID="_x0000_i1045" DrawAspect="Content" ObjectID="_1480771218" r:id="rId41"/>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986695" w:rsidRDefault="00986695"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452D92">
      <w:pPr>
        <w:spacing w:after="0" w:line="360" w:lineRule="auto"/>
        <w:ind w:firstLine="539"/>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95pt" o:ole="">
            <v:imagedata r:id="rId37" o:title=""/>
          </v:shape>
          <o:OLEObject Type="Embed" ProgID="Equation.3" ShapeID="_x0000_i1046" DrawAspect="Content" ObjectID="_1480771219" r:id="rId42"/>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00359E">
        <w:t>My first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452D92">
      <w:pPr>
        <w:spacing w:after="0" w:line="360" w:lineRule="auto"/>
        <w:ind w:firstLine="539"/>
        <w:rPr>
          <w:rFonts w:eastAsiaTheme="minorEastAsia"/>
        </w:rPr>
      </w:pPr>
      <w:r w:rsidRPr="00644F31">
        <w:rPr>
          <w:rFonts w:eastAsiaTheme="minorEastAsia"/>
        </w:rPr>
        <w:t xml:space="preserve">Algorithm 3 only has one level of loop instead of two levels in Algorithm 2, because the loop for </w:t>
      </w:r>
      <w:r w:rsidR="00A65C72">
        <w:rPr>
          <w:rFonts w:eastAsiaTheme="minorEastAsia"/>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 </w:t>
      </w:r>
      <w:r w:rsidRPr="00644F31">
        <w:rPr>
          <w:rFonts w:eastAsiaTheme="minorEastAsia"/>
        </w:rPr>
        <w:lastRenderedPageBreak/>
        <w:t>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k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Pr="00C6191A" w:rsidRDefault="0038554C" w:rsidP="00452D92">
      <w:pPr>
        <w:spacing w:after="0" w:line="360" w:lineRule="auto"/>
        <w:rPr>
          <w:rFonts w:eastAsiaTheme="minorEastAsia"/>
        </w:rPr>
      </w:pPr>
      <w:r w:rsidRPr="00C6191A">
        <w:t xml:space="preserve">B. </w:t>
      </w:r>
      <w:r w:rsidR="0068711D">
        <w:t xml:space="preserve">Updating memberships </w:t>
      </w:r>
      <w:r w:rsidR="0068711D" w:rsidRPr="00AC4131">
        <w:rPr>
          <w:b/>
          <w:position w:val="-14"/>
        </w:rPr>
        <w:object w:dxaOrig="340" w:dyaOrig="400">
          <v:shape id="_x0000_i1047" type="#_x0000_t75" style="width:17.2pt;height:20.95pt" o:ole="">
            <v:imagedata r:id="rId15" o:title=""/>
          </v:shape>
          <o:OLEObject Type="Embed" ProgID="Equation.3" ShapeID="_x0000_i1047" DrawAspect="Content" ObjectID="_1480771220" r:id="rId43"/>
        </w:object>
      </w:r>
      <w:r w:rsidR="0068711D">
        <w:rPr>
          <w:b/>
        </w:rPr>
        <w:t xml:space="preserve"> </w:t>
      </w:r>
      <w:r w:rsidR="0068711D">
        <w:rPr>
          <w:rFonts w:eastAsiaTheme="minorEastAsia"/>
        </w:rPr>
        <w:t xml:space="preserve">and </w:t>
      </w:r>
      <w:r w:rsidR="0068711D" w:rsidRPr="00CC61A4">
        <w:rPr>
          <w:position w:val="-14"/>
        </w:rPr>
        <w:object w:dxaOrig="360" w:dyaOrig="400">
          <v:shape id="_x0000_i1048" type="#_x0000_t75" style="width:17.75pt;height:20.95pt" o:ole="">
            <v:imagedata r:id="rId17" o:title=""/>
          </v:shape>
          <o:OLEObject Type="Embed" ProgID="Equation.3" ShapeID="_x0000_i1048" DrawAspect="Content" ObjectID="_1480771221" r:id="rId44"/>
        </w:object>
      </w:r>
    </w:p>
    <w:p w:rsidR="002F61DE" w:rsidRDefault="002F61DE" w:rsidP="00452D92">
      <w:pPr>
        <w:spacing w:after="0" w:line="360" w:lineRule="auto"/>
        <w:ind w:left="539" w:hanging="539"/>
        <w:rPr>
          <w:rFonts w:eastAsiaTheme="minorEastAsia"/>
        </w:rPr>
      </w:pPr>
      <w:r w:rsidRPr="002F61DE">
        <w:rPr>
          <w:rFonts w:eastAsiaTheme="minorEastAsia"/>
        </w:rPr>
        <w:t xml:space="preserve">Apply </w:t>
      </w:r>
      <w:r>
        <w:rPr>
          <w:rFonts w:eastAsiaTheme="minorEastAsia"/>
        </w:rPr>
        <w:t xml:space="preserve">the </w:t>
      </w:r>
      <w:r w:rsidRPr="002F61DE">
        <w:rPr>
          <w:rFonts w:eastAsiaTheme="minorEastAsia"/>
        </w:rPr>
        <w:t>design</w:t>
      </w:r>
      <w:r w:rsidR="000A5CA9">
        <w:rPr>
          <w:rFonts w:eastAsiaTheme="minorEastAsia"/>
        </w:rPr>
        <w:t xml:space="preserve"> </w:t>
      </w:r>
      <w:r w:rsidRPr="002F61DE">
        <w:rPr>
          <w:rFonts w:eastAsiaTheme="minorEastAsia"/>
        </w:rPr>
        <w:t xml:space="preserve">as described in the </w:t>
      </w:r>
      <w:r>
        <w:rPr>
          <w:rFonts w:eastAsiaTheme="minorEastAsia"/>
        </w:rPr>
        <w:t>section A.</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68711D">
        <w:t xml:space="preserve">Updating memberships </w:t>
      </w:r>
      <w:r w:rsidR="0068711D" w:rsidRPr="00AC4131">
        <w:rPr>
          <w:b/>
          <w:position w:val="-14"/>
        </w:rPr>
        <w:object w:dxaOrig="340" w:dyaOrig="400">
          <v:shape id="_x0000_i1049" type="#_x0000_t75" style="width:17.2pt;height:20.95pt" o:ole="">
            <v:imagedata r:id="rId15" o:title=""/>
          </v:shape>
          <o:OLEObject Type="Embed" ProgID="Equation.3" ShapeID="_x0000_i1049" DrawAspect="Content" ObjectID="_1480771222" r:id="rId45"/>
        </w:object>
      </w:r>
      <w:r w:rsidR="0068711D">
        <w:rPr>
          <w:b/>
        </w:rPr>
        <w:t xml:space="preserve"> </w:t>
      </w:r>
      <w:r w:rsidR="0068711D">
        <w:rPr>
          <w:rFonts w:eastAsiaTheme="minorEastAsia"/>
        </w:rPr>
        <w:t xml:space="preserve">and </w:t>
      </w:r>
      <w:r w:rsidR="0068711D" w:rsidRPr="00CC61A4">
        <w:rPr>
          <w:position w:val="-14"/>
        </w:rPr>
        <w:object w:dxaOrig="360" w:dyaOrig="400">
          <v:shape id="_x0000_i1050" type="#_x0000_t75" style="width:17.75pt;height:20.95pt" o:ole="">
            <v:imagedata r:id="rId17" o:title=""/>
          </v:shape>
          <o:OLEObject Type="Embed" ProgID="Equation.3" ShapeID="_x0000_i1050" DrawAspect="Content" ObjectID="_1480771223" r:id="rId46"/>
        </w:objec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lastRenderedPageBreak/>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1A3E25">
        <w:t xml:space="preserve">Updating memberships </w:t>
      </w:r>
      <w:r w:rsidR="001A3E25" w:rsidRPr="00AC4131">
        <w:rPr>
          <w:b/>
          <w:position w:val="-14"/>
        </w:rPr>
        <w:object w:dxaOrig="340" w:dyaOrig="400">
          <v:shape id="_x0000_i1051" type="#_x0000_t75" style="width:17.2pt;height:20.95pt" o:ole="">
            <v:imagedata r:id="rId15" o:title=""/>
          </v:shape>
          <o:OLEObject Type="Embed" ProgID="Equation.3" ShapeID="_x0000_i1051" DrawAspect="Content" ObjectID="_1480771224" r:id="rId47"/>
        </w:object>
      </w:r>
      <w:r w:rsidR="001A3E25">
        <w:rPr>
          <w:b/>
        </w:rPr>
        <w:t xml:space="preserve"> </w:t>
      </w:r>
      <w:r w:rsidR="001A3E25">
        <w:rPr>
          <w:rFonts w:eastAsiaTheme="minorEastAsia"/>
        </w:rPr>
        <w:t xml:space="preserve">and </w:t>
      </w:r>
      <w:r w:rsidR="001A3E25" w:rsidRPr="00CC61A4">
        <w:rPr>
          <w:position w:val="-14"/>
        </w:rPr>
        <w:object w:dxaOrig="360" w:dyaOrig="400">
          <v:shape id="_x0000_i1052" type="#_x0000_t75" style="width:17.75pt;height:20.95pt" o:ole="">
            <v:imagedata r:id="rId17" o:title=""/>
          </v:shape>
          <o:OLEObject Type="Embed" ProgID="Equation.3" ShapeID="_x0000_i1052" DrawAspect="Content" ObjectID="_1480771225" r:id="rId48"/>
        </w:objec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337972" w:rsidRPr="00337972" w:rsidRDefault="00337972" w:rsidP="006955B6">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EC022B" w:rsidRPr="008C1EE9" w:rsidRDefault="00EC022B" w:rsidP="00030DD6">
      <w:pPr>
        <w:pStyle w:val="ListParagraph"/>
        <w:spacing w:after="0" w:line="300" w:lineRule="auto"/>
        <w:rPr>
          <w:rFonts w:eastAsiaTheme="minorEastAsia"/>
        </w:rPr>
      </w:pPr>
    </w:p>
    <w:p w:rsidR="00EC022B" w:rsidRPr="008C1EE9" w:rsidRDefault="00030DD6" w:rsidP="00C31032">
      <w:pPr>
        <w:pStyle w:val="ListParagraph"/>
        <w:numPr>
          <w:ilvl w:val="0"/>
          <w:numId w:val="36"/>
        </w:numPr>
        <w:spacing w:after="0" w:line="300" w:lineRule="auto"/>
        <w:rPr>
          <w:rFonts w:eastAsiaTheme="minorEastAsia"/>
        </w:rPr>
      </w:pPr>
      <m:oMath>
        <m:r>
          <m:rPr>
            <m:sty m:val="p"/>
          </m:rPr>
          <w:rPr>
            <w:rFonts w:ascii="Cambria Math" w:hAnsi="Cambria Math"/>
          </w:rPr>
          <m:t xml:space="preserve">Declare two arrays </m:t>
        </m:r>
        <m:r>
          <w:rPr>
            <w:rFonts w:ascii="Cambria Math" w:hAnsi="Cambria Math"/>
          </w:rPr>
          <m:t>RU[K]</m:t>
        </m:r>
        <m:r>
          <m:rPr>
            <m:sty m:val="p"/>
          </m:rPr>
          <w:rPr>
            <w:rFonts w:ascii="Cambria Math" w:hAnsi="Cambria Math"/>
          </w:rPr>
          <m:t xml:space="preserve"> and </m:t>
        </m:r>
        <m:r>
          <w:rPr>
            <w:rFonts w:ascii="Cambria Math" w:hAnsi="Cambria Math"/>
          </w:rPr>
          <m:t>RTempU</m:t>
        </m:r>
        <m:d>
          <m:dPr>
            <m:begChr m:val="["/>
            <m:endChr m:val="]"/>
            <m:ctrlPr>
              <w:rPr>
                <w:rFonts w:ascii="Cambria Math" w:hAnsi="Cambria Math"/>
                <w:i/>
              </w:rPr>
            </m:ctrlPr>
          </m:dPr>
          <m:e>
            <m:r>
              <w:rPr>
                <w:rFonts w:ascii="Cambria Math" w:hAnsi="Cambria Math"/>
              </w:rPr>
              <m:t>K</m:t>
            </m:r>
          </m:e>
        </m:d>
        <m:r>
          <m:rPr>
            <m:sty m:val="p"/>
          </m:rPr>
          <w:rPr>
            <w:rFonts w:ascii="Cambria Math" w:hAnsi="Cambria Math"/>
          </w:rPr>
          <m:t xml:space="preserve"> on register;</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RU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RTemp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RU</m:t>
            </m:r>
          </m:e>
          <m:sub>
            <m:r>
              <w:rPr>
                <w:rFonts w:ascii="Cambria Math" w:hAnsi="Cambria Math"/>
              </w:rPr>
              <m:t>l</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RTempU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RU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A6A9B" w:rsidRDefault="009A6A9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9A6A9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RU</m:t>
            </m:r>
          </m:e>
          <m:sub>
            <m:r>
              <w:rPr>
                <w:rFonts w:ascii="Cambria Math" w:hAnsi="Cambria Math"/>
              </w:rPr>
              <m:t>i</m:t>
            </m:r>
          </m:sub>
        </m:sSub>
        <m:r>
          <w:rPr>
            <w:rFonts w:ascii="Cambria Math" w:hAnsi="Cambria Math"/>
          </w:rPr>
          <m:t>;</m:t>
        </m:r>
      </m:oMath>
    </w:p>
    <w:p w:rsidR="009A6A9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RTempU</m:t>
            </m:r>
          </m:e>
          <m:sub>
            <m:r>
              <w:rPr>
                <w:rFonts w:ascii="Cambria Math" w:hAnsi="Cambria Math"/>
              </w:rPr>
              <m:t>i</m:t>
            </m:r>
          </m:sub>
        </m:sSub>
        <m:r>
          <w:rPr>
            <w:rFonts w:ascii="Cambria Math" w:hAnsi="Cambria Math"/>
          </w:rPr>
          <m:t>;</m:t>
        </m:r>
      </m:oMath>
    </w:p>
    <w:p w:rsidR="009A6A9B" w:rsidRPr="009A6A9B" w:rsidRDefault="009A6A9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p>
    <w:p w:rsidR="00756EBC" w:rsidRDefault="00756EBC" w:rsidP="00377357">
      <w:pPr>
        <w:spacing w:after="0" w:line="360" w:lineRule="auto"/>
        <w:ind w:left="539" w:hanging="539"/>
      </w:pPr>
      <w:r w:rsidRPr="00C6191A">
        <w:t xml:space="preserve">Algorithm </w:t>
      </w:r>
      <w:r w:rsidR="001A3E25">
        <w:t>6</w:t>
      </w:r>
      <w:r w:rsidRPr="00C6191A">
        <w:t>:</w:t>
      </w:r>
      <w:r>
        <w:t xml:space="preserve"> Computing the </w:t>
      </w:r>
      <w:r w:rsidRPr="00756EBC">
        <w:t>new cen</w:t>
      </w:r>
      <w:r>
        <w:t>ter for each clusters based on CPU</w:t>
      </w:r>
    </w:p>
    <w:p w:rsidR="00756EBC" w:rsidRDefault="00756EBC" w:rsidP="00452D92">
      <w:pPr>
        <w:pStyle w:val="ListParagraph"/>
        <w:spacing w:after="0" w:line="300" w:lineRule="auto"/>
        <w:ind w:hanging="294"/>
        <w:rPr>
          <w:rFonts w:eastAsiaTheme="minorEastAsia"/>
        </w:rPr>
      </w:pPr>
      <w:r>
        <w:t xml:space="preserve">// </w:t>
      </w:r>
      <m:oMath>
        <m:r>
          <w:rPr>
            <w:rFonts w:ascii="Cambria Math" w:hAnsi="Cambria Math"/>
          </w:rPr>
          <m:t xml:space="preserve">X: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337972" w:rsidRPr="00BB2DED" w:rsidRDefault="00337972" w:rsidP="0033797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377357"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377357">
      <w:pPr>
        <w:spacing w:after="0" w:line="360" w:lineRule="auto"/>
        <w:ind w:left="539" w:hanging="539"/>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3" type="#_x0000_t75" style="width:16.1pt;height:19.35pt" o:ole="">
            <v:imagedata r:id="rId13" o:title=""/>
          </v:shape>
          <o:OLEObject Type="Embed" ProgID="Equation.3" ShapeID="_x0000_i1053" DrawAspect="Content" ObjectID="_1480771226" r:id="rId49"/>
        </w:object>
      </w:r>
      <w:r>
        <w:t>, u</w:t>
      </w:r>
      <w:r>
        <w:rPr>
          <w:rFonts w:hint="eastAsia"/>
        </w:rPr>
        <w:t>pdat</w:t>
      </w:r>
      <w:r>
        <w:t>ing</w:t>
      </w:r>
      <w:r>
        <w:rPr>
          <w:rFonts w:hint="eastAsia"/>
        </w:rPr>
        <w:t xml:space="preserve"> </w:t>
      </w:r>
      <w:r w:rsidRPr="00AA50BF">
        <w:rPr>
          <w:rFonts w:hint="eastAsia"/>
          <w:i/>
        </w:rPr>
        <w:t>NNT</w:t>
      </w:r>
      <w:proofErr w:type="spellStart"/>
      <w:r>
        <w:rPr>
          <w:rFonts w:hint="eastAsia"/>
          <w:i/>
          <w:position w:val="-4"/>
          <w:sz w:val="20"/>
        </w:rPr>
        <w:t>i</w:t>
      </w:r>
      <w:proofErr w:type="spellEnd"/>
      <w:r>
        <w:t xml:space="preserve"> 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hint="eastAsia"/>
        </w:rPr>
        <w:t xml:space="preserve">for </w:t>
      </w:r>
      <w:proofErr w:type="spellStart"/>
      <w:r w:rsidRPr="00422A2B">
        <w:rPr>
          <w:rFonts w:hint="eastAsia"/>
          <w:i/>
        </w:rPr>
        <w:t>i</w:t>
      </w:r>
      <w:proofErr w:type="spellEnd"/>
      <w:r>
        <w:rPr>
          <w:rFonts w:hint="eastAsia"/>
        </w:rPr>
        <w:t xml:space="preserve"> = 1 to </w:t>
      </w:r>
      <w:r>
        <w:rPr>
          <w:rFonts w:hint="eastAsia"/>
          <w:i/>
        </w:rPr>
        <w:t>N</w:t>
      </w:r>
      <w:r w:rsidRPr="00607044">
        <w:t>,</w:t>
      </w:r>
      <w:r>
        <w:t xml:space="preserve"> and calculating </w:t>
      </w:r>
      <w:r>
        <w:rPr>
          <w:rFonts w:hint="eastAsia"/>
        </w:rPr>
        <w:t>distortion</w:t>
      </w:r>
      <w:r>
        <w:t xml:space="preserve"> value </w:t>
      </w:r>
      <w:r w:rsidRPr="002C50EF">
        <w:rPr>
          <w:i/>
        </w:rPr>
        <w:t>J</w:t>
      </w:r>
    </w:p>
    <w:p w:rsidR="00335CF3" w:rsidRDefault="00335CF3" w:rsidP="00335CF3">
      <w:pPr>
        <w:spacing w:after="0"/>
        <w:ind w:left="539" w:hanging="539"/>
      </w:pPr>
      <w:r w:rsidRPr="00C6191A">
        <w:t xml:space="preserve">Algorithm </w:t>
      </w:r>
      <w:r>
        <w:t>7</w:t>
      </w:r>
      <w:r w:rsidRPr="00C6191A">
        <w:t>:</w:t>
      </w:r>
      <w:r>
        <w:t xml:space="preserve"> Calculating</w:t>
      </w:r>
      <w:r w:rsidRPr="00CC61A4">
        <w:rPr>
          <w:position w:val="-14"/>
        </w:rPr>
        <w:object w:dxaOrig="300" w:dyaOrig="400">
          <v:shape id="_x0000_i1054" type="#_x0000_t75" style="width:15.05pt;height:20.95pt" o:ole="">
            <v:imagedata r:id="rId37" o:title=""/>
          </v:shape>
          <o:OLEObject Type="Embed" ProgID="Equation.3" ShapeID="_x0000_i1054" DrawAspect="Content" ObjectID="_1480771227" r:id="rId50"/>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xml:space="preserve">, and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831BA8">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831BA8">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831BA8">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831BA8">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831BA8">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831BA8">
        <w:t>8</w:t>
      </w:r>
      <w:r w:rsidRPr="00C6191A">
        <w:t>:</w:t>
      </w:r>
      <w:r>
        <w:t xml:space="preserve"> </w:t>
      </w:r>
      <w:r w:rsidR="00852187">
        <w:t>Calculating</w:t>
      </w:r>
      <w:r w:rsidRPr="00CC61A4">
        <w:rPr>
          <w:position w:val="-14"/>
        </w:rPr>
        <w:object w:dxaOrig="300" w:dyaOrig="400">
          <v:shape id="_x0000_i1055" type="#_x0000_t75" style="width:15.05pt;height:20.95pt" o:ole="">
            <v:imagedata r:id="rId37" o:title=""/>
          </v:shape>
          <o:OLEObject Type="Embed" ProgID="Equation.3" ShapeID="_x0000_i1055" DrawAspect="Content" ObjectID="_1480771228" r:id="rId51"/>
        </w:object>
      </w:r>
      <w:r w:rsidR="00852187">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852187">
        <w:t xml:space="preserve">, and precomputing for </w:t>
      </w:r>
      <w:r w:rsidR="00E8788F">
        <w:t>reduction</w:t>
      </w:r>
      <w:r w:rsidR="00662E34">
        <w:t xml:space="preserve"> </w:t>
      </w:r>
      <w:r w:rsidR="00852187">
        <w:t xml:space="preserve">distortion value </w:t>
      </w:r>
      <w:r w:rsidR="00852187">
        <w:rPr>
          <w:i/>
        </w:rPr>
        <w:t xml:space="preserve">J </w:t>
      </w:r>
      <w:r w:rsidR="00852187">
        <w:t>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P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on </w:t>
      </w:r>
      <w:r>
        <w:t>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odata</m:t>
        </m:r>
        <m:r>
          <w:rPr>
            <w:rFonts w:ascii="Cambria Math" w:hAnsi="Cambria Math"/>
          </w:rPr>
          <m:t xml:space="preserve">: </m:t>
        </m:r>
        <m:r>
          <m:rPr>
            <m:sty m:val="p"/>
          </m:rPr>
          <w:rPr>
            <w:rFonts w:ascii="Cambria Math" w:hAnsi="Cambria Math"/>
          </w:rPr>
          <m:t xml:space="preserve">stores </m:t>
        </m:r>
        <m:r>
          <m:rPr>
            <m:sty m:val="p"/>
          </m:rPr>
          <w:rPr>
            <w:rFonts w:ascii="Cambria Math" w:hAnsi="Cambria Math"/>
          </w:rPr>
          <m:t>block</m:t>
        </m:r>
        <m:r>
          <m:rPr>
            <m:sty m:val="p"/>
          </m:rPr>
          <w:rPr>
            <w:rFonts w:ascii="Cambria Math" w:hAnsi="Cambria Math"/>
          </w:rPr>
          <m:t xml:space="preserve">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bookmarkStart w:id="0" w:name="_GoBack"/>
      <w:bookmarkEnd w:id="0"/>
    </w:p>
    <w:p w:rsidR="00BA05CA" w:rsidRPr="008C1EE9" w:rsidRDefault="00C31032" w:rsidP="00C31032">
      <w:pPr>
        <w:pStyle w:val="ListParagraph"/>
        <w:numPr>
          <w:ilvl w:val="0"/>
          <w:numId w:val="38"/>
        </w:numPr>
        <w:spacing w:after="0" w:line="300" w:lineRule="auto"/>
        <w:rPr>
          <w:rFonts w:eastAsiaTheme="minorEastAsia"/>
        </w:rPr>
      </w:pPr>
      <m:oMath>
        <m:r>
          <w:rPr>
            <w:rFonts w:ascii="Cambria Math" w:hAnsi="Cambria Math"/>
          </w:rPr>
          <m:t>blockDim=256;</m:t>
        </m:r>
      </m:oMath>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gridDim=(N*M)/(blockDim*2);</m:t>
        </m:r>
      </m:oMath>
    </w:p>
    <w:p w:rsidR="00C31032" w:rsidRPr="008C1EE9" w:rsidRDefault="00C31032" w:rsidP="00C31032">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gridDim</m:t>
            </m:r>
          </m:e>
        </m:d>
        <m:r>
          <m:rPr>
            <m:sty m:val="p"/>
          </m:rPr>
          <w:rPr>
            <w:rFonts w:ascii="Cambria Math" w:hAnsi="Cambria Math"/>
          </w:rPr>
          <m:t xml:space="preserve"> in shared memory</m:t>
        </m:r>
      </m:oMath>
      <w:r>
        <w:rPr>
          <w:rFonts w:eastAsiaTheme="minorEastAsia"/>
        </w:rPr>
        <w:t>;</w:t>
      </w:r>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tid=threadIdx.x;</m:t>
        </m:r>
      </m:oMath>
    </w:p>
    <w:p w:rsidR="00C31032" w:rsidRDefault="00C31032" w:rsidP="00C31032">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BA05CA" w:rsidRDefault="00033792" w:rsidP="00C31032">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m:t>
        </m:r>
      </m:oMath>
    </w:p>
    <w:p w:rsidR="00BA05CA" w:rsidRDefault="00BE7431" w:rsidP="00BA05CA">
      <w:pPr>
        <w:pStyle w:val="ListParagraph"/>
        <w:numPr>
          <w:ilvl w:val="0"/>
          <w:numId w:val="3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t>
        </m:r>
      </m:oMath>
      <w:r w:rsidR="00060A66">
        <w:rPr>
          <w:rFonts w:eastAsiaTheme="minorEastAsia"/>
        </w:rPr>
        <w:t>*M</w:t>
      </w:r>
    </w:p>
    <w:p w:rsidR="00BA05CA" w:rsidRDefault="00BA05CA" w:rsidP="00BA05CA">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BA05CA">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r>
          <m:rPr>
            <m:sty m:val="p"/>
          </m:rPr>
          <w:rPr>
            <w:rFonts w:ascii="Cambria Math" w:eastAsiaTheme="minorEastAsia" w:hAnsi="Cambria Math"/>
          </w:rPr>
          <m:t>(</m:t>
        </m:r>
        <m:r>
          <w:rPr>
            <w:rFonts w:ascii="Cambria Math" w:hAnsi="Cambria Math"/>
          </w:rPr>
          <m:t>i+blockDim)&lt;N</m:t>
        </m:r>
      </m:oMath>
    </w:p>
    <w:p w:rsidR="00060A66" w:rsidRDefault="00BA05CA" w:rsidP="00060A66">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eastAsiaTheme="minorEastAsia" w:hAnsi="Cambria Math"/>
          </w:rPr>
          <m:t>+blockDim</m:t>
        </m:r>
        <m:r>
          <w:rPr>
            <w:rFonts w:ascii="Cambria Math" w:eastAsiaTheme="minorEastAsia" w:hAnsi="Cambria Math"/>
          </w:rPr>
          <m:t>]</m:t>
        </m:r>
        <m:r>
          <w:rPr>
            <w:rFonts w:ascii="Cambria Math" w:hAnsi="Cambria Math"/>
          </w:rPr>
          <m:t>;</m:t>
        </m:r>
      </m:oMath>
    </w:p>
    <w:p w:rsidR="00BA05CA" w:rsidRPr="009B2AC4" w:rsidRDefault="00BA05CA" w:rsidP="00BA05CA">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B2AC4">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gridSize</m:t>
        </m:r>
        <m:r>
          <w:rPr>
            <w:rFonts w:ascii="Cambria Math" w:hAnsi="Cambria Math"/>
          </w:rPr>
          <m:t>;</m:t>
        </m:r>
      </m:oMath>
    </w:p>
    <w:p w:rsidR="00BA05CA" w:rsidRPr="009B2AC4" w:rsidRDefault="00BA05CA" w:rsidP="00BA05CA">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B2AC4">
      <w:pPr>
        <w:pStyle w:val="ListParagraph"/>
        <w:numPr>
          <w:ilvl w:val="0"/>
          <w:numId w:val="34"/>
        </w:numPr>
        <w:spacing w:after="0" w:line="300" w:lineRule="auto"/>
        <w:rPr>
          <w:rFonts w:eastAsiaTheme="minorEastAsia"/>
          <w:b/>
        </w:rPr>
      </w:pPr>
      <m:oMath>
        <m:r>
          <m:rPr>
            <m:sty m:val="p"/>
          </m:rPr>
          <w:rPr>
            <w:rFonts w:ascii="Cambria Math" w:hAnsi="Cambria Math"/>
          </w:rPr>
          <m:t>__syncthreads()</m:t>
        </m:r>
        <m:r>
          <m:rPr>
            <m:sty m:val="p"/>
          </m:rPr>
          <w:rPr>
            <w:rFonts w:ascii="Cambria Math" w:hAnsi="Cambria Math"/>
          </w:rPr>
          <m:t>;</m:t>
        </m:r>
      </m:oMath>
    </w:p>
    <w:p w:rsidR="009B2AC4" w:rsidRPr="0037653E" w:rsidRDefault="009B2AC4" w:rsidP="009B2AC4">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B2AC4">
      <w:pPr>
        <w:pStyle w:val="ListParagraph"/>
        <w:numPr>
          <w:ilvl w:val="0"/>
          <w:numId w:val="34"/>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r>
          <w:rPr>
            <w:rFonts w:ascii="Cambria Math" w:eastAsiaTheme="minorEastAsia" w:hAnsi="Cambria Math"/>
          </w:rPr>
          <m:t>sdata</m:t>
        </m:r>
        <m:r>
          <w:rPr>
            <w:rFonts w:ascii="Cambria Math" w:eastAsiaTheme="minorEastAsia" w:hAnsi="Cambria Math"/>
          </w:rPr>
          <m:t>[</m:t>
        </m:r>
        <m:r>
          <w:rPr>
            <w:rFonts w:ascii="Cambria Math" w:eastAsiaTheme="minorEastAsia" w:hAnsi="Cambria Math"/>
          </w:rPr>
          <m:t>tid+128</m:t>
        </m:r>
        <m:r>
          <w:rPr>
            <w:rFonts w:ascii="Cambria Math" w:eastAsiaTheme="minorEastAsia" w:hAnsi="Cambria Math"/>
          </w:rPr>
          <m:t>]</m:t>
        </m:r>
        <m:r>
          <w:rPr>
            <w:rFonts w:ascii="Cambria Math" w:hAnsi="Cambria Math"/>
          </w:rPr>
          <m:t>;</m:t>
        </m:r>
      </m:oMath>
    </w:p>
    <w:p w:rsidR="004E1132" w:rsidRPr="004E1132" w:rsidRDefault="004E1132" w:rsidP="004E1132">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hAnsi="Cambria Math"/>
          </w:rPr>
          <m:t>__</m:t>
        </m:r>
        <m:r>
          <m:rPr>
            <m:sty m:val="p"/>
          </m:rPr>
          <w:rPr>
            <w:rFonts w:ascii="Cambria Math" w:hAnsi="Cambria Math"/>
          </w:rPr>
          <m:t>syncthreads()</m:t>
        </m:r>
        <m:r>
          <m:rPr>
            <m:sty m:val="p"/>
          </m:rPr>
          <w:rPr>
            <w:rFonts w:ascii="Cambria Math" w:hAnsi="Cambria Math"/>
          </w:rPr>
          <m:t>;</m:t>
        </m:r>
      </m:oMath>
    </w:p>
    <w:p w:rsidR="009B2AC4" w:rsidRPr="009B2AC4" w:rsidRDefault="009B2AC4" w:rsidP="009B2AC4">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4E1132" w:rsidP="004E1132">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m:t>
        </m:r>
        <m:r>
          <w:rPr>
            <w:rFonts w:ascii="Cambria Math" w:eastAsiaTheme="minorEastAsia" w:hAnsi="Cambria Math"/>
          </w:rPr>
          <m:t>64</m:t>
        </m:r>
      </m:oMath>
    </w:p>
    <w:p w:rsidR="004E1132" w:rsidRDefault="004E1132" w:rsidP="004E1132">
      <w:pPr>
        <w:pStyle w:val="ListParagraph"/>
        <w:numPr>
          <w:ilvl w:val="0"/>
          <w:numId w:val="3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64</m:t>
        </m:r>
        <m:r>
          <w:rPr>
            <w:rFonts w:ascii="Cambria Math" w:eastAsiaTheme="minorEastAsia" w:hAnsi="Cambria Math"/>
          </w:rPr>
          <m:t>]</m:t>
        </m:r>
        <m:r>
          <w:rPr>
            <w:rFonts w:ascii="Cambria Math" w:hAnsi="Cambria Math"/>
          </w:rPr>
          <m:t>;</m:t>
        </m:r>
      </m:oMath>
    </w:p>
    <w:p w:rsidR="004E1132" w:rsidRPr="004E1132" w:rsidRDefault="004E1132" w:rsidP="004E1132">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hAnsi="Cambria Math"/>
          </w:rPr>
          <m:t>__</m:t>
        </m:r>
        <m:r>
          <m:rPr>
            <m:sty m:val="p"/>
          </m:rPr>
          <w:rPr>
            <w:rFonts w:ascii="Cambria Math" w:hAnsi="Cambria Math"/>
          </w:rPr>
          <m:t>syncthreads()</m:t>
        </m:r>
        <m:r>
          <m:rPr>
            <m:sty m:val="p"/>
          </m:rPr>
          <w:rPr>
            <w:rFonts w:ascii="Cambria Math" w:hAnsi="Cambria Math"/>
          </w:rPr>
          <m:t>;</m:t>
        </m:r>
      </m:oMath>
    </w:p>
    <w:p w:rsidR="004E1132" w:rsidRPr="009B2AC4" w:rsidRDefault="004E1132" w:rsidP="004E1132">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4E1132" w:rsidP="004E1132">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m:t>
        </m:r>
        <m:r>
          <w:rPr>
            <w:rFonts w:ascii="Cambria Math" w:eastAsiaTheme="minorEastAsia" w:hAnsi="Cambria Math"/>
          </w:rPr>
          <m:t>32</m:t>
        </m:r>
      </m:oMath>
    </w:p>
    <w:p w:rsidR="00BD4AEF" w:rsidRDefault="00BD4AEF" w:rsidP="00443FB1">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32</m:t>
        </m:r>
        <m:r>
          <w:rPr>
            <w:rFonts w:ascii="Cambria Math" w:eastAsiaTheme="minorEastAsia" w:hAnsi="Cambria Math"/>
          </w:rPr>
          <m:t>]</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16</m:t>
        </m:r>
        <m:r>
          <w:rPr>
            <w:rFonts w:ascii="Cambria Math" w:eastAsiaTheme="minorEastAsia" w:hAnsi="Cambria Math"/>
          </w:rPr>
          <m:t>]</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8</m:t>
        </m:r>
        <m:r>
          <w:rPr>
            <w:rFonts w:ascii="Cambria Math" w:eastAsiaTheme="minorEastAsia" w:hAnsi="Cambria Math"/>
          </w:rPr>
          <m:t>]</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4</m:t>
        </m:r>
        <m:r>
          <w:rPr>
            <w:rFonts w:ascii="Cambria Math" w:eastAsiaTheme="minorEastAsia" w:hAnsi="Cambria Math"/>
          </w:rPr>
          <m:t>]</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2</m:t>
        </m:r>
        <m:r>
          <w:rPr>
            <w:rFonts w:ascii="Cambria Math" w:eastAsiaTheme="minorEastAsia" w:hAnsi="Cambria Math"/>
          </w:rPr>
          <m:t>]</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m:t>
        </m:r>
        <m:r>
          <w:rPr>
            <w:rFonts w:ascii="Cambria Math" w:eastAsiaTheme="minorEastAsia" w:hAnsi="Cambria Math"/>
          </w:rPr>
          <m:t>1</m:t>
        </m:r>
        <m:r>
          <w:rPr>
            <w:rFonts w:ascii="Cambria Math" w:eastAsiaTheme="minorEastAsia" w:hAnsi="Cambria Math"/>
          </w:rPr>
          <m:t>]</m:t>
        </m:r>
        <m:r>
          <w:rPr>
            <w:rFonts w:ascii="Cambria Math" w:hAnsi="Cambria Math"/>
          </w:rPr>
          <m:t>;</m:t>
        </m:r>
      </m:oMath>
    </w:p>
    <w:p w:rsidR="009B2AC4" w:rsidRDefault="00BD4AEF" w:rsidP="00BD4AEF">
      <w:pPr>
        <w:pStyle w:val="ListParagraph"/>
        <w:numPr>
          <w:ilvl w:val="0"/>
          <w:numId w:val="34"/>
        </w:numPr>
        <w:spacing w:after="0" w:line="300" w:lineRule="auto"/>
        <w:rPr>
          <w:rFonts w:eastAsiaTheme="minorEastAsia"/>
          <w:b/>
        </w:rPr>
      </w:pPr>
      <m:oMath>
        <m:r>
          <m:rPr>
            <m:sty m:val="b"/>
          </m:rPr>
          <w:rPr>
            <w:rFonts w:ascii="Cambria Math" w:hAnsi="Cambria Math"/>
          </w:rPr>
          <w:lastRenderedPageBreak/>
          <m:t xml:space="preserve">end </m:t>
        </m:r>
        <m:r>
          <m:rPr>
            <m:sty m:val="p"/>
          </m:rPr>
          <w:rPr>
            <w:rFonts w:ascii="Cambria Math" w:hAnsi="Cambria Math"/>
          </w:rPr>
          <m:t>of</m:t>
        </m:r>
        <m:r>
          <m:rPr>
            <m:sty m:val="b"/>
          </m:rPr>
          <w:rPr>
            <w:rFonts w:ascii="Cambria Math" w:hAnsi="Cambria Math"/>
          </w:rPr>
          <m:t xml:space="preserve"> if</m:t>
        </m:r>
      </m:oMath>
    </w:p>
    <w:p w:rsidR="00B94EF9" w:rsidRDefault="00B94EF9" w:rsidP="00B94EF9">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m:t>
        </m:r>
        <m:r>
          <w:rPr>
            <w:rFonts w:ascii="Cambria Math" w:eastAsiaTheme="minorEastAsia" w:hAnsi="Cambria Math"/>
          </w:rPr>
          <m:t>=0</m:t>
        </m:r>
      </m:oMath>
    </w:p>
    <w:p w:rsidR="00B94EF9" w:rsidRDefault="00B94EF9" w:rsidP="00B94EF9">
      <w:pPr>
        <w:pStyle w:val="ListParagraph"/>
        <w:numPr>
          <w:ilvl w:val="0"/>
          <w:numId w:val="3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m:t>
        </m:r>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653615">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0524B9" w:rsidRDefault="000524B9" w:rsidP="000524B9">
      <w:pPr>
        <w:spacing w:after="0"/>
        <w:ind w:left="539" w:hanging="539"/>
      </w:pPr>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1E1EF8" w:rsidRDefault="001E1EF8" w:rsidP="00452D92">
      <w:pPr>
        <w:pStyle w:val="BodyText"/>
        <w:spacing w:line="360" w:lineRule="auto"/>
        <w:ind w:firstLine="360"/>
      </w:pPr>
      <w:r>
        <w:t>Implement</w:t>
      </w:r>
      <w:r w:rsidRPr="00403AEA">
        <w:t xml:space="preserve"> </w:t>
      </w:r>
      <w:r>
        <w:t>GPU-based parallel GFKM algorithm and make comparisons with CPU based implementations.</w:t>
      </w:r>
    </w:p>
    <w:p w:rsidR="001E1EF8" w:rsidRDefault="001E1EF8" w:rsidP="00452D92">
      <w:pPr>
        <w:spacing w:after="0"/>
        <w:jc w:val="center"/>
      </w:pPr>
      <w:r w:rsidRPr="00F9489C">
        <w:rPr>
          <w:rFonts w:hint="eastAsia"/>
        </w:rPr>
        <w:t>REFERENCES</w:t>
      </w:r>
    </w:p>
    <w:p w:rsidR="001E1EF8" w:rsidRDefault="001E1EF8" w:rsidP="00452D92">
      <w:pPr>
        <w:spacing w:after="0"/>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452D92">
      <w:pPr>
        <w:spacing w:after="0"/>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BA7775" w:rsidRDefault="00BA7775" w:rsidP="00452D92">
      <w:pPr>
        <w:tabs>
          <w:tab w:val="left" w:pos="709"/>
        </w:tabs>
        <w:spacing w:after="0"/>
        <w:ind w:left="539" w:hanging="539"/>
      </w:pPr>
      <w:r>
        <w:t>[3]</w:t>
      </w:r>
      <w:r w:rsidR="002D58F3">
        <w:tab/>
      </w:r>
      <w:r w:rsidRPr="00BA7775">
        <w:t>http://developer.downl</w:t>
      </w:r>
      <w:r w:rsidR="002D58F3">
        <w:t>oad.nvidia.com/compute/cuda/1.1-</w:t>
      </w:r>
      <w:r w:rsidRPr="00BA7775">
        <w:t>Beta/x86_website/projects/reduction/doc/reduction.pdf</w:t>
      </w:r>
    </w:p>
    <w:sectPr w:rsidR="00BA7775">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EFE" w:rsidRDefault="005F4EFE" w:rsidP="003249A5">
      <w:pPr>
        <w:spacing w:after="0" w:line="240" w:lineRule="auto"/>
      </w:pPr>
      <w:r>
        <w:separator/>
      </w:r>
    </w:p>
  </w:endnote>
  <w:endnote w:type="continuationSeparator" w:id="0">
    <w:p w:rsidR="005F4EFE" w:rsidRDefault="005F4EFE"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A66" w:rsidRDefault="00060A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060A66" w:rsidRDefault="00060A66">
        <w:pPr>
          <w:pStyle w:val="Footer"/>
          <w:jc w:val="center"/>
        </w:pPr>
        <w:r>
          <w:fldChar w:fldCharType="begin"/>
        </w:r>
        <w:r>
          <w:instrText xml:space="preserve"> PAGE   \* MERGEFORMAT </w:instrText>
        </w:r>
        <w:r>
          <w:fldChar w:fldCharType="separate"/>
        </w:r>
        <w:r w:rsidR="00A33647">
          <w:rPr>
            <w:noProof/>
          </w:rPr>
          <w:t>10</w:t>
        </w:r>
        <w:r>
          <w:rPr>
            <w:noProof/>
          </w:rPr>
          <w:fldChar w:fldCharType="end"/>
        </w:r>
      </w:p>
    </w:sdtContent>
  </w:sdt>
  <w:p w:rsidR="00060A66" w:rsidRDefault="00060A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A66" w:rsidRDefault="00060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EFE" w:rsidRDefault="005F4EFE" w:rsidP="003249A5">
      <w:pPr>
        <w:spacing w:after="0" w:line="240" w:lineRule="auto"/>
      </w:pPr>
      <w:r>
        <w:separator/>
      </w:r>
    </w:p>
  </w:footnote>
  <w:footnote w:type="continuationSeparator" w:id="0">
    <w:p w:rsidR="005F4EFE" w:rsidRDefault="005F4EFE"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A66" w:rsidRDefault="00060A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A66" w:rsidRDefault="00060A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A66" w:rsidRDefault="00060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007464"/>
    <w:multiLevelType w:val="hybridMultilevel"/>
    <w:tmpl w:val="828C9E1A"/>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4">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332181"/>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0"/>
  </w:num>
  <w:num w:numId="7">
    <w:abstractNumId w:val="34"/>
  </w:num>
  <w:num w:numId="8">
    <w:abstractNumId w:val="20"/>
  </w:num>
  <w:num w:numId="9">
    <w:abstractNumId w:val="16"/>
  </w:num>
  <w:num w:numId="10">
    <w:abstractNumId w:val="21"/>
  </w:num>
  <w:num w:numId="11">
    <w:abstractNumId w:val="5"/>
  </w:num>
  <w:num w:numId="12">
    <w:abstractNumId w:val="14"/>
  </w:num>
  <w:num w:numId="13">
    <w:abstractNumId w:val="33"/>
  </w:num>
  <w:num w:numId="14">
    <w:abstractNumId w:val="3"/>
  </w:num>
  <w:num w:numId="15">
    <w:abstractNumId w:val="23"/>
  </w:num>
  <w:num w:numId="16">
    <w:abstractNumId w:val="25"/>
  </w:num>
  <w:num w:numId="17">
    <w:abstractNumId w:val="18"/>
  </w:num>
  <w:num w:numId="18">
    <w:abstractNumId w:val="22"/>
  </w:num>
  <w:num w:numId="19">
    <w:abstractNumId w:val="29"/>
  </w:num>
  <w:num w:numId="20">
    <w:abstractNumId w:val="2"/>
  </w:num>
  <w:num w:numId="21">
    <w:abstractNumId w:val="0"/>
  </w:num>
  <w:num w:numId="22">
    <w:abstractNumId w:val="24"/>
  </w:num>
  <w:num w:numId="23">
    <w:abstractNumId w:val="6"/>
  </w:num>
  <w:num w:numId="24">
    <w:abstractNumId w:val="7"/>
  </w:num>
  <w:num w:numId="25">
    <w:abstractNumId w:val="35"/>
  </w:num>
  <w:num w:numId="26">
    <w:abstractNumId w:val="28"/>
  </w:num>
  <w:num w:numId="27">
    <w:abstractNumId w:val="15"/>
  </w:num>
  <w:num w:numId="28">
    <w:abstractNumId w:val="11"/>
  </w:num>
  <w:num w:numId="29">
    <w:abstractNumId w:val="17"/>
  </w:num>
  <w:num w:numId="30">
    <w:abstractNumId w:val="10"/>
  </w:num>
  <w:num w:numId="31">
    <w:abstractNumId w:val="36"/>
  </w:num>
  <w:num w:numId="32">
    <w:abstractNumId w:val="37"/>
  </w:num>
  <w:num w:numId="33">
    <w:abstractNumId w:val="32"/>
  </w:num>
  <w:num w:numId="34">
    <w:abstractNumId w:val="19"/>
  </w:num>
  <w:num w:numId="35">
    <w:abstractNumId w:val="31"/>
  </w:num>
  <w:num w:numId="36">
    <w:abstractNumId w:val="27"/>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10420"/>
    <w:rsid w:val="0001736D"/>
    <w:rsid w:val="00024D3C"/>
    <w:rsid w:val="00030DD6"/>
    <w:rsid w:val="00033792"/>
    <w:rsid w:val="0004709C"/>
    <w:rsid w:val="000524B9"/>
    <w:rsid w:val="00060A66"/>
    <w:rsid w:val="00060F74"/>
    <w:rsid w:val="00062F58"/>
    <w:rsid w:val="000A5CA9"/>
    <w:rsid w:val="000B58E6"/>
    <w:rsid w:val="000E2B19"/>
    <w:rsid w:val="000F4883"/>
    <w:rsid w:val="001126B5"/>
    <w:rsid w:val="00124F34"/>
    <w:rsid w:val="0013045B"/>
    <w:rsid w:val="00137B2B"/>
    <w:rsid w:val="001629D1"/>
    <w:rsid w:val="00166143"/>
    <w:rsid w:val="001766B8"/>
    <w:rsid w:val="0018304B"/>
    <w:rsid w:val="00195599"/>
    <w:rsid w:val="001A3E25"/>
    <w:rsid w:val="001A5D04"/>
    <w:rsid w:val="001B3975"/>
    <w:rsid w:val="001C4580"/>
    <w:rsid w:val="001E1EF8"/>
    <w:rsid w:val="001E64BE"/>
    <w:rsid w:val="001F596D"/>
    <w:rsid w:val="00213367"/>
    <w:rsid w:val="00223220"/>
    <w:rsid w:val="00230EEC"/>
    <w:rsid w:val="0023382E"/>
    <w:rsid w:val="00251AF4"/>
    <w:rsid w:val="00260DC2"/>
    <w:rsid w:val="00273586"/>
    <w:rsid w:val="002A53F4"/>
    <w:rsid w:val="002A79DC"/>
    <w:rsid w:val="002B2811"/>
    <w:rsid w:val="002B3F1C"/>
    <w:rsid w:val="002B5069"/>
    <w:rsid w:val="002C0394"/>
    <w:rsid w:val="002C0FAD"/>
    <w:rsid w:val="002C50EF"/>
    <w:rsid w:val="002D4727"/>
    <w:rsid w:val="002D58F3"/>
    <w:rsid w:val="002F503B"/>
    <w:rsid w:val="002F57F6"/>
    <w:rsid w:val="002F61DE"/>
    <w:rsid w:val="002F7C48"/>
    <w:rsid w:val="0031482D"/>
    <w:rsid w:val="003249A5"/>
    <w:rsid w:val="00335CF3"/>
    <w:rsid w:val="00337972"/>
    <w:rsid w:val="00345B51"/>
    <w:rsid w:val="00354B27"/>
    <w:rsid w:val="00356839"/>
    <w:rsid w:val="00360712"/>
    <w:rsid w:val="00366EA3"/>
    <w:rsid w:val="0037653E"/>
    <w:rsid w:val="00376A56"/>
    <w:rsid w:val="00377357"/>
    <w:rsid w:val="0038554C"/>
    <w:rsid w:val="003944EC"/>
    <w:rsid w:val="00396258"/>
    <w:rsid w:val="003B3E6D"/>
    <w:rsid w:val="003B62D7"/>
    <w:rsid w:val="003C260B"/>
    <w:rsid w:val="003C3C21"/>
    <w:rsid w:val="003F6254"/>
    <w:rsid w:val="00403AEA"/>
    <w:rsid w:val="0041488E"/>
    <w:rsid w:val="004212B9"/>
    <w:rsid w:val="004214C4"/>
    <w:rsid w:val="00441810"/>
    <w:rsid w:val="00442325"/>
    <w:rsid w:val="00443EAC"/>
    <w:rsid w:val="00452D92"/>
    <w:rsid w:val="0048021A"/>
    <w:rsid w:val="00484D91"/>
    <w:rsid w:val="004910C0"/>
    <w:rsid w:val="00493884"/>
    <w:rsid w:val="0049664A"/>
    <w:rsid w:val="004B7074"/>
    <w:rsid w:val="004C3CAF"/>
    <w:rsid w:val="004E1132"/>
    <w:rsid w:val="004E2BC7"/>
    <w:rsid w:val="004E51F8"/>
    <w:rsid w:val="004F1F1C"/>
    <w:rsid w:val="004F2276"/>
    <w:rsid w:val="004F2EBA"/>
    <w:rsid w:val="004F52F3"/>
    <w:rsid w:val="004F536D"/>
    <w:rsid w:val="0053166E"/>
    <w:rsid w:val="005410AF"/>
    <w:rsid w:val="005448BA"/>
    <w:rsid w:val="0055434A"/>
    <w:rsid w:val="00582BA3"/>
    <w:rsid w:val="005835FA"/>
    <w:rsid w:val="00583F50"/>
    <w:rsid w:val="0058680E"/>
    <w:rsid w:val="0059545E"/>
    <w:rsid w:val="005A0401"/>
    <w:rsid w:val="005A3E85"/>
    <w:rsid w:val="005C19DB"/>
    <w:rsid w:val="005C4BC0"/>
    <w:rsid w:val="005F4EFE"/>
    <w:rsid w:val="00607044"/>
    <w:rsid w:val="00637DE1"/>
    <w:rsid w:val="00641609"/>
    <w:rsid w:val="00644F31"/>
    <w:rsid w:val="00650748"/>
    <w:rsid w:val="006531F4"/>
    <w:rsid w:val="00653615"/>
    <w:rsid w:val="00655DE7"/>
    <w:rsid w:val="00662E34"/>
    <w:rsid w:val="00667A7E"/>
    <w:rsid w:val="0067048D"/>
    <w:rsid w:val="00674DB5"/>
    <w:rsid w:val="0068135E"/>
    <w:rsid w:val="006847E4"/>
    <w:rsid w:val="0068711D"/>
    <w:rsid w:val="006955B6"/>
    <w:rsid w:val="006B3BC3"/>
    <w:rsid w:val="006C752A"/>
    <w:rsid w:val="006D223D"/>
    <w:rsid w:val="006D3CA8"/>
    <w:rsid w:val="006D5517"/>
    <w:rsid w:val="006E11FB"/>
    <w:rsid w:val="006E348A"/>
    <w:rsid w:val="006E541B"/>
    <w:rsid w:val="007004C8"/>
    <w:rsid w:val="00700A75"/>
    <w:rsid w:val="0070572E"/>
    <w:rsid w:val="007127E2"/>
    <w:rsid w:val="00714B7D"/>
    <w:rsid w:val="00722735"/>
    <w:rsid w:val="00723176"/>
    <w:rsid w:val="00734FD8"/>
    <w:rsid w:val="0073505B"/>
    <w:rsid w:val="00751255"/>
    <w:rsid w:val="00756EBC"/>
    <w:rsid w:val="007933A8"/>
    <w:rsid w:val="007A150E"/>
    <w:rsid w:val="007B0C37"/>
    <w:rsid w:val="007C1A75"/>
    <w:rsid w:val="007C6474"/>
    <w:rsid w:val="007D79FD"/>
    <w:rsid w:val="007F4424"/>
    <w:rsid w:val="007F4445"/>
    <w:rsid w:val="007F6853"/>
    <w:rsid w:val="00801679"/>
    <w:rsid w:val="00817FC5"/>
    <w:rsid w:val="00823103"/>
    <w:rsid w:val="0083158D"/>
    <w:rsid w:val="00831BA8"/>
    <w:rsid w:val="00832B8C"/>
    <w:rsid w:val="00845F7C"/>
    <w:rsid w:val="00852187"/>
    <w:rsid w:val="008542A5"/>
    <w:rsid w:val="00861F14"/>
    <w:rsid w:val="0088640D"/>
    <w:rsid w:val="00891E88"/>
    <w:rsid w:val="008942D3"/>
    <w:rsid w:val="008B3397"/>
    <w:rsid w:val="008C1EE9"/>
    <w:rsid w:val="008E59E7"/>
    <w:rsid w:val="008F089C"/>
    <w:rsid w:val="00921879"/>
    <w:rsid w:val="00930BE9"/>
    <w:rsid w:val="00952874"/>
    <w:rsid w:val="009749DF"/>
    <w:rsid w:val="00975469"/>
    <w:rsid w:val="00975F41"/>
    <w:rsid w:val="0098341B"/>
    <w:rsid w:val="00986695"/>
    <w:rsid w:val="009876B2"/>
    <w:rsid w:val="00987AA6"/>
    <w:rsid w:val="00991E26"/>
    <w:rsid w:val="00992EA8"/>
    <w:rsid w:val="009A2750"/>
    <w:rsid w:val="009A6A9B"/>
    <w:rsid w:val="009B2AC4"/>
    <w:rsid w:val="009B58A9"/>
    <w:rsid w:val="009D4645"/>
    <w:rsid w:val="009D5A80"/>
    <w:rsid w:val="009D7E0F"/>
    <w:rsid w:val="00A02B4D"/>
    <w:rsid w:val="00A10BFB"/>
    <w:rsid w:val="00A130D1"/>
    <w:rsid w:val="00A266DC"/>
    <w:rsid w:val="00A31DDB"/>
    <w:rsid w:val="00A33647"/>
    <w:rsid w:val="00A571EF"/>
    <w:rsid w:val="00A65A1E"/>
    <w:rsid w:val="00A65C72"/>
    <w:rsid w:val="00A67264"/>
    <w:rsid w:val="00A81F46"/>
    <w:rsid w:val="00A8713D"/>
    <w:rsid w:val="00A871A8"/>
    <w:rsid w:val="00AB3C16"/>
    <w:rsid w:val="00AB712D"/>
    <w:rsid w:val="00AE3143"/>
    <w:rsid w:val="00AE36A4"/>
    <w:rsid w:val="00AF26B0"/>
    <w:rsid w:val="00AF763D"/>
    <w:rsid w:val="00B04374"/>
    <w:rsid w:val="00B05435"/>
    <w:rsid w:val="00B17902"/>
    <w:rsid w:val="00B25445"/>
    <w:rsid w:val="00B30209"/>
    <w:rsid w:val="00B31D6C"/>
    <w:rsid w:val="00B33203"/>
    <w:rsid w:val="00B35F5A"/>
    <w:rsid w:val="00B41767"/>
    <w:rsid w:val="00B54896"/>
    <w:rsid w:val="00B55D8D"/>
    <w:rsid w:val="00B7280B"/>
    <w:rsid w:val="00B8587A"/>
    <w:rsid w:val="00B94EF9"/>
    <w:rsid w:val="00BA05CA"/>
    <w:rsid w:val="00BA60D4"/>
    <w:rsid w:val="00BA7775"/>
    <w:rsid w:val="00BB2DED"/>
    <w:rsid w:val="00BB61D1"/>
    <w:rsid w:val="00BC6B5E"/>
    <w:rsid w:val="00BD4AEF"/>
    <w:rsid w:val="00BD6B73"/>
    <w:rsid w:val="00BE7431"/>
    <w:rsid w:val="00BE7A4B"/>
    <w:rsid w:val="00BF20F7"/>
    <w:rsid w:val="00C00336"/>
    <w:rsid w:val="00C25F0C"/>
    <w:rsid w:val="00C31032"/>
    <w:rsid w:val="00C55C07"/>
    <w:rsid w:val="00C6191A"/>
    <w:rsid w:val="00C7087D"/>
    <w:rsid w:val="00C71E76"/>
    <w:rsid w:val="00C82F52"/>
    <w:rsid w:val="00C83B24"/>
    <w:rsid w:val="00CB2EB3"/>
    <w:rsid w:val="00CB37F0"/>
    <w:rsid w:val="00CB48DC"/>
    <w:rsid w:val="00D0468C"/>
    <w:rsid w:val="00D13A87"/>
    <w:rsid w:val="00D35AFB"/>
    <w:rsid w:val="00D426D3"/>
    <w:rsid w:val="00D7204A"/>
    <w:rsid w:val="00D7609A"/>
    <w:rsid w:val="00D84321"/>
    <w:rsid w:val="00DA748A"/>
    <w:rsid w:val="00DB1786"/>
    <w:rsid w:val="00DB7FC7"/>
    <w:rsid w:val="00DC38AF"/>
    <w:rsid w:val="00DC742F"/>
    <w:rsid w:val="00DD0252"/>
    <w:rsid w:val="00DD4AD9"/>
    <w:rsid w:val="00DD6950"/>
    <w:rsid w:val="00DE7DEA"/>
    <w:rsid w:val="00E110BC"/>
    <w:rsid w:val="00E11F74"/>
    <w:rsid w:val="00E239BC"/>
    <w:rsid w:val="00E24F44"/>
    <w:rsid w:val="00E3457C"/>
    <w:rsid w:val="00E37EFF"/>
    <w:rsid w:val="00E5110A"/>
    <w:rsid w:val="00E51283"/>
    <w:rsid w:val="00E57663"/>
    <w:rsid w:val="00E57840"/>
    <w:rsid w:val="00E66A5D"/>
    <w:rsid w:val="00E754CD"/>
    <w:rsid w:val="00E7628B"/>
    <w:rsid w:val="00E848A1"/>
    <w:rsid w:val="00E8788F"/>
    <w:rsid w:val="00E9148E"/>
    <w:rsid w:val="00E92BAF"/>
    <w:rsid w:val="00EA44EF"/>
    <w:rsid w:val="00EA62D1"/>
    <w:rsid w:val="00EA73C2"/>
    <w:rsid w:val="00EA75F0"/>
    <w:rsid w:val="00EB1A10"/>
    <w:rsid w:val="00EB527A"/>
    <w:rsid w:val="00EC022B"/>
    <w:rsid w:val="00EC02B5"/>
    <w:rsid w:val="00EC124B"/>
    <w:rsid w:val="00ED7279"/>
    <w:rsid w:val="00EE19EA"/>
    <w:rsid w:val="00EE30CF"/>
    <w:rsid w:val="00EE580A"/>
    <w:rsid w:val="00F17A19"/>
    <w:rsid w:val="00F25EB4"/>
    <w:rsid w:val="00F37A19"/>
    <w:rsid w:val="00F66C91"/>
    <w:rsid w:val="00F8194A"/>
    <w:rsid w:val="00F85752"/>
    <w:rsid w:val="00F94378"/>
    <w:rsid w:val="00F9489C"/>
    <w:rsid w:val="00FA20F5"/>
    <w:rsid w:val="00FA4BC6"/>
    <w:rsid w:val="00FC1360"/>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21.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9.bin"/><Relationship Id="rId57"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4.bin"/><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31ACC-230F-4A0F-A9C2-5CAC427A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6447</TotalTime>
  <Pages>11</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151</cp:revision>
  <dcterms:created xsi:type="dcterms:W3CDTF">2014-07-06T06:48:00Z</dcterms:created>
  <dcterms:modified xsi:type="dcterms:W3CDTF">2014-12-22T08:30:00Z</dcterms:modified>
</cp:coreProperties>
</file>