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024D3C" w:rsidRDefault="00024D3C" w:rsidP="00024D3C">
      <w:pPr>
        <w:pStyle w:val="BodyText"/>
        <w:spacing w:line="360" w:lineRule="auto"/>
        <w:jc w:val="center"/>
      </w:pPr>
      <w:r>
        <w:t>PLAN</w:t>
      </w:r>
    </w:p>
    <w:p w:rsidR="00F9489C" w:rsidRDefault="00EB527A" w:rsidP="00403AEA">
      <w:pPr>
        <w:pStyle w:val="BodyText"/>
        <w:numPr>
          <w:ilvl w:val="0"/>
          <w:numId w:val="12"/>
        </w:numPr>
        <w:spacing w:line="360" w:lineRule="auto"/>
      </w:pPr>
      <w:r w:rsidRPr="00EB527A">
        <w:t>Learn the fundamentals of parallel computing with t</w:t>
      </w:r>
      <w:r>
        <w:t xml:space="preserve">he GPU and the </w:t>
      </w:r>
      <w:r w:rsidRPr="00EB527A">
        <w:t>CUDA (Compute Unified Device Architecture)</w:t>
      </w:r>
      <w:r>
        <w:t xml:space="preserve"> programming </w:t>
      </w:r>
      <w:r w:rsidRPr="00EB527A">
        <w:t>environment</w:t>
      </w:r>
      <w:r>
        <w:t>.</w:t>
      </w:r>
    </w:p>
    <w:p w:rsidR="002D4727" w:rsidRDefault="00403AEA" w:rsidP="00403AEA">
      <w:pPr>
        <w:pStyle w:val="BodyText"/>
        <w:numPr>
          <w:ilvl w:val="0"/>
          <w:numId w:val="12"/>
        </w:numPr>
        <w:spacing w:line="360" w:lineRule="auto"/>
      </w:pPr>
      <w:r>
        <w:t>D</w:t>
      </w:r>
      <w:r w:rsidR="002D4727">
        <w:t xml:space="preserve">esign </w:t>
      </w:r>
      <w:r>
        <w:t>a GPU-based parallel GFKM algorithm:</w:t>
      </w:r>
    </w:p>
    <w:p w:rsidR="00403AEA" w:rsidRDefault="00403AEA" w:rsidP="00230EEC">
      <w:pPr>
        <w:pStyle w:val="BodyText"/>
        <w:numPr>
          <w:ilvl w:val="0"/>
          <w:numId w:val="14"/>
        </w:numPr>
        <w:spacing w:line="360" w:lineRule="auto"/>
        <w:ind w:left="709" w:hanging="349"/>
      </w:pPr>
      <w:r>
        <w:t>Review GFKM algorithm</w:t>
      </w:r>
      <w:r w:rsidR="00230EEC">
        <w:t>.</w:t>
      </w:r>
    </w:p>
    <w:p w:rsidR="007C1A75" w:rsidRDefault="00723176" w:rsidP="00230EEC">
      <w:pPr>
        <w:pStyle w:val="BodyText"/>
        <w:numPr>
          <w:ilvl w:val="0"/>
          <w:numId w:val="14"/>
        </w:numPr>
        <w:spacing w:line="360" w:lineRule="auto"/>
        <w:ind w:left="709" w:hanging="349"/>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(1) F</w:t>
      </w:r>
      <w:r w:rsidR="007C1A75">
        <w:t>inding closest ce</w:t>
      </w:r>
      <w:r w:rsidR="00A130D1">
        <w:t>ntroid</w:t>
      </w:r>
      <w:r w:rsidR="00230EEC">
        <w:t>, (2) C</w:t>
      </w:r>
      <w:r w:rsidR="00010420">
        <w:t>omputing new centroids.</w:t>
      </w:r>
    </w:p>
    <w:p w:rsidR="00DB1786" w:rsidRDefault="007C1A75" w:rsidP="00230EEC">
      <w:pPr>
        <w:pStyle w:val="BodyText"/>
        <w:numPr>
          <w:ilvl w:val="0"/>
          <w:numId w:val="14"/>
        </w:numPr>
        <w:spacing w:line="360" w:lineRule="auto"/>
        <w:ind w:left="709" w:hanging="349"/>
      </w:pPr>
      <w:r>
        <w:t>Design GPU-based para</w:t>
      </w:r>
      <w:r w:rsidR="00230EEC">
        <w:t>llel algorithm for each section:</w:t>
      </w:r>
    </w:p>
    <w:p w:rsidR="00230EEC" w:rsidRDefault="00230EEC" w:rsidP="00230EEC">
      <w:pPr>
        <w:pStyle w:val="BodyText"/>
        <w:numPr>
          <w:ilvl w:val="0"/>
          <w:numId w:val="16"/>
        </w:numPr>
        <w:spacing w:line="360" w:lineRule="auto"/>
      </w:pPr>
      <w:r>
        <w:t xml:space="preserve">Step (1):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time-consuming part of k-Mean as matrix mu</w:t>
      </w:r>
      <w:r w:rsidR="00010420">
        <w:t>ltiplication [2].</w:t>
      </w:r>
    </w:p>
    <w:p w:rsidR="00230EEC" w:rsidRDefault="00801679" w:rsidP="00230EEC">
      <w:pPr>
        <w:pStyle w:val="BodyText"/>
        <w:numPr>
          <w:ilvl w:val="0"/>
          <w:numId w:val="15"/>
        </w:numPr>
        <w:spacing w:line="360" w:lineRule="auto"/>
        <w:ind w:left="1276" w:hanging="349"/>
      </w:pPr>
      <w:r>
        <w:lastRenderedPageBreak/>
        <w:t>Step (2):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010420">
        <w:t xml:space="preserve"> strategy [2].</w:t>
      </w:r>
    </w:p>
    <w:p w:rsidR="00403AEA" w:rsidRDefault="00403AEA" w:rsidP="00403AEA">
      <w:pPr>
        <w:pStyle w:val="BodyText"/>
        <w:numPr>
          <w:ilvl w:val="0"/>
          <w:numId w:val="12"/>
        </w:numPr>
        <w:spacing w:line="360" w:lineRule="auto"/>
      </w:pPr>
      <w:r>
        <w:t>Implement</w:t>
      </w:r>
      <w:r w:rsidRPr="00403AEA">
        <w:t xml:space="preserve"> </w:t>
      </w:r>
      <w:r w:rsidR="00723176">
        <w:t>GPU-based parallel GFKM algorithm</w:t>
      </w:r>
      <w:r>
        <w:t xml:space="preserve"> and make comparisons with CPU based implementations.</w:t>
      </w:r>
    </w:p>
    <w:p w:rsidR="00674DB5" w:rsidRDefault="00674DB5" w:rsidP="00F9489C">
      <w:pPr>
        <w:jc w:val="center"/>
      </w:pPr>
      <w:r w:rsidRPr="00F9489C">
        <w:rPr>
          <w:rFonts w:hint="eastAsia"/>
        </w:rPr>
        <w:t>REFERENCES</w:t>
      </w:r>
    </w:p>
    <w:p w:rsidR="00674DB5" w:rsidRDefault="005C19DB" w:rsidP="005C19DB">
      <w:pPr>
        <w:spacing w:before="120" w:after="120"/>
        <w:ind w:left="539" w:hanging="539"/>
      </w:pPr>
      <w:r>
        <w:rPr>
          <w:rFonts w:hint="eastAsia"/>
        </w:rPr>
        <w:t>[1]</w:t>
      </w:r>
      <w:r>
        <w:rPr>
          <w:rFonts w:hint="eastAsia"/>
        </w:rPr>
        <w:tab/>
      </w:r>
      <w:r w:rsidR="001766B8">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010420" w:rsidRDefault="00010420" w:rsidP="005C19DB">
      <w:pPr>
        <w:spacing w:before="120" w:after="120"/>
        <w:ind w:left="539" w:hanging="539"/>
      </w:pPr>
      <w:r>
        <w:t>[2]</w:t>
      </w:r>
      <w:r>
        <w:tab/>
        <w:t>You Li, Kaiyong Zhao, Xiaowen Chu, and Jiming Liu, Speeding up K-Means Algorithm by GPUs, 201</w:t>
      </w:r>
      <w:r w:rsidR="00BC6B5E">
        <w:t>0</w:t>
      </w:r>
      <w:r>
        <w:t>.</w:t>
      </w:r>
    </w:p>
    <w:p w:rsidR="002A53F4" w:rsidRDefault="002A53F4" w:rsidP="00B54896">
      <w:pPr>
        <w:spacing w:before="120" w:after="120"/>
      </w:pPr>
      <w:bookmarkStart w:id="0" w:name="_GoBack"/>
      <w:bookmarkEnd w:id="0"/>
    </w:p>
    <w:p w:rsidR="00975469" w:rsidRDefault="008942D3" w:rsidP="005C19DB">
      <w:pPr>
        <w:spacing w:before="120" w:after="120"/>
        <w:ind w:left="539" w:hanging="539"/>
      </w:pPr>
      <w:r w:rsidRPr="00F37A19">
        <w:rPr>
          <w:b/>
        </w:rPr>
        <w:t>Algorithm 1:</w:t>
      </w:r>
      <w:r>
        <w:t xml:space="preserve"> CPU-based GFKM</w:t>
      </w:r>
    </w:p>
    <w:p w:rsidR="00861F14" w:rsidRPr="00BB2DED"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861F14" w:rsidRDefault="00861F14" w:rsidP="00861F14">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861F14" w:rsidRDefault="00861F14" w:rsidP="009D7E0F">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DC742F" w:rsidRDefault="00DC742F" w:rsidP="00DC742F">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861F14" w:rsidRPr="008C1EE9" w:rsidRDefault="00861F14" w:rsidP="00861F14">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DC742F" w:rsidRDefault="00861F14" w:rsidP="00EA44EF">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991E26" w:rsidRDefault="00991E26" w:rsidP="00991E26">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C55C07" w:rsidRDefault="00C55C07" w:rsidP="00EA44EF">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68135E" w:rsidRPr="0068135E" w:rsidRDefault="0068135E" w:rsidP="00EA44EF">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68135E" w:rsidRDefault="0068135E" w:rsidP="00EA44EF">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68135E" w:rsidRDefault="0068135E" w:rsidP="0068135E">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356839" w:rsidRDefault="00356839" w:rsidP="0068135E">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356839" w:rsidRDefault="00356839" w:rsidP="00356839">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68135E" w:rsidRPr="008C1EE9" w:rsidRDefault="0068135E" w:rsidP="0068135E">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61F14" w:rsidRPr="00DC742F" w:rsidRDefault="00861F14" w:rsidP="00EA44EF">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2F57F6" w:rsidRDefault="002F57F6" w:rsidP="00D7204A">
      <w:pPr>
        <w:spacing w:before="120" w:after="120"/>
        <w:ind w:left="539" w:hanging="539"/>
        <w:rPr>
          <w:b/>
        </w:rPr>
      </w:pPr>
    </w:p>
    <w:p w:rsidR="00D7204A" w:rsidRDefault="00D7204A" w:rsidP="00D7204A">
      <w:pPr>
        <w:spacing w:before="120" w:after="120"/>
        <w:ind w:left="539" w:hanging="539"/>
      </w:pPr>
      <w:r w:rsidRPr="00F37A19">
        <w:rPr>
          <w:b/>
        </w:rPr>
        <w:lastRenderedPageBreak/>
        <w:t xml:space="preserve">Algorithm </w:t>
      </w:r>
      <w:r>
        <w:rPr>
          <w:b/>
        </w:rPr>
        <w:t>2</w:t>
      </w:r>
      <w:r w:rsidRPr="00F37A19">
        <w:rPr>
          <w:b/>
        </w:rPr>
        <w:t>:</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 xml:space="preserve">based on </w:t>
      </w:r>
      <w:r>
        <w:t>C</w:t>
      </w:r>
      <w:r>
        <w:t>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rPr>
          <m:t xml:space="preserve">initial </m:t>
        </m:r>
        <m:r>
          <m:rPr>
            <m:sty m:val="p"/>
          </m:rPr>
          <w:rPr>
            <w:rFonts w:ascii="Cambria Math" w:hAnsi="Cambria Math"/>
          </w:rPr>
          <m:t xml:space="preserve">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Default="00D7204A" w:rsidP="00D7204A">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2F57F6" w:rsidRPr="008C1EE9" w:rsidRDefault="002F57F6" w:rsidP="002F57F6">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hAnsi="Cambria Math"/>
          </w:rPr>
          <m:t>du=0;</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eastAsiaTheme="minorEastAsia" w:hAnsi="Cambria Math"/>
          </w:rPr>
          <m:t>Initialize</m:t>
        </m:r>
        <m:r>
          <m:rPr>
            <m:sty m:val="b"/>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Default="002F57F6" w:rsidP="00D7204A">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m:rPr>
            <m:sty m:val="p"/>
          </m:rPr>
          <w:rPr>
            <w:rFonts w:ascii="Cambria Math" w:hAnsi="Cambria Math"/>
          </w:rPr>
          <m:t xml:space="preserve">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2F57F6" w:rsidRPr="00F66C91" w:rsidRDefault="002F57F6" w:rsidP="00D7204A">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54896" w:rsidRDefault="00B54896" w:rsidP="00D7204A">
      <w:pPr>
        <w:spacing w:before="120" w:after="120"/>
        <w:ind w:left="539" w:hanging="539"/>
      </w:pPr>
    </w:p>
    <w:p w:rsidR="00D7204A" w:rsidRDefault="00D7204A" w:rsidP="00D7204A">
      <w:pPr>
        <w:spacing w:before="120" w:after="120"/>
        <w:ind w:left="539" w:hanging="539"/>
      </w:pPr>
      <w:r w:rsidRPr="00F37A19">
        <w:rPr>
          <w:b/>
        </w:rPr>
        <w:t xml:space="preserve">Algorithm </w:t>
      </w:r>
      <w:r>
        <w:rPr>
          <w:b/>
        </w:rPr>
        <w:t>3</w:t>
      </w:r>
      <w:r w:rsidRPr="00F37A19">
        <w:rPr>
          <w:b/>
        </w:rPr>
        <w:t>:</w:t>
      </w:r>
      <w:r>
        <w:t xml:space="preserve"> Computing</w:t>
      </w:r>
      <w:r>
        <w:t xml:space="preserve">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GPU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D7204A" w:rsidRPr="004F1F1C" w:rsidRDefault="00D7204A" w:rsidP="00D7204A">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threadDim=256;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blockDim=N/256;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Gdata=data+i×d;</m:t>
        </m:r>
      </m:oMath>
    </w:p>
    <w:p w:rsidR="00D7204A" w:rsidRPr="008C1EE9"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w:lastRenderedPageBreak/>
          <m:t>du=0;</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D7204A" w:rsidP="00D7204A">
      <w:pPr>
        <w:pStyle w:val="ListParagraph"/>
        <w:numPr>
          <w:ilvl w:val="0"/>
          <w:numId w:val="23"/>
        </w:numPr>
        <w:spacing w:after="0" w:line="300" w:lineRule="auto"/>
        <w:rPr>
          <w:rFonts w:eastAsiaTheme="minorEastAsia"/>
        </w:rPr>
      </w:pPr>
      <m:oMath>
        <m:r>
          <m:rPr>
            <m:sty m:val="b"/>
          </m:rPr>
          <w:rPr>
            <w:rFonts w:ascii="Cambria Math" w:eastAsiaTheme="minorEastAsia" w:hAnsi="Cambria Math"/>
          </w:rPr>
          <m:t>Initialize</m:t>
        </m:r>
        <m:r>
          <m:rPr>
            <m:sty m:val="b"/>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Pr="00F66C91"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m:rPr>
            <m:sty m:val="p"/>
          </m:rPr>
          <w:rPr>
            <w:rFonts w:ascii="Cambria Math" w:hAnsi="Cambria Math"/>
          </w:rPr>
          <m:t xml:space="preserve">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B54896" w:rsidRDefault="00B54896" w:rsidP="00B54896">
      <w:pPr>
        <w:spacing w:before="120" w:after="120"/>
      </w:pPr>
    </w:p>
    <w:p w:rsidR="002F57F6" w:rsidRDefault="002F57F6" w:rsidP="002F57F6">
      <w:pPr>
        <w:spacing w:before="120" w:after="120"/>
      </w:pPr>
      <w:r w:rsidRPr="00F37A19">
        <w:rPr>
          <w:b/>
        </w:rPr>
        <w:t xml:space="preserve">Algorithm </w:t>
      </w:r>
      <w:r>
        <w:rPr>
          <w:b/>
        </w:rPr>
        <w:t>4</w:t>
      </w:r>
      <w:r w:rsidRPr="00F37A19">
        <w:rPr>
          <w:b/>
        </w:rPr>
        <w:t>:</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2F57F6" w:rsidRPr="00EA73C2"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2F57F6" w:rsidRPr="00EA73C2" w:rsidRDefault="002F57F6" w:rsidP="002F57F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2F57F6" w:rsidRPr="00BB2DED" w:rsidRDefault="002F57F6" w:rsidP="002F57F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TH=16, TW=16, TDimY=2;</m:t>
        </m:r>
      </m:oMath>
    </w:p>
    <w:p w:rsidR="002F57F6" w:rsidRPr="008C1EE9" w:rsidRDefault="002F57F6"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F57F6" w:rsidRPr="002C0394"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indexD = data</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F57F6" w:rsidRPr="002C0394" w:rsidRDefault="002F57F6" w:rsidP="002F57F6">
      <w:pPr>
        <w:pStyle w:val="ListParagraph"/>
        <w:numPr>
          <w:ilvl w:val="0"/>
          <w:numId w:val="22"/>
        </w:numPr>
        <w:spacing w:after="0" w:line="300" w:lineRule="auto"/>
        <w:rPr>
          <w:rFonts w:ascii="Cambria Math" w:hAnsi="Cambria Math"/>
          <w:oMath/>
        </w:rPr>
      </w:pPr>
      <m:oMath>
        <m:r>
          <m:rPr>
            <m:sty m:val="p"/>
          </m:rPr>
          <w:rPr>
            <w:rFonts w:ascii="Cambria Math" w:hAnsi="Cambria Math"/>
          </w:rPr>
          <m:t>indexC = centroid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2F57F6" w:rsidRPr="00FD42DA"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w:lastRenderedPageBreak/>
          <m:t>indexR = SR</m:t>
        </m:r>
      </m:oMath>
    </w:p>
    <w:p w:rsidR="002F57F6" w:rsidRPr="00FD42DA"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Alast=indexD+d;</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eastAsiaTheme="minorEastAsia" w:hAnsi="Cambria Math"/>
          </w:rPr>
          <m:t>do</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hAnsi="Cambria Math"/>
          </w:rPr>
          <m:t>{</m:t>
        </m:r>
      </m:oMath>
    </w:p>
    <w:p w:rsidR="002F57F6" w:rsidRPr="00FD42DA"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2F57F6" w:rsidRPr="004F536D"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__syncthreads();</m:t>
        </m:r>
      </m:oMath>
    </w:p>
    <w:p w:rsidR="002F57F6" w:rsidRPr="00F66C91" w:rsidRDefault="002F57F6" w:rsidP="002F57F6">
      <w:pPr>
        <w:pStyle w:val="ListParagraph"/>
        <w:numPr>
          <w:ilvl w:val="0"/>
          <w:numId w:val="22"/>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2A53F4" w:rsidRDefault="002A53F4" w:rsidP="002F57F6">
      <w:pPr>
        <w:spacing w:before="120" w:after="120"/>
      </w:pPr>
    </w:p>
    <w:p w:rsidR="008942D3" w:rsidRDefault="008942D3" w:rsidP="005C19DB">
      <w:pPr>
        <w:spacing w:before="120" w:after="120"/>
        <w:ind w:left="539" w:hanging="539"/>
      </w:pPr>
      <w:r w:rsidRPr="00F37A19">
        <w:rPr>
          <w:b/>
        </w:rPr>
        <w:t xml:space="preserve">Algorithm </w:t>
      </w:r>
      <w:r w:rsidR="002F57F6">
        <w:rPr>
          <w:b/>
        </w:rPr>
        <w:t>5</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61F14">
      <w:pPr>
        <w:pStyle w:val="ListParagraph"/>
        <w:numPr>
          <w:ilvl w:val="0"/>
          <w:numId w:val="19"/>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61F14">
      <w:pPr>
        <w:pStyle w:val="ListParagraph"/>
        <w:numPr>
          <w:ilvl w:val="0"/>
          <w:numId w:val="19"/>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61F14">
      <w:pPr>
        <w:pStyle w:val="ListParagraph"/>
        <w:numPr>
          <w:ilvl w:val="0"/>
          <w:numId w:val="19"/>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61F14">
      <w:pPr>
        <w:pStyle w:val="ListParagraph"/>
        <w:numPr>
          <w:ilvl w:val="0"/>
          <w:numId w:val="19"/>
        </w:numPr>
        <w:spacing w:after="0" w:line="300" w:lineRule="auto"/>
        <w:rPr>
          <w:rFonts w:ascii="Cambria Math" w:hAnsi="Cambria Math"/>
          <w:i/>
        </w:rPr>
      </w:pPr>
      <w:r>
        <w:rPr>
          <w:rFonts w:ascii="Cambria Math" w:eastAsiaTheme="minorEastAsia" w:hAnsi="Cambria Math"/>
          <w:i/>
        </w:rPr>
        <w:lastRenderedPageBreak/>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61F14">
      <w:pPr>
        <w:pStyle w:val="ListParagraph"/>
        <w:numPr>
          <w:ilvl w:val="0"/>
          <w:numId w:val="19"/>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61F14">
      <w:pPr>
        <w:pStyle w:val="ListParagraph"/>
        <w:numPr>
          <w:ilvl w:val="0"/>
          <w:numId w:val="1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61F14">
      <w:pPr>
        <w:pStyle w:val="ListParagraph"/>
        <w:numPr>
          <w:ilvl w:val="0"/>
          <w:numId w:val="19"/>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54896" w:rsidRDefault="00B54896" w:rsidP="008942D3">
      <w:pPr>
        <w:spacing w:before="120" w:after="120"/>
        <w:ind w:left="539" w:hanging="539"/>
      </w:pPr>
    </w:p>
    <w:p w:rsidR="008942D3" w:rsidRDefault="008942D3" w:rsidP="008942D3">
      <w:pPr>
        <w:spacing w:before="120" w:after="120"/>
        <w:ind w:left="539" w:hanging="539"/>
      </w:pPr>
      <w:r w:rsidRPr="00F37A19">
        <w:rPr>
          <w:b/>
        </w:rPr>
        <w:t xml:space="preserve">Algorithm </w:t>
      </w:r>
      <w:r w:rsidR="002F57F6">
        <w:rPr>
          <w:b/>
        </w:rPr>
        <w:t>6</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sidR="002F57F6">
        <w:rPr>
          <w:rFonts w:eastAsiaTheme="minorEastAsia"/>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lastRenderedPageBreak/>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Pr="00B54896" w:rsidRDefault="00BB2DED" w:rsidP="00273586">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73586" w:rsidRDefault="00273586" w:rsidP="00273586"/>
    <w:p w:rsidR="00273586" w:rsidRDefault="00273586" w:rsidP="00273586">
      <w:pPr>
        <w:spacing w:before="120" w:after="120"/>
      </w:pPr>
      <w:r w:rsidRPr="00F37A19">
        <w:rPr>
          <w:b/>
        </w:rPr>
        <w:t xml:space="preserve">Algorithm </w:t>
      </w:r>
      <w:r w:rsidR="002F57F6">
        <w:rPr>
          <w:b/>
        </w:rPr>
        <w:t>7</w:t>
      </w:r>
      <w:r w:rsidRPr="00F37A19">
        <w:rPr>
          <w:b/>
        </w:rPr>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EA73C2" w:rsidRPr="00BB2DED"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B41767"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EA44EF" w:rsidRPr="008C1EE9" w:rsidRDefault="00B41767"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Alast=indexD+d;</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lastRenderedPageBreak/>
        <w:t xml:space="preserve">      </w:t>
      </w:r>
      <m:oMath>
        <m:r>
          <w:rPr>
            <w:rFonts w:ascii="Cambria Math" w:hAnsi="Cambria Math"/>
          </w:rPr>
          <m:t>indexD=indexD+TW;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r>
          <w:rPr>
            <w:rFonts w:ascii="Cambria Math" w:hAnsi="Cambria Math"/>
          </w:rPr>
          <m:t>'</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273586" w:rsidRPr="00273586" w:rsidRDefault="00273586" w:rsidP="00273586"/>
    <w:sectPr w:rsidR="00273586" w:rsidRPr="00273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E85" w:rsidRDefault="005A3E85" w:rsidP="003249A5">
      <w:pPr>
        <w:spacing w:after="0" w:line="240" w:lineRule="auto"/>
      </w:pPr>
      <w:r>
        <w:separator/>
      </w:r>
    </w:p>
  </w:endnote>
  <w:endnote w:type="continuationSeparator" w:id="0">
    <w:p w:rsidR="005A3E85" w:rsidRDefault="005A3E85"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E85" w:rsidRDefault="005A3E85" w:rsidP="003249A5">
      <w:pPr>
        <w:spacing w:after="0" w:line="240" w:lineRule="auto"/>
      </w:pPr>
      <w:r>
        <w:separator/>
      </w:r>
    </w:p>
  </w:footnote>
  <w:footnote w:type="continuationSeparator" w:id="0">
    <w:p w:rsidR="005A3E85" w:rsidRDefault="005A3E85"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86586F7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F476D760"/>
    <w:lvl w:ilvl="0" w:tplc="F07438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17">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7B4EFF"/>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8"/>
  </w:num>
  <w:num w:numId="4">
    <w:abstractNumId w:val="1"/>
  </w:num>
  <w:num w:numId="5">
    <w:abstractNumId w:val="9"/>
  </w:num>
  <w:num w:numId="6">
    <w:abstractNumId w:val="20"/>
  </w:num>
  <w:num w:numId="7">
    <w:abstractNumId w:val="22"/>
  </w:num>
  <w:num w:numId="8">
    <w:abstractNumId w:val="13"/>
  </w:num>
  <w:num w:numId="9">
    <w:abstractNumId w:val="11"/>
  </w:num>
  <w:num w:numId="10">
    <w:abstractNumId w:val="14"/>
  </w:num>
  <w:num w:numId="11">
    <w:abstractNumId w:val="4"/>
  </w:num>
  <w:num w:numId="12">
    <w:abstractNumId w:val="10"/>
  </w:num>
  <w:num w:numId="13">
    <w:abstractNumId w:val="21"/>
  </w:num>
  <w:num w:numId="14">
    <w:abstractNumId w:val="3"/>
  </w:num>
  <w:num w:numId="15">
    <w:abstractNumId w:val="16"/>
  </w:num>
  <w:num w:numId="16">
    <w:abstractNumId w:val="18"/>
  </w:num>
  <w:num w:numId="17">
    <w:abstractNumId w:val="12"/>
  </w:num>
  <w:num w:numId="18">
    <w:abstractNumId w:val="15"/>
  </w:num>
  <w:num w:numId="19">
    <w:abstractNumId w:val="19"/>
  </w:num>
  <w:num w:numId="20">
    <w:abstractNumId w:val="2"/>
  </w:num>
  <w:num w:numId="21">
    <w:abstractNumId w:val="0"/>
  </w:num>
  <w:num w:numId="22">
    <w:abstractNumId w:val="1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0420"/>
    <w:rsid w:val="0001736D"/>
    <w:rsid w:val="00024D3C"/>
    <w:rsid w:val="00060F74"/>
    <w:rsid w:val="000E2B19"/>
    <w:rsid w:val="001126B5"/>
    <w:rsid w:val="00124F34"/>
    <w:rsid w:val="0013045B"/>
    <w:rsid w:val="001629D1"/>
    <w:rsid w:val="00166143"/>
    <w:rsid w:val="001766B8"/>
    <w:rsid w:val="00195599"/>
    <w:rsid w:val="001F596D"/>
    <w:rsid w:val="00213367"/>
    <w:rsid w:val="00223220"/>
    <w:rsid w:val="00230EEC"/>
    <w:rsid w:val="0023382E"/>
    <w:rsid w:val="00260DC2"/>
    <w:rsid w:val="00273586"/>
    <w:rsid w:val="002A53F4"/>
    <w:rsid w:val="002C0394"/>
    <w:rsid w:val="002D4727"/>
    <w:rsid w:val="002F57F6"/>
    <w:rsid w:val="0031482D"/>
    <w:rsid w:val="003249A5"/>
    <w:rsid w:val="00345B51"/>
    <w:rsid w:val="00354B27"/>
    <w:rsid w:val="00356839"/>
    <w:rsid w:val="00376A56"/>
    <w:rsid w:val="003F6254"/>
    <w:rsid w:val="00403AEA"/>
    <w:rsid w:val="004214C4"/>
    <w:rsid w:val="00441810"/>
    <w:rsid w:val="004910C0"/>
    <w:rsid w:val="0049664A"/>
    <w:rsid w:val="004B7074"/>
    <w:rsid w:val="004C3CAF"/>
    <w:rsid w:val="004E2BC7"/>
    <w:rsid w:val="004F1F1C"/>
    <w:rsid w:val="004F52F3"/>
    <w:rsid w:val="004F536D"/>
    <w:rsid w:val="0053166E"/>
    <w:rsid w:val="005410AF"/>
    <w:rsid w:val="005448BA"/>
    <w:rsid w:val="0059545E"/>
    <w:rsid w:val="005A3E85"/>
    <w:rsid w:val="005C19DB"/>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933A8"/>
    <w:rsid w:val="007A150E"/>
    <w:rsid w:val="007B0C37"/>
    <w:rsid w:val="007C1A75"/>
    <w:rsid w:val="007D79FD"/>
    <w:rsid w:val="007F4445"/>
    <w:rsid w:val="007F6853"/>
    <w:rsid w:val="00801679"/>
    <w:rsid w:val="0083158D"/>
    <w:rsid w:val="00832B8C"/>
    <w:rsid w:val="00845F7C"/>
    <w:rsid w:val="008542A5"/>
    <w:rsid w:val="00861F14"/>
    <w:rsid w:val="0088640D"/>
    <w:rsid w:val="00891E88"/>
    <w:rsid w:val="008942D3"/>
    <w:rsid w:val="008B3397"/>
    <w:rsid w:val="008C1EE9"/>
    <w:rsid w:val="008E59E7"/>
    <w:rsid w:val="00930BE9"/>
    <w:rsid w:val="00952874"/>
    <w:rsid w:val="009749DF"/>
    <w:rsid w:val="00975469"/>
    <w:rsid w:val="00991E26"/>
    <w:rsid w:val="009A2750"/>
    <w:rsid w:val="009B58A9"/>
    <w:rsid w:val="009D5A80"/>
    <w:rsid w:val="009D7E0F"/>
    <w:rsid w:val="00A130D1"/>
    <w:rsid w:val="00A266DC"/>
    <w:rsid w:val="00A571EF"/>
    <w:rsid w:val="00A65A1E"/>
    <w:rsid w:val="00A871A8"/>
    <w:rsid w:val="00AF26B0"/>
    <w:rsid w:val="00AF763D"/>
    <w:rsid w:val="00B05435"/>
    <w:rsid w:val="00B25445"/>
    <w:rsid w:val="00B33203"/>
    <w:rsid w:val="00B41767"/>
    <w:rsid w:val="00B54896"/>
    <w:rsid w:val="00B55D8D"/>
    <w:rsid w:val="00BA60D4"/>
    <w:rsid w:val="00BB2DED"/>
    <w:rsid w:val="00BC6B5E"/>
    <w:rsid w:val="00BE7A4B"/>
    <w:rsid w:val="00C00336"/>
    <w:rsid w:val="00C55C07"/>
    <w:rsid w:val="00C7087D"/>
    <w:rsid w:val="00C71E76"/>
    <w:rsid w:val="00CB2EB3"/>
    <w:rsid w:val="00CB48DC"/>
    <w:rsid w:val="00D0468C"/>
    <w:rsid w:val="00D13A87"/>
    <w:rsid w:val="00D7204A"/>
    <w:rsid w:val="00DB1786"/>
    <w:rsid w:val="00DC38AF"/>
    <w:rsid w:val="00DC742F"/>
    <w:rsid w:val="00DD0252"/>
    <w:rsid w:val="00DD6950"/>
    <w:rsid w:val="00E110BC"/>
    <w:rsid w:val="00E11F74"/>
    <w:rsid w:val="00E239BC"/>
    <w:rsid w:val="00E24F44"/>
    <w:rsid w:val="00E3457C"/>
    <w:rsid w:val="00E51283"/>
    <w:rsid w:val="00E754CD"/>
    <w:rsid w:val="00E7628B"/>
    <w:rsid w:val="00E9148E"/>
    <w:rsid w:val="00E92BAF"/>
    <w:rsid w:val="00EA44EF"/>
    <w:rsid w:val="00EA62D1"/>
    <w:rsid w:val="00EA73C2"/>
    <w:rsid w:val="00EB1A10"/>
    <w:rsid w:val="00EB527A"/>
    <w:rsid w:val="00EC022B"/>
    <w:rsid w:val="00EC124B"/>
    <w:rsid w:val="00ED7279"/>
    <w:rsid w:val="00EE19EA"/>
    <w:rsid w:val="00EE30CF"/>
    <w:rsid w:val="00EE580A"/>
    <w:rsid w:val="00F25EB4"/>
    <w:rsid w:val="00F37A19"/>
    <w:rsid w:val="00F66C91"/>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3159</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60</cp:revision>
  <dcterms:created xsi:type="dcterms:W3CDTF">2014-07-06T06:48:00Z</dcterms:created>
  <dcterms:modified xsi:type="dcterms:W3CDTF">2014-11-02T15:48:00Z</dcterms:modified>
</cp:coreProperties>
</file>