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63752C"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63752C"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63752C"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w:t>
      </w:r>
      <w:r w:rsidR="00EA3900">
        <w:rPr>
          <w:rFonts w:ascii="Times New Roman" w:hAnsi="Times New Roman" w:cs="Times New Roman"/>
        </w:rPr>
        <w:t xml:space="preserve"> ra các</w:t>
      </w:r>
      <w:r w:rsidR="00930DF6">
        <w:rPr>
          <w:rFonts w:ascii="Times New Roman" w:hAnsi="Times New Roman" w:cs="Times New Roman"/>
        </w:rPr>
        <w:t xml:space="preserve">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w:t>
      </w:r>
      <w:r w:rsidR="00EA3900">
        <w:rPr>
          <w:rFonts w:ascii="Times New Roman" w:hAnsi="Times New Roman" w:cs="Times New Roman"/>
        </w:rPr>
        <w:t>Đ</w:t>
      </w:r>
      <w:r>
        <w:rPr>
          <w:rFonts w:ascii="Times New Roman" w:hAnsi="Times New Roman" w:cs="Times New Roman"/>
        </w:rPr>
        <w:t xml:space="preserve">iểm thiết kế ở bên trái tương ứng với một giải </w:t>
      </w:r>
      <w:r>
        <w:rPr>
          <w:rFonts w:ascii="Times New Roman" w:hAnsi="Times New Roman" w:cs="Times New Roman"/>
        </w:rPr>
        <w:lastRenderedPageBreak/>
        <w:t xml:space="preserve">pháp được thực hiện hoàn toàn trong phần cứng,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w:t>
      </w:r>
      <w:r w:rsidR="00DC6751">
        <w:rPr>
          <w:rFonts w:ascii="Times New Roman" w:hAnsi="Times New Roman" w:cs="Times New Roman"/>
        </w:rPr>
        <w:t xml:space="preserve">khai phá </w:t>
      </w:r>
      <w:r w:rsidR="005615DF">
        <w:rPr>
          <w:rFonts w:ascii="Times New Roman" w:hAnsi="Times New Roman" w:cs="Times New Roman"/>
        </w:rPr>
        <w:t xml:space="preserve">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 xml:space="preserve">Thông tin thêm về các trình biên dịch có khả năng định lại mục tiêu và việc sử dụng chúng trong </w:t>
      </w:r>
      <w:r w:rsidR="00DC6751">
        <w:rPr>
          <w:rFonts w:ascii="Times New Roman" w:hAnsi="Times New Roman" w:cs="Times New Roman"/>
        </w:rPr>
        <w:t>khai phá</w:t>
      </w:r>
      <w:r>
        <w:rPr>
          <w:rFonts w:ascii="Times New Roman" w:hAnsi="Times New Roman" w:cs="Times New Roman"/>
        </w:rPr>
        <w:t xml:space="preserve">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 và phân tích mô hình cũng như để ước lượng các tham số thiết kế khóa nhất định.</w:t>
      </w:r>
      <w:r w:rsidR="004177BA">
        <w:rPr>
          <w:rFonts w:ascii="Times New Roman" w:hAnsi="Times New Roman" w:cs="Times New Roman"/>
        </w:rPr>
        <w:t xml:space="preserve"> Bước tiếp theo là khai phá kiến trúc. Bước này bao gồm việc cấp phát, phân vùng và lập lịch trình. Việc cấp phát bao gồm việc lựa chọn các thành phần (xử lý các thành phần (các bộ vi xử lý, các thành phần sở hữu trí tuệ, hoặc phần cứng tùy chỉnh), các bộ nhớ, các bus) từ một thư viện. Bước tiếp theo là phân vùng. Phân vùng biểu thị việc ánh xạ các phần của đặc tả hệ thống vào các thành phần. Các biến được ánh xạ tới các bộ nhớ, các kệnh tới các bus, và các hành vi </w:t>
      </w:r>
      <w:r w:rsidR="00874398">
        <w:rPr>
          <w:rFonts w:ascii="Times New Roman" w:hAnsi="Times New Roman" w:cs="Times New Roman"/>
        </w:rPr>
        <w:t>để xử lý các</w:t>
      </w:r>
      <w:r w:rsidR="004177BA">
        <w:rPr>
          <w:rFonts w:ascii="Times New Roman" w:hAnsi="Times New Roman" w:cs="Times New Roman"/>
        </w:rPr>
        <w:t xml:space="preserve"> thành phầ</w:t>
      </w:r>
      <w:r w:rsidR="00874398">
        <w:rPr>
          <w:rFonts w:ascii="Times New Roman" w:hAnsi="Times New Roman" w:cs="Times New Roman"/>
        </w:rPr>
        <w:t>n. Lập lịch trình được sử dụng với thực thi tuần tự. HÌnh 5.25 mô tả luồng thông tin. Khai phá thiết kế thực tế sẽ bao gồm một số các bước mà phù hợp với luồng này. Sau khai phá kiến trúc là xác thực thiết kế (trong thực tế, xác thực và ước lượng thường sẽ được trộn với nhau).</w:t>
      </w:r>
    </w:p>
    <w:p w:rsidR="00874398" w:rsidRDefault="00874398" w:rsidP="00912B38">
      <w:pPr>
        <w:tabs>
          <w:tab w:val="left" w:pos="2250"/>
        </w:tabs>
        <w:rPr>
          <w:rFonts w:ascii="Times New Roman" w:hAnsi="Times New Roman" w:cs="Times New Roman"/>
        </w:rPr>
      </w:pPr>
      <w:r>
        <w:rPr>
          <w:rFonts w:ascii="Times New Roman" w:hAnsi="Times New Roman" w:cs="Times New Roman"/>
        </w:rPr>
        <w:t>Trong tổng hợp thông tin liên lạc, các bus trừu tượng sẽ được thay thế với các dây thực trong một chuỗi các sàng lọc. Trong hậu kỳ</w:t>
      </w:r>
      <w:r w:rsidR="009117FB">
        <w:rPr>
          <w:rFonts w:ascii="Times New Roman" w:hAnsi="Times New Roman" w:cs="Times New Roman"/>
        </w:rPr>
        <w:t>, các trình biên dịch phần mềm được sử dụng để sinh ra mã máy nhị phân và và các công cụ tổng hợp phần cứng được sử dụng để sinh ra các phần cứng tùy chỉnh.</w:t>
      </w:r>
    </w:p>
    <w:p w:rsidR="009117FB" w:rsidRDefault="009117FB" w:rsidP="00912B38">
      <w:pPr>
        <w:tabs>
          <w:tab w:val="left" w:pos="2250"/>
        </w:tabs>
        <w:rPr>
          <w:rFonts w:ascii="Times New Roman" w:hAnsi="Times New Roman" w:cs="Times New Roman"/>
        </w:rPr>
      </w:pPr>
      <w:r>
        <w:rPr>
          <w:rFonts w:ascii="Times New Roman" w:hAnsi="Times New Roman" w:cs="Times New Roman"/>
        </w:rPr>
        <w:t>Một luồng thiết kế tương tự với một thể hiện được hỗ trợ bởi môi trường SoC (SCE) mà có sẵn từ trường đại học ở Irvine. Thông tiên chi tiết có thể được tìm thấy trong các tài liệu của SCE [Center for Embedded Computer Systems, 2003].</w:t>
      </w:r>
    </w:p>
    <w:p w:rsidR="00F951E3" w:rsidRDefault="00F951E3" w:rsidP="00F951E3">
      <w:pPr>
        <w:tabs>
          <w:tab w:val="left" w:pos="2250"/>
        </w:tabs>
        <w:jc w:val="center"/>
        <w:rPr>
          <w:rFonts w:ascii="Times New Roman" w:hAnsi="Times New Roman" w:cs="Times New Roman"/>
        </w:rPr>
      </w:pPr>
      <w:r>
        <w:rPr>
          <w:rFonts w:ascii="Times New Roman" w:hAnsi="Times New Roman" w:cs="Times New Roman"/>
          <w:noProof/>
        </w:rPr>
        <w:lastRenderedPageBreak/>
        <w:drawing>
          <wp:inline distT="0" distB="0" distL="0" distR="0">
            <wp:extent cx="5753100" cy="563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rsidR="00874398" w:rsidRDefault="00F951E3" w:rsidP="00F951E3">
      <w:pPr>
        <w:jc w:val="center"/>
        <w:rPr>
          <w:rFonts w:ascii="Times New Roman" w:hAnsi="Times New Roman" w:cs="Times New Roman"/>
        </w:rPr>
      </w:pPr>
      <w:r>
        <w:rPr>
          <w:rFonts w:ascii="Times New Roman" w:hAnsi="Times New Roman" w:cs="Times New Roman"/>
        </w:rPr>
        <w:t>Hình 5.25. Phương pháp đồng thiết kế tốt với SpecC</w:t>
      </w:r>
    </w:p>
    <w:p w:rsidR="00F951E3" w:rsidRDefault="00F951E3" w:rsidP="00F951E3">
      <w:pPr>
        <w:rPr>
          <w:rFonts w:ascii="Times New Roman" w:hAnsi="Times New Roman" w:cs="Times New Roman"/>
          <w:b/>
        </w:rPr>
      </w:pPr>
      <w:r w:rsidRPr="00F951E3">
        <w:rPr>
          <w:rFonts w:ascii="Times New Roman" w:hAnsi="Times New Roman" w:cs="Times New Roman" w:hint="eastAsia"/>
          <w:b/>
        </w:rPr>
        <w:t>5.6.2 IMEC tool flow</w:t>
      </w:r>
    </w:p>
    <w:p w:rsidR="00F951E3" w:rsidRDefault="00F951E3" w:rsidP="00F951E3">
      <w:pPr>
        <w:rPr>
          <w:rFonts w:ascii="Times New Roman" w:hAnsi="Times New Roman" w:cs="Times New Roman"/>
        </w:rPr>
      </w:pPr>
      <w:r>
        <w:rPr>
          <w:rFonts w:ascii="Times New Roman" w:hAnsi="Times New Roman" w:cs="Times New Roman"/>
        </w:rPr>
        <w:t xml:space="preserve">Luồng thiết kế được đề xuất bởi </w:t>
      </w:r>
      <w:r w:rsidRPr="00F951E3">
        <w:rPr>
          <w:rFonts w:ascii="Times New Roman" w:hAnsi="Times New Roman" w:cs="Times New Roman"/>
        </w:rPr>
        <w:t>“Interuniversitair</w:t>
      </w:r>
      <w:r w:rsidRPr="00F951E3">
        <w:rPr>
          <w:rFonts w:ascii="Times New Roman" w:hAnsi="Times New Roman" w:cs="Times New Roman" w:hint="eastAsia"/>
        </w:rPr>
        <w:t xml:space="preserve"> Micro-Electronica Centrum</w:t>
      </w:r>
      <w:r w:rsidRPr="00F951E3">
        <w:rPr>
          <w:rFonts w:ascii="Times New Roman" w:hAnsi="Times New Roman" w:cs="Times New Roman" w:hint="eastAsia"/>
        </w:rPr>
        <w:t>”</w:t>
      </w:r>
      <w:r w:rsidRPr="00F951E3">
        <w:rPr>
          <w:rFonts w:ascii="Times New Roman" w:hAnsi="Times New Roman" w:cs="Times New Roman" w:hint="eastAsia"/>
        </w:rPr>
        <w:t xml:space="preserve"> (IMEC), Leuven (Belgium) </w:t>
      </w:r>
      <w:r>
        <w:rPr>
          <w:rFonts w:ascii="Times New Roman" w:hAnsi="Times New Roman" w:cs="Times New Roman"/>
        </w:rPr>
        <w:t>được chỉ ra trong hình 5.26. Theo luồng thiết kế này, các đặc tả có thể được thể hiện trong UML, Java, và Concurrent C++.</w:t>
      </w:r>
    </w:p>
    <w:p w:rsidR="00F951E3" w:rsidRDefault="0054671D"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đầu tiên, được phát triển trong bối cảnh của dự án Matisse/Quản lý bộ nhớ động (Dynamic Memory Management – DMM), xem xét hệ thống ở mức độ xử lý đồng thời như một tập các tiến trình động và đồng thời, các đặc tả của họ bao gồm bốn loại yếu tố sau: các thuật toán, các loại dữ liệu trừu tượng, các sơ khai thông tin liên lạc</w:t>
      </w:r>
      <w:r w:rsidR="007C3AEF">
        <w:rPr>
          <w:rFonts w:ascii="Times New Roman" w:hAnsi="Times New Roman" w:cs="Times New Roman"/>
        </w:rPr>
        <w:t>, và các yếu cầu thời gian thực. Các công cụ ở cấp độ này có khả năng thực hiện việc chuyển đổi mã nguồn trên các loại dữ liệu động (và các hàm truy cập của chúng) và cũng cung cấp một tổ chức bể bộ nhớ trong không gian bộ nhớ ảo.</w:t>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552825" cy="28277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1000" cy="2834265"/>
                    </a:xfrm>
                    <a:prstGeom prst="rect">
                      <a:avLst/>
                    </a:prstGeom>
                    <a:noFill/>
                    <a:ln>
                      <a:noFill/>
                    </a:ln>
                  </pic:spPr>
                </pic:pic>
              </a:graphicData>
            </a:graphic>
          </wp:inline>
        </w:drawing>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rPr>
        <w:t>Hình 5.26. Khung nhìn toàn cục của luồng thiết kế IMEC</w:t>
      </w:r>
    </w:p>
    <w:p w:rsidR="007C3AEF" w:rsidRDefault="007C3AEF"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thứ hai, được phát triển trong bối cảnh của dự án Matador/Quản lý đồng thời tác vụ (Task Concurrency Management (TCM), đang xem xét lại một hệ thống của các tiến trình đồng thời. Với các công cụ này, nhấn mạnh vào việc ánh xạ các tác vụ tới bộ vi xử lý. Các cấu hình khác nhau của hệ thống đa xử lý được đánh giá và đường cong thiết kế là không hề thua kém những người khác tạo ra. Các đường cong đó cung cấp một khung nhìn của không gian thiết kế, và là cơ bản trong các quyết định thiết kế cuối cùng. Wong et al. [Wong et al., 2001] miêu tả các cấu hình cho một máy</w:t>
      </w:r>
      <w:r w:rsidR="005D03ED">
        <w:rPr>
          <w:rFonts w:ascii="Times New Roman" w:hAnsi="Times New Roman" w:cs="Times New Roman"/>
        </w:rPr>
        <w:t xml:space="preserve"> chơi MPEG-4 cá nhân. Các tác giả giả định rằng một sự kết hợp các bộ vi xử lý StrongArm và các tăng tốc tùy chỉnh được sử dụng và họ tìm thấy 4 cấu hình mà phù hợp với các ràng buộc thời gian của 30 ms (xem bảng 5.4).</w:t>
      </w:r>
    </w:p>
    <w:p w:rsidR="006E71E7" w:rsidRDefault="006E71E7" w:rsidP="006E71E7">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819525" cy="1281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51" cy="1294514"/>
                    </a:xfrm>
                    <a:prstGeom prst="rect">
                      <a:avLst/>
                    </a:prstGeom>
                    <a:noFill/>
                    <a:ln>
                      <a:noFill/>
                    </a:ln>
                  </pic:spPr>
                </pic:pic>
              </a:graphicData>
            </a:graphic>
          </wp:inline>
        </w:drawing>
      </w:r>
    </w:p>
    <w:p w:rsidR="006E71E7" w:rsidRDefault="006E71E7" w:rsidP="006E71E7">
      <w:pPr>
        <w:jc w:val="center"/>
        <w:rPr>
          <w:rFonts w:hint="eastAsia"/>
        </w:rPr>
      </w:pPr>
      <w:r>
        <w:t>Bảng 5.4. Các cấu hình bộ vi xử lý</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 xml:space="preserve">Với các kết hợp của 1 và 4, các tác giả báo cáo rằng chỉ một cấp phát của các tác vụ tới các bộ vi xử lý đáp ứng các ràng buộc thời gian. Với các kết hợp của 2 và 3, các quỹ thời gian khác nhau dẫn tới </w:t>
      </w:r>
      <w:r w:rsidR="00EA3900">
        <w:rPr>
          <w:rFonts w:ascii="Times New Roman" w:hAnsi="Times New Roman" w:cs="Times New Roman"/>
        </w:rPr>
        <w:t>việc ánh xạ tác vụ tới bộ vi</w:t>
      </w:r>
      <w:r>
        <w:rPr>
          <w:rFonts w:ascii="Times New Roman" w:hAnsi="Times New Roman" w:cs="Times New Roman"/>
        </w:rPr>
        <w:t xml:space="preserve"> xử lý khác nhau và các tiêu tốn năng lượng khác nhau.</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Khai phá không gian thiết kế</w:t>
      </w:r>
      <w:r w:rsidR="00DC6751">
        <w:rPr>
          <w:rFonts w:ascii="Times New Roman" w:hAnsi="Times New Roman" w:cs="Times New Roman"/>
        </w:rPr>
        <w:t xml:space="preserve"> được dựa trên khái niệm của các đường cong Pareto, như đã chỉ ra trong hình 5.27 cho các cấu hình 2 và 3. Mỗi đường chỉ ra một phân chia của không gian thiết kế vào hai không gian con. Ví dụ, vùng trên đường nét đứt (cấu hình 3) tương ứng với các điểm thiết kế mà kém hơn so với các điểm thiết kế đã thấy cho cấu hình đó. Với bất kỳ một thiết kế trong vùng đó, có thể cải tiến được </w:t>
      </w:r>
      <w:r w:rsidR="00DC6751">
        <w:rPr>
          <w:rFonts w:ascii="Times New Roman" w:hAnsi="Times New Roman" w:cs="Times New Roman"/>
        </w:rPr>
        <w:lastRenderedPageBreak/>
        <w:t xml:space="preserve">hiệu năng, việc tiêu tốn năng lượng </w:t>
      </w:r>
      <w:r w:rsidR="00EA3900">
        <w:rPr>
          <w:rFonts w:ascii="Times New Roman" w:hAnsi="Times New Roman" w:cs="Times New Roman"/>
        </w:rPr>
        <w:t>hoặc cả hai với việc sử dụng các điểm thiết kế đã thấy trong cấu hình 3. Do đó, bất cứ khi nào việc ánh xạ tác vụ tới bộ vi xử lý dẫn tới một điểm thiết kế trong vùng đó, nó được bỏ qua</w:t>
      </w:r>
      <w:r w:rsidR="00EA3900">
        <w:rPr>
          <w:rFonts w:ascii="Times New Roman" w:hAnsi="Times New Roman" w:cs="Times New Roman"/>
          <w:vertAlign w:val="superscript"/>
        </w:rPr>
        <w:t>6</w:t>
      </w:r>
      <w:r w:rsidR="00EA3900">
        <w:rPr>
          <w:rFonts w:ascii="Times New Roman" w:hAnsi="Times New Roman" w:cs="Times New Roman"/>
        </w:rPr>
        <w:t>.</w:t>
      </w:r>
    </w:p>
    <w:p w:rsidR="00EA3900" w:rsidRDefault="00EA3900" w:rsidP="006E71E7">
      <w:pPr>
        <w:pStyle w:val="ListParagraph"/>
        <w:ind w:left="360"/>
        <w:rPr>
          <w:rFonts w:ascii="Times New Roman" w:hAnsi="Times New Roman" w:cs="Times New Roman"/>
        </w:rPr>
      </w:pPr>
      <w:r>
        <w:rPr>
          <w:rFonts w:ascii="Times New Roman" w:hAnsi="Times New Roman" w:cs="Times New Roman"/>
        </w:rPr>
        <w:t>Với cấu hình 3, điểm thiết kế 6 là thiết kế nhanh nhất có thể được sinh ra. Nếu kỳ hạn được đặt tới ít hơn khoảng 25.5 ms, cấu hình 2 có thể được sử dụng. Đường cong tổng thể Pareto được xác định như các đường cong Pareto tốt nhất cho cấu hình 2 và 3. Khái niệm các đường cong Pareto thường được sử dụng trong khai phá không gian thiết kế, không chỉ trong luồng thiết kế IMEC.</w:t>
      </w:r>
    </w:p>
    <w:p w:rsidR="00EA3900" w:rsidRDefault="00EA3900" w:rsidP="00664C2C">
      <w:pPr>
        <w:pStyle w:val="ListParagraph"/>
        <w:ind w:left="360"/>
        <w:rPr>
          <w:rFonts w:ascii="Times New Roman" w:hAnsi="Times New Roman" w:cs="Times New Roman"/>
        </w:rPr>
      </w:pPr>
      <w:r>
        <w:rPr>
          <w:rFonts w:ascii="Times New Roman" w:hAnsi="Times New Roman" w:cs="Times New Roman"/>
        </w:rPr>
        <w:t xml:space="preserve">Các công cụ TCM cũng giải quyết việc lưu trữ và truyền dữ liệu giữa các tác vụ được tạo động (chúng bao gồm một phiên bản “cấp độ tác vụ (task-level)” của </w:t>
      </w:r>
      <w:r w:rsidR="00664C2C">
        <w:rPr>
          <w:rFonts w:ascii="Times New Roman" w:hAnsi="Times New Roman" w:cs="Times New Roman"/>
        </w:rPr>
        <w:t xml:space="preserve">các công cụ </w:t>
      </w:r>
      <w:r>
        <w:rPr>
          <w:rFonts w:ascii="Times New Roman" w:hAnsi="Times New Roman" w:cs="Times New Roman"/>
        </w:rPr>
        <w:t xml:space="preserve">Truyền dữ liệu và Khai phá </w:t>
      </w:r>
      <w:r w:rsidR="00664C2C">
        <w:rPr>
          <w:rFonts w:ascii="Times New Roman" w:hAnsi="Times New Roman" w:cs="Times New Roman"/>
        </w:rPr>
        <w:t>lưu trữ</w:t>
      </w:r>
      <w:r>
        <w:rPr>
          <w:rFonts w:ascii="Times New Roman" w:hAnsi="Times New Roman" w:cs="Times New Roman"/>
        </w:rPr>
        <w:t xml:space="preserve"> (</w:t>
      </w:r>
      <w:r w:rsidR="00664C2C">
        <w:rPr>
          <w:rFonts w:ascii="Times New Roman" w:hAnsi="Times New Roman" w:cs="Times New Roman" w:hint="eastAsia"/>
        </w:rPr>
        <w:t>Data Transfer</w:t>
      </w:r>
      <w:r w:rsidR="00664C2C">
        <w:rPr>
          <w:rFonts w:ascii="Times New Roman" w:hAnsi="Times New Roman" w:cs="Times New Roman"/>
        </w:rPr>
        <w:t xml:space="preserve"> </w:t>
      </w:r>
      <w:r w:rsidR="00664C2C" w:rsidRPr="00664C2C">
        <w:rPr>
          <w:rFonts w:ascii="Times New Roman" w:hAnsi="Times New Roman" w:cs="Times New Roman" w:hint="eastAsia"/>
        </w:rPr>
        <w:t>and Storage Exploration</w:t>
      </w:r>
      <w:r w:rsidR="00664C2C" w:rsidRPr="00664C2C">
        <w:rPr>
          <w:rFonts w:ascii="Times New Roman" w:hAnsi="Times New Roman" w:cs="Times New Roman"/>
        </w:rPr>
        <w:t xml:space="preserve"> - </w:t>
      </w:r>
      <w:r w:rsidRPr="00664C2C">
        <w:rPr>
          <w:rFonts w:ascii="Times New Roman" w:hAnsi="Times New Roman" w:cs="Times New Roman"/>
        </w:rPr>
        <w:t>DTSE)</w:t>
      </w:r>
      <w:r w:rsidR="00664C2C">
        <w:rPr>
          <w:rFonts w:ascii="Times New Roman" w:hAnsi="Times New Roman" w:cs="Times New Roman"/>
        </w:rPr>
        <w:t xml:space="preserve"> được mô tả sau đây.</w:t>
      </w:r>
    </w:p>
    <w:p w:rsidR="00664C2C" w:rsidRDefault="00664C2C" w:rsidP="00664C2C">
      <w:pPr>
        <w:pStyle w:val="ListParagraph"/>
        <w:numPr>
          <w:ilvl w:val="0"/>
          <w:numId w:val="15"/>
        </w:numPr>
        <w:rPr>
          <w:rFonts w:ascii="Times New Roman" w:hAnsi="Times New Roman" w:cs="Times New Roman"/>
        </w:rPr>
      </w:pPr>
      <w:r>
        <w:rPr>
          <w:rFonts w:ascii="Times New Roman" w:hAnsi="Times New Roman" w:cs="Times New Roman"/>
        </w:rPr>
        <w:t>Các chuyển đổi thiết kế tiếp theo là đối tượng nghiên cứu trong dự án DTSE. Một số các pha được đề xuất [Miranda et al., 2004], [IMEC, 2003] nhằm giảm sự truyền dữ liệu giữa các thành phần đang xử lý và giảm thiểu các yêu cầu lưu trữ.</w:t>
      </w:r>
    </w:p>
    <w:p w:rsidR="00664C2C" w:rsidRDefault="00BD1F7B" w:rsidP="00BD1F7B">
      <w:pPr>
        <w:pStyle w:val="ListParagraph"/>
        <w:numPr>
          <w:ilvl w:val="0"/>
          <w:numId w:val="15"/>
        </w:numPr>
        <w:rPr>
          <w:rFonts w:ascii="Times New Roman" w:hAnsi="Times New Roman" w:cs="Times New Roman"/>
        </w:rPr>
      </w:pPr>
      <w:r>
        <w:rPr>
          <w:rFonts w:ascii="Times New Roman" w:hAnsi="Times New Roman" w:cs="Times New Roman"/>
        </w:rPr>
        <w:t>Các tối ưu hóa DTSE sinh ra việc đánh địa chỉ rất phức tạp, bao gồm các thao tác theo mô-đun. Việc đánh địa chỉ sau đó được đơn giản hóa trong các công cụ tối ưu hóa địa chỉ (A</w:t>
      </w:r>
      <w:r w:rsidRPr="00BD1F7B">
        <w:rPr>
          <w:rFonts w:ascii="Times New Roman" w:hAnsi="Times New Roman" w:cs="Times New Roman" w:hint="eastAsia"/>
        </w:rPr>
        <w:t xml:space="preserve">ddress </w:t>
      </w:r>
      <w:r>
        <w:rPr>
          <w:rFonts w:ascii="Times New Roman" w:hAnsi="Times New Roman" w:cs="Times New Roman"/>
        </w:rPr>
        <w:t>O</w:t>
      </w:r>
      <w:r w:rsidRPr="00BD1F7B">
        <w:rPr>
          <w:rFonts w:ascii="Times New Roman" w:hAnsi="Times New Roman" w:cs="Times New Roman" w:hint="eastAsia"/>
        </w:rPr>
        <w:t>ptimization</w:t>
      </w:r>
      <w:r>
        <w:rPr>
          <w:rFonts w:ascii="Times New Roman" w:hAnsi="Times New Roman" w:cs="Times New Roman"/>
        </w:rPr>
        <w:t xml:space="preserve"> Tools - ADOPT) </w:t>
      </w:r>
      <w:r w:rsidRPr="00BD1F7B">
        <w:rPr>
          <w:rFonts w:ascii="Times New Roman" w:hAnsi="Times New Roman" w:cs="Times New Roman" w:hint="eastAsia"/>
        </w:rPr>
        <w:t>[Miranda et al., 1998], [Ghez et al., 2000].</w:t>
      </w:r>
    </w:p>
    <w:p w:rsidR="00D74B55" w:rsidRDefault="00D74B55" w:rsidP="00BD1F7B">
      <w:pPr>
        <w:pStyle w:val="ListParagraph"/>
        <w:numPr>
          <w:ilvl w:val="0"/>
          <w:numId w:val="15"/>
        </w:numPr>
        <w:rPr>
          <w:rFonts w:ascii="Times New Roman" w:hAnsi="Times New Roman" w:cs="Times New Roman"/>
        </w:rPr>
      </w:pPr>
      <w:r>
        <w:rPr>
          <w:rFonts w:ascii="Times New Roman" w:hAnsi="Times New Roman" w:cs="Times New Roman"/>
        </w:rPr>
        <w:t xml:space="preserve">Mã sinh ra có thể được sử dụng như đầu vào của các trình biên dịch hoặc như đầu vào của tập các công cụ IMEC cuối cùng, được thiết kế trong dự án OCAPI-XL. Các công cụ </w:t>
      </w:r>
      <w:r w:rsidR="00D1068B">
        <w:rPr>
          <w:rFonts w:ascii="Times New Roman" w:hAnsi="Times New Roman" w:cs="Times New Roman"/>
        </w:rPr>
        <w:t>này</w:t>
      </w:r>
      <w:r>
        <w:rPr>
          <w:rFonts w:ascii="Times New Roman" w:hAnsi="Times New Roman" w:cs="Times New Roman"/>
        </w:rPr>
        <w:t xml:space="preserve"> hỗ trợ việc ánh xạ các ứng dụng tới phần cứng có khả năng cấu hình lại (xem trang 115).</w:t>
      </w:r>
    </w:p>
    <w:p w:rsidR="00D1068B" w:rsidRDefault="00D1068B" w:rsidP="00D1068B">
      <w:pPr>
        <w:rPr>
          <w:rFonts w:ascii="Times New Roman" w:hAnsi="Times New Roman" w:cs="Times New Roman"/>
          <w:b/>
        </w:rPr>
      </w:pPr>
      <w:r w:rsidRPr="00D1068B">
        <w:rPr>
          <w:rFonts w:ascii="Times New Roman" w:hAnsi="Times New Roman" w:cs="Times New Roman" w:hint="eastAsia"/>
          <w:b/>
        </w:rPr>
        <w:t xml:space="preserve">5.6.3 </w:t>
      </w:r>
      <w:r>
        <w:rPr>
          <w:rFonts w:ascii="Times New Roman" w:hAnsi="Times New Roman" w:cs="Times New Roman"/>
          <w:b/>
        </w:rPr>
        <w:t xml:space="preserve">Luồng thiết kế </w:t>
      </w:r>
      <w:r>
        <w:rPr>
          <w:rFonts w:ascii="Times New Roman" w:hAnsi="Times New Roman" w:cs="Times New Roman" w:hint="eastAsia"/>
          <w:b/>
        </w:rPr>
        <w:t>COSYMA</w:t>
      </w:r>
    </w:p>
    <w:p w:rsidR="00D1068B" w:rsidRDefault="00D1068B" w:rsidP="00D1068B">
      <w:pPr>
        <w:rPr>
          <w:rFonts w:ascii="Times New Roman" w:hAnsi="Times New Roman" w:cs="Times New Roman"/>
        </w:rPr>
      </w:pPr>
      <w:r w:rsidRPr="00D1068B">
        <w:rPr>
          <w:rFonts w:ascii="Times New Roman" w:hAnsi="Times New Roman" w:cs="Times New Roman" w:hint="eastAsia"/>
        </w:rPr>
        <w:t>COSYMA (</w:t>
      </w:r>
      <w:r w:rsidR="00BF03D7">
        <w:rPr>
          <w:rFonts w:ascii="Times New Roman" w:hAnsi="Times New Roman" w:cs="Times New Roman"/>
        </w:rPr>
        <w:t xml:space="preserve">đồng tổng hợp trong các vi kiến trúc nhúng - </w:t>
      </w:r>
      <w:r w:rsidRPr="00D1068B">
        <w:rPr>
          <w:rFonts w:ascii="Times New Roman" w:hAnsi="Times New Roman" w:cs="Times New Roman" w:hint="eastAsia"/>
        </w:rPr>
        <w:t xml:space="preserve">cosynthesis for </w:t>
      </w:r>
      <w:r>
        <w:rPr>
          <w:rFonts w:ascii="Times New Roman" w:hAnsi="Times New Roman" w:cs="Times New Roman" w:hint="eastAsia"/>
        </w:rPr>
        <w:t>embedded micro-architectures) [</w:t>
      </w:r>
      <w:r>
        <w:rPr>
          <w:rFonts w:asciiTheme="minorEastAsia" w:hAnsiTheme="minorEastAsia" w:cs="Times New Roman" w:hint="eastAsia"/>
        </w:rPr>
        <w:t>Ö</w:t>
      </w:r>
      <w:r>
        <w:rPr>
          <w:rFonts w:ascii="Times New Roman" w:hAnsi="Times New Roman" w:cs="Times New Roman" w:hint="eastAsia"/>
        </w:rPr>
        <w:t>sterling et al.,</w:t>
      </w:r>
      <w:r>
        <w:rPr>
          <w:rFonts w:ascii="Times New Roman" w:hAnsi="Times New Roman" w:cs="Times New Roman"/>
        </w:rPr>
        <w:t xml:space="preserve"> </w:t>
      </w:r>
      <w:r w:rsidRPr="00D1068B">
        <w:rPr>
          <w:rFonts w:ascii="Times New Roman" w:hAnsi="Times New Roman" w:cs="Times New Roman" w:hint="eastAsia"/>
        </w:rPr>
        <w:t xml:space="preserve">1997] </w:t>
      </w:r>
      <w:r w:rsidR="00BF03D7">
        <w:rPr>
          <w:rFonts w:ascii="Times New Roman" w:hAnsi="Times New Roman" w:cs="Times New Roman"/>
        </w:rPr>
        <w:t>là một tập các công cụ cho việc thiết kế trong các hệ thống nhúng</w:t>
      </w:r>
      <w:r w:rsidR="00BF03D7">
        <w:rPr>
          <w:rFonts w:ascii="Times New Roman" w:hAnsi="Times New Roman" w:cs="Times New Roman" w:hint="eastAsia"/>
        </w:rPr>
        <w:t xml:space="preserve">. </w:t>
      </w:r>
      <w:r w:rsidR="00BF03D7">
        <w:rPr>
          <w:rFonts w:ascii="Times New Roman" w:hAnsi="Times New Roman" w:cs="Times New Roman"/>
        </w:rPr>
        <w:t>Luồng thiết kế C</w:t>
      </w:r>
      <w:r w:rsidR="00BF03D7">
        <w:rPr>
          <w:rFonts w:ascii="Times New Roman" w:hAnsi="Times New Roman" w:cs="Times New Roman" w:hint="eastAsia"/>
        </w:rPr>
        <w:t>OSYMA</w:t>
      </w:r>
      <w:r w:rsidR="00BF03D7">
        <w:rPr>
          <w:rFonts w:ascii="Times New Roman" w:hAnsi="Times New Roman" w:cs="Times New Roman"/>
        </w:rPr>
        <w:t xml:space="preserve"> được chỉ ra trong hình</w:t>
      </w:r>
      <w:r w:rsidRPr="00D1068B">
        <w:rPr>
          <w:rFonts w:ascii="Times New Roman" w:hAnsi="Times New Roman" w:cs="Times New Roman" w:hint="eastAsia"/>
        </w:rPr>
        <w:t xml:space="preserve"> 5.28.</w:t>
      </w:r>
    </w:p>
    <w:p w:rsidR="00BF03D7" w:rsidRDefault="00BF03D7" w:rsidP="00BF03D7">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924425" cy="437726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7526" cy="4380023"/>
                    </a:xfrm>
                    <a:prstGeom prst="rect">
                      <a:avLst/>
                    </a:prstGeom>
                    <a:noFill/>
                    <a:ln>
                      <a:noFill/>
                    </a:ln>
                  </pic:spPr>
                </pic:pic>
              </a:graphicData>
            </a:graphic>
          </wp:inline>
        </w:drawing>
      </w:r>
    </w:p>
    <w:p w:rsidR="00BF03D7" w:rsidRDefault="00BF03D7" w:rsidP="00BF03D7">
      <w:pPr>
        <w:jc w:val="center"/>
        <w:rPr>
          <w:rFonts w:ascii="Times New Roman" w:hAnsi="Times New Roman" w:cs="Times New Roman"/>
        </w:rPr>
      </w:pPr>
      <w:r>
        <w:rPr>
          <w:rFonts w:ascii="Times New Roman" w:hAnsi="Times New Roman" w:cs="Times New Roman"/>
        </w:rPr>
        <w:t>Hình 5.28. Luồng thiết kế COSYMA</w:t>
      </w:r>
    </w:p>
    <w:p w:rsidR="00BF03D7" w:rsidRDefault="00BF03D7" w:rsidP="00BF03D7">
      <w:pPr>
        <w:rPr>
          <w:rFonts w:ascii="Times New Roman" w:hAnsi="Times New Roman" w:cs="Times New Roman"/>
        </w:rPr>
      </w:pPr>
      <w:r>
        <w:rPr>
          <w:rFonts w:ascii="Times New Roman" w:hAnsi="Times New Roman" w:cs="Times New Roman"/>
        </w:rPr>
        <w:t>COSYMA bắt đầu với một đặc tả bao gồm một tập các chương trình được viết trong một phiên bản được mở rộng đôi chút của C, gọi là C</w:t>
      </w:r>
      <w:r w:rsidRPr="00BF03D7">
        <w:rPr>
          <w:rFonts w:ascii="Times New Roman" w:hAnsi="Times New Roman" w:cs="Times New Roman"/>
          <w:i/>
          <w:vertAlign w:val="subscript"/>
        </w:rPr>
        <w:t>x</w:t>
      </w:r>
      <w:r>
        <w:rPr>
          <w:rFonts w:ascii="Times New Roman" w:hAnsi="Times New Roman" w:cs="Times New Roman"/>
        </w:rPr>
        <w:t>. Cú pháp trong mỗi chương trình C</w:t>
      </w:r>
      <w:r w:rsidRPr="00BF03D7">
        <w:rPr>
          <w:rFonts w:ascii="Times New Roman" w:hAnsi="Times New Roman" w:cs="Times New Roman"/>
          <w:i/>
          <w:vertAlign w:val="subscript"/>
        </w:rPr>
        <w:t>x</w:t>
      </w:r>
      <w:r>
        <w:rPr>
          <w:rFonts w:ascii="Times New Roman" w:hAnsi="Times New Roman" w:cs="Times New Roman"/>
        </w:rPr>
        <w:t xml:space="preserve"> về cơ bản là của C, đã mở rộng bởi một </w:t>
      </w:r>
      <w:r w:rsidR="00CC23B1">
        <w:rPr>
          <w:rFonts w:ascii="Times New Roman" w:hAnsi="Times New Roman" w:cs="Times New Roman"/>
        </w:rPr>
        <w:t>tiêu đề tiến trình (process header). Giao tiếp liên tiến trình dựa trên việc định nghĩa trước các hàm C nó sau này được ánh xạ tới các kênh vật lý. Thêm vào đó, đặc tả bao gồm các ràng buộc và các chỉ thị của người dùng được chưa trong một file riêng biệt. Cuối cùng, các chỉ thị công cụ cụ thể cho các công cụ riêng biệt có thể được cung cấp như đầu vào.</w:t>
      </w:r>
    </w:p>
    <w:p w:rsidR="00CC23B1" w:rsidRDefault="00CC23B1" w:rsidP="00BF03D7">
      <w:pPr>
        <w:rPr>
          <w:rFonts w:ascii="Times New Roman" w:hAnsi="Times New Roman" w:cs="Times New Roman"/>
        </w:rPr>
      </w:pPr>
      <w:r>
        <w:rPr>
          <w:rFonts w:ascii="Times New Roman" w:hAnsi="Times New Roman" w:cs="Times New Roman"/>
        </w:rPr>
        <w:t xml:space="preserve">Các chương trình được phân tích bởi một trình biên dịch đầu cuối </w:t>
      </w:r>
      <w:r w:rsidR="009662EC">
        <w:rPr>
          <w:rFonts w:ascii="Times New Roman" w:hAnsi="Times New Roman" w:cs="Times New Roman"/>
        </w:rPr>
        <w:t xml:space="preserve">được xây dựng </w:t>
      </w:r>
      <w:r>
        <w:rPr>
          <w:rFonts w:ascii="Times New Roman" w:hAnsi="Times New Roman" w:cs="Times New Roman"/>
        </w:rPr>
        <w:t>từ tập các công cụ SUIF [The SUIF group, 2003]. Đầu cuối này</w:t>
      </w:r>
      <w:r w:rsidR="009662EC">
        <w:rPr>
          <w:rFonts w:ascii="Times New Roman" w:hAnsi="Times New Roman" w:cs="Times New Roman"/>
        </w:rPr>
        <w:t xml:space="preserve"> duy trì tất cả các thông tin đã bao gồm trong mã chương trình và làm nó sẵn có trong một cấu trúc dữ liệu bên trong. Bước tiếp theo là lập hồ sơ. Lập hồ sơ xác định các điểm nóng của các chương trình ứng dụng và cung cấp thông tin cần thiết cho tối ưu hóa tiếp theo. Phiên bản đầu của COSYMA đã sử dụng việc lập hồ sơ dựa trên mô phỏng. Các phiên bản sau đó cũng bao gồm việc lập hồ sơ dựa trên các mô hình có thể phân tích.</w:t>
      </w:r>
    </w:p>
    <w:p w:rsidR="009662EC" w:rsidRDefault="009662EC" w:rsidP="00BF03D7">
      <w:pPr>
        <w:rPr>
          <w:rFonts w:ascii="Times New Roman" w:hAnsi="Times New Roman" w:cs="Times New Roman"/>
        </w:rPr>
      </w:pPr>
      <w:r>
        <w:rPr>
          <w:rFonts w:ascii="Times New Roman" w:hAnsi="Times New Roman" w:cs="Times New Roman"/>
        </w:rPr>
        <w:t xml:space="preserve">Bước tiếp theo là lập lịch trình. Bước này bị bỏ qua (và do đó đã chỉ ra bằng các đường nét đứt) nếu đầu vào chỉ bao gồm một tiến trình đơn. Với đa tiến trình thì có hai phương pháp. Với phương pháp đầu tiên, lập lịch trình sinh ra một tiến trình đơn từ tapajcacs tiến trình nguồn. Với phương pháp thứ hai, phương pháp mới hơn, lập lịch trình được </w:t>
      </w:r>
      <w:r>
        <w:rPr>
          <w:rFonts w:ascii="Times New Roman" w:hAnsi="Times New Roman" w:cs="Times New Roman"/>
        </w:rPr>
        <w:lastRenderedPageBreak/>
        <w:t xml:space="preserve">tích hợp vào phân vùng phần cứng/phần mềm. </w:t>
      </w:r>
      <w:r w:rsidR="00330775">
        <w:rPr>
          <w:rFonts w:ascii="Times New Roman" w:hAnsi="Times New Roman" w:cs="Times New Roman"/>
        </w:rPr>
        <w:t>Độ chi tiết dã sử dụng trong phân vùng là các khối cơ bản (các chuỗi mã tối đa không bao gồm các rẽ nhánh, ngoại trừ có thể ở cuối). Khi phân vùng phải mất chi phí giao tiếp vào tài khoản, một phân tích chi tiết của luồng thông tin vào và ra khỏi các khối cơ bản là cần thiết.</w:t>
      </w:r>
    </w:p>
    <w:p w:rsidR="00330775" w:rsidRDefault="00330775" w:rsidP="00BF03D7">
      <w:pPr>
        <w:rPr>
          <w:rFonts w:ascii="Times New Roman" w:hAnsi="Times New Roman" w:cs="Times New Roman"/>
        </w:rPr>
      </w:pPr>
      <w:r>
        <w:rPr>
          <w:rFonts w:ascii="Times New Roman" w:hAnsi="Times New Roman" w:cs="Times New Roman"/>
        </w:rPr>
        <w:t>Phần cứng ở một cấp độ khối (các đơn vị toán học, các bộ ghép kênh, v.v.) được sinh ra bởi hệ thống tổng hợp cấp cao Brauschweig (BSS). Đầu ra của hệ thống này được đưa vào trình biên dịch thiết kế thương mại từ Synopsys, sinh ra các mô tả cấp độ cổng. Các mô tả này được thể hiện dưới dạng các mô tả có cấu trúc VHDL.</w:t>
      </w:r>
    </w:p>
    <w:p w:rsidR="00F80637" w:rsidRDefault="00F80637" w:rsidP="00BF03D7">
      <w:pPr>
        <w:rPr>
          <w:rFonts w:ascii="Times New Roman" w:hAnsi="Times New Roman" w:cs="Times New Roman"/>
        </w:rPr>
      </w:pPr>
      <w:r>
        <w:rPr>
          <w:rFonts w:ascii="Times New Roman" w:hAnsi="Times New Roman" w:cs="Times New Roman"/>
        </w:rPr>
        <w:t>Mã đối tượng nhị phân được sinh ra sử dụng một trình biên dịch chuẩn trong bộ vi xử lý mục tiêu. Kết quả hệ thống nhúng bao gồm cả phần cứng và phần mềm. Phiên bản ban đầu của COSYMA chỉ hỗ trợ các hệ thống đơn xử lý. Phiên bản gần đây còn hỗ rợ các hệ thống đa xử lý. Một phân tích thời gian chạy cuối cùng (mất thời gian trễ giao tiếp vào tài khoản) xác thực các ràng buộc thời gian.</w:t>
      </w:r>
    </w:p>
    <w:p w:rsidR="00F92E1F" w:rsidRDefault="00F92E1F" w:rsidP="00BF03D7">
      <w:pPr>
        <w:rPr>
          <w:rFonts w:ascii="Times New Roman" w:hAnsi="Times New Roman" w:cs="Times New Roman"/>
        </w:rPr>
      </w:pPr>
      <w:r>
        <w:rPr>
          <w:rFonts w:ascii="Times New Roman" w:hAnsi="Times New Roman" w:cs="Times New Roman"/>
        </w:rPr>
        <w:t xml:space="preserve">Luồng thiết kế tương tự như COOL. Tuy nhiên, COSYMA là một hệ thống toàn diện hơn kết quả nỗ lực của một nhóm lớn rất nhiều. </w:t>
      </w:r>
    </w:p>
    <w:p w:rsidR="00F92E1F" w:rsidRDefault="00391B73" w:rsidP="00BF03D7">
      <w:pPr>
        <w:rPr>
          <w:rFonts w:ascii="Times New Roman" w:hAnsi="Times New Roman" w:cs="Times New Roman"/>
          <w:b/>
        </w:rPr>
      </w:pPr>
      <w:r w:rsidRPr="00391B73">
        <w:rPr>
          <w:rFonts w:ascii="Times New Roman" w:hAnsi="Times New Roman" w:cs="Times New Roman" w:hint="eastAsia"/>
          <w:b/>
        </w:rPr>
        <w:t>5.6.4 Ptolemy II</w:t>
      </w:r>
    </w:p>
    <w:p w:rsidR="00DA245E" w:rsidRDefault="00CE320D" w:rsidP="00BF03D7">
      <w:pPr>
        <w:rPr>
          <w:rFonts w:ascii="Times New Roman" w:hAnsi="Times New Roman" w:cs="Times New Roman"/>
        </w:rPr>
      </w:pPr>
      <w:r>
        <w:rPr>
          <w:rFonts w:ascii="Times New Roman" w:hAnsi="Times New Roman" w:cs="Times New Roman"/>
        </w:rPr>
        <w:t>Dự án Ptolemy</w:t>
      </w:r>
      <w:r w:rsidR="003209DB">
        <w:rPr>
          <w:rFonts w:ascii="Times New Roman" w:hAnsi="Times New Roman" w:cs="Times New Roman"/>
        </w:rPr>
        <w:t xml:space="preserve"> </w:t>
      </w:r>
      <w:r w:rsidR="003209DB" w:rsidRPr="003209DB">
        <w:rPr>
          <w:rFonts w:ascii="Times New Roman" w:hAnsi="Times New Roman" w:cs="Times New Roman" w:hint="eastAsia"/>
        </w:rPr>
        <w:t>[Davis et al., 2001]</w:t>
      </w:r>
      <w:r w:rsidR="003209DB">
        <w:rPr>
          <w:rFonts w:ascii="Times New Roman" w:hAnsi="Times New Roman" w:cs="Times New Roman"/>
        </w:rPr>
        <w:t xml:space="preserve"> tập trung vào việc mô hình hóa, mô phỏng, và thiết kế các hệ thống không đồng nhất. Điểm nhấn mạnh là trên các hệ thố</w:t>
      </w:r>
      <w:r w:rsidR="007E541C">
        <w:rPr>
          <w:rFonts w:ascii="Times New Roman" w:hAnsi="Times New Roman" w:cs="Times New Roman"/>
        </w:rPr>
        <w:t xml:space="preserve">ng nhúng </w:t>
      </w:r>
      <w:r w:rsidR="003209DB">
        <w:rPr>
          <w:rFonts w:ascii="Times New Roman" w:hAnsi="Times New Roman" w:cs="Times New Roman"/>
        </w:rPr>
        <w:t>pha trộn các công nghệ, ví dụ điện tử số và tương tự, phần cứng và phần mềm, các thiết bị điện và cơ khí. Ptolemy hỗ trợ các loại ứng dụng khác nhau, bao gồm xử lý tín hiệu, các ứng dụng điều khiển, ra quyết định tuần tự, và giao diện người dung.</w:t>
      </w:r>
      <w:r w:rsidR="00530041">
        <w:rPr>
          <w:rFonts w:ascii="Times New Roman" w:hAnsi="Times New Roman" w:cs="Times New Roman"/>
        </w:rPr>
        <w:t xml:space="preserve"> Sự chú ý đặc biệt được dành cho việc tạo ra phần mềm nhúng. Ý kiến là sinh ra phần mềm này từ mô hình tính toán mà phù hợp nhất với ứng dụng cụ thể.</w:t>
      </w:r>
      <w:r w:rsidR="00E35336">
        <w:rPr>
          <w:rFonts w:ascii="Times New Roman" w:hAnsi="Times New Roman" w:cs="Times New Roman"/>
        </w:rPr>
        <w:t xml:space="preserve"> Phiên bản 2 của Ptolemy (Ptolemy II) hỗ trợ các mô hình tính toán và </w:t>
      </w:r>
      <w:r w:rsidR="00DA245E">
        <w:rPr>
          <w:rFonts w:ascii="Times New Roman" w:hAnsi="Times New Roman" w:cs="Times New Roman"/>
        </w:rPr>
        <w:t>các lĩnh vực tương ứng sau</w:t>
      </w:r>
      <w:r w:rsidR="00E35336">
        <w:rPr>
          <w:rFonts w:ascii="Times New Roman" w:hAnsi="Times New Roman" w:cs="Times New Roman"/>
        </w:rPr>
        <w:t xml:space="preserve"> (xem trang 17):</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Các tiến trình giao tiếp tuần tự (CSP)</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Thời gian liên tục (CT): Mô hình này phù hợp trong các hệ thống cơ khí và các mạch tương tự. Nó được hỗ trợ qua một tập các bộ giải phương trình vi phân có thể mở rộng.</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Mô hình sự kiện rời rạc (DE): Đây là mô hình được sử dụng bời nhiều mô phỏng, ví dụ</w:t>
      </w:r>
      <w:r w:rsidR="00C32BCD" w:rsidRPr="007754F3">
        <w:rPr>
          <w:rFonts w:ascii="Times New Roman" w:hAnsi="Times New Roman" w:cs="Times New Roman"/>
        </w:rPr>
        <w:t xml:space="preserve">: </w:t>
      </w:r>
      <w:r w:rsidRPr="007754F3">
        <w:rPr>
          <w:rFonts w:ascii="Times New Roman" w:hAnsi="Times New Roman" w:cs="Times New Roman"/>
        </w:rPr>
        <w:t>các mô phỏng VHDL.</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Các sự kiện rời rạ</w:t>
      </w:r>
      <w:r w:rsidR="00C32BCD" w:rsidRPr="007754F3">
        <w:rPr>
          <w:rFonts w:ascii="Times New Roman" w:hAnsi="Times New Roman" w:cs="Times New Roman"/>
        </w:rPr>
        <w:t xml:space="preserve">c phân tán (DDE): Các hệ thống sự kiện rời rạc rất khó để mô phỏng song song, do hàng đợi tập trung không thể bỏ được của các sự kiện trong tương lai. Những nỗ lực để phân chia cấu trúc dữ liệu này cho đến nay vẫn chưa thành công. Vì vậy, lĩnh vực (thử nghiệm) đặc biệt này được giới thiệu. Ngữ nghĩa được định nghĩa </w:t>
      </w:r>
      <w:r w:rsidR="002F734D" w:rsidRPr="007754F3">
        <w:rPr>
          <w:rFonts w:ascii="Times New Roman" w:hAnsi="Times New Roman" w:cs="Times New Roman"/>
        </w:rPr>
        <w:t>như vậy để các mô phỏng phân tán trở lên hiệu quả hơn trong mô hình DE.</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Máy trạng thái hữu hạn (FSM).</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Mảng tiến trình (PN), sử dụng các mạng tiến trình Kahn (xem trang 53).</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lastRenderedPageBreak/>
        <w:t>Luồng dữ liệu đồng bộ (SDF).</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Mô hình tính toán đồng bộ/phản ứng (SR): Mô hình này sử dụng thời gian rời rạc, nhưng tín hiệu không cần có giá trị ở mỗi xung nhịp. Esterel (xem trang 79) là một ngôn ngữ theo kiểu mô hình này.</w:t>
      </w:r>
    </w:p>
    <w:p w:rsidR="002F734D" w:rsidRPr="002F734D" w:rsidRDefault="002F734D" w:rsidP="00BF03D7">
      <w:pPr>
        <w:rPr>
          <w:rFonts w:ascii="Times New Roman" w:hAnsi="Times New Roman" w:cs="Times New Roman"/>
        </w:rPr>
      </w:pPr>
      <w:r>
        <w:rPr>
          <w:rFonts w:ascii="Times New Roman" w:hAnsi="Times New Roman" w:cs="Times New Roman"/>
        </w:rPr>
        <w:t>Danh sách rõ ràng cho thấy sự tập trung trong các mô hình tính toán khác nhau trong dự án Ptolemy.</w:t>
      </w:r>
    </w:p>
    <w:p w:rsidR="00DA245E" w:rsidRDefault="002F734D" w:rsidP="00BF03D7">
      <w:pPr>
        <w:rPr>
          <w:rFonts w:ascii="Times New Roman" w:hAnsi="Times New Roman" w:cs="Times New Roman" w:hint="eastAsia"/>
        </w:rPr>
      </w:pPr>
      <w:r w:rsidRPr="002F734D">
        <w:rPr>
          <w:rFonts w:ascii="Times New Roman" w:hAnsi="Times New Roman" w:cs="Times New Roman" w:hint="eastAsia"/>
          <w:b/>
        </w:rPr>
        <w:t xml:space="preserve">5.6.5 </w:t>
      </w:r>
      <w:r w:rsidRPr="002F734D">
        <w:rPr>
          <w:rFonts w:ascii="Times New Roman" w:hAnsi="Times New Roman" w:cs="Times New Roman"/>
          <w:b/>
        </w:rPr>
        <w:t>Luồng thiết kế</w:t>
      </w:r>
      <w:r w:rsidRPr="002F734D">
        <w:rPr>
          <w:rFonts w:ascii="Times New Roman" w:hAnsi="Times New Roman" w:cs="Times New Roman" w:hint="eastAsia"/>
          <w:b/>
        </w:rPr>
        <w:t xml:space="preserve"> OCTOPUS</w:t>
      </w:r>
    </w:p>
    <w:p w:rsidR="002F734D" w:rsidRDefault="002F734D" w:rsidP="00BF03D7">
      <w:pPr>
        <w:rPr>
          <w:rFonts w:ascii="Times New Roman" w:hAnsi="Times New Roman" w:cs="Times New Roman"/>
        </w:rPr>
      </w:pPr>
      <w:r>
        <w:rPr>
          <w:rFonts w:ascii="Times New Roman" w:hAnsi="Times New Roman" w:cs="Times New Roman"/>
        </w:rPr>
        <w:t xml:space="preserve">Luồng thiết kế OCTOPUS [Awad et al., 1996] </w:t>
      </w:r>
      <w:r w:rsidR="00144182">
        <w:rPr>
          <w:rFonts w:ascii="Times New Roman" w:hAnsi="Times New Roman" w:cs="Times New Roman"/>
        </w:rPr>
        <w:t xml:space="preserve">là hoàn toàn dành riêng đối với việc thiết kế phần mềm nhúng, giả sử các hàm bao - </w:t>
      </w:r>
      <w:r w:rsidR="00144182" w:rsidRPr="00144182">
        <w:rPr>
          <w:rFonts w:ascii="Times New Roman" w:hAnsi="Times New Roman" w:cs="Times New Roman" w:hint="eastAsia"/>
        </w:rPr>
        <w:t>wrapper</w:t>
      </w:r>
      <w:r w:rsidR="00144182">
        <w:rPr>
          <w:rFonts w:ascii="Times New Roman" w:hAnsi="Times New Roman" w:cs="Times New Roman"/>
        </w:rPr>
        <w:t xml:space="preserve"> phù hợp với phần cứng. Có thể thấy một sự thiếu tương xứng giữa việc tập trung vào các kĩ thuật hướng đối tượng trong cấu trúc đối tượng phần mềm và sự cần thiết phân bổ hoạt động tới các tác vụ. Sự thiếu tương xứng này là mối quan tâm chính được đề cập trong trong thiết kế của OCTOPUS. OCTOPUS được sử dụng trong Nokia. Luồng thiết kế của nó bao gồm các pha sau:</w:t>
      </w:r>
    </w:p>
    <w:p w:rsidR="00144182" w:rsidRDefault="00144182" w:rsidP="007754F3">
      <w:pPr>
        <w:pStyle w:val="ListParagraph"/>
        <w:numPr>
          <w:ilvl w:val="0"/>
          <w:numId w:val="17"/>
        </w:numPr>
        <w:rPr>
          <w:rFonts w:ascii="Times New Roman" w:hAnsi="Times New Roman" w:cs="Times New Roman"/>
        </w:rPr>
      </w:pPr>
      <w:r w:rsidRPr="007754F3">
        <w:rPr>
          <w:rFonts w:ascii="Times New Roman" w:hAnsi="Times New Roman" w:cs="Times New Roman"/>
        </w:rPr>
        <w:t xml:space="preserve">Trong </w:t>
      </w:r>
      <w:r w:rsidRPr="007754F3">
        <w:rPr>
          <w:rFonts w:ascii="Times New Roman" w:hAnsi="Times New Roman" w:cs="Times New Roman"/>
          <w:b/>
        </w:rPr>
        <w:t>pha yêu cầu hệ thống</w:t>
      </w:r>
      <w:r w:rsidRPr="007754F3">
        <w:rPr>
          <w:rFonts w:ascii="Times New Roman" w:hAnsi="Times New Roman" w:cs="Times New Roman"/>
        </w:rPr>
        <w:t>, hành vi của hệ thống được mô tả sử dụ</w:t>
      </w:r>
      <w:r w:rsidR="008A7D17" w:rsidRPr="007754F3">
        <w:rPr>
          <w:rFonts w:ascii="Times New Roman" w:hAnsi="Times New Roman" w:cs="Times New Roman"/>
        </w:rPr>
        <w:t>ng các sơ đồ trường hợp sử dụng - U</w:t>
      </w:r>
      <w:r w:rsidR="008A7D17" w:rsidRPr="007754F3">
        <w:rPr>
          <w:rFonts w:ascii="Times New Roman" w:hAnsi="Times New Roman" w:cs="Times New Roman" w:hint="eastAsia"/>
        </w:rPr>
        <w:t xml:space="preserve">se </w:t>
      </w:r>
      <w:r w:rsidR="008A7D17" w:rsidRPr="007754F3">
        <w:rPr>
          <w:rFonts w:ascii="Times New Roman" w:hAnsi="Times New Roman" w:cs="Times New Roman"/>
        </w:rPr>
        <w:t>C</w:t>
      </w:r>
      <w:r w:rsidR="008A7D17" w:rsidRPr="007754F3">
        <w:rPr>
          <w:rFonts w:ascii="Times New Roman" w:hAnsi="Times New Roman" w:cs="Times New Roman" w:hint="eastAsia"/>
        </w:rPr>
        <w:t xml:space="preserve">ase </w:t>
      </w:r>
      <w:r w:rsidR="008A7D17" w:rsidRPr="007754F3">
        <w:rPr>
          <w:rFonts w:ascii="Times New Roman" w:hAnsi="Times New Roman" w:cs="Times New Roman"/>
        </w:rPr>
        <w:t>D</w:t>
      </w:r>
      <w:r w:rsidR="008A7D17" w:rsidRPr="007754F3">
        <w:rPr>
          <w:rFonts w:ascii="Times New Roman" w:hAnsi="Times New Roman" w:cs="Times New Roman" w:hint="eastAsia"/>
        </w:rPr>
        <w:t>iagram</w:t>
      </w:r>
      <w:r w:rsidR="008A7D17" w:rsidRPr="007754F3">
        <w:rPr>
          <w:rFonts w:ascii="Times New Roman" w:hAnsi="Times New Roman" w:cs="Times New Roman"/>
        </w:rPr>
        <w:t xml:space="preserve"> (xem trang 48) và các trường hợp sử dụng. Cấu trúc của môi trường được mô tả bởi một sơ đồ gọi là sơ đồ ngữ cảnh.</w:t>
      </w:r>
    </w:p>
    <w:p w:rsidR="00023ADC" w:rsidRPr="007754F3" w:rsidRDefault="00023ADC" w:rsidP="007754F3">
      <w:pPr>
        <w:pStyle w:val="ListParagraph"/>
        <w:numPr>
          <w:ilvl w:val="0"/>
          <w:numId w:val="17"/>
        </w:numPr>
        <w:rPr>
          <w:rFonts w:ascii="Times New Roman" w:hAnsi="Times New Roman" w:cs="Times New Roman"/>
        </w:rPr>
      </w:pPr>
      <w:bookmarkStart w:id="0" w:name="_GoBack"/>
      <w:bookmarkEnd w:id="0"/>
    </w:p>
    <w:sectPr w:rsidR="00023ADC" w:rsidRPr="007754F3"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52C" w:rsidRDefault="0063752C" w:rsidP="0056206C">
      <w:pPr>
        <w:spacing w:after="0" w:line="240" w:lineRule="auto"/>
        <w:rPr>
          <w:rFonts w:hint="eastAsia"/>
        </w:rPr>
      </w:pPr>
      <w:r>
        <w:separator/>
      </w:r>
    </w:p>
  </w:endnote>
  <w:endnote w:type="continuationSeparator" w:id="0">
    <w:p w:rsidR="0063752C" w:rsidRDefault="0063752C"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52C" w:rsidRDefault="0063752C" w:rsidP="0056206C">
      <w:pPr>
        <w:spacing w:after="0" w:line="240" w:lineRule="auto"/>
        <w:rPr>
          <w:rFonts w:hint="eastAsia"/>
        </w:rPr>
      </w:pPr>
      <w:r>
        <w:separator/>
      </w:r>
    </w:p>
  </w:footnote>
  <w:footnote w:type="continuationSeparator" w:id="0">
    <w:p w:rsidR="0063752C" w:rsidRDefault="0063752C"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51C"/>
    <w:multiLevelType w:val="hybridMultilevel"/>
    <w:tmpl w:val="04E05AB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2367923"/>
    <w:multiLevelType w:val="hybridMultilevel"/>
    <w:tmpl w:val="F9721FB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9400CA9"/>
    <w:multiLevelType w:val="hybridMultilevel"/>
    <w:tmpl w:val="E80A5010"/>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
  </w:num>
  <w:num w:numId="4">
    <w:abstractNumId w:val="7"/>
  </w:num>
  <w:num w:numId="5">
    <w:abstractNumId w:val="10"/>
  </w:num>
  <w:num w:numId="6">
    <w:abstractNumId w:val="13"/>
  </w:num>
  <w:num w:numId="7">
    <w:abstractNumId w:val="15"/>
  </w:num>
  <w:num w:numId="8">
    <w:abstractNumId w:val="11"/>
  </w:num>
  <w:num w:numId="9">
    <w:abstractNumId w:val="3"/>
  </w:num>
  <w:num w:numId="10">
    <w:abstractNumId w:val="2"/>
  </w:num>
  <w:num w:numId="11">
    <w:abstractNumId w:val="5"/>
  </w:num>
  <w:num w:numId="12">
    <w:abstractNumId w:val="16"/>
  </w:num>
  <w:num w:numId="13">
    <w:abstractNumId w:val="14"/>
  </w:num>
  <w:num w:numId="14">
    <w:abstractNumId w:val="4"/>
  </w:num>
  <w:num w:numId="15">
    <w:abstractNumId w:val="0"/>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23AD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4418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6A16"/>
    <w:rsid w:val="00267175"/>
    <w:rsid w:val="00297F61"/>
    <w:rsid w:val="002A0FD2"/>
    <w:rsid w:val="002A484F"/>
    <w:rsid w:val="002B4C81"/>
    <w:rsid w:val="002D1C7F"/>
    <w:rsid w:val="002F5162"/>
    <w:rsid w:val="002F734D"/>
    <w:rsid w:val="0030613D"/>
    <w:rsid w:val="003202C3"/>
    <w:rsid w:val="003209DB"/>
    <w:rsid w:val="00330775"/>
    <w:rsid w:val="00334DE7"/>
    <w:rsid w:val="00356DFE"/>
    <w:rsid w:val="00360362"/>
    <w:rsid w:val="00373AED"/>
    <w:rsid w:val="003765E1"/>
    <w:rsid w:val="00377437"/>
    <w:rsid w:val="003876C9"/>
    <w:rsid w:val="00391B73"/>
    <w:rsid w:val="003A1C4B"/>
    <w:rsid w:val="003A4CA6"/>
    <w:rsid w:val="003B5BF1"/>
    <w:rsid w:val="003C366B"/>
    <w:rsid w:val="003D22CA"/>
    <w:rsid w:val="003F3FC0"/>
    <w:rsid w:val="00407E2D"/>
    <w:rsid w:val="00411E9C"/>
    <w:rsid w:val="004177BA"/>
    <w:rsid w:val="00420AE6"/>
    <w:rsid w:val="0042451D"/>
    <w:rsid w:val="00425F3E"/>
    <w:rsid w:val="004271E5"/>
    <w:rsid w:val="004415D6"/>
    <w:rsid w:val="00445B75"/>
    <w:rsid w:val="004509EB"/>
    <w:rsid w:val="00454243"/>
    <w:rsid w:val="00460F7E"/>
    <w:rsid w:val="004657DE"/>
    <w:rsid w:val="0046721C"/>
    <w:rsid w:val="00474ED4"/>
    <w:rsid w:val="00482499"/>
    <w:rsid w:val="0049377F"/>
    <w:rsid w:val="004A2677"/>
    <w:rsid w:val="004A74D9"/>
    <w:rsid w:val="004B0CBF"/>
    <w:rsid w:val="004B3C9F"/>
    <w:rsid w:val="004E4DF8"/>
    <w:rsid w:val="00510254"/>
    <w:rsid w:val="00527135"/>
    <w:rsid w:val="00530041"/>
    <w:rsid w:val="00535250"/>
    <w:rsid w:val="00544163"/>
    <w:rsid w:val="0054671D"/>
    <w:rsid w:val="005615DF"/>
    <w:rsid w:val="0056206C"/>
    <w:rsid w:val="00572E91"/>
    <w:rsid w:val="00574383"/>
    <w:rsid w:val="00584EC7"/>
    <w:rsid w:val="005C3E31"/>
    <w:rsid w:val="005C543B"/>
    <w:rsid w:val="005C75C8"/>
    <w:rsid w:val="005D03ED"/>
    <w:rsid w:val="005D286D"/>
    <w:rsid w:val="005E11B3"/>
    <w:rsid w:val="005F3B88"/>
    <w:rsid w:val="006041C1"/>
    <w:rsid w:val="0061425C"/>
    <w:rsid w:val="00621EB1"/>
    <w:rsid w:val="00630C16"/>
    <w:rsid w:val="00636D6E"/>
    <w:rsid w:val="0063752C"/>
    <w:rsid w:val="0064082D"/>
    <w:rsid w:val="00640911"/>
    <w:rsid w:val="00641691"/>
    <w:rsid w:val="0064475B"/>
    <w:rsid w:val="00664C2C"/>
    <w:rsid w:val="0067533A"/>
    <w:rsid w:val="006947CF"/>
    <w:rsid w:val="006B0A01"/>
    <w:rsid w:val="006C2588"/>
    <w:rsid w:val="006C596A"/>
    <w:rsid w:val="006C6EC9"/>
    <w:rsid w:val="006D5C0D"/>
    <w:rsid w:val="006E71E7"/>
    <w:rsid w:val="006F2F29"/>
    <w:rsid w:val="00700267"/>
    <w:rsid w:val="007017A1"/>
    <w:rsid w:val="00725C97"/>
    <w:rsid w:val="00732BDB"/>
    <w:rsid w:val="007378DB"/>
    <w:rsid w:val="0074675F"/>
    <w:rsid w:val="0075015A"/>
    <w:rsid w:val="00765545"/>
    <w:rsid w:val="007733EC"/>
    <w:rsid w:val="007754F3"/>
    <w:rsid w:val="0078153C"/>
    <w:rsid w:val="00785A18"/>
    <w:rsid w:val="007900D8"/>
    <w:rsid w:val="00791E31"/>
    <w:rsid w:val="00794C1F"/>
    <w:rsid w:val="007C3AEF"/>
    <w:rsid w:val="007D16CE"/>
    <w:rsid w:val="007D49AE"/>
    <w:rsid w:val="007D6152"/>
    <w:rsid w:val="007E0193"/>
    <w:rsid w:val="007E326B"/>
    <w:rsid w:val="007E411E"/>
    <w:rsid w:val="007E541C"/>
    <w:rsid w:val="007E5B7A"/>
    <w:rsid w:val="00800DF6"/>
    <w:rsid w:val="00801178"/>
    <w:rsid w:val="00801FFA"/>
    <w:rsid w:val="00806FBD"/>
    <w:rsid w:val="00816589"/>
    <w:rsid w:val="0082369D"/>
    <w:rsid w:val="008264B3"/>
    <w:rsid w:val="0082696A"/>
    <w:rsid w:val="0087065F"/>
    <w:rsid w:val="00874398"/>
    <w:rsid w:val="0087484A"/>
    <w:rsid w:val="00877EC0"/>
    <w:rsid w:val="00891DAB"/>
    <w:rsid w:val="008A7D17"/>
    <w:rsid w:val="008B5228"/>
    <w:rsid w:val="008D28CE"/>
    <w:rsid w:val="008D5126"/>
    <w:rsid w:val="008E1E74"/>
    <w:rsid w:val="0091036A"/>
    <w:rsid w:val="00910EFC"/>
    <w:rsid w:val="009117FB"/>
    <w:rsid w:val="00912B38"/>
    <w:rsid w:val="00930DF6"/>
    <w:rsid w:val="00942114"/>
    <w:rsid w:val="009577B6"/>
    <w:rsid w:val="00957D45"/>
    <w:rsid w:val="00961172"/>
    <w:rsid w:val="009662EC"/>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1F7B"/>
    <w:rsid w:val="00BD32E4"/>
    <w:rsid w:val="00BD3A33"/>
    <w:rsid w:val="00BF03D7"/>
    <w:rsid w:val="00C05D60"/>
    <w:rsid w:val="00C32BCD"/>
    <w:rsid w:val="00C37345"/>
    <w:rsid w:val="00C44DB6"/>
    <w:rsid w:val="00C465E8"/>
    <w:rsid w:val="00C508F4"/>
    <w:rsid w:val="00C66BC4"/>
    <w:rsid w:val="00C70883"/>
    <w:rsid w:val="00C721DF"/>
    <w:rsid w:val="00C73365"/>
    <w:rsid w:val="00C94E7C"/>
    <w:rsid w:val="00CA29D4"/>
    <w:rsid w:val="00CC095C"/>
    <w:rsid w:val="00CC23B1"/>
    <w:rsid w:val="00CD4F00"/>
    <w:rsid w:val="00CE320D"/>
    <w:rsid w:val="00D1068B"/>
    <w:rsid w:val="00D218B5"/>
    <w:rsid w:val="00D575B9"/>
    <w:rsid w:val="00D64C31"/>
    <w:rsid w:val="00D70015"/>
    <w:rsid w:val="00D74B55"/>
    <w:rsid w:val="00D9708C"/>
    <w:rsid w:val="00DA1D6F"/>
    <w:rsid w:val="00DA245E"/>
    <w:rsid w:val="00DA7D73"/>
    <w:rsid w:val="00DB1FA5"/>
    <w:rsid w:val="00DB5441"/>
    <w:rsid w:val="00DC6751"/>
    <w:rsid w:val="00DD3C22"/>
    <w:rsid w:val="00DD493D"/>
    <w:rsid w:val="00DE1C8A"/>
    <w:rsid w:val="00E0497D"/>
    <w:rsid w:val="00E2763B"/>
    <w:rsid w:val="00E35336"/>
    <w:rsid w:val="00E40E90"/>
    <w:rsid w:val="00E426BA"/>
    <w:rsid w:val="00E528A1"/>
    <w:rsid w:val="00E5697E"/>
    <w:rsid w:val="00EA272B"/>
    <w:rsid w:val="00EA3900"/>
    <w:rsid w:val="00F027EC"/>
    <w:rsid w:val="00F0308A"/>
    <w:rsid w:val="00F05278"/>
    <w:rsid w:val="00F07296"/>
    <w:rsid w:val="00F20852"/>
    <w:rsid w:val="00F24028"/>
    <w:rsid w:val="00F302EE"/>
    <w:rsid w:val="00F40516"/>
    <w:rsid w:val="00F411B6"/>
    <w:rsid w:val="00F5163B"/>
    <w:rsid w:val="00F55637"/>
    <w:rsid w:val="00F80637"/>
    <w:rsid w:val="00F92E1F"/>
    <w:rsid w:val="00F93406"/>
    <w:rsid w:val="00F9413E"/>
    <w:rsid w:val="00F951E3"/>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2096</TotalTime>
  <Pages>40</Pages>
  <Words>11312</Words>
  <Characters>64480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120</cp:revision>
  <dcterms:created xsi:type="dcterms:W3CDTF">2014-08-11T01:33:00Z</dcterms:created>
  <dcterms:modified xsi:type="dcterms:W3CDTF">2014-08-21T08:05:00Z</dcterms:modified>
</cp:coreProperties>
</file>