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712DE">
      <w:pPr>
        <w:tabs>
          <w:tab w:val="left" w:pos="-567"/>
          <w:tab w:val="left" w:pos="-142"/>
        </w:tabs>
        <w:spacing w:after="120" w:line="240" w:lineRule="auto"/>
        <w:ind w:right="-56"/>
        <w:rPr>
          <w:rFonts w:cs="Times New Roman"/>
          <w:b/>
          <w:bCs/>
          <w:sz w:val="24"/>
          <w:szCs w:val="24"/>
          <w:lang w:val="vi-VN"/>
        </w:rPr>
      </w:pPr>
    </w:p>
    <w:tbl>
      <w:tblPr>
        <w:tblStyle w:val="5"/>
        <w:tblW w:w="10060" w:type="dxa"/>
        <w:tblInd w:w="0" w:type="dxa"/>
        <w:tblLayout w:type="autofit"/>
        <w:tblCellMar>
          <w:top w:w="0" w:type="dxa"/>
          <w:left w:w="108" w:type="dxa"/>
          <w:bottom w:w="0" w:type="dxa"/>
          <w:right w:w="108" w:type="dxa"/>
        </w:tblCellMar>
      </w:tblPr>
      <w:tblGrid>
        <w:gridCol w:w="4957"/>
        <w:gridCol w:w="5103"/>
      </w:tblGrid>
      <w:tr w14:paraId="2DED0295">
        <w:tblPrEx>
          <w:tblCellMar>
            <w:top w:w="0" w:type="dxa"/>
            <w:left w:w="108" w:type="dxa"/>
            <w:bottom w:w="0" w:type="dxa"/>
            <w:right w:w="108" w:type="dxa"/>
          </w:tblCellMar>
        </w:tblPrEx>
        <w:tc>
          <w:tcPr>
            <w:tcW w:w="4957" w:type="dxa"/>
            <w:shd w:val="clear" w:color="auto" w:fill="auto"/>
          </w:tcPr>
          <w:p w14:paraId="2E73769D">
            <w:pPr>
              <w:spacing w:after="120" w:line="240" w:lineRule="auto"/>
              <w:jc w:val="center"/>
              <w:rPr>
                <w:rFonts w:cs="Times New Roman"/>
                <w:sz w:val="24"/>
                <w:szCs w:val="24"/>
                <w:lang w:val="vi-VN"/>
              </w:rPr>
            </w:pPr>
            <w:r>
              <w:rPr>
                <w:rFonts w:cs="Times New Roman"/>
                <w:sz w:val="24"/>
                <w:szCs w:val="24"/>
                <w:lang w:val="vi-VN"/>
              </w:rPr>
              <w:t>SỞ GIÁO DỤC VÀ ĐÀO TẠO THÁI BÌNH</w:t>
            </w:r>
          </w:p>
          <w:p w14:paraId="3539B04A">
            <w:pPr>
              <w:spacing w:after="120" w:line="240" w:lineRule="auto"/>
              <w:jc w:val="center"/>
              <w:rPr>
                <w:rFonts w:cs="Times New Roman"/>
                <w:b/>
                <w:bCs/>
                <w:sz w:val="24"/>
                <w:szCs w:val="24"/>
              </w:rPr>
            </w:pPr>
            <w:r>
              <w:rPr>
                <w:rFonts w:cs="Times New Roman"/>
                <w:b/>
                <w:bCs/>
                <w:sz w:val="24"/>
                <w:szCs w:val="24"/>
              </w:rPr>
              <w:t>TRƯỜNG THPT NAM DUYÊN HÀ</w:t>
            </w:r>
          </w:p>
        </w:tc>
        <w:tc>
          <w:tcPr>
            <w:tcW w:w="5103" w:type="dxa"/>
            <w:shd w:val="clear" w:color="auto" w:fill="auto"/>
          </w:tcPr>
          <w:p w14:paraId="4878B78F">
            <w:pPr>
              <w:spacing w:after="120" w:line="240" w:lineRule="auto"/>
              <w:jc w:val="center"/>
              <w:rPr>
                <w:rFonts w:cs="Times New Roman"/>
                <w:b/>
                <w:bCs/>
                <w:sz w:val="24"/>
                <w:szCs w:val="24"/>
                <w:lang w:val="vi-VN"/>
              </w:rPr>
            </w:pPr>
            <w:r>
              <w:rPr>
                <w:rFonts w:cs="Times New Roman"/>
                <w:b/>
                <w:bCs/>
                <w:sz w:val="24"/>
                <w:szCs w:val="24"/>
                <w:lang w:val="vi-VN"/>
              </w:rPr>
              <w:t xml:space="preserve">ĐỀ THI THỬ TỐT NGHIỆP THPT </w:t>
            </w:r>
            <w:r>
              <w:rPr>
                <w:rFonts w:cs="Times New Roman"/>
                <w:b/>
                <w:bCs/>
                <w:sz w:val="24"/>
                <w:szCs w:val="24"/>
              </w:rPr>
              <w:t>NĂM</w:t>
            </w:r>
            <w:r>
              <w:rPr>
                <w:rFonts w:cs="Times New Roman"/>
                <w:b/>
                <w:bCs/>
                <w:sz w:val="24"/>
                <w:szCs w:val="24"/>
                <w:lang w:val="vi-VN"/>
              </w:rPr>
              <w:t xml:space="preserve"> 2025</w:t>
            </w:r>
          </w:p>
          <w:p w14:paraId="3DB81629">
            <w:pPr>
              <w:spacing w:after="120" w:line="240" w:lineRule="auto"/>
              <w:jc w:val="center"/>
              <w:rPr>
                <w:rFonts w:cs="Times New Roman"/>
                <w:sz w:val="24"/>
                <w:szCs w:val="24"/>
              </w:rPr>
            </w:pPr>
            <w:r>
              <w:rPr>
                <w:rFonts w:cs="Times New Roman"/>
                <w:sz w:val="24"/>
                <w:szCs w:val="24"/>
              </w:rPr>
              <w:t xml:space="preserve">MÔN: NGỮ VĂN </w:t>
            </w:r>
          </w:p>
        </w:tc>
      </w:tr>
      <w:tr w14:paraId="0F3FC9AB">
        <w:tblPrEx>
          <w:tblCellMar>
            <w:top w:w="0" w:type="dxa"/>
            <w:left w:w="108" w:type="dxa"/>
            <w:bottom w:w="0" w:type="dxa"/>
            <w:right w:w="108" w:type="dxa"/>
          </w:tblCellMar>
        </w:tblPrEx>
        <w:tc>
          <w:tcPr>
            <w:tcW w:w="10060" w:type="dxa"/>
            <w:gridSpan w:val="2"/>
            <w:shd w:val="clear" w:color="auto" w:fill="auto"/>
          </w:tcPr>
          <w:p w14:paraId="116C08F2">
            <w:pPr>
              <w:spacing w:after="120" w:line="240" w:lineRule="auto"/>
              <w:rPr>
                <w:rFonts w:cs="Times New Roman"/>
                <w:i/>
                <w:iCs/>
                <w:sz w:val="24"/>
                <w:szCs w:val="24"/>
              </w:rPr>
            </w:pPr>
            <w:r>
              <w:rPr>
                <w:rFonts w:cs="Times New Roman"/>
                <w:i/>
                <w:iCs/>
                <w:sz w:val="24"/>
                <w:szCs w:val="24"/>
                <w:lang w:val="vi-VN"/>
              </w:rPr>
              <w:t xml:space="preserve">               </w:t>
            </w:r>
            <w:r>
              <w:rPr>
                <w:rFonts w:cs="Times New Roman"/>
                <w:i/>
                <w:iCs/>
                <w:sz w:val="24"/>
                <w:szCs w:val="24"/>
              </w:rPr>
              <w:t xml:space="preserve"> (Đề thi gồm 2 trang)                         </w:t>
            </w:r>
            <w:r>
              <w:rPr>
                <w:rFonts w:cs="Times New Roman"/>
                <w:i/>
                <w:iCs/>
                <w:sz w:val="24"/>
                <w:szCs w:val="24"/>
                <w:u w:val="single"/>
              </w:rPr>
              <w:t>Thời gian</w:t>
            </w:r>
            <w:r>
              <w:rPr>
                <w:rFonts w:cs="Times New Roman"/>
                <w:i/>
                <w:iCs/>
                <w:sz w:val="24"/>
                <w:szCs w:val="24"/>
                <w:u w:val="single"/>
                <w:lang w:val="vi-VN"/>
              </w:rPr>
              <w:t xml:space="preserve"> làm bài</w:t>
            </w:r>
            <w:r>
              <w:rPr>
                <w:rFonts w:cs="Times New Roman"/>
                <w:i/>
                <w:iCs/>
                <w:sz w:val="24"/>
                <w:szCs w:val="24"/>
                <w:u w:val="single"/>
              </w:rPr>
              <w:t>:120 phút</w:t>
            </w:r>
            <w:r>
              <w:rPr>
                <w:rFonts w:cs="Times New Roman"/>
                <w:i/>
                <w:iCs/>
                <w:sz w:val="24"/>
                <w:szCs w:val="24"/>
                <w:u w:val="single"/>
                <w:lang w:val="vi-VN"/>
              </w:rPr>
              <w:t>,</w:t>
            </w:r>
            <w:r>
              <w:rPr>
                <w:rFonts w:cs="Times New Roman"/>
                <w:i/>
                <w:iCs/>
                <w:sz w:val="24"/>
                <w:szCs w:val="24"/>
                <w:u w:val="single"/>
              </w:rPr>
              <w:t xml:space="preserve"> không kể thời gian phát đề</w:t>
            </w:r>
          </w:p>
        </w:tc>
      </w:tr>
    </w:tbl>
    <w:p w14:paraId="69F75ED8">
      <w:pPr>
        <w:tabs>
          <w:tab w:val="left" w:pos="-567"/>
          <w:tab w:val="left" w:pos="-142"/>
        </w:tabs>
        <w:spacing w:after="120" w:line="240" w:lineRule="auto"/>
        <w:ind w:right="-56"/>
        <w:rPr>
          <w:rFonts w:cs="Times New Roman"/>
          <w:b/>
          <w:bCs/>
          <w:sz w:val="24"/>
          <w:szCs w:val="24"/>
          <w:lang w:val="vi-VN"/>
        </w:rPr>
      </w:pPr>
    </w:p>
    <w:p w14:paraId="78E8F6B6">
      <w:pPr>
        <w:tabs>
          <w:tab w:val="left" w:pos="-567"/>
          <w:tab w:val="left" w:pos="-142"/>
        </w:tabs>
        <w:spacing w:after="120" w:line="240" w:lineRule="auto"/>
        <w:ind w:right="-56"/>
        <w:rPr>
          <w:rFonts w:cs="Times New Roman"/>
          <w:b/>
          <w:bCs/>
          <w:sz w:val="24"/>
          <w:szCs w:val="24"/>
          <w:lang w:val="vi-VN"/>
        </w:rPr>
      </w:pPr>
      <w:r>
        <w:rPr>
          <w:rFonts w:cs="Times New Roman"/>
          <w:b/>
          <w:bCs/>
          <w:sz w:val="24"/>
          <w:szCs w:val="24"/>
          <w:lang w:val="vi-VN"/>
        </w:rPr>
        <w:t xml:space="preserve"> I. ĐỌC HIỂU (4,0 điểm)</w:t>
      </w:r>
    </w:p>
    <w:p w14:paraId="5444F723">
      <w:pPr>
        <w:shd w:val="clear" w:color="auto" w:fill="FFFFFF"/>
        <w:spacing w:after="120" w:line="240" w:lineRule="auto"/>
        <w:ind w:right="-56" w:firstLine="720"/>
        <w:rPr>
          <w:rFonts w:eastAsia="Times New Roman" w:cs="Times New Roman"/>
          <w:sz w:val="24"/>
          <w:szCs w:val="24"/>
          <w:lang w:val="vi-VN"/>
        </w:rPr>
      </w:pPr>
      <w:r>
        <w:rPr>
          <w:rFonts w:cs="Times New Roman"/>
          <w:b/>
          <w:bCs/>
          <w:sz w:val="24"/>
          <w:szCs w:val="24"/>
          <w:lang w:val="vi-VN"/>
        </w:rPr>
        <w:t>Đọc đoạn trích:</w:t>
      </w:r>
    </w:p>
    <w:p w14:paraId="57DF44EA">
      <w:pPr>
        <w:shd w:val="clear" w:color="auto" w:fill="FFFFFF"/>
        <w:spacing w:after="120" w:line="240" w:lineRule="auto"/>
        <w:ind w:right="-56" w:firstLine="720"/>
        <w:jc w:val="both"/>
        <w:rPr>
          <w:rFonts w:eastAsia="Times New Roman" w:cs="Times New Roman"/>
          <w:sz w:val="24"/>
          <w:szCs w:val="24"/>
          <w:lang w:val="vi-VN"/>
        </w:rPr>
      </w:pPr>
      <w:r>
        <w:rPr>
          <w:rFonts w:eastAsia="Times New Roman" w:cs="Times New Roman"/>
          <w:sz w:val="24"/>
          <w:szCs w:val="24"/>
          <w:lang w:val="vi-VN"/>
        </w:rPr>
        <w:t>(Lược phần đầu: Lão Khúng là người dân đầu tiên lên khai phá vùng đất mới, và con bò Khoang Đen gắn bó với gia đình lão từ những ngày đầu vất vả, khó khăn ấy. Tuy nhiên, nay con bò đã già, dù cả gia đình đều quyến luyến nó, nhưng lão đành phải bán đi. Trên đường đưa con bò xuống thị trấn Cầu Giát để bán, nhân tiện thăm đứa con gái đang trọ học ở đấy, lão đi đến một quyết định…)</w:t>
      </w:r>
    </w:p>
    <w:p w14:paraId="176CE59D">
      <w:pPr>
        <w:shd w:val="clear" w:color="auto" w:fill="FFFFFF"/>
        <w:spacing w:after="120" w:line="240" w:lineRule="auto"/>
        <w:ind w:right="-56" w:firstLine="720"/>
        <w:jc w:val="both"/>
        <w:rPr>
          <w:rFonts w:eastAsia="Times New Roman" w:cs="Times New Roman"/>
          <w:i/>
          <w:sz w:val="24"/>
          <w:szCs w:val="24"/>
          <w:lang w:val="vi-VN"/>
        </w:rPr>
      </w:pPr>
      <w:r>
        <w:rPr>
          <w:rFonts w:eastAsia="Times New Roman" w:cs="Times New Roman"/>
          <w:i/>
          <w:sz w:val="24"/>
          <w:szCs w:val="24"/>
          <w:lang w:val="vi-VN"/>
        </w:rPr>
        <w:t>Thế rồi đột nhiên lão Khúng đi đến một cái quyết định đầy điên rồ: lão quyết định giải thoát cho con vật! Tự nhiên lão thấy lão đang làm một công việc vô cùng nhân đạo. Cả một đời con vật nai lưng ra kéo cày để nuôi sống gia đình lão, và bây giờ lão đền ơn trả nghĩa cho con vật bằng việc đem bán nó cho người ta giết thịt? Lão thấy lão không còn là giống người nữa…</w:t>
      </w:r>
    </w:p>
    <w:p w14:paraId="1755B14D">
      <w:pPr>
        <w:shd w:val="clear" w:color="auto" w:fill="FFFFFF"/>
        <w:spacing w:after="120" w:line="240" w:lineRule="auto"/>
        <w:ind w:right="-56"/>
        <w:rPr>
          <w:rFonts w:eastAsia="Times New Roman" w:cs="Times New Roman"/>
          <w:i/>
          <w:sz w:val="24"/>
          <w:szCs w:val="24"/>
          <w:lang w:val="vi-VN"/>
        </w:rPr>
      </w:pPr>
      <w:r>
        <w:rPr>
          <w:rFonts w:eastAsia="Times New Roman" w:cs="Times New Roman"/>
          <w:i/>
          <w:sz w:val="24"/>
          <w:szCs w:val="24"/>
          <w:lang w:val="vi-VN"/>
        </w:rPr>
        <w:t>[…]</w:t>
      </w:r>
    </w:p>
    <w:p w14:paraId="5BE2AF61">
      <w:pPr>
        <w:shd w:val="clear" w:color="auto" w:fill="FFFFFF"/>
        <w:spacing w:after="120" w:line="240" w:lineRule="auto"/>
        <w:ind w:right="-56" w:firstLine="720"/>
        <w:jc w:val="both"/>
        <w:rPr>
          <w:rFonts w:eastAsia="Times New Roman" w:cs="Times New Roman"/>
          <w:i/>
          <w:sz w:val="24"/>
          <w:szCs w:val="24"/>
          <w:lang w:val="vi-VN"/>
        </w:rPr>
      </w:pPr>
      <w:r>
        <w:rPr>
          <w:rFonts w:eastAsia="Times New Roman" w:cs="Times New Roman"/>
          <w:i/>
          <w:sz w:val="24"/>
          <w:szCs w:val="24"/>
          <w:lang w:val="vi-VN"/>
        </w:rPr>
        <w:t xml:space="preserve">Lão nhảy xuống, đi đến bên cạnh con vật, đặt cả hai bàn tay lên cái cổ sần sùi đang đầy hơi sương lẫn mồ hôi, lão vỗ vỗ con vật một hồi rồi cầm cái ách đặt xuống bên cạnh hai chân trước của nó. Con vật ngẩng cao cổ, thè lưỡi liếm lên vai, lên cổ lão, mỗi lần cái lưỡi mềm và ram ráp đụng vào da thịt, lão lại sởn gai ốc, tưởng như con vật đã cảm thấy được lão đang nghĩ gì; đang toan tính những gì; lão đang cởi ách suốt đời cho nó! Lão Khúng tự nhiên trở nên vội vã, lão kéo chiếc xe sang bên vệ đường, đem giấu sau những đám bờ bụi lúp xúp lẫn những tảng đá rồi trở về bên con vật đang đứng đó, nguyên tại chỗ. </w:t>
      </w:r>
    </w:p>
    <w:p w14:paraId="5C09F07E">
      <w:pPr>
        <w:shd w:val="clear" w:color="auto" w:fill="FFFFFF"/>
        <w:spacing w:after="120" w:line="240" w:lineRule="auto"/>
        <w:ind w:right="-56" w:firstLine="720"/>
        <w:jc w:val="both"/>
        <w:rPr>
          <w:rFonts w:eastAsia="Times New Roman" w:cs="Times New Roman"/>
          <w:i/>
          <w:sz w:val="24"/>
          <w:szCs w:val="24"/>
          <w:lang w:val="vi-VN"/>
        </w:rPr>
      </w:pPr>
      <w:r>
        <w:rPr>
          <w:rFonts w:eastAsia="Times New Roman" w:cs="Times New Roman"/>
          <w:i/>
          <w:sz w:val="24"/>
          <w:szCs w:val="24"/>
          <w:lang w:val="vi-VN"/>
        </w:rPr>
        <w:t>– Nào, bây giờ thì tao giải thoát cho mày, lão lầm rầm nói với con vật thân yêu bằng cái giọng hơi cau có, mày hầu tao thế là đủ rồi đấy con ạ, bây giờ thì mày hãy đi đi, hãy vào rừng mà sống, cỏ đấy, cỏ trong rừng thiếu gì, mày ăn suốt đời không hết, khát thì có nước suối. Ở đây đi sâu vào bên trong sẽ có một bầy bò hoang. Chúng nó sướng như những bà hoàng, ông hoàng giữa núi non, cây cỏ, chẳng bao giờ phải kéo cày, kéo xe… Hãy đi đi, nào!</w:t>
      </w:r>
    </w:p>
    <w:p w14:paraId="19488BF5">
      <w:pPr>
        <w:shd w:val="clear" w:color="auto" w:fill="FFFFFF"/>
        <w:spacing w:after="120" w:line="240" w:lineRule="auto"/>
        <w:ind w:right="-56" w:firstLine="720"/>
        <w:jc w:val="both"/>
        <w:rPr>
          <w:rFonts w:eastAsia="Times New Roman" w:cs="Times New Roman"/>
          <w:i/>
          <w:sz w:val="24"/>
          <w:szCs w:val="24"/>
          <w:lang w:val="vi-VN"/>
        </w:rPr>
      </w:pPr>
      <w:r>
        <w:rPr>
          <w:rFonts w:eastAsia="Times New Roman" w:cs="Times New Roman"/>
          <w:i/>
          <w:sz w:val="24"/>
          <w:szCs w:val="24"/>
          <w:lang w:val="vi-VN"/>
        </w:rPr>
        <w:t>Lão cuộn vào năm ngón tay trái cái dây chão đã được tháo ra khỏi mũi con Khoang Đen, dùng đầu dây đánh một cái thật đau vào bên hông, bắt nó phải chạy té vào rừng. Con đường đi đến thế giới tự do của con Khoang Đen thật chẳng khác nào con đường đi đày. Sau lưng nó, lão Khúng lúc nào cũng hầm hầm hè hè giơ cao thanh roi sẵn sàng quất vào mông đến đau điếng nếu nó dừng lại, hoặc ngoái nhìn trở lại.</w:t>
      </w:r>
    </w:p>
    <w:p w14:paraId="23B0C4B4">
      <w:pPr>
        <w:shd w:val="clear" w:color="auto" w:fill="FFFFFF"/>
        <w:spacing w:after="120" w:line="240" w:lineRule="auto"/>
        <w:ind w:right="-56" w:firstLine="720"/>
        <w:jc w:val="both"/>
        <w:rPr>
          <w:rFonts w:eastAsia="Times New Roman" w:cs="Times New Roman"/>
          <w:i/>
          <w:sz w:val="24"/>
          <w:szCs w:val="24"/>
          <w:lang w:val="vi-VN"/>
        </w:rPr>
      </w:pPr>
      <w:r>
        <w:rPr>
          <w:rFonts w:eastAsia="Times New Roman" w:cs="Times New Roman"/>
          <w:i/>
          <w:sz w:val="24"/>
          <w:szCs w:val="24"/>
          <w:lang w:val="vi-VN"/>
        </w:rPr>
        <w:t>Cuộc xua đuổi cứ thế diễn ra lặng lẽ giữa đêm trường. Càng xua được con vật dẫn mình vào giữa rừng sâu và càng xa con đường “bò lăn” ở ngoài kia, lão Khúng càng thấy yên tâm, lại thấy có một cái gì khoái lạc, tự thỏa mãn, chẳng lẽ lão cảm thấy được lão đang xua đuổi cái số phận quá đỗi nhọc nhằn của lão ra khỏi đời lão, cái số phận nửa người nửa con vật?</w:t>
      </w:r>
    </w:p>
    <w:p w14:paraId="4AD781A1">
      <w:pPr>
        <w:shd w:val="clear" w:color="auto" w:fill="FFFFFF"/>
        <w:spacing w:after="120" w:line="240" w:lineRule="auto"/>
        <w:ind w:right="-56"/>
        <w:jc w:val="both"/>
        <w:rPr>
          <w:rFonts w:eastAsia="Times New Roman" w:cs="Times New Roman"/>
          <w:i/>
          <w:sz w:val="24"/>
          <w:szCs w:val="24"/>
          <w:lang w:val="vi-VN"/>
        </w:rPr>
      </w:pPr>
      <w:r>
        <w:rPr>
          <w:rFonts w:eastAsia="Times New Roman" w:cs="Times New Roman"/>
          <w:i/>
          <w:sz w:val="24"/>
          <w:szCs w:val="24"/>
          <w:lang w:val="vi-VN"/>
        </w:rPr>
        <w:t>[…]</w:t>
      </w:r>
    </w:p>
    <w:p w14:paraId="113E13D2">
      <w:pPr>
        <w:shd w:val="clear" w:color="auto" w:fill="FFFFFF"/>
        <w:spacing w:after="120" w:line="240" w:lineRule="auto"/>
        <w:ind w:right="-56" w:firstLine="720"/>
        <w:jc w:val="both"/>
        <w:rPr>
          <w:rFonts w:eastAsia="Times New Roman" w:cs="Times New Roman"/>
          <w:sz w:val="24"/>
          <w:szCs w:val="24"/>
          <w:lang w:val="vi-VN"/>
        </w:rPr>
      </w:pPr>
      <w:r>
        <w:rPr>
          <w:rFonts w:eastAsia="Times New Roman" w:cs="Times New Roman"/>
          <w:i/>
          <w:sz w:val="24"/>
          <w:szCs w:val="24"/>
          <w:lang w:val="vi-VN"/>
        </w:rPr>
        <w:t>Sau khi xua được con vật sang bên kia sườn núi đá (…) thì lão Khúng đột ngột quay lưng lại phía nó. Không nói thêm một lời nào, lão bỏ đi, mất hút vào đêm tối. Lão trở về bên chiếc xe bò khi màn đêm đã nhợt trắng. Lão biết rằng từ đây trở đi chỉ còn một phần ba đường đất và đường sá cũng đỡ khốn khổ hơn.</w:t>
      </w:r>
    </w:p>
    <w:p w14:paraId="5448C164">
      <w:pPr>
        <w:shd w:val="clear" w:color="auto" w:fill="FFFFFF"/>
        <w:spacing w:after="120" w:line="240" w:lineRule="auto"/>
        <w:ind w:right="-56" w:firstLine="720"/>
        <w:rPr>
          <w:rFonts w:eastAsia="Times New Roman" w:cs="Times New Roman"/>
          <w:sz w:val="24"/>
          <w:szCs w:val="24"/>
          <w:lang w:val="vi-VN"/>
        </w:rPr>
      </w:pPr>
      <w:r>
        <w:rPr>
          <w:rFonts w:eastAsia="Times New Roman" w:cs="Times New Roman"/>
          <w:sz w:val="24"/>
          <w:szCs w:val="24"/>
          <w:lang w:val="vi-VN"/>
        </w:rPr>
        <w:t>(Lược một đoạn: Lão Khúng thay con bò, tự mình kéo chiếc xe về thị trấn Cầu Giát).</w:t>
      </w:r>
    </w:p>
    <w:p w14:paraId="2653D7E6">
      <w:pPr>
        <w:shd w:val="clear" w:color="auto" w:fill="FFFFFF"/>
        <w:spacing w:after="120" w:line="240" w:lineRule="auto"/>
        <w:ind w:right="-56" w:firstLine="720"/>
        <w:jc w:val="both"/>
        <w:rPr>
          <w:rFonts w:eastAsia="Times New Roman" w:cs="Times New Roman"/>
          <w:i/>
          <w:sz w:val="24"/>
          <w:szCs w:val="24"/>
          <w:lang w:val="vi-VN"/>
        </w:rPr>
      </w:pPr>
      <w:r>
        <w:rPr>
          <w:rFonts w:eastAsia="Times New Roman" w:cs="Times New Roman"/>
          <w:i/>
          <w:sz w:val="24"/>
          <w:szCs w:val="24"/>
          <w:lang w:val="vi-VN"/>
        </w:rPr>
        <w:t>Lão Khúng đi thẳng đến trước một gian phòng cuối dãy mà lão vẫn quen thuộc, ở đấy con gái lão ở chung với mấy cô bạn học lớp dưới. Gian phòng của con lão khóa kín cửa. Lão đang toan gỡ đống củi xuống trước cửa phòng con gái lão thì tự nhiên lão ngớ người ra: lão vừa nhìn thấy một con bò đang nằm nhai cỏ bên vạt sân bóng chuyền của đám con gái ở bên hồi nhà. Ngay lập tức lão giật nảy mình sực nhận ra đích thị là nó, cái con Khoang Đen của nhà lão, cái con Khoang Đen mà trong đêm khuya khoắt lão đã đích thân dắt vào tận trong rừng thật sâu, rồi lại còn dùng roi vọt đánh đập vô cùng tàn nhẫn để xua nó đi về với cuộc sống tự do.</w:t>
      </w:r>
    </w:p>
    <w:p w14:paraId="7B169387">
      <w:pPr>
        <w:shd w:val="clear" w:color="auto" w:fill="FFFFFF"/>
        <w:spacing w:after="120" w:line="240" w:lineRule="auto"/>
        <w:ind w:right="-56" w:firstLine="720"/>
        <w:jc w:val="both"/>
        <w:rPr>
          <w:rFonts w:eastAsia="Times New Roman" w:cs="Times New Roman"/>
          <w:sz w:val="24"/>
          <w:szCs w:val="24"/>
          <w:lang w:val="vi-VN"/>
        </w:rPr>
      </w:pPr>
      <w:r>
        <w:rPr>
          <w:rFonts w:eastAsia="Times New Roman" w:cs="Times New Roman"/>
          <w:i/>
          <w:sz w:val="24"/>
          <w:szCs w:val="24"/>
          <w:lang w:val="vi-VN"/>
        </w:rPr>
        <w:t>Con vật ngước cặp mắt đầy nhẫn nhục và sầu não lên nhìn lão Khúng. Đó là cái nhìn của một sinh vật tự nguyện chấp nhận số phận. Đứng lặng thinh bên chiếc xe chất đầy củi mà lão đã thay nó toát mồ hôi một mình kéo về được đến đây, lão Khúng cũng chả biết nói gì với con vật, lại càng không thể trách móc, lão chỉ đưa mắt nhìn người bạn đời làm ăn thân thiết bằng cái nhìn cũng đầy sầu não và phiền muộn.</w:t>
      </w:r>
    </w:p>
    <w:p w14:paraId="163DDB98">
      <w:pPr>
        <w:shd w:val="clear" w:color="auto" w:fill="FFFFFF"/>
        <w:spacing w:after="120" w:line="240" w:lineRule="auto"/>
        <w:ind w:right="-56"/>
        <w:jc w:val="right"/>
        <w:rPr>
          <w:rFonts w:eastAsia="Times New Roman" w:cs="Times New Roman"/>
          <w:i/>
          <w:iCs/>
          <w:sz w:val="24"/>
          <w:szCs w:val="24"/>
          <w:lang w:val="vi-VN"/>
        </w:rPr>
      </w:pPr>
      <w:r>
        <w:rPr>
          <w:rFonts w:eastAsia="Times New Roman" w:cs="Times New Roman"/>
          <w:sz w:val="24"/>
          <w:szCs w:val="24"/>
          <w:lang w:val="vi-VN"/>
        </w:rPr>
        <w:t>(Trích </w:t>
      </w:r>
      <w:r>
        <w:rPr>
          <w:rFonts w:eastAsia="Times New Roman" w:cs="Times New Roman"/>
          <w:i/>
          <w:iCs/>
          <w:sz w:val="24"/>
          <w:szCs w:val="24"/>
          <w:lang w:val="vi-VN"/>
        </w:rPr>
        <w:t>Phiên chợ Giát, </w:t>
      </w:r>
      <w:r>
        <w:rPr>
          <w:rFonts w:eastAsia="Times New Roman" w:cs="Times New Roman"/>
          <w:sz w:val="24"/>
          <w:szCs w:val="24"/>
          <w:lang w:val="vi-VN"/>
        </w:rPr>
        <w:t>Nguyễn Minh Châu, in trong </w:t>
      </w:r>
      <w:r>
        <w:rPr>
          <w:rFonts w:eastAsia="Times New Roman" w:cs="Times New Roman"/>
          <w:i/>
          <w:iCs/>
          <w:sz w:val="24"/>
          <w:szCs w:val="24"/>
          <w:lang w:val="vi-VN"/>
        </w:rPr>
        <w:t xml:space="preserve">Nguyễn Minh Châu – Tác phẩm </w:t>
      </w:r>
    </w:p>
    <w:p w14:paraId="40AE54AD">
      <w:pPr>
        <w:shd w:val="clear" w:color="auto" w:fill="FFFFFF"/>
        <w:spacing w:after="120" w:line="240" w:lineRule="auto"/>
        <w:ind w:right="-56"/>
        <w:jc w:val="right"/>
        <w:rPr>
          <w:rFonts w:eastAsia="Times New Roman" w:cs="Times New Roman"/>
          <w:sz w:val="24"/>
          <w:szCs w:val="24"/>
          <w:lang w:val="vi-VN"/>
        </w:rPr>
      </w:pPr>
      <w:r>
        <w:rPr>
          <w:rFonts w:eastAsia="Times New Roman" w:cs="Times New Roman"/>
          <w:i/>
          <w:iCs/>
          <w:sz w:val="24"/>
          <w:szCs w:val="24"/>
          <w:lang w:val="vi-VN"/>
        </w:rPr>
        <w:t>chọn lọc, </w:t>
      </w:r>
      <w:r>
        <w:rPr>
          <w:rFonts w:eastAsia="Times New Roman" w:cs="Times New Roman"/>
          <w:sz w:val="24"/>
          <w:szCs w:val="24"/>
          <w:lang w:val="vi-VN"/>
        </w:rPr>
        <w:t>NXB Giáo dục Việt Nam, TP.HCM, 2009, Tr.231-237)</w:t>
      </w:r>
    </w:p>
    <w:p w14:paraId="553C342B">
      <w:pPr>
        <w:shd w:val="clear" w:color="auto" w:fill="FFFFFF"/>
        <w:spacing w:after="120" w:line="240" w:lineRule="auto"/>
        <w:ind w:right="424"/>
        <w:rPr>
          <w:rFonts w:eastAsia="Times New Roman" w:cs="Times New Roman"/>
          <w:sz w:val="24"/>
          <w:szCs w:val="24"/>
          <w:lang w:val="vi-VN"/>
        </w:rPr>
      </w:pPr>
      <w:r>
        <w:rPr>
          <w:rFonts w:eastAsia="Calibri" w:cs="Times New Roman"/>
          <w:b/>
          <w:sz w:val="24"/>
          <w:szCs w:val="24"/>
          <w:lang w:val="vi-VN"/>
        </w:rPr>
        <w:t>* Chú thích</w:t>
      </w:r>
      <w:r>
        <w:rPr>
          <w:rFonts w:eastAsia="Calibri" w:cs="Times New Roman"/>
          <w:sz w:val="24"/>
          <w:szCs w:val="24"/>
          <w:lang w:val="vi-VN"/>
        </w:rPr>
        <w:t xml:space="preserve">: </w:t>
      </w:r>
    </w:p>
    <w:p w14:paraId="383BC59F">
      <w:pPr>
        <w:spacing w:after="120" w:line="240" w:lineRule="auto"/>
        <w:rPr>
          <w:i/>
          <w:iCs/>
          <w:sz w:val="24"/>
          <w:szCs w:val="24"/>
          <w:lang w:val="vi-VN"/>
        </w:rPr>
      </w:pPr>
      <w:r>
        <w:rPr>
          <w:rFonts w:eastAsia="Calibri" w:cs="Times New Roman"/>
          <w:sz w:val="24"/>
          <w:szCs w:val="24"/>
          <w:lang w:val="vi-VN"/>
        </w:rPr>
        <w:t>1. Nguyễn Minh Châu (1930 - 1989) sinh ra trong một gia đình nông dân ở huyện Quỳnh Lưu, tỉnh Nghệ An. Ông</w:t>
      </w:r>
      <w:r>
        <w:rPr>
          <w:rFonts w:cs="Times New Roman"/>
          <w:sz w:val="24"/>
          <w:szCs w:val="24"/>
          <w:lang w:val="vi-VN"/>
        </w:rPr>
        <w:t xml:space="preserve"> được coi là một trong những cây bút văn xuôi tiêu biểu của nền văn học Việt Nam hiện đại. Truyện ngắn của ông đi sâu khám phá vẻ đẹp tâm hồn con người, những trăn trở của con người trên hành trình hoàn thiện nhân cách với văn phong giản dị nhưng đậm chất triết lí.</w:t>
      </w:r>
    </w:p>
    <w:p w14:paraId="15DFCC78">
      <w:pPr>
        <w:shd w:val="clear" w:color="auto" w:fill="FFFFFF"/>
        <w:spacing w:after="120" w:line="240" w:lineRule="auto"/>
        <w:ind w:right="-56"/>
        <w:jc w:val="both"/>
        <w:rPr>
          <w:rFonts w:eastAsia="Calibri" w:cs="Times New Roman"/>
          <w:sz w:val="24"/>
          <w:szCs w:val="24"/>
          <w:lang w:val="vi-VN"/>
        </w:rPr>
      </w:pPr>
      <w:r>
        <w:rPr>
          <w:rFonts w:eastAsia="Calibri" w:cs="Times New Roman"/>
          <w:sz w:val="24"/>
          <w:szCs w:val="24"/>
          <w:lang w:val="vi-VN"/>
        </w:rPr>
        <w:t xml:space="preserve">2. Suốt cuộc đời cầm bút, Nguyễn Minh Châu không ngừng trăn trở về số phận nhân dân và trách nhiệm của nhà văn. Bằng tâm huyết và tài năng, bằng khát vọng sáng tạo chân chính và bản lĩnh dũng cảm, Nguyễn Minh Châu đã trở thành một trong những người mở đường xuất sắc cho công cuộc đổi mới văn học nước nhà từ sau năm 1975. Hành trình sáng tác của ông chia làm hai giai đoạn rõ rệt: trước thập kỉ tám mươi, ông là ngòi bút sử thi có thiên hướng trữ tình lãng mạn; từ đầu thập kỉ tám mươi đến khi mất, ông chuyển hẳn sang cảm hứng thế sự với những vấn đề về đạo đức và triết lí nhân sinh. </w:t>
      </w:r>
    </w:p>
    <w:p w14:paraId="1079A694">
      <w:pPr>
        <w:shd w:val="clear" w:color="auto" w:fill="FFFFFF"/>
        <w:spacing w:after="120" w:line="240" w:lineRule="auto"/>
        <w:ind w:right="-56"/>
        <w:jc w:val="both"/>
        <w:rPr>
          <w:rFonts w:eastAsia="Times New Roman" w:cs="Times New Roman"/>
          <w:b/>
          <w:sz w:val="24"/>
          <w:szCs w:val="24"/>
          <w:lang w:val="vi-VN"/>
        </w:rPr>
      </w:pPr>
      <w:r>
        <w:rPr>
          <w:rFonts w:eastAsia="Calibri" w:cs="Times New Roman"/>
          <w:sz w:val="24"/>
          <w:szCs w:val="24"/>
          <w:lang w:val="vi-VN"/>
        </w:rPr>
        <w:t xml:space="preserve">3. Truyện ngắn </w:t>
      </w:r>
      <w:r>
        <w:rPr>
          <w:rFonts w:eastAsia="Calibri" w:cs="Times New Roman"/>
          <w:i/>
          <w:sz w:val="24"/>
          <w:szCs w:val="24"/>
          <w:lang w:val="vi-VN"/>
        </w:rPr>
        <w:t xml:space="preserve">Phiên chợ Giát </w:t>
      </w:r>
      <w:r>
        <w:rPr>
          <w:rFonts w:eastAsia="Calibri" w:cs="Times New Roman"/>
          <w:sz w:val="24"/>
          <w:szCs w:val="24"/>
          <w:lang w:val="vi-VN"/>
        </w:rPr>
        <w:t>thuộc giai đoạn sáng tác thứ hai của Nguyễn Minh Châu.</w:t>
      </w:r>
    </w:p>
    <w:p w14:paraId="375E7F7A">
      <w:pPr>
        <w:shd w:val="clear" w:color="auto" w:fill="FFFFFF"/>
        <w:spacing w:after="120" w:line="240" w:lineRule="auto"/>
        <w:ind w:right="-56"/>
        <w:jc w:val="both"/>
        <w:rPr>
          <w:rFonts w:eastAsia="Times New Roman" w:cs="Times New Roman"/>
          <w:b/>
          <w:sz w:val="24"/>
          <w:szCs w:val="24"/>
          <w:lang w:val="vi-VN"/>
        </w:rPr>
      </w:pPr>
      <w:r>
        <w:rPr>
          <w:rFonts w:eastAsia="Times New Roman" w:cs="Times New Roman"/>
          <w:b/>
          <w:sz w:val="24"/>
          <w:szCs w:val="24"/>
          <w:lang w:val="vi-VN"/>
        </w:rPr>
        <w:t>Thực hiện các yêu cầu:</w:t>
      </w:r>
    </w:p>
    <w:p w14:paraId="47A1C55F">
      <w:pPr>
        <w:shd w:val="clear" w:color="auto" w:fill="FFFFFF"/>
        <w:spacing w:after="120" w:line="240" w:lineRule="auto"/>
        <w:textAlignment w:val="baseline"/>
        <w:rPr>
          <w:rFonts w:eastAsia="SimSun"/>
          <w:sz w:val="24"/>
          <w:szCs w:val="24"/>
          <w:lang w:val="vi-VN"/>
        </w:rPr>
      </w:pPr>
      <w:r>
        <w:rPr>
          <w:rFonts w:eastAsia="Times New Roman" w:cs="Times New Roman"/>
          <w:b/>
          <w:bCs/>
          <w:sz w:val="24"/>
          <w:szCs w:val="24"/>
          <w:lang w:val="vi-VN"/>
        </w:rPr>
        <w:t>Câu 1. </w:t>
      </w:r>
      <w:r>
        <w:rPr>
          <w:rFonts w:eastAsia="SimSun"/>
          <w:sz w:val="24"/>
          <w:szCs w:val="24"/>
          <w:lang w:val="vi-VN"/>
        </w:rPr>
        <w:t>Chỉ ra dấu hiệu để xác định ngôi kể của đoạn trích.</w:t>
      </w:r>
    </w:p>
    <w:p w14:paraId="24F7076A">
      <w:pPr>
        <w:shd w:val="clear" w:color="auto" w:fill="FFFFFF"/>
        <w:spacing w:after="120" w:line="240" w:lineRule="auto"/>
        <w:ind w:right="-56"/>
        <w:jc w:val="both"/>
        <w:rPr>
          <w:rFonts w:eastAsia="Times New Roman" w:cs="Times New Roman"/>
          <w:sz w:val="24"/>
          <w:szCs w:val="24"/>
          <w:lang w:val="vi-VN"/>
        </w:rPr>
      </w:pPr>
      <w:r>
        <w:rPr>
          <w:rFonts w:eastAsia="Times New Roman" w:cs="Times New Roman"/>
          <w:b/>
          <w:bCs/>
          <w:sz w:val="24"/>
          <w:szCs w:val="24"/>
          <w:lang w:val="vi-VN"/>
        </w:rPr>
        <w:t>Câu 2. </w:t>
      </w:r>
      <w:r>
        <w:rPr>
          <w:rFonts w:eastAsia="Times New Roman" w:cs="Times New Roman"/>
          <w:sz w:val="24"/>
          <w:szCs w:val="24"/>
          <w:lang w:val="vi-VN"/>
        </w:rPr>
        <w:t xml:space="preserve">Dựa vào đoạn trích, hãy cho biết vì sao lão Khúng quyết định giải thoát cho con Khoang Đen? </w:t>
      </w:r>
    </w:p>
    <w:p w14:paraId="377E368B">
      <w:pPr>
        <w:shd w:val="clear" w:color="auto" w:fill="FFFFFF"/>
        <w:spacing w:after="120" w:line="240" w:lineRule="auto"/>
        <w:ind w:right="-56"/>
        <w:jc w:val="both"/>
        <w:rPr>
          <w:rFonts w:eastAsia="Times New Roman" w:cs="Times New Roman"/>
          <w:sz w:val="24"/>
          <w:szCs w:val="24"/>
          <w:lang w:val="vi-VN"/>
        </w:rPr>
      </w:pPr>
      <w:r>
        <w:rPr>
          <w:rFonts w:eastAsia="Times New Roman" w:cs="Times New Roman"/>
          <w:b/>
          <w:bCs/>
          <w:sz w:val="24"/>
          <w:szCs w:val="24"/>
          <w:lang w:val="vi-VN"/>
        </w:rPr>
        <w:t>Câu 3</w:t>
      </w:r>
      <w:r>
        <w:rPr>
          <w:rFonts w:eastAsia="Times New Roman" w:cs="Times New Roman"/>
          <w:bCs/>
          <w:sz w:val="24"/>
          <w:szCs w:val="24"/>
          <w:lang w:val="vi-VN"/>
        </w:rPr>
        <w:t>. Đoạn trích chủ yếu được trần thuật</w:t>
      </w:r>
      <w:r>
        <w:rPr>
          <w:rFonts w:eastAsia="Times New Roman" w:cs="Times New Roman"/>
          <w:b/>
          <w:bCs/>
          <w:sz w:val="24"/>
          <w:szCs w:val="24"/>
          <w:lang w:val="vi-VN"/>
        </w:rPr>
        <w:t xml:space="preserve"> </w:t>
      </w:r>
      <w:r>
        <w:rPr>
          <w:rFonts w:eastAsia="Times New Roman" w:cs="Times New Roman"/>
          <w:bCs/>
          <w:sz w:val="24"/>
          <w:szCs w:val="24"/>
          <w:lang w:val="vi-VN"/>
        </w:rPr>
        <w:t>theo điểm nhìn nào? Hãy</w:t>
      </w:r>
      <w:r>
        <w:rPr>
          <w:rFonts w:eastAsia="Times New Roman" w:cs="Times New Roman"/>
          <w:b/>
          <w:bCs/>
          <w:sz w:val="24"/>
          <w:szCs w:val="24"/>
          <w:lang w:val="vi-VN"/>
        </w:rPr>
        <w:t xml:space="preserve"> </w:t>
      </w:r>
      <w:r>
        <w:rPr>
          <w:rFonts w:eastAsia="Times New Roman" w:cs="Times New Roman"/>
          <w:sz w:val="24"/>
          <w:szCs w:val="24"/>
          <w:lang w:val="vi-VN"/>
        </w:rPr>
        <w:t>nêu tác dụng của việc sử dụng điểm nhìn trần thuật đó trong đoạn trích.</w:t>
      </w:r>
    </w:p>
    <w:p w14:paraId="31CE1C03">
      <w:pPr>
        <w:shd w:val="clear" w:color="auto" w:fill="FFFFFF"/>
        <w:spacing w:after="120" w:line="240" w:lineRule="auto"/>
        <w:ind w:right="-56"/>
        <w:jc w:val="both"/>
        <w:rPr>
          <w:rFonts w:eastAsia="Times New Roman" w:cs="Times New Roman"/>
          <w:sz w:val="24"/>
          <w:szCs w:val="24"/>
          <w:lang w:val="vi-VN"/>
        </w:rPr>
      </w:pPr>
      <w:r>
        <w:rPr>
          <w:rFonts w:eastAsia="Times New Roman" w:cs="Times New Roman"/>
          <w:b/>
          <w:bCs/>
          <w:sz w:val="24"/>
          <w:szCs w:val="24"/>
          <w:lang w:val="vi-VN"/>
        </w:rPr>
        <w:t>Câu 4. </w:t>
      </w:r>
      <w:r>
        <w:rPr>
          <w:rFonts w:eastAsia="Times New Roman" w:cs="Times New Roman"/>
          <w:bCs/>
          <w:sz w:val="24"/>
          <w:szCs w:val="24"/>
          <w:lang w:val="vi-VN"/>
        </w:rPr>
        <w:t>Nhận xét</w:t>
      </w:r>
      <w:r>
        <w:rPr>
          <w:rFonts w:eastAsia="Times New Roman" w:cs="Times New Roman"/>
          <w:b/>
          <w:bCs/>
          <w:sz w:val="24"/>
          <w:szCs w:val="24"/>
          <w:lang w:val="vi-VN"/>
        </w:rPr>
        <w:t xml:space="preserve"> </w:t>
      </w:r>
      <w:r>
        <w:rPr>
          <w:rFonts w:eastAsia="Times New Roman" w:cs="Times New Roman"/>
          <w:bCs/>
          <w:sz w:val="24"/>
          <w:szCs w:val="24"/>
          <w:lang w:val="vi-VN"/>
        </w:rPr>
        <w:t>v</w:t>
      </w:r>
      <w:r>
        <w:rPr>
          <w:rFonts w:eastAsia="Times New Roman" w:cs="Times New Roman"/>
          <w:sz w:val="24"/>
          <w:szCs w:val="24"/>
          <w:lang w:val="vi-VN"/>
        </w:rPr>
        <w:t>ẻ đẹp tâm hồn của nhân vật lão Khúng trong đoạn trích.</w:t>
      </w:r>
    </w:p>
    <w:p w14:paraId="704BE701">
      <w:pPr>
        <w:shd w:val="clear" w:color="auto" w:fill="FFFFFF"/>
        <w:spacing w:after="120" w:line="240" w:lineRule="auto"/>
        <w:ind w:right="-56"/>
        <w:jc w:val="both"/>
        <w:rPr>
          <w:rFonts w:eastAsia="Times New Roman" w:cs="Times New Roman"/>
          <w:sz w:val="24"/>
          <w:szCs w:val="24"/>
          <w:lang w:val="vi-VN"/>
        </w:rPr>
      </w:pPr>
      <w:r>
        <w:rPr>
          <w:rFonts w:eastAsia="Times New Roman" w:cs="Times New Roman"/>
          <w:b/>
          <w:bCs/>
          <w:sz w:val="24"/>
          <w:szCs w:val="24"/>
          <w:lang w:val="vi-VN"/>
        </w:rPr>
        <w:t>Câu 5. </w:t>
      </w:r>
      <w:r>
        <w:rPr>
          <w:rFonts w:eastAsia="Times New Roman" w:cs="Times New Roman"/>
          <w:bCs/>
          <w:sz w:val="24"/>
          <w:szCs w:val="24"/>
          <w:lang w:val="vi-VN"/>
        </w:rPr>
        <w:t>Từ tư tưởng mà</w:t>
      </w:r>
      <w:r>
        <w:rPr>
          <w:rFonts w:eastAsia="Times New Roman" w:cs="Times New Roman"/>
          <w:sz w:val="24"/>
          <w:szCs w:val="24"/>
          <w:lang w:val="vi-VN"/>
        </w:rPr>
        <w:t xml:space="preserve"> nhà văn gửi gắm qua chi tiết con Khoang Đen không đi vào rừng mà quay trở lại với lão Khúng gợi cho anh/chị suy nghĩ gì về cuộc sống tự do? </w:t>
      </w:r>
    </w:p>
    <w:p w14:paraId="2CB9335D">
      <w:pPr>
        <w:spacing w:after="120" w:line="240" w:lineRule="auto"/>
        <w:ind w:right="-56"/>
        <w:jc w:val="both"/>
        <w:rPr>
          <w:rFonts w:cs="Times New Roman"/>
          <w:b/>
          <w:sz w:val="24"/>
          <w:szCs w:val="24"/>
          <w:lang w:val="vi-VN"/>
        </w:rPr>
      </w:pPr>
      <w:r>
        <w:rPr>
          <w:rFonts w:cs="Times New Roman"/>
          <w:b/>
          <w:sz w:val="24"/>
          <w:szCs w:val="24"/>
          <w:lang w:val="vi-VN"/>
        </w:rPr>
        <w:t>II. VIẾT (6.0 điểm)</w:t>
      </w:r>
    </w:p>
    <w:p w14:paraId="01A43ED1">
      <w:pPr>
        <w:spacing w:after="120" w:line="240" w:lineRule="auto"/>
        <w:ind w:right="-56"/>
        <w:jc w:val="both"/>
        <w:rPr>
          <w:rFonts w:cs="Times New Roman"/>
          <w:b/>
          <w:sz w:val="24"/>
          <w:szCs w:val="24"/>
          <w:lang w:val="vi-VN"/>
        </w:rPr>
      </w:pPr>
      <w:r>
        <w:rPr>
          <w:rFonts w:cs="Times New Roman"/>
          <w:b/>
          <w:sz w:val="24"/>
          <w:szCs w:val="24"/>
          <w:lang w:val="vi-VN"/>
        </w:rPr>
        <w:t>Câu 1 (2.0 điểm)</w:t>
      </w:r>
    </w:p>
    <w:p w14:paraId="6456D4A0">
      <w:pPr>
        <w:spacing w:after="120" w:line="240" w:lineRule="auto"/>
        <w:ind w:right="-56"/>
        <w:jc w:val="both"/>
        <w:rPr>
          <w:rFonts w:eastAsia="Times New Roman" w:cs="Times New Roman"/>
          <w:sz w:val="24"/>
          <w:szCs w:val="24"/>
          <w:lang w:val="vi-VN"/>
        </w:rPr>
      </w:pPr>
      <w:r>
        <w:rPr>
          <w:rFonts w:eastAsia="Times New Roman" w:cs="Times New Roman"/>
          <w:sz w:val="24"/>
          <w:szCs w:val="24"/>
          <w:lang w:val="vi-VN"/>
        </w:rPr>
        <w:t xml:space="preserve">           Viết đoạn văn nghị luận (khoảng 200 chữ) phân tích nghệ thuật xây dựng nhân vật lão Khúng trong đoạn trích ở phần Đọc hiểu.</w:t>
      </w:r>
    </w:p>
    <w:p w14:paraId="39F2A2D9">
      <w:pPr>
        <w:spacing w:after="120" w:line="240" w:lineRule="auto"/>
        <w:ind w:right="-56"/>
        <w:jc w:val="both"/>
        <w:rPr>
          <w:rFonts w:cs="Times New Roman"/>
          <w:sz w:val="24"/>
          <w:szCs w:val="24"/>
          <w:shd w:val="clear" w:color="auto" w:fill="FFFFFF"/>
          <w:lang w:val="vi-VN"/>
        </w:rPr>
      </w:pPr>
      <w:r>
        <w:rPr>
          <w:rFonts w:cs="Times New Roman"/>
          <w:b/>
          <w:sz w:val="24"/>
          <w:szCs w:val="24"/>
          <w:lang w:val="vi-VN"/>
        </w:rPr>
        <w:t>Câu 2 (4.0 điểm)</w:t>
      </w:r>
    </w:p>
    <w:p w14:paraId="0AEC91E9">
      <w:pPr>
        <w:spacing w:after="120" w:line="240" w:lineRule="auto"/>
        <w:ind w:firstLine="720"/>
        <w:jc w:val="both"/>
        <w:rPr>
          <w:i/>
          <w:iCs/>
          <w:color w:val="000000"/>
          <w:sz w:val="24"/>
          <w:szCs w:val="24"/>
          <w:u w:val="none"/>
          <w:lang w:val="vi-VN"/>
        </w:rPr>
      </w:pPr>
      <w:r>
        <w:rPr>
          <w:i/>
          <w:iCs/>
          <w:color w:val="000000"/>
          <w:sz w:val="24"/>
          <w:szCs w:val="24"/>
          <w:lang w:val="vi-VN"/>
        </w:rPr>
        <w:t xml:space="preserve">Để xây dựng cuộc sống của mình, nhiều người trẻ tuổi </w:t>
      </w:r>
      <w:r>
        <w:rPr>
          <w:i/>
          <w:iCs/>
          <w:color w:val="000000"/>
          <w:sz w:val="24"/>
          <w:szCs w:val="24"/>
          <w:u w:val="single"/>
          <w:lang w:val="vi-VN"/>
        </w:rPr>
        <w:t>tự chủ, tự lập</w:t>
      </w:r>
      <w:r>
        <w:rPr>
          <w:i/>
          <w:iCs/>
          <w:color w:val="000000"/>
          <w:sz w:val="24"/>
          <w:szCs w:val="24"/>
          <w:u w:val="none"/>
          <w:lang w:val="vi-VN"/>
        </w:rPr>
        <w:t xml:space="preserve"> nhưng cũng có những bạn trẻ</w:t>
      </w:r>
      <w:r>
        <w:rPr>
          <w:i/>
          <w:iCs/>
          <w:color w:val="000000"/>
          <w:sz w:val="24"/>
          <w:szCs w:val="24"/>
          <w:u w:val="none"/>
          <w:lang w:val="vi-VN"/>
        </w:rPr>
        <w:t xml:space="preserve"> </w:t>
      </w:r>
      <w:r>
        <w:rPr>
          <w:i/>
          <w:iCs/>
          <w:color w:val="000000"/>
          <w:sz w:val="24"/>
          <w:szCs w:val="24"/>
          <w:u w:val="single"/>
          <w:lang w:val="vi-VN"/>
        </w:rPr>
        <w:t>nhờ vào sự hỗ trợ của gia đình</w:t>
      </w:r>
      <w:r>
        <w:rPr>
          <w:i/>
          <w:iCs/>
          <w:color w:val="000000"/>
          <w:sz w:val="24"/>
          <w:szCs w:val="24"/>
          <w:u w:val="none"/>
          <w:lang w:val="vi-VN"/>
        </w:rPr>
        <w:t>.</w:t>
      </w:r>
      <w:bookmarkStart w:id="0" w:name="_GoBack"/>
      <w:bookmarkEnd w:id="0"/>
    </w:p>
    <w:p w14:paraId="41DDBAF3">
      <w:pPr>
        <w:spacing w:after="120" w:line="240" w:lineRule="auto"/>
        <w:ind w:firstLine="720"/>
        <w:jc w:val="both"/>
        <w:rPr>
          <w:color w:val="000000"/>
          <w:sz w:val="24"/>
          <w:szCs w:val="24"/>
          <w:lang w:val="vi-VN"/>
        </w:rPr>
      </w:pPr>
      <w:r>
        <w:rPr>
          <w:color w:val="000000"/>
          <w:sz w:val="24"/>
          <w:szCs w:val="24"/>
          <w:lang w:val="vi-VN"/>
        </w:rPr>
        <w:t>Từ góc nhìn của người trẻ, anh/chị hãy viết bài văn nghị luận (khoảng 600 chữ) trình bày suy nghĩ về vấn đề trên.</w:t>
      </w:r>
    </w:p>
    <w:p w14:paraId="4525FF93">
      <w:pPr>
        <w:shd w:val="clear" w:color="auto" w:fill="FFFFFF"/>
        <w:spacing w:after="120" w:line="240" w:lineRule="auto"/>
        <w:ind w:right="-284"/>
        <w:jc w:val="center"/>
        <w:rPr>
          <w:rFonts w:eastAsia="Times New Roman" w:cs="Times New Roman"/>
          <w:b/>
          <w:sz w:val="24"/>
          <w:szCs w:val="24"/>
          <w:lang w:val="vi-VN"/>
        </w:rPr>
      </w:pPr>
      <w:r>
        <w:rPr>
          <w:rFonts w:eastAsia="Times New Roman" w:cs="Times New Roman"/>
          <w:b/>
          <w:sz w:val="24"/>
          <w:szCs w:val="24"/>
          <w:lang w:val="vi-VN"/>
        </w:rPr>
        <w:t>----------HẾT----------</w:t>
      </w:r>
    </w:p>
    <w:p w14:paraId="4EEAB943">
      <w:pPr>
        <w:spacing w:after="120" w:line="240" w:lineRule="auto"/>
        <w:rPr>
          <w:rFonts w:eastAsia="Arial" w:cs="Times New Roman"/>
          <w:i/>
          <w:iCs/>
          <w:sz w:val="24"/>
          <w:szCs w:val="24"/>
          <w:lang w:val="vi-VN"/>
        </w:rPr>
      </w:pPr>
      <w:r>
        <w:rPr>
          <w:rFonts w:eastAsia="Arial" w:cs="Times New Roman"/>
          <w:i/>
          <w:iCs/>
          <w:sz w:val="24"/>
          <w:szCs w:val="24"/>
          <w:lang w:val="vi-VN"/>
        </w:rPr>
        <w:t>- Thí sinh không được sử dụng tài liệu.</w:t>
      </w:r>
    </w:p>
    <w:p w14:paraId="18E779E5">
      <w:pPr>
        <w:spacing w:after="120" w:line="240" w:lineRule="auto"/>
        <w:rPr>
          <w:rFonts w:eastAsia="Arial" w:cs="Times New Roman"/>
          <w:i/>
          <w:iCs/>
          <w:sz w:val="24"/>
          <w:szCs w:val="24"/>
          <w:lang w:val="vi-VN"/>
        </w:rPr>
      </w:pPr>
      <w:r>
        <w:rPr>
          <w:rFonts w:eastAsia="Arial" w:cs="Times New Roman"/>
          <w:i/>
          <w:iCs/>
          <w:sz w:val="24"/>
          <w:szCs w:val="24"/>
          <w:lang w:val="vi-VN"/>
        </w:rPr>
        <w:t>- Giám thị không giải thích gì thêm.</w:t>
      </w:r>
    </w:p>
    <w:p w14:paraId="732C9F95">
      <w:pPr>
        <w:spacing w:after="120" w:line="240" w:lineRule="auto"/>
        <w:jc w:val="center"/>
        <w:rPr>
          <w:rFonts w:eastAsia="Arial" w:cs="Times New Roman"/>
          <w:sz w:val="24"/>
          <w:szCs w:val="24"/>
          <w:lang w:val="vi-VN"/>
        </w:rPr>
      </w:pPr>
    </w:p>
    <w:p w14:paraId="68B286EF">
      <w:pPr>
        <w:spacing w:after="120" w:line="240" w:lineRule="auto"/>
        <w:jc w:val="center"/>
        <w:rPr>
          <w:rFonts w:eastAsia="Arial" w:cs="Times New Roman"/>
          <w:sz w:val="24"/>
          <w:szCs w:val="24"/>
          <w:lang w:val="vi-VN"/>
        </w:rPr>
      </w:pPr>
    </w:p>
    <w:p w14:paraId="414B8F9D">
      <w:pPr>
        <w:spacing w:after="120" w:line="240" w:lineRule="auto"/>
        <w:rPr>
          <w:rFonts w:eastAsia="Arial" w:cs="Times New Roman"/>
          <w:sz w:val="24"/>
          <w:szCs w:val="24"/>
          <w:lang w:val="vi-VN"/>
        </w:rPr>
      </w:pPr>
    </w:p>
    <w:p w14:paraId="191C2320">
      <w:pPr>
        <w:spacing w:after="120" w:line="240" w:lineRule="auto"/>
        <w:jc w:val="center"/>
        <w:rPr>
          <w:rFonts w:cs="Times New Roman"/>
          <w:b/>
          <w:sz w:val="24"/>
          <w:szCs w:val="24"/>
          <w:lang w:val="vi-VN"/>
        </w:rPr>
      </w:pPr>
      <w:r>
        <w:rPr>
          <w:rFonts w:cs="Times New Roman"/>
          <w:b/>
          <w:sz w:val="24"/>
          <w:szCs w:val="24"/>
          <w:lang w:val="vi-VN"/>
        </w:rPr>
        <w:t>HƯỚNG DẪN CHẤM MÔN NGỮ VĂN 12</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92"/>
        <w:gridCol w:w="7229"/>
        <w:gridCol w:w="993"/>
      </w:tblGrid>
      <w:tr w14:paraId="79DEB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59" w:type="dxa"/>
            <w:shd w:val="clear" w:color="auto" w:fill="auto"/>
          </w:tcPr>
          <w:p w14:paraId="60D702DB">
            <w:pPr>
              <w:spacing w:after="120" w:line="240" w:lineRule="auto"/>
              <w:jc w:val="both"/>
              <w:rPr>
                <w:rFonts w:cs="Times New Roman"/>
                <w:b/>
                <w:sz w:val="24"/>
                <w:szCs w:val="24"/>
              </w:rPr>
            </w:pPr>
            <w:r>
              <w:rPr>
                <w:rFonts w:cs="Times New Roman"/>
                <w:b/>
                <w:sz w:val="24"/>
                <w:szCs w:val="24"/>
              </w:rPr>
              <w:t xml:space="preserve">Phần </w:t>
            </w:r>
          </w:p>
        </w:tc>
        <w:tc>
          <w:tcPr>
            <w:tcW w:w="992" w:type="dxa"/>
            <w:shd w:val="clear" w:color="auto" w:fill="auto"/>
          </w:tcPr>
          <w:p w14:paraId="1BDE7574">
            <w:pPr>
              <w:spacing w:after="120" w:line="240" w:lineRule="auto"/>
              <w:jc w:val="both"/>
              <w:rPr>
                <w:rFonts w:cs="Times New Roman"/>
                <w:b/>
                <w:sz w:val="24"/>
                <w:szCs w:val="24"/>
              </w:rPr>
            </w:pPr>
            <w:r>
              <w:rPr>
                <w:rFonts w:cs="Times New Roman"/>
                <w:b/>
                <w:sz w:val="24"/>
                <w:szCs w:val="24"/>
              </w:rPr>
              <w:t xml:space="preserve">Câu </w:t>
            </w:r>
          </w:p>
        </w:tc>
        <w:tc>
          <w:tcPr>
            <w:tcW w:w="7229" w:type="dxa"/>
            <w:shd w:val="clear" w:color="auto" w:fill="auto"/>
          </w:tcPr>
          <w:p w14:paraId="2E1A620D">
            <w:pPr>
              <w:spacing w:after="120" w:line="240" w:lineRule="auto"/>
              <w:jc w:val="center"/>
              <w:rPr>
                <w:rFonts w:cs="Times New Roman"/>
                <w:b/>
                <w:sz w:val="24"/>
                <w:szCs w:val="24"/>
              </w:rPr>
            </w:pPr>
            <w:r>
              <w:rPr>
                <w:rFonts w:cs="Times New Roman"/>
                <w:b/>
                <w:sz w:val="24"/>
                <w:szCs w:val="24"/>
              </w:rPr>
              <w:t>Nội dung</w:t>
            </w:r>
          </w:p>
        </w:tc>
        <w:tc>
          <w:tcPr>
            <w:tcW w:w="993" w:type="dxa"/>
            <w:shd w:val="clear" w:color="auto" w:fill="auto"/>
          </w:tcPr>
          <w:p w14:paraId="1B2E1C61">
            <w:pPr>
              <w:spacing w:after="120" w:line="240" w:lineRule="auto"/>
              <w:jc w:val="center"/>
              <w:rPr>
                <w:rFonts w:cs="Times New Roman"/>
                <w:b/>
                <w:sz w:val="24"/>
                <w:szCs w:val="24"/>
              </w:rPr>
            </w:pPr>
            <w:r>
              <w:rPr>
                <w:rFonts w:cs="Times New Roman"/>
                <w:b/>
                <w:sz w:val="24"/>
                <w:szCs w:val="24"/>
              </w:rPr>
              <w:t>Điểm</w:t>
            </w:r>
          </w:p>
        </w:tc>
      </w:tr>
      <w:tr w14:paraId="2585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tcPr>
          <w:p w14:paraId="7F31F808">
            <w:pPr>
              <w:spacing w:after="120" w:line="240" w:lineRule="auto"/>
              <w:jc w:val="center"/>
              <w:rPr>
                <w:rFonts w:cs="Times New Roman"/>
                <w:b/>
                <w:sz w:val="24"/>
                <w:szCs w:val="24"/>
              </w:rPr>
            </w:pPr>
            <w:r>
              <w:rPr>
                <w:rFonts w:cs="Times New Roman"/>
                <w:b/>
                <w:sz w:val="24"/>
                <w:szCs w:val="24"/>
              </w:rPr>
              <w:t>I</w:t>
            </w:r>
          </w:p>
        </w:tc>
        <w:tc>
          <w:tcPr>
            <w:tcW w:w="992" w:type="dxa"/>
            <w:shd w:val="clear" w:color="auto" w:fill="auto"/>
          </w:tcPr>
          <w:p w14:paraId="30D977E8">
            <w:pPr>
              <w:spacing w:after="120" w:line="240" w:lineRule="auto"/>
              <w:jc w:val="both"/>
              <w:rPr>
                <w:rFonts w:cs="Times New Roman"/>
                <w:b/>
                <w:sz w:val="24"/>
                <w:szCs w:val="24"/>
              </w:rPr>
            </w:pPr>
          </w:p>
        </w:tc>
        <w:tc>
          <w:tcPr>
            <w:tcW w:w="7229" w:type="dxa"/>
            <w:shd w:val="clear" w:color="auto" w:fill="auto"/>
          </w:tcPr>
          <w:p w14:paraId="1375B466">
            <w:pPr>
              <w:spacing w:after="120" w:line="240" w:lineRule="auto"/>
              <w:jc w:val="both"/>
              <w:rPr>
                <w:rFonts w:cs="Times New Roman"/>
                <w:b/>
                <w:sz w:val="24"/>
                <w:szCs w:val="24"/>
              </w:rPr>
            </w:pPr>
            <w:r>
              <w:rPr>
                <w:rFonts w:cs="Times New Roman"/>
                <w:b/>
                <w:sz w:val="24"/>
                <w:szCs w:val="24"/>
              </w:rPr>
              <w:t>Đọc hiểu</w:t>
            </w:r>
          </w:p>
        </w:tc>
        <w:tc>
          <w:tcPr>
            <w:tcW w:w="993" w:type="dxa"/>
            <w:shd w:val="clear" w:color="auto" w:fill="auto"/>
          </w:tcPr>
          <w:p w14:paraId="19B0B039">
            <w:pPr>
              <w:spacing w:after="120" w:line="240" w:lineRule="auto"/>
              <w:jc w:val="center"/>
              <w:rPr>
                <w:rFonts w:cs="Times New Roman"/>
                <w:b/>
                <w:sz w:val="24"/>
                <w:szCs w:val="24"/>
              </w:rPr>
            </w:pPr>
            <w:r>
              <w:rPr>
                <w:rFonts w:cs="Times New Roman"/>
                <w:b/>
                <w:sz w:val="24"/>
                <w:szCs w:val="24"/>
              </w:rPr>
              <w:t>4,0</w:t>
            </w:r>
          </w:p>
        </w:tc>
      </w:tr>
      <w:tr w14:paraId="690F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tcPr>
          <w:p w14:paraId="18C5EAD4">
            <w:pPr>
              <w:spacing w:after="120" w:line="240" w:lineRule="auto"/>
              <w:jc w:val="both"/>
              <w:rPr>
                <w:rFonts w:cs="Times New Roman"/>
                <w:b/>
                <w:sz w:val="24"/>
                <w:szCs w:val="24"/>
              </w:rPr>
            </w:pPr>
          </w:p>
        </w:tc>
        <w:tc>
          <w:tcPr>
            <w:tcW w:w="992" w:type="dxa"/>
            <w:shd w:val="clear" w:color="auto" w:fill="auto"/>
          </w:tcPr>
          <w:p w14:paraId="508743E9">
            <w:pPr>
              <w:spacing w:after="120" w:line="240" w:lineRule="auto"/>
              <w:jc w:val="center"/>
              <w:rPr>
                <w:rFonts w:cs="Times New Roman"/>
                <w:b/>
                <w:sz w:val="24"/>
                <w:szCs w:val="24"/>
              </w:rPr>
            </w:pPr>
            <w:r>
              <w:rPr>
                <w:rFonts w:cs="Times New Roman"/>
                <w:b/>
                <w:sz w:val="24"/>
                <w:szCs w:val="24"/>
                <w:lang w:val="sv-SE"/>
              </w:rPr>
              <w:t xml:space="preserve">Câu </w:t>
            </w:r>
            <w:r>
              <w:rPr>
                <w:rFonts w:cs="Times New Roman"/>
                <w:b/>
                <w:sz w:val="24"/>
                <w:szCs w:val="24"/>
              </w:rPr>
              <w:t>1</w:t>
            </w:r>
          </w:p>
        </w:tc>
        <w:tc>
          <w:tcPr>
            <w:tcW w:w="7229" w:type="dxa"/>
            <w:shd w:val="clear" w:color="auto" w:fill="auto"/>
          </w:tcPr>
          <w:p w14:paraId="6C658698">
            <w:pPr>
              <w:autoSpaceDE w:val="0"/>
              <w:autoSpaceDN w:val="0"/>
              <w:adjustRightInd w:val="0"/>
              <w:spacing w:after="120" w:line="240" w:lineRule="auto"/>
              <w:rPr>
                <w:rFonts w:eastAsia="MS Mincho"/>
                <w:b/>
                <w:bCs/>
                <w:sz w:val="24"/>
                <w:szCs w:val="24"/>
                <w:lang w:val="vi-VN"/>
              </w:rPr>
            </w:pPr>
            <w:r>
              <w:rPr>
                <w:rFonts w:eastAsia="SimSun"/>
                <w:sz w:val="24"/>
                <w:szCs w:val="24"/>
              </w:rPr>
              <w:t>- Dấu hiệu: Người kể chuyện không xuất hiện trực tiếp -  người kể chuyện giấu mình</w:t>
            </w:r>
            <w:r>
              <w:rPr>
                <w:rFonts w:eastAsia="MS Mincho"/>
                <w:b/>
                <w:bCs/>
                <w:i/>
                <w:iCs/>
                <w:sz w:val="24"/>
                <w:szCs w:val="24"/>
              </w:rPr>
              <w:t xml:space="preserve"> </w:t>
            </w:r>
            <w:r>
              <w:rPr>
                <w:rFonts w:eastAsia="MS Mincho"/>
                <w:sz w:val="24"/>
                <w:szCs w:val="24"/>
              </w:rPr>
              <w:t>là</w:t>
            </w:r>
            <w:r>
              <w:rPr>
                <w:rFonts w:eastAsia="MS Mincho"/>
                <w:sz w:val="24"/>
                <w:szCs w:val="24"/>
                <w:lang w:val="vi-VN"/>
              </w:rPr>
              <w:t xml:space="preserve"> cơ sở để xác định ngôi kể thứ ba của đoạn trích.</w:t>
            </w:r>
          </w:p>
          <w:p w14:paraId="65F0938F">
            <w:pPr>
              <w:autoSpaceDE w:val="0"/>
              <w:autoSpaceDN w:val="0"/>
              <w:adjustRightInd w:val="0"/>
              <w:spacing w:after="120" w:line="240" w:lineRule="auto"/>
              <w:rPr>
                <w:rFonts w:eastAsia="MS Mincho" w:cs="Times New Roman"/>
                <w:b/>
                <w:bCs/>
                <w:i/>
                <w:iCs/>
                <w:sz w:val="24"/>
                <w:szCs w:val="24"/>
                <w:lang w:val="vi-VN"/>
              </w:rPr>
            </w:pPr>
            <w:r>
              <w:rPr>
                <w:rFonts w:eastAsia="MS Mincho" w:cs="Times New Roman"/>
                <w:b/>
                <w:bCs/>
                <w:i/>
                <w:iCs/>
                <w:sz w:val="24"/>
                <w:szCs w:val="24"/>
                <w:lang w:val="vi-VN"/>
              </w:rPr>
              <w:t>Hướng dẫn chấm:</w:t>
            </w:r>
          </w:p>
          <w:p w14:paraId="4F945436">
            <w:pPr>
              <w:autoSpaceDE w:val="0"/>
              <w:autoSpaceDN w:val="0"/>
              <w:adjustRightInd w:val="0"/>
              <w:spacing w:after="120" w:line="240" w:lineRule="auto"/>
              <w:rPr>
                <w:rFonts w:eastAsia="MS Mincho" w:cs="Times New Roman"/>
                <w:i/>
                <w:iCs/>
                <w:sz w:val="24"/>
                <w:szCs w:val="24"/>
                <w:lang w:val="vi-VN"/>
              </w:rPr>
            </w:pPr>
            <w:r>
              <w:rPr>
                <w:rFonts w:eastAsia="MS Mincho" w:cs="Times New Roman"/>
                <w:i/>
                <w:iCs/>
                <w:sz w:val="24"/>
                <w:szCs w:val="24"/>
                <w:lang w:val="vi-VN"/>
              </w:rPr>
              <w:t>- Học sinh trả lời như đáp án: 0,5 điểm.</w:t>
            </w:r>
          </w:p>
          <w:p w14:paraId="75B4247C">
            <w:pPr>
              <w:spacing w:after="120" w:line="240" w:lineRule="auto"/>
              <w:jc w:val="both"/>
              <w:rPr>
                <w:rFonts w:cs="Times New Roman"/>
                <w:sz w:val="24"/>
                <w:szCs w:val="24"/>
                <w:lang w:val="vi-VN"/>
              </w:rPr>
            </w:pPr>
            <w:r>
              <w:rPr>
                <w:rFonts w:eastAsia="MS Mincho" w:cs="Times New Roman"/>
                <w:i/>
                <w:iCs/>
                <w:sz w:val="24"/>
                <w:szCs w:val="24"/>
                <w:lang w:val="vi-VN"/>
              </w:rPr>
              <w:t>- Học sinh không trả lời/ trả lời không đúng: 0 điểm</w:t>
            </w:r>
          </w:p>
        </w:tc>
        <w:tc>
          <w:tcPr>
            <w:tcW w:w="993" w:type="dxa"/>
            <w:shd w:val="clear" w:color="auto" w:fill="auto"/>
          </w:tcPr>
          <w:p w14:paraId="40F01795">
            <w:pPr>
              <w:spacing w:after="120" w:line="240" w:lineRule="auto"/>
              <w:jc w:val="center"/>
              <w:rPr>
                <w:rFonts w:cs="Times New Roman"/>
                <w:b/>
                <w:sz w:val="24"/>
                <w:szCs w:val="24"/>
              </w:rPr>
            </w:pPr>
            <w:r>
              <w:rPr>
                <w:rFonts w:cs="Times New Roman"/>
                <w:b/>
                <w:sz w:val="24"/>
                <w:szCs w:val="24"/>
              </w:rPr>
              <w:t>0,5</w:t>
            </w:r>
          </w:p>
        </w:tc>
      </w:tr>
      <w:tr w14:paraId="2DD58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tcPr>
          <w:p w14:paraId="6298E7DB">
            <w:pPr>
              <w:spacing w:after="120" w:line="240" w:lineRule="auto"/>
              <w:jc w:val="both"/>
              <w:rPr>
                <w:rFonts w:cs="Times New Roman"/>
                <w:b/>
                <w:sz w:val="24"/>
                <w:szCs w:val="24"/>
              </w:rPr>
            </w:pPr>
          </w:p>
        </w:tc>
        <w:tc>
          <w:tcPr>
            <w:tcW w:w="992" w:type="dxa"/>
            <w:shd w:val="clear" w:color="auto" w:fill="auto"/>
          </w:tcPr>
          <w:p w14:paraId="48B19CCF">
            <w:pPr>
              <w:spacing w:after="120" w:line="240" w:lineRule="auto"/>
              <w:jc w:val="center"/>
              <w:rPr>
                <w:rFonts w:cs="Times New Roman"/>
                <w:b/>
                <w:sz w:val="24"/>
                <w:szCs w:val="24"/>
              </w:rPr>
            </w:pPr>
            <w:r>
              <w:rPr>
                <w:rFonts w:cs="Times New Roman"/>
                <w:b/>
                <w:sz w:val="24"/>
                <w:szCs w:val="24"/>
                <w:lang w:val="sv-SE"/>
              </w:rPr>
              <w:t xml:space="preserve">Câu </w:t>
            </w:r>
            <w:r>
              <w:rPr>
                <w:rFonts w:cs="Times New Roman"/>
                <w:b/>
                <w:sz w:val="24"/>
                <w:szCs w:val="24"/>
              </w:rPr>
              <w:t>2</w:t>
            </w:r>
          </w:p>
        </w:tc>
        <w:tc>
          <w:tcPr>
            <w:tcW w:w="7229" w:type="dxa"/>
            <w:shd w:val="clear" w:color="auto" w:fill="auto"/>
          </w:tcPr>
          <w:p w14:paraId="2A1ADB7A">
            <w:pPr>
              <w:autoSpaceDE w:val="0"/>
              <w:autoSpaceDN w:val="0"/>
              <w:adjustRightInd w:val="0"/>
              <w:spacing w:after="120" w:line="240" w:lineRule="auto"/>
              <w:rPr>
                <w:rFonts w:eastAsia="MS Mincho" w:cs="Times New Roman"/>
                <w:b/>
                <w:bCs/>
                <w:i/>
                <w:iCs/>
                <w:sz w:val="24"/>
                <w:szCs w:val="24"/>
                <w:lang w:val="vi-VN"/>
              </w:rPr>
            </w:pPr>
            <w:r>
              <w:rPr>
                <w:rFonts w:eastAsia="Times New Roman" w:cs="Times New Roman"/>
                <w:sz w:val="24"/>
                <w:szCs w:val="24"/>
              </w:rPr>
              <w:t>Nguyên nhân Lão Khúng quyết định giải thoát cho con Khoang Đen là vì: </w:t>
            </w:r>
            <w:r>
              <w:rPr>
                <w:rFonts w:eastAsia="Times New Roman" w:cs="Times New Roman"/>
                <w:i/>
                <w:iCs/>
                <w:sz w:val="24"/>
                <w:szCs w:val="24"/>
              </w:rPr>
              <w:t>Cả một đời con vật nai lưng ra kéo cày để nuôi sống gia đình lão, và bây giờ lão đền ơn trả nghĩa cho con vật bằng việc đem bán nó cho người ta giết thịt? Lão thấy lão không còn là giống người</w:t>
            </w:r>
            <w:r>
              <w:rPr>
                <w:rFonts w:eastAsia="Times New Roman" w:cs="Times New Roman"/>
                <w:sz w:val="24"/>
                <w:szCs w:val="24"/>
                <w:lang w:val="vi-VN"/>
              </w:rPr>
              <w:t xml:space="preserve"> </w:t>
            </w:r>
            <w:r>
              <w:rPr>
                <w:rFonts w:eastAsia="Times New Roman" w:cs="Times New Roman"/>
                <w:i/>
                <w:iCs/>
                <w:sz w:val="24"/>
                <w:szCs w:val="24"/>
              </w:rPr>
              <w:t>nữa…</w:t>
            </w:r>
          </w:p>
          <w:p w14:paraId="20C2D06E">
            <w:pPr>
              <w:autoSpaceDE w:val="0"/>
              <w:autoSpaceDN w:val="0"/>
              <w:adjustRightInd w:val="0"/>
              <w:spacing w:after="120" w:line="240" w:lineRule="auto"/>
              <w:rPr>
                <w:rFonts w:eastAsia="MS Mincho" w:cs="Times New Roman"/>
                <w:b/>
                <w:bCs/>
                <w:i/>
                <w:iCs/>
                <w:sz w:val="24"/>
                <w:szCs w:val="24"/>
                <w:lang w:val="vi-VN"/>
              </w:rPr>
            </w:pPr>
            <w:r>
              <w:rPr>
                <w:rFonts w:eastAsia="MS Mincho" w:cs="Times New Roman"/>
                <w:b/>
                <w:bCs/>
                <w:i/>
                <w:iCs/>
                <w:sz w:val="24"/>
                <w:szCs w:val="24"/>
                <w:lang w:val="vi-VN"/>
              </w:rPr>
              <w:t>Hướng dẫn chấm:</w:t>
            </w:r>
          </w:p>
          <w:p w14:paraId="14C7ABA0">
            <w:pPr>
              <w:autoSpaceDE w:val="0"/>
              <w:autoSpaceDN w:val="0"/>
              <w:adjustRightInd w:val="0"/>
              <w:spacing w:after="120" w:line="240" w:lineRule="auto"/>
              <w:rPr>
                <w:rFonts w:eastAsia="MS Mincho" w:cs="Times New Roman"/>
                <w:i/>
                <w:iCs/>
                <w:sz w:val="24"/>
                <w:szCs w:val="24"/>
                <w:lang w:val="vi-VN"/>
              </w:rPr>
            </w:pPr>
            <w:r>
              <w:rPr>
                <w:rFonts w:eastAsia="MS Mincho" w:cs="Times New Roman"/>
                <w:i/>
                <w:iCs/>
                <w:sz w:val="24"/>
                <w:szCs w:val="24"/>
                <w:lang w:val="vi-VN"/>
              </w:rPr>
              <w:t>- Học sinh trả lời 1 ý như đáp án: 0,5 điểm.</w:t>
            </w:r>
          </w:p>
          <w:p w14:paraId="76D74DDC">
            <w:pPr>
              <w:spacing w:after="120" w:line="240" w:lineRule="auto"/>
              <w:jc w:val="both"/>
              <w:rPr>
                <w:rFonts w:cs="Times New Roman"/>
                <w:sz w:val="24"/>
                <w:szCs w:val="24"/>
                <w:lang w:val="vi-VN"/>
              </w:rPr>
            </w:pPr>
            <w:r>
              <w:rPr>
                <w:rFonts w:eastAsia="MS Mincho" w:cs="Times New Roman"/>
                <w:i/>
                <w:iCs/>
                <w:sz w:val="24"/>
                <w:szCs w:val="24"/>
                <w:lang w:val="vi-VN"/>
              </w:rPr>
              <w:t>- Học sinh không trả lời/ trả lời không đúng: 0 điểm</w:t>
            </w:r>
          </w:p>
        </w:tc>
        <w:tc>
          <w:tcPr>
            <w:tcW w:w="993" w:type="dxa"/>
            <w:shd w:val="clear" w:color="auto" w:fill="auto"/>
          </w:tcPr>
          <w:p w14:paraId="29FBCAD7">
            <w:pPr>
              <w:spacing w:after="120" w:line="240" w:lineRule="auto"/>
              <w:jc w:val="center"/>
              <w:rPr>
                <w:rFonts w:cs="Times New Roman"/>
                <w:b/>
                <w:sz w:val="24"/>
                <w:szCs w:val="24"/>
              </w:rPr>
            </w:pPr>
            <w:r>
              <w:rPr>
                <w:rFonts w:cs="Times New Roman"/>
                <w:b/>
                <w:sz w:val="24"/>
                <w:szCs w:val="24"/>
              </w:rPr>
              <w:t>0,5</w:t>
            </w:r>
          </w:p>
        </w:tc>
      </w:tr>
      <w:tr w14:paraId="779B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tcPr>
          <w:p w14:paraId="77C6B955">
            <w:pPr>
              <w:spacing w:after="120" w:line="240" w:lineRule="auto"/>
              <w:jc w:val="both"/>
              <w:rPr>
                <w:rFonts w:cs="Times New Roman"/>
                <w:b/>
                <w:sz w:val="24"/>
                <w:szCs w:val="24"/>
              </w:rPr>
            </w:pPr>
          </w:p>
        </w:tc>
        <w:tc>
          <w:tcPr>
            <w:tcW w:w="992" w:type="dxa"/>
            <w:shd w:val="clear" w:color="auto" w:fill="auto"/>
          </w:tcPr>
          <w:p w14:paraId="281C3B7E">
            <w:pPr>
              <w:spacing w:after="120" w:line="240" w:lineRule="auto"/>
              <w:jc w:val="center"/>
              <w:rPr>
                <w:rFonts w:cs="Times New Roman"/>
                <w:b/>
                <w:sz w:val="24"/>
                <w:szCs w:val="24"/>
              </w:rPr>
            </w:pPr>
            <w:r>
              <w:rPr>
                <w:rFonts w:cs="Times New Roman"/>
                <w:b/>
                <w:sz w:val="24"/>
                <w:szCs w:val="24"/>
                <w:lang w:val="sv-SE"/>
              </w:rPr>
              <w:t xml:space="preserve">Câu </w:t>
            </w:r>
            <w:r>
              <w:rPr>
                <w:rFonts w:cs="Times New Roman"/>
                <w:b/>
                <w:sz w:val="24"/>
                <w:szCs w:val="24"/>
              </w:rPr>
              <w:t>3</w:t>
            </w:r>
          </w:p>
        </w:tc>
        <w:tc>
          <w:tcPr>
            <w:tcW w:w="7229" w:type="dxa"/>
            <w:shd w:val="clear" w:color="auto" w:fill="auto"/>
          </w:tcPr>
          <w:p w14:paraId="1574D405">
            <w:pPr>
              <w:spacing w:after="120" w:line="240" w:lineRule="auto"/>
              <w:jc w:val="both"/>
              <w:rPr>
                <w:rFonts w:eastAsia="Times New Roman" w:cs="Times New Roman"/>
                <w:sz w:val="24"/>
                <w:szCs w:val="24"/>
              </w:rPr>
            </w:pPr>
            <w:r>
              <w:rPr>
                <w:rFonts w:eastAsia="Times New Roman" w:cs="Times New Roman"/>
                <w:sz w:val="24"/>
                <w:szCs w:val="24"/>
              </w:rPr>
              <w:t>Phân tích tác dụng của việc sử dụng điểm nhìn trần thuật:</w:t>
            </w:r>
          </w:p>
          <w:p w14:paraId="57A196D1">
            <w:pPr>
              <w:spacing w:after="120" w:line="240" w:lineRule="auto"/>
              <w:jc w:val="both"/>
              <w:rPr>
                <w:rFonts w:eastAsia="Times New Roman" w:cs="Times New Roman"/>
                <w:sz w:val="24"/>
                <w:szCs w:val="24"/>
              </w:rPr>
            </w:pPr>
            <w:r>
              <w:rPr>
                <w:rFonts w:eastAsia="Times New Roman" w:cs="Times New Roman"/>
                <w:sz w:val="24"/>
                <w:szCs w:val="24"/>
              </w:rPr>
              <w:t>–  Trong toàn bộ đoạn trích, tác giả đã đặt điểm nhìn vào nhân vật lão Khúng, tức là kể lại câu chuyện xuyên qua ý thức, cảm nhận của nhân vật, đó chính là điểm nhìn bên trong.</w:t>
            </w:r>
          </w:p>
          <w:p w14:paraId="782835C9">
            <w:pPr>
              <w:spacing w:after="120" w:line="240" w:lineRule="auto"/>
              <w:jc w:val="both"/>
              <w:rPr>
                <w:rFonts w:eastAsia="Times New Roman" w:cs="Times New Roman"/>
                <w:sz w:val="24"/>
                <w:szCs w:val="24"/>
                <w:lang w:val="vi-VN"/>
              </w:rPr>
            </w:pPr>
            <w:r>
              <w:rPr>
                <w:rFonts w:eastAsia="Times New Roman" w:cs="Times New Roman"/>
                <w:sz w:val="24"/>
                <w:szCs w:val="24"/>
              </w:rPr>
              <w:t>–  Tác</w:t>
            </w:r>
            <w:r>
              <w:rPr>
                <w:rFonts w:eastAsia="Times New Roman" w:cs="Times New Roman"/>
                <w:sz w:val="24"/>
                <w:szCs w:val="24"/>
                <w:lang w:val="vi-VN"/>
              </w:rPr>
              <w:t xml:space="preserve"> dụng:</w:t>
            </w:r>
          </w:p>
          <w:p w14:paraId="72F9FD0C">
            <w:pPr>
              <w:spacing w:after="120" w:line="240" w:lineRule="auto"/>
              <w:jc w:val="both"/>
              <w:rPr>
                <w:rFonts w:eastAsia="Times New Roman" w:cs="Times New Roman"/>
                <w:sz w:val="24"/>
                <w:szCs w:val="24"/>
                <w:lang w:val="vi-VN"/>
              </w:rPr>
            </w:pPr>
            <w:r>
              <w:rPr>
                <w:rFonts w:eastAsia="Times New Roman" w:cs="Times New Roman"/>
                <w:sz w:val="24"/>
                <w:szCs w:val="24"/>
                <w:lang w:val="vi-VN"/>
              </w:rPr>
              <w:t>+ Câu chuyện được kể lại một cách tự nhiên, sinh động nương theo dòng ý nghĩ của nhân vật.</w:t>
            </w:r>
          </w:p>
          <w:p w14:paraId="6FAB5689">
            <w:pPr>
              <w:spacing w:after="120" w:line="240" w:lineRule="auto"/>
              <w:jc w:val="both"/>
              <w:rPr>
                <w:rFonts w:cs="Times New Roman"/>
                <w:b/>
                <w:i/>
                <w:sz w:val="24"/>
                <w:szCs w:val="24"/>
                <w:lang w:val="vi-VN"/>
              </w:rPr>
            </w:pPr>
            <w:r>
              <w:rPr>
                <w:rFonts w:eastAsia="Times New Roman" w:cs="Times New Roman"/>
                <w:sz w:val="24"/>
                <w:szCs w:val="24"/>
                <w:lang w:val="vi-VN"/>
              </w:rPr>
              <w:t>+ Đồng thời, thấy được những suy nghĩ thầm kín của nhân vật lão Khúng và vẻ đẹp tâm hồn của nhân vật lão Khúng được thể hiện nổi bật: một người nông dân chất phác nhưng lại có những suy nghĩ vô cùng nhân văn và sâu sắc, biết yêu thương loài vật như yêu thương một con người.</w:t>
            </w:r>
          </w:p>
          <w:p w14:paraId="39A7F228">
            <w:pPr>
              <w:spacing w:after="120" w:line="240" w:lineRule="auto"/>
              <w:jc w:val="both"/>
              <w:rPr>
                <w:rFonts w:cs="Times New Roman"/>
                <w:b/>
                <w:i/>
                <w:sz w:val="24"/>
                <w:szCs w:val="24"/>
                <w:lang w:val="vi-VN"/>
              </w:rPr>
            </w:pPr>
            <w:r>
              <w:rPr>
                <w:rFonts w:cs="Times New Roman"/>
                <w:b/>
                <w:i/>
                <w:sz w:val="24"/>
                <w:szCs w:val="24"/>
                <w:lang w:val="vi-VN"/>
              </w:rPr>
              <w:t>Hướng dẫn chấm:</w:t>
            </w:r>
          </w:p>
          <w:p w14:paraId="0748B0F4">
            <w:pPr>
              <w:spacing w:after="120" w:line="240" w:lineRule="auto"/>
              <w:jc w:val="both"/>
              <w:rPr>
                <w:rFonts w:cs="Times New Roman"/>
                <w:i/>
                <w:iCs/>
                <w:sz w:val="24"/>
                <w:szCs w:val="24"/>
                <w:lang w:val="vi-VN"/>
              </w:rPr>
            </w:pPr>
            <w:r>
              <w:rPr>
                <w:rFonts w:cs="Times New Roman"/>
                <w:i/>
                <w:iCs/>
                <w:sz w:val="24"/>
                <w:szCs w:val="24"/>
                <w:lang w:val="vi-VN"/>
              </w:rPr>
              <w:t>- Học sinh trả lời như đáp án: 1,0 điểm.</w:t>
            </w:r>
          </w:p>
          <w:p w14:paraId="2DD544E6">
            <w:pPr>
              <w:spacing w:after="120" w:line="240" w:lineRule="auto"/>
              <w:jc w:val="both"/>
              <w:rPr>
                <w:rFonts w:cs="Times New Roman"/>
                <w:i/>
                <w:iCs/>
                <w:sz w:val="24"/>
                <w:szCs w:val="24"/>
                <w:lang w:val="vi-VN"/>
              </w:rPr>
            </w:pPr>
            <w:r>
              <w:rPr>
                <w:rFonts w:cs="Times New Roman"/>
                <w:i/>
                <w:iCs/>
                <w:sz w:val="24"/>
                <w:szCs w:val="24"/>
                <w:lang w:val="vi-VN"/>
              </w:rPr>
              <w:t>- Học sinh trả lời 1 ý như đáp án: 0,5 điểm</w:t>
            </w:r>
          </w:p>
          <w:p w14:paraId="7A80847C">
            <w:pPr>
              <w:spacing w:after="120" w:line="240" w:lineRule="auto"/>
              <w:jc w:val="both"/>
              <w:rPr>
                <w:rFonts w:cs="Times New Roman"/>
                <w:sz w:val="24"/>
                <w:szCs w:val="24"/>
                <w:lang w:val="vi-VN"/>
              </w:rPr>
            </w:pPr>
            <w:r>
              <w:rPr>
                <w:rFonts w:cs="Times New Roman"/>
                <w:i/>
                <w:iCs/>
                <w:sz w:val="24"/>
                <w:szCs w:val="24"/>
                <w:lang w:val="vi-VN"/>
              </w:rPr>
              <w:t>- Học sinh không trả lời hoặc trả lời không đúng: 0 điểm</w:t>
            </w:r>
          </w:p>
        </w:tc>
        <w:tc>
          <w:tcPr>
            <w:tcW w:w="993" w:type="dxa"/>
            <w:shd w:val="clear" w:color="auto" w:fill="auto"/>
          </w:tcPr>
          <w:p w14:paraId="74A8BC38">
            <w:pPr>
              <w:spacing w:after="120" w:line="240" w:lineRule="auto"/>
              <w:jc w:val="center"/>
              <w:rPr>
                <w:rFonts w:cs="Times New Roman"/>
                <w:b/>
                <w:sz w:val="24"/>
                <w:szCs w:val="24"/>
              </w:rPr>
            </w:pPr>
            <w:r>
              <w:rPr>
                <w:rFonts w:cs="Times New Roman"/>
                <w:b/>
                <w:sz w:val="24"/>
                <w:szCs w:val="24"/>
              </w:rPr>
              <w:t>1,0</w:t>
            </w:r>
          </w:p>
        </w:tc>
      </w:tr>
      <w:tr w14:paraId="7670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tcPr>
          <w:p w14:paraId="05314B92">
            <w:pPr>
              <w:spacing w:after="120" w:line="240" w:lineRule="auto"/>
              <w:jc w:val="both"/>
              <w:rPr>
                <w:rFonts w:cs="Times New Roman"/>
                <w:b/>
                <w:sz w:val="24"/>
                <w:szCs w:val="24"/>
              </w:rPr>
            </w:pPr>
          </w:p>
        </w:tc>
        <w:tc>
          <w:tcPr>
            <w:tcW w:w="992" w:type="dxa"/>
            <w:shd w:val="clear" w:color="auto" w:fill="auto"/>
          </w:tcPr>
          <w:p w14:paraId="06308E4F">
            <w:pPr>
              <w:spacing w:after="120" w:line="240" w:lineRule="auto"/>
              <w:jc w:val="center"/>
              <w:rPr>
                <w:rFonts w:cs="Times New Roman"/>
                <w:b/>
                <w:sz w:val="24"/>
                <w:szCs w:val="24"/>
              </w:rPr>
            </w:pPr>
            <w:r>
              <w:rPr>
                <w:rFonts w:cs="Times New Roman"/>
                <w:b/>
                <w:sz w:val="24"/>
                <w:szCs w:val="24"/>
                <w:lang w:val="sv-SE"/>
              </w:rPr>
              <w:t xml:space="preserve">Câu </w:t>
            </w:r>
            <w:r>
              <w:rPr>
                <w:rFonts w:cs="Times New Roman"/>
                <w:b/>
                <w:sz w:val="24"/>
                <w:szCs w:val="24"/>
              </w:rPr>
              <w:t>4</w:t>
            </w:r>
          </w:p>
        </w:tc>
        <w:tc>
          <w:tcPr>
            <w:tcW w:w="7229" w:type="dxa"/>
            <w:shd w:val="clear" w:color="auto" w:fill="auto"/>
          </w:tcPr>
          <w:p w14:paraId="1521341A">
            <w:pPr>
              <w:spacing w:after="120" w:line="240" w:lineRule="auto"/>
              <w:jc w:val="both"/>
              <w:rPr>
                <w:rFonts w:eastAsia="Times New Roman" w:cs="Times New Roman"/>
                <w:b/>
                <w:sz w:val="24"/>
                <w:szCs w:val="24"/>
                <w:lang w:val="vi-VN"/>
              </w:rPr>
            </w:pPr>
            <w:r>
              <w:rPr>
                <w:rFonts w:eastAsia="Times New Roman" w:cs="Times New Roman"/>
                <w:b/>
                <w:sz w:val="24"/>
                <w:szCs w:val="24"/>
                <w:lang w:val="vi-VN"/>
              </w:rPr>
              <w:t xml:space="preserve">- </w:t>
            </w:r>
            <w:r>
              <w:rPr>
                <w:rFonts w:eastAsia="Times New Roman" w:cs="Times New Roman"/>
                <w:b/>
                <w:sz w:val="24"/>
                <w:szCs w:val="24"/>
              </w:rPr>
              <w:t>Vẻ đẹp tâm hồn của nhân vật lão Khúng:</w:t>
            </w:r>
          </w:p>
          <w:p w14:paraId="764573F6">
            <w:pPr>
              <w:spacing w:after="120" w:line="240" w:lineRule="auto"/>
              <w:jc w:val="both"/>
              <w:rPr>
                <w:rFonts w:eastAsia="Times New Roman" w:cs="Times New Roman"/>
                <w:sz w:val="24"/>
                <w:szCs w:val="24"/>
                <w:lang w:val="vi-VN"/>
              </w:rPr>
            </w:pPr>
            <w:r>
              <w:rPr>
                <w:rFonts w:eastAsia="Times New Roman" w:cs="Times New Roman"/>
                <w:sz w:val="24"/>
                <w:szCs w:val="24"/>
                <w:lang w:val="vi-VN"/>
              </w:rPr>
              <w:t>+ Biết yêu thương và trân trọng công lao của con Khoang Đen, người bạn đã cùng lão vất vả suốt bao nhiêu năm tháng.</w:t>
            </w:r>
          </w:p>
          <w:p w14:paraId="3BF8ED18">
            <w:pPr>
              <w:spacing w:after="120" w:line="240" w:lineRule="auto"/>
              <w:jc w:val="both"/>
              <w:rPr>
                <w:rFonts w:eastAsia="Times New Roman" w:cs="Times New Roman"/>
                <w:sz w:val="24"/>
                <w:szCs w:val="24"/>
                <w:lang w:val="vi-VN"/>
              </w:rPr>
            </w:pPr>
            <w:r>
              <w:rPr>
                <w:rFonts w:eastAsia="Times New Roman" w:cs="Times New Roman"/>
                <w:sz w:val="24"/>
                <w:szCs w:val="24"/>
                <w:lang w:val="vi-VN"/>
              </w:rPr>
              <w:t>+ Hành xử nhân đạo với con vật: trả nó về với thế giới tự do, để nó được sống sung sướng những ngày cuối đời.</w:t>
            </w:r>
          </w:p>
          <w:p w14:paraId="405594E7">
            <w:pPr>
              <w:spacing w:after="120" w:line="240" w:lineRule="auto"/>
              <w:jc w:val="both"/>
              <w:rPr>
                <w:rFonts w:eastAsia="Times New Roman" w:cs="Times New Roman"/>
                <w:b/>
                <w:sz w:val="24"/>
                <w:szCs w:val="24"/>
                <w:lang w:val="vi-VN"/>
              </w:rPr>
            </w:pPr>
            <w:r>
              <w:rPr>
                <w:rFonts w:eastAsia="Times New Roman" w:cs="Times New Roman"/>
                <w:b/>
                <w:sz w:val="24"/>
                <w:szCs w:val="24"/>
                <w:lang w:val="vi-VN"/>
              </w:rPr>
              <w:t>- Nhận xét:</w:t>
            </w:r>
          </w:p>
          <w:p w14:paraId="4B9605A5">
            <w:pPr>
              <w:spacing w:after="120" w:line="240" w:lineRule="auto"/>
              <w:jc w:val="both"/>
              <w:rPr>
                <w:rFonts w:eastAsia="Times New Roman" w:cs="Times New Roman"/>
                <w:sz w:val="24"/>
                <w:szCs w:val="24"/>
                <w:lang w:val="vi-VN"/>
              </w:rPr>
            </w:pPr>
            <w:r>
              <w:rPr>
                <w:rFonts w:eastAsia="Times New Roman" w:cs="Times New Roman"/>
                <w:sz w:val="24"/>
                <w:szCs w:val="24"/>
                <w:lang w:val="vi-VN"/>
              </w:rPr>
              <w:t>+ Đó là vẻ đẹp đáng quý, đáng trọng của một người nông dân nghèo khổ.</w:t>
            </w:r>
          </w:p>
          <w:p w14:paraId="7AB9CA51">
            <w:pPr>
              <w:spacing w:after="120" w:line="240" w:lineRule="auto"/>
              <w:jc w:val="both"/>
              <w:rPr>
                <w:rFonts w:cs="Times New Roman"/>
                <w:sz w:val="24"/>
                <w:szCs w:val="24"/>
                <w:lang w:val="sv-SE"/>
              </w:rPr>
            </w:pPr>
            <w:r>
              <w:rPr>
                <w:rFonts w:eastAsia="Times New Roman" w:cs="Times New Roman"/>
                <w:sz w:val="24"/>
                <w:szCs w:val="24"/>
                <w:lang w:val="vi-VN"/>
              </w:rPr>
              <w:t>+ Vẻ đẹp tâm hồn của lão Khúng tác động tích cực đến người đọc, nhắc nhở con người về cách đối xử với động vật, bồi đắp ở người đọc lòng trắc ẩn...</w:t>
            </w:r>
          </w:p>
          <w:p w14:paraId="54176516">
            <w:pPr>
              <w:spacing w:after="120" w:line="240" w:lineRule="auto"/>
              <w:jc w:val="both"/>
              <w:rPr>
                <w:rFonts w:cs="Times New Roman"/>
                <w:b/>
                <w:i/>
                <w:sz w:val="24"/>
                <w:szCs w:val="24"/>
                <w:lang w:val="sv-SE"/>
              </w:rPr>
            </w:pPr>
            <w:r>
              <w:rPr>
                <w:rFonts w:cs="Times New Roman"/>
                <w:b/>
                <w:i/>
                <w:sz w:val="24"/>
                <w:szCs w:val="24"/>
                <w:lang w:val="sv-SE"/>
              </w:rPr>
              <w:t>Hướng dẫn chấm:</w:t>
            </w:r>
          </w:p>
          <w:p w14:paraId="0922199E">
            <w:pPr>
              <w:spacing w:after="120" w:line="240" w:lineRule="auto"/>
              <w:jc w:val="both"/>
              <w:rPr>
                <w:rFonts w:cs="Times New Roman"/>
                <w:sz w:val="24"/>
                <w:szCs w:val="24"/>
                <w:lang w:val="sv-SE"/>
              </w:rPr>
            </w:pPr>
            <w:r>
              <w:rPr>
                <w:rFonts w:cs="Times New Roman"/>
                <w:sz w:val="24"/>
                <w:szCs w:val="24"/>
                <w:lang w:val="sv-SE"/>
              </w:rPr>
              <w:t>- Học sinh trả lời như đáp án: 1,0 điểm</w:t>
            </w:r>
          </w:p>
          <w:p w14:paraId="37647E07">
            <w:pPr>
              <w:spacing w:after="120" w:line="240" w:lineRule="auto"/>
              <w:jc w:val="both"/>
              <w:rPr>
                <w:rFonts w:cs="Times New Roman"/>
                <w:sz w:val="24"/>
                <w:szCs w:val="24"/>
                <w:lang w:val="sv-SE"/>
              </w:rPr>
            </w:pPr>
            <w:r>
              <w:rPr>
                <w:rFonts w:cs="Times New Roman"/>
                <w:sz w:val="24"/>
                <w:szCs w:val="24"/>
                <w:lang w:val="sv-SE"/>
              </w:rPr>
              <w:t>- Học sinh trả lời được 01 ý:  0,5 điểm</w:t>
            </w:r>
          </w:p>
          <w:p w14:paraId="2A5EDDAD">
            <w:pPr>
              <w:spacing w:after="120" w:line="240" w:lineRule="auto"/>
              <w:jc w:val="both"/>
              <w:rPr>
                <w:rFonts w:cs="Times New Roman"/>
                <w:sz w:val="24"/>
                <w:szCs w:val="24"/>
                <w:lang w:val="sv-SE"/>
              </w:rPr>
            </w:pPr>
            <w:r>
              <w:rPr>
                <w:rFonts w:cs="Times New Roman"/>
                <w:sz w:val="24"/>
                <w:szCs w:val="24"/>
                <w:lang w:val="sv-SE"/>
              </w:rPr>
              <w:t>- Học sinh trả lời chung chung nhưng có hướng vào nội dung yêu cầu : 0,25 điểm</w:t>
            </w:r>
          </w:p>
        </w:tc>
        <w:tc>
          <w:tcPr>
            <w:tcW w:w="993" w:type="dxa"/>
            <w:shd w:val="clear" w:color="auto" w:fill="auto"/>
          </w:tcPr>
          <w:p w14:paraId="02957591">
            <w:pPr>
              <w:spacing w:after="120" w:line="240" w:lineRule="auto"/>
              <w:jc w:val="center"/>
              <w:rPr>
                <w:rFonts w:cs="Times New Roman"/>
                <w:b/>
                <w:sz w:val="24"/>
                <w:szCs w:val="24"/>
              </w:rPr>
            </w:pPr>
            <w:r>
              <w:rPr>
                <w:rFonts w:cs="Times New Roman"/>
                <w:b/>
                <w:sz w:val="24"/>
                <w:szCs w:val="24"/>
              </w:rPr>
              <w:t>1,0</w:t>
            </w:r>
          </w:p>
        </w:tc>
      </w:tr>
      <w:tr w14:paraId="2B63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tcPr>
          <w:p w14:paraId="7D8703C7">
            <w:pPr>
              <w:spacing w:after="120" w:line="240" w:lineRule="auto"/>
              <w:jc w:val="both"/>
              <w:rPr>
                <w:rFonts w:cs="Times New Roman"/>
                <w:b/>
                <w:sz w:val="24"/>
                <w:szCs w:val="24"/>
              </w:rPr>
            </w:pPr>
          </w:p>
        </w:tc>
        <w:tc>
          <w:tcPr>
            <w:tcW w:w="992" w:type="dxa"/>
            <w:shd w:val="clear" w:color="auto" w:fill="auto"/>
          </w:tcPr>
          <w:p w14:paraId="2B0C2C44">
            <w:pPr>
              <w:spacing w:after="120" w:line="240" w:lineRule="auto"/>
              <w:jc w:val="center"/>
              <w:rPr>
                <w:rFonts w:cs="Times New Roman"/>
                <w:b/>
                <w:sz w:val="24"/>
                <w:szCs w:val="24"/>
              </w:rPr>
            </w:pPr>
            <w:r>
              <w:rPr>
                <w:rFonts w:cs="Times New Roman"/>
                <w:b/>
                <w:sz w:val="24"/>
                <w:szCs w:val="24"/>
                <w:lang w:val="sv-SE"/>
              </w:rPr>
              <w:t xml:space="preserve">Câu </w:t>
            </w:r>
            <w:r>
              <w:rPr>
                <w:rFonts w:cs="Times New Roman"/>
                <w:b/>
                <w:sz w:val="24"/>
                <w:szCs w:val="24"/>
              </w:rPr>
              <w:t>5</w:t>
            </w:r>
          </w:p>
        </w:tc>
        <w:tc>
          <w:tcPr>
            <w:tcW w:w="7229" w:type="dxa"/>
            <w:shd w:val="clear" w:color="auto" w:fill="auto"/>
          </w:tcPr>
          <w:p w14:paraId="30CBC07E">
            <w:pPr>
              <w:spacing w:after="120" w:line="240" w:lineRule="auto"/>
              <w:jc w:val="both"/>
              <w:rPr>
                <w:rFonts w:eastAsia="Times New Roman" w:cs="Times New Roman"/>
                <w:sz w:val="24"/>
                <w:szCs w:val="24"/>
                <w:lang w:val="vi-VN"/>
              </w:rPr>
            </w:pPr>
            <w:r>
              <w:rPr>
                <w:rFonts w:eastAsia="Times New Roman" w:cs="Times New Roman"/>
                <w:sz w:val="24"/>
                <w:szCs w:val="24"/>
                <w:lang w:val="vi-VN"/>
              </w:rPr>
              <w:t xml:space="preserve">- </w:t>
            </w:r>
            <w:r>
              <w:rPr>
                <w:rFonts w:eastAsia="Times New Roman" w:cs="Times New Roman"/>
                <w:sz w:val="24"/>
                <w:szCs w:val="24"/>
              </w:rPr>
              <w:t>Qua chi tiết con Khoang Đen không đi vào rừng mà quay trở lại với lão Khúng, nhà văn Nguyễn Minh Châu muốn thể</w:t>
            </w:r>
            <w:r>
              <w:rPr>
                <w:rFonts w:eastAsia="Times New Roman" w:cs="Times New Roman"/>
                <w:sz w:val="24"/>
                <w:szCs w:val="24"/>
                <w:lang w:val="vi-VN"/>
              </w:rPr>
              <w:t xml:space="preserve"> hiện tư tưởng</w:t>
            </w:r>
            <w:r>
              <w:rPr>
                <w:rFonts w:eastAsia="Times New Roman" w:cs="Times New Roman"/>
                <w:sz w:val="24"/>
                <w:szCs w:val="24"/>
              </w:rPr>
              <w:t>: Khi sự nô lệ đã ăn sâu vào trong tâm khảm, thì dù có được trao cho cơ hội tự do, con người vẫn không dám chấp nhận, mà lại tự nguyện</w:t>
            </w:r>
            <w:r>
              <w:rPr>
                <w:rFonts w:eastAsia="Times New Roman" w:cs="Times New Roman"/>
                <w:sz w:val="24"/>
                <w:szCs w:val="24"/>
                <w:lang w:val="vi-VN"/>
              </w:rPr>
              <w:t xml:space="preserve"> </w:t>
            </w:r>
            <w:r>
              <w:rPr>
                <w:rFonts w:eastAsia="Times New Roman" w:cs="Times New Roman"/>
                <w:sz w:val="24"/>
                <w:szCs w:val="24"/>
              </w:rPr>
              <w:t>quay trở lại để chui vào cái ách nô lệ của mình.</w:t>
            </w:r>
          </w:p>
          <w:p w14:paraId="442DDDF8">
            <w:pPr>
              <w:spacing w:after="120" w:line="240" w:lineRule="auto"/>
              <w:jc w:val="both"/>
              <w:rPr>
                <w:rFonts w:eastAsia="Times New Roman" w:cs="Times New Roman"/>
                <w:sz w:val="24"/>
                <w:szCs w:val="24"/>
                <w:lang w:val="vi-VN"/>
              </w:rPr>
            </w:pPr>
            <w:r>
              <w:rPr>
                <w:rFonts w:eastAsia="Times New Roman" w:cs="Times New Roman"/>
                <w:sz w:val="24"/>
                <w:szCs w:val="24"/>
                <w:lang w:val="vi-VN"/>
              </w:rPr>
              <w:t>- Suy nghĩ về cuộc sống tự do:</w:t>
            </w:r>
          </w:p>
          <w:p w14:paraId="465B3175">
            <w:pPr>
              <w:spacing w:after="120" w:line="240" w:lineRule="auto"/>
              <w:jc w:val="both"/>
              <w:rPr>
                <w:rFonts w:eastAsia="Times New Roman" w:cs="Times New Roman"/>
                <w:sz w:val="24"/>
                <w:szCs w:val="24"/>
                <w:lang w:val="vi-VN"/>
              </w:rPr>
            </w:pPr>
            <w:r>
              <w:rPr>
                <w:rFonts w:eastAsia="Times New Roman" w:cs="Times New Roman"/>
                <w:sz w:val="24"/>
                <w:szCs w:val="24"/>
                <w:lang w:val="vi-VN"/>
              </w:rPr>
              <w:t xml:space="preserve">+ Cuộc sống tự do là cuộc sống mà con người được nghĩ và làm theo ý mình, không chịu sự kiểm soát bởi một thế lực nào. </w:t>
            </w:r>
          </w:p>
          <w:p w14:paraId="14615D03">
            <w:pPr>
              <w:spacing w:after="120" w:line="240" w:lineRule="auto"/>
              <w:jc w:val="both"/>
              <w:rPr>
                <w:rFonts w:eastAsia="Times New Roman" w:cs="Times New Roman"/>
                <w:sz w:val="24"/>
                <w:szCs w:val="24"/>
                <w:lang w:val="vi-VN"/>
              </w:rPr>
            </w:pPr>
            <w:r>
              <w:rPr>
                <w:rFonts w:eastAsia="Times New Roman" w:cs="Times New Roman"/>
                <w:sz w:val="24"/>
                <w:szCs w:val="24"/>
                <w:lang w:val="vi-VN"/>
              </w:rPr>
              <w:t>+ Cuộc sống tự do có thể là kết quả của một quá trình đấu tranh lâu dài mới có được, vì vậy nó rất đáng quý đối với cá nhân và đối với cả một dân tộc.</w:t>
            </w:r>
          </w:p>
          <w:p w14:paraId="5A73D485">
            <w:pPr>
              <w:spacing w:after="120" w:line="240" w:lineRule="auto"/>
              <w:jc w:val="both"/>
              <w:rPr>
                <w:rFonts w:eastAsia="Times New Roman" w:cs="Times New Roman"/>
                <w:sz w:val="24"/>
                <w:szCs w:val="24"/>
                <w:lang w:val="vi-VN"/>
              </w:rPr>
            </w:pPr>
            <w:r>
              <w:rPr>
                <w:rFonts w:eastAsia="Times New Roman" w:cs="Times New Roman"/>
                <w:sz w:val="24"/>
                <w:szCs w:val="24"/>
                <w:lang w:val="vi-VN"/>
              </w:rPr>
              <w:t>+ Cuộc sống tự do đem đến cho con người sự thoải mái, ung dung, an nhiên, tự tại, niềm vui và hạnh phúc, nhưng cũng có thể khiến ta phải tự mình đối mặt với nhiều khó khăn, thách thức, hiểm nguy.</w:t>
            </w:r>
          </w:p>
          <w:p w14:paraId="1B403442">
            <w:pPr>
              <w:spacing w:after="120" w:line="240" w:lineRule="auto"/>
              <w:jc w:val="both"/>
              <w:rPr>
                <w:rFonts w:eastAsia="Times New Roman" w:cs="Times New Roman"/>
                <w:sz w:val="24"/>
                <w:szCs w:val="24"/>
                <w:lang w:val="vi-VN"/>
              </w:rPr>
            </w:pPr>
            <w:r>
              <w:rPr>
                <w:rFonts w:eastAsia="Times New Roman" w:cs="Times New Roman"/>
                <w:sz w:val="24"/>
                <w:szCs w:val="24"/>
                <w:lang w:val="vi-VN"/>
              </w:rPr>
              <w:t>+ Nhiều người, vì sợ trách nhiệm, sợ phải bước ra khỏi vùng an toàn mà từ chối cuộc sống tự do.</w:t>
            </w:r>
          </w:p>
          <w:p w14:paraId="12C4839F">
            <w:pPr>
              <w:spacing w:after="120" w:line="240" w:lineRule="auto"/>
              <w:jc w:val="both"/>
              <w:rPr>
                <w:rFonts w:cs="Times New Roman"/>
                <w:sz w:val="24"/>
                <w:szCs w:val="24"/>
                <w:lang w:val="sv-SE"/>
              </w:rPr>
            </w:pPr>
            <w:r>
              <w:rPr>
                <w:rFonts w:eastAsia="Times New Roman" w:cs="Times New Roman"/>
                <w:sz w:val="24"/>
                <w:szCs w:val="24"/>
                <w:lang w:val="vi-VN"/>
              </w:rPr>
              <w:t>...</w:t>
            </w:r>
          </w:p>
          <w:p w14:paraId="6DE4A666">
            <w:pPr>
              <w:autoSpaceDE w:val="0"/>
              <w:autoSpaceDN w:val="0"/>
              <w:adjustRightInd w:val="0"/>
              <w:spacing w:after="120" w:line="240" w:lineRule="auto"/>
              <w:jc w:val="both"/>
              <w:rPr>
                <w:rFonts w:eastAsia="MS Mincho" w:cs="Times New Roman"/>
                <w:i/>
                <w:iCs/>
                <w:sz w:val="24"/>
                <w:szCs w:val="24"/>
                <w:lang w:val="vi-VN"/>
              </w:rPr>
            </w:pPr>
            <w:r>
              <w:rPr>
                <w:rFonts w:eastAsia="MS Mincho" w:cs="Times New Roman"/>
                <w:b/>
                <w:bCs/>
                <w:i/>
                <w:iCs/>
                <w:sz w:val="24"/>
                <w:szCs w:val="24"/>
                <w:lang w:val="vi-VN"/>
              </w:rPr>
              <w:t>Hướng dẫn chấm:</w:t>
            </w:r>
          </w:p>
          <w:p w14:paraId="7D1DA23F">
            <w:pPr>
              <w:autoSpaceDE w:val="0"/>
              <w:autoSpaceDN w:val="0"/>
              <w:adjustRightInd w:val="0"/>
              <w:spacing w:after="120" w:line="240" w:lineRule="auto"/>
              <w:jc w:val="both"/>
              <w:rPr>
                <w:rFonts w:eastAsia="MS Mincho" w:cs="Times New Roman"/>
                <w:i/>
                <w:iCs/>
                <w:sz w:val="24"/>
                <w:szCs w:val="24"/>
                <w:lang w:val="vi-VN"/>
              </w:rPr>
            </w:pPr>
            <w:r>
              <w:rPr>
                <w:rFonts w:eastAsia="MS Mincho" w:cs="Times New Roman"/>
                <w:i/>
                <w:iCs/>
                <w:sz w:val="24"/>
                <w:szCs w:val="24"/>
                <w:lang w:val="vi-VN"/>
              </w:rPr>
              <w:t xml:space="preserve">- Học sinh trả lời như đáp án: </w:t>
            </w:r>
            <w:r>
              <w:rPr>
                <w:rFonts w:eastAsia="MS Mincho" w:cs="Times New Roman"/>
                <w:i/>
                <w:iCs/>
                <w:sz w:val="24"/>
                <w:szCs w:val="24"/>
                <w:lang w:val="sv-SE"/>
              </w:rPr>
              <w:t>1</w:t>
            </w:r>
            <w:r>
              <w:rPr>
                <w:rFonts w:eastAsia="MS Mincho" w:cs="Times New Roman"/>
                <w:i/>
                <w:iCs/>
                <w:sz w:val="24"/>
                <w:szCs w:val="24"/>
                <w:lang w:val="vi-VN"/>
              </w:rPr>
              <w:t>,</w:t>
            </w:r>
            <w:r>
              <w:rPr>
                <w:rFonts w:eastAsia="MS Mincho" w:cs="Times New Roman"/>
                <w:i/>
                <w:iCs/>
                <w:sz w:val="24"/>
                <w:szCs w:val="24"/>
                <w:lang w:val="sv-SE"/>
              </w:rPr>
              <w:t>0</w:t>
            </w:r>
            <w:r>
              <w:rPr>
                <w:rFonts w:eastAsia="MS Mincho" w:cs="Times New Roman"/>
                <w:i/>
                <w:iCs/>
                <w:sz w:val="24"/>
                <w:szCs w:val="24"/>
                <w:lang w:val="vi-VN"/>
              </w:rPr>
              <w:t xml:space="preserve"> điểm</w:t>
            </w:r>
          </w:p>
          <w:p w14:paraId="3D1E5AE4">
            <w:pPr>
              <w:autoSpaceDE w:val="0"/>
              <w:autoSpaceDN w:val="0"/>
              <w:adjustRightInd w:val="0"/>
              <w:spacing w:after="120" w:line="240" w:lineRule="auto"/>
              <w:jc w:val="both"/>
              <w:rPr>
                <w:rFonts w:eastAsia="MS Mincho" w:cs="Times New Roman"/>
                <w:i/>
                <w:iCs/>
                <w:sz w:val="24"/>
                <w:szCs w:val="24"/>
                <w:lang w:val="vi-VN"/>
              </w:rPr>
            </w:pPr>
            <w:r>
              <w:rPr>
                <w:rFonts w:eastAsia="MS Mincho" w:cs="Times New Roman"/>
                <w:i/>
                <w:iCs/>
                <w:sz w:val="24"/>
                <w:szCs w:val="24"/>
                <w:lang w:val="vi-VN"/>
              </w:rPr>
              <w:t>- Học sinh trả lời được ý 1:  0,25 điểm</w:t>
            </w:r>
          </w:p>
          <w:p w14:paraId="730E19CD">
            <w:pPr>
              <w:autoSpaceDE w:val="0"/>
              <w:autoSpaceDN w:val="0"/>
              <w:adjustRightInd w:val="0"/>
              <w:spacing w:after="120" w:line="240" w:lineRule="auto"/>
              <w:jc w:val="both"/>
              <w:rPr>
                <w:rFonts w:eastAsia="MS Mincho" w:cs="Times New Roman"/>
                <w:i/>
                <w:iCs/>
                <w:sz w:val="24"/>
                <w:szCs w:val="24"/>
                <w:lang w:val="vi-VN"/>
              </w:rPr>
            </w:pPr>
            <w:r>
              <w:rPr>
                <w:rFonts w:eastAsia="MS Mincho" w:cs="Times New Roman"/>
                <w:i/>
                <w:iCs/>
                <w:sz w:val="24"/>
                <w:szCs w:val="24"/>
                <w:lang w:val="vi-VN"/>
              </w:rPr>
              <w:t>- Học sinh trả lời được 2 -&gt; 3 ý: 0,75điểm</w:t>
            </w:r>
          </w:p>
          <w:p w14:paraId="6D743A6B">
            <w:pPr>
              <w:spacing w:after="120" w:line="240" w:lineRule="auto"/>
              <w:jc w:val="both"/>
              <w:rPr>
                <w:rFonts w:cs="Times New Roman"/>
                <w:sz w:val="24"/>
                <w:szCs w:val="24"/>
                <w:lang w:val="sv-SE"/>
              </w:rPr>
            </w:pPr>
            <w:r>
              <w:rPr>
                <w:rFonts w:eastAsia="MS Mincho" w:cs="Times New Roman"/>
                <w:sz w:val="24"/>
                <w:szCs w:val="24"/>
                <w:lang w:val="vi-VN"/>
              </w:rPr>
              <w:t xml:space="preserve">- </w:t>
            </w:r>
            <w:r>
              <w:rPr>
                <w:rFonts w:eastAsia="MS Mincho" w:cs="Times New Roman"/>
                <w:i/>
                <w:sz w:val="24"/>
                <w:szCs w:val="24"/>
                <w:lang w:val="vi-VN"/>
              </w:rPr>
              <w:t>Học sinh trả lời chung chung, chưa thuyết phục nhưng có hướng vào nội dung yêu cầu : 0,25điểm</w:t>
            </w:r>
          </w:p>
        </w:tc>
        <w:tc>
          <w:tcPr>
            <w:tcW w:w="993" w:type="dxa"/>
            <w:shd w:val="clear" w:color="auto" w:fill="auto"/>
          </w:tcPr>
          <w:p w14:paraId="02F32C81">
            <w:pPr>
              <w:spacing w:after="120" w:line="240" w:lineRule="auto"/>
              <w:jc w:val="center"/>
              <w:rPr>
                <w:rFonts w:cs="Times New Roman"/>
                <w:b/>
                <w:sz w:val="24"/>
                <w:szCs w:val="24"/>
              </w:rPr>
            </w:pPr>
            <w:r>
              <w:rPr>
                <w:rFonts w:cs="Times New Roman"/>
                <w:b/>
                <w:sz w:val="24"/>
                <w:szCs w:val="24"/>
              </w:rPr>
              <w:t>1,0</w:t>
            </w:r>
          </w:p>
        </w:tc>
      </w:tr>
      <w:tr w14:paraId="3107D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Borders>
              <w:bottom w:val="single" w:color="auto" w:sz="4" w:space="0"/>
            </w:tcBorders>
            <w:shd w:val="clear" w:color="auto" w:fill="auto"/>
          </w:tcPr>
          <w:p w14:paraId="2528FC9B">
            <w:pPr>
              <w:spacing w:after="120" w:line="240" w:lineRule="auto"/>
              <w:jc w:val="center"/>
              <w:rPr>
                <w:rFonts w:cs="Times New Roman"/>
                <w:b/>
                <w:sz w:val="24"/>
                <w:szCs w:val="24"/>
              </w:rPr>
            </w:pPr>
            <w:r>
              <w:rPr>
                <w:rFonts w:cs="Times New Roman"/>
                <w:b/>
                <w:sz w:val="24"/>
                <w:szCs w:val="24"/>
              </w:rPr>
              <w:t>II</w:t>
            </w:r>
          </w:p>
        </w:tc>
        <w:tc>
          <w:tcPr>
            <w:tcW w:w="992" w:type="dxa"/>
            <w:tcBorders>
              <w:bottom w:val="single" w:color="auto" w:sz="4" w:space="0"/>
            </w:tcBorders>
            <w:shd w:val="clear" w:color="auto" w:fill="auto"/>
          </w:tcPr>
          <w:p w14:paraId="22C4FF28">
            <w:pPr>
              <w:spacing w:after="120" w:line="240" w:lineRule="auto"/>
              <w:jc w:val="center"/>
              <w:rPr>
                <w:rFonts w:cs="Times New Roman"/>
                <w:b/>
                <w:sz w:val="24"/>
                <w:szCs w:val="24"/>
              </w:rPr>
            </w:pPr>
          </w:p>
        </w:tc>
        <w:tc>
          <w:tcPr>
            <w:tcW w:w="7229" w:type="dxa"/>
            <w:shd w:val="clear" w:color="auto" w:fill="auto"/>
          </w:tcPr>
          <w:p w14:paraId="562F97FA">
            <w:pPr>
              <w:spacing w:after="120" w:line="240" w:lineRule="auto"/>
              <w:jc w:val="both"/>
              <w:rPr>
                <w:rFonts w:cs="Times New Roman"/>
                <w:b/>
                <w:sz w:val="24"/>
                <w:szCs w:val="24"/>
              </w:rPr>
            </w:pPr>
            <w:r>
              <w:rPr>
                <w:rFonts w:cs="Times New Roman"/>
                <w:b/>
                <w:sz w:val="24"/>
                <w:szCs w:val="24"/>
              </w:rPr>
              <w:t>Viết</w:t>
            </w:r>
          </w:p>
        </w:tc>
        <w:tc>
          <w:tcPr>
            <w:tcW w:w="993" w:type="dxa"/>
            <w:shd w:val="clear" w:color="auto" w:fill="auto"/>
          </w:tcPr>
          <w:p w14:paraId="5142CC33">
            <w:pPr>
              <w:spacing w:after="120" w:line="240" w:lineRule="auto"/>
              <w:jc w:val="center"/>
              <w:rPr>
                <w:rFonts w:cs="Times New Roman"/>
                <w:b/>
                <w:sz w:val="24"/>
                <w:szCs w:val="24"/>
              </w:rPr>
            </w:pPr>
            <w:r>
              <w:rPr>
                <w:rFonts w:cs="Times New Roman"/>
                <w:b/>
                <w:sz w:val="24"/>
                <w:szCs w:val="24"/>
              </w:rPr>
              <w:t>6,0</w:t>
            </w:r>
          </w:p>
        </w:tc>
      </w:tr>
      <w:tr w14:paraId="7C67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restart"/>
            <w:tcBorders>
              <w:right w:val="single" w:color="auto" w:sz="6" w:space="0"/>
            </w:tcBorders>
            <w:shd w:val="clear" w:color="auto" w:fill="auto"/>
          </w:tcPr>
          <w:p w14:paraId="6C606B09">
            <w:pPr>
              <w:spacing w:after="120" w:line="240" w:lineRule="auto"/>
              <w:jc w:val="center"/>
              <w:rPr>
                <w:rFonts w:cs="Times New Roman"/>
                <w:b/>
                <w:sz w:val="24"/>
                <w:szCs w:val="24"/>
              </w:rPr>
            </w:pPr>
          </w:p>
        </w:tc>
        <w:tc>
          <w:tcPr>
            <w:tcW w:w="992" w:type="dxa"/>
            <w:vMerge w:val="restart"/>
            <w:tcBorders>
              <w:left w:val="single" w:color="auto" w:sz="6" w:space="0"/>
            </w:tcBorders>
            <w:shd w:val="clear" w:color="auto" w:fill="auto"/>
          </w:tcPr>
          <w:p w14:paraId="55C75F76">
            <w:pPr>
              <w:spacing w:after="120" w:line="240" w:lineRule="auto"/>
              <w:jc w:val="center"/>
              <w:rPr>
                <w:rFonts w:cs="Times New Roman"/>
                <w:b/>
                <w:sz w:val="24"/>
                <w:szCs w:val="24"/>
              </w:rPr>
            </w:pPr>
            <w:r>
              <w:rPr>
                <w:rFonts w:cs="Times New Roman"/>
                <w:b/>
                <w:sz w:val="24"/>
                <w:szCs w:val="24"/>
                <w:lang w:val="sv-SE"/>
              </w:rPr>
              <w:t xml:space="preserve">Câu </w:t>
            </w:r>
            <w:r>
              <w:rPr>
                <w:rFonts w:cs="Times New Roman"/>
                <w:b/>
                <w:sz w:val="24"/>
                <w:szCs w:val="24"/>
              </w:rPr>
              <w:t>1</w:t>
            </w:r>
          </w:p>
        </w:tc>
        <w:tc>
          <w:tcPr>
            <w:tcW w:w="7229" w:type="dxa"/>
            <w:shd w:val="clear" w:color="auto" w:fill="auto"/>
          </w:tcPr>
          <w:p w14:paraId="7B9DEB3E">
            <w:pPr>
              <w:spacing w:after="120" w:line="240" w:lineRule="auto"/>
              <w:ind w:right="-56"/>
              <w:jc w:val="both"/>
              <w:rPr>
                <w:rFonts w:eastAsia="Times New Roman" w:cs="Times New Roman"/>
                <w:b/>
                <w:bCs/>
                <w:sz w:val="24"/>
                <w:szCs w:val="24"/>
                <w:lang w:val="vi-VN"/>
              </w:rPr>
            </w:pPr>
            <w:r>
              <w:rPr>
                <w:rFonts w:eastAsia="Times New Roman" w:cs="Times New Roman"/>
                <w:b/>
                <w:bCs/>
                <w:sz w:val="24"/>
                <w:szCs w:val="24"/>
                <w:lang w:val="vi-VN"/>
              </w:rPr>
              <w:t xml:space="preserve">           Viết đoạn văn nghị luận (khoảng 200 chữ) phân tích nghệ thuật xây dựng nhân vật lão Khúng trong đoạn trích ở phần Đọc hiểu.</w:t>
            </w:r>
          </w:p>
        </w:tc>
        <w:tc>
          <w:tcPr>
            <w:tcW w:w="993" w:type="dxa"/>
            <w:shd w:val="clear" w:color="auto" w:fill="auto"/>
          </w:tcPr>
          <w:p w14:paraId="3C975760">
            <w:pPr>
              <w:spacing w:after="120" w:line="240" w:lineRule="auto"/>
              <w:jc w:val="center"/>
              <w:rPr>
                <w:rFonts w:cs="Times New Roman"/>
                <w:b/>
                <w:sz w:val="24"/>
                <w:szCs w:val="24"/>
              </w:rPr>
            </w:pPr>
            <w:r>
              <w:rPr>
                <w:rFonts w:cs="Times New Roman"/>
                <w:b/>
                <w:sz w:val="24"/>
                <w:szCs w:val="24"/>
              </w:rPr>
              <w:t>2,0</w:t>
            </w:r>
          </w:p>
        </w:tc>
      </w:tr>
      <w:tr w14:paraId="6071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right w:val="single" w:color="auto" w:sz="6" w:space="0"/>
            </w:tcBorders>
            <w:shd w:val="clear" w:color="auto" w:fill="auto"/>
          </w:tcPr>
          <w:p w14:paraId="651EF8BC">
            <w:pPr>
              <w:spacing w:after="120" w:line="240" w:lineRule="auto"/>
              <w:jc w:val="center"/>
              <w:rPr>
                <w:rFonts w:cs="Times New Roman"/>
                <w:b/>
                <w:sz w:val="24"/>
                <w:szCs w:val="24"/>
              </w:rPr>
            </w:pPr>
          </w:p>
        </w:tc>
        <w:tc>
          <w:tcPr>
            <w:tcW w:w="992" w:type="dxa"/>
            <w:vMerge w:val="continue"/>
            <w:tcBorders>
              <w:left w:val="single" w:color="auto" w:sz="6" w:space="0"/>
            </w:tcBorders>
            <w:shd w:val="clear" w:color="auto" w:fill="auto"/>
          </w:tcPr>
          <w:p w14:paraId="455D66AB">
            <w:pPr>
              <w:spacing w:after="120" w:line="240" w:lineRule="auto"/>
              <w:jc w:val="center"/>
              <w:rPr>
                <w:rFonts w:cs="Times New Roman"/>
                <w:b/>
                <w:sz w:val="24"/>
                <w:szCs w:val="24"/>
              </w:rPr>
            </w:pPr>
          </w:p>
        </w:tc>
        <w:tc>
          <w:tcPr>
            <w:tcW w:w="7229" w:type="dxa"/>
            <w:shd w:val="clear" w:color="auto" w:fill="auto"/>
          </w:tcPr>
          <w:p w14:paraId="11A5BA3A">
            <w:pPr>
              <w:spacing w:after="120" w:line="240" w:lineRule="auto"/>
              <w:jc w:val="both"/>
              <w:rPr>
                <w:rFonts w:cs="Times New Roman"/>
                <w:i/>
                <w:sz w:val="24"/>
                <w:szCs w:val="24"/>
              </w:rPr>
            </w:pPr>
            <w:r>
              <w:rPr>
                <w:rFonts w:cs="Times New Roman"/>
                <w:i/>
                <w:sz w:val="24"/>
                <w:szCs w:val="24"/>
              </w:rPr>
              <w:t xml:space="preserve">a. Xác định được yêu cầu về hình thức, dung lượng của đoạn văn </w:t>
            </w:r>
          </w:p>
          <w:p w14:paraId="6E637660">
            <w:pPr>
              <w:spacing w:after="120" w:line="240" w:lineRule="auto"/>
              <w:jc w:val="both"/>
              <w:rPr>
                <w:rFonts w:cs="Times New Roman"/>
                <w:sz w:val="24"/>
                <w:szCs w:val="24"/>
                <w:lang w:val="vi-VN"/>
              </w:rPr>
            </w:pPr>
            <w:r>
              <w:rPr>
                <w:rFonts w:cs="Times New Roman"/>
                <w:sz w:val="24"/>
                <w:szCs w:val="24"/>
              </w:rPr>
              <w:t>Bảo</w:t>
            </w:r>
            <w:r>
              <w:rPr>
                <w:rFonts w:cs="Times New Roman"/>
                <w:sz w:val="24"/>
                <w:szCs w:val="24"/>
                <w:lang w:val="vi-VN"/>
              </w:rPr>
              <w:t xml:space="preserve"> đảm</w:t>
            </w:r>
            <w:r>
              <w:rPr>
                <w:rFonts w:cs="Times New Roman"/>
                <w:sz w:val="24"/>
                <w:szCs w:val="24"/>
              </w:rPr>
              <w:t xml:space="preserve"> yêu cầu về hình thức và dung lượng (khoảng 200 chữ) của đoạn văn.</w:t>
            </w:r>
            <w:r>
              <w:rPr>
                <w:rFonts w:cs="Times New Roman"/>
                <w:sz w:val="24"/>
                <w:szCs w:val="24"/>
                <w:lang w:val="vi-VN"/>
              </w:rPr>
              <w:t xml:space="preserve"> Thí sinh có thể trình bày đoạn văn theo cách diễn dịch, quy nạp, phối hợp, móc xích hoặc song hành.</w:t>
            </w:r>
            <w:r>
              <w:rPr>
                <w:rFonts w:cs="Times New Roman"/>
                <w:i/>
                <w:sz w:val="24"/>
                <w:szCs w:val="24"/>
                <w:lang w:val="vi-VN"/>
              </w:rPr>
              <w:t xml:space="preserve"> </w:t>
            </w:r>
          </w:p>
        </w:tc>
        <w:tc>
          <w:tcPr>
            <w:tcW w:w="993" w:type="dxa"/>
            <w:shd w:val="clear" w:color="auto" w:fill="auto"/>
          </w:tcPr>
          <w:p w14:paraId="05D5643A">
            <w:pPr>
              <w:spacing w:after="120" w:line="240" w:lineRule="auto"/>
              <w:jc w:val="center"/>
              <w:rPr>
                <w:rFonts w:cs="Times New Roman"/>
                <w:b/>
                <w:sz w:val="24"/>
                <w:szCs w:val="24"/>
              </w:rPr>
            </w:pPr>
            <w:r>
              <w:rPr>
                <w:rFonts w:cs="Times New Roman"/>
                <w:b/>
                <w:sz w:val="24"/>
                <w:szCs w:val="24"/>
              </w:rPr>
              <w:t>0,25</w:t>
            </w:r>
          </w:p>
        </w:tc>
      </w:tr>
      <w:tr w14:paraId="35B83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bottom w:val="nil"/>
              <w:right w:val="single" w:color="auto" w:sz="6" w:space="0"/>
            </w:tcBorders>
            <w:shd w:val="clear" w:color="auto" w:fill="auto"/>
          </w:tcPr>
          <w:p w14:paraId="5FF58C57">
            <w:pPr>
              <w:spacing w:after="120" w:line="240" w:lineRule="auto"/>
              <w:jc w:val="center"/>
              <w:rPr>
                <w:rFonts w:cs="Times New Roman"/>
                <w:b/>
                <w:sz w:val="24"/>
                <w:szCs w:val="24"/>
              </w:rPr>
            </w:pPr>
          </w:p>
        </w:tc>
        <w:tc>
          <w:tcPr>
            <w:tcW w:w="992" w:type="dxa"/>
            <w:vMerge w:val="continue"/>
            <w:tcBorders>
              <w:left w:val="single" w:color="auto" w:sz="6" w:space="0"/>
              <w:bottom w:val="nil"/>
            </w:tcBorders>
            <w:shd w:val="clear" w:color="auto" w:fill="auto"/>
          </w:tcPr>
          <w:p w14:paraId="71B92FE3">
            <w:pPr>
              <w:spacing w:after="120" w:line="240" w:lineRule="auto"/>
              <w:jc w:val="center"/>
              <w:rPr>
                <w:rFonts w:cs="Times New Roman"/>
                <w:b/>
                <w:sz w:val="24"/>
                <w:szCs w:val="24"/>
              </w:rPr>
            </w:pPr>
          </w:p>
        </w:tc>
        <w:tc>
          <w:tcPr>
            <w:tcW w:w="7229" w:type="dxa"/>
            <w:shd w:val="clear" w:color="auto" w:fill="auto"/>
          </w:tcPr>
          <w:p w14:paraId="10B9C6D8">
            <w:pPr>
              <w:spacing w:after="120" w:line="240" w:lineRule="auto"/>
              <w:jc w:val="both"/>
              <w:rPr>
                <w:rFonts w:eastAsia="Calibri" w:cs="Times New Roman"/>
                <w:sz w:val="24"/>
                <w:szCs w:val="24"/>
              </w:rPr>
            </w:pPr>
            <w:r>
              <w:rPr>
                <w:rFonts w:cs="Times New Roman"/>
                <w:i/>
                <w:sz w:val="24"/>
                <w:szCs w:val="24"/>
              </w:rPr>
              <w:t>b. Xác định đúng vấn đề cần nghị luận:</w:t>
            </w:r>
            <w:r>
              <w:rPr>
                <w:rFonts w:eastAsia="Calibri" w:cs="Times New Roman"/>
                <w:sz w:val="24"/>
                <w:szCs w:val="24"/>
              </w:rPr>
              <w:t xml:space="preserve"> </w:t>
            </w:r>
          </w:p>
          <w:p w14:paraId="700EDF9C">
            <w:pPr>
              <w:spacing w:after="120" w:line="240" w:lineRule="auto"/>
              <w:jc w:val="both"/>
              <w:rPr>
                <w:rFonts w:eastAsia="Calibri" w:cs="Times New Roman"/>
                <w:sz w:val="24"/>
                <w:szCs w:val="24"/>
              </w:rPr>
            </w:pPr>
            <w:r>
              <w:rPr>
                <w:rFonts w:eastAsia="Times New Roman" w:cs="Times New Roman"/>
                <w:b/>
                <w:bCs/>
                <w:sz w:val="24"/>
                <w:szCs w:val="24"/>
                <w:lang w:val="vi-VN"/>
              </w:rPr>
              <w:t>Nghệ thuật xây dựng nhân vật lão Khúng</w:t>
            </w:r>
          </w:p>
        </w:tc>
        <w:tc>
          <w:tcPr>
            <w:tcW w:w="993" w:type="dxa"/>
            <w:shd w:val="clear" w:color="auto" w:fill="auto"/>
          </w:tcPr>
          <w:p w14:paraId="37BB72D5">
            <w:pPr>
              <w:spacing w:after="120" w:line="240" w:lineRule="auto"/>
              <w:jc w:val="center"/>
              <w:rPr>
                <w:rFonts w:cs="Times New Roman"/>
                <w:b/>
                <w:sz w:val="24"/>
                <w:szCs w:val="24"/>
              </w:rPr>
            </w:pPr>
            <w:r>
              <w:rPr>
                <w:rFonts w:cs="Times New Roman"/>
                <w:b/>
                <w:sz w:val="24"/>
                <w:szCs w:val="24"/>
              </w:rPr>
              <w:t>0,25</w:t>
            </w:r>
          </w:p>
        </w:tc>
      </w:tr>
      <w:tr w14:paraId="6BBB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959" w:type="dxa"/>
            <w:tcBorders>
              <w:top w:val="nil"/>
              <w:bottom w:val="single" w:color="auto" w:sz="4" w:space="0"/>
            </w:tcBorders>
            <w:shd w:val="clear" w:color="auto" w:fill="auto"/>
          </w:tcPr>
          <w:p w14:paraId="7E0FAA41">
            <w:pPr>
              <w:spacing w:after="120" w:line="240" w:lineRule="auto"/>
              <w:jc w:val="center"/>
              <w:rPr>
                <w:rFonts w:cs="Times New Roman"/>
                <w:b/>
                <w:sz w:val="24"/>
                <w:szCs w:val="24"/>
              </w:rPr>
            </w:pPr>
          </w:p>
        </w:tc>
        <w:tc>
          <w:tcPr>
            <w:tcW w:w="992" w:type="dxa"/>
            <w:tcBorders>
              <w:top w:val="nil"/>
              <w:bottom w:val="single" w:color="auto" w:sz="4" w:space="0"/>
            </w:tcBorders>
            <w:shd w:val="clear" w:color="auto" w:fill="auto"/>
          </w:tcPr>
          <w:p w14:paraId="031D21AE">
            <w:pPr>
              <w:spacing w:after="120" w:line="240" w:lineRule="auto"/>
              <w:jc w:val="center"/>
              <w:rPr>
                <w:rFonts w:cs="Times New Roman"/>
                <w:b/>
                <w:sz w:val="24"/>
                <w:szCs w:val="24"/>
              </w:rPr>
            </w:pPr>
          </w:p>
        </w:tc>
        <w:tc>
          <w:tcPr>
            <w:tcW w:w="7229" w:type="dxa"/>
            <w:shd w:val="clear" w:color="auto" w:fill="auto"/>
          </w:tcPr>
          <w:p w14:paraId="5F5694F2">
            <w:pPr>
              <w:spacing w:after="120" w:line="240" w:lineRule="auto"/>
              <w:jc w:val="both"/>
              <w:rPr>
                <w:rFonts w:cs="Times New Roman"/>
                <w:sz w:val="24"/>
                <w:szCs w:val="24"/>
              </w:rPr>
            </w:pPr>
            <w:r>
              <w:rPr>
                <w:rFonts w:cs="Times New Roman"/>
                <w:i/>
                <w:sz w:val="24"/>
                <w:szCs w:val="24"/>
              </w:rPr>
              <w:t>c. Đề xuất được hệ thống ý phù hợp để làm rõ vấn đề nghị luận:</w:t>
            </w:r>
            <w:r>
              <w:rPr>
                <w:rFonts w:cs="Times New Roman"/>
                <w:sz w:val="24"/>
                <w:szCs w:val="24"/>
              </w:rPr>
              <w:t xml:space="preserve"> Lựa</w:t>
            </w:r>
            <w:r>
              <w:rPr>
                <w:rFonts w:cs="Times New Roman"/>
                <w:sz w:val="24"/>
                <w:szCs w:val="24"/>
                <w:lang w:val="vi-VN"/>
              </w:rPr>
              <w:t xml:space="preserve"> chọn được các thao tác lập luận phù hợp, kết hợp chặt chẽ lí lẽ và dẫn chứng trên cơ sở bảo đảm những nội dung sau</w:t>
            </w:r>
            <w:r>
              <w:rPr>
                <w:rFonts w:cs="Times New Roman"/>
                <w:sz w:val="24"/>
                <w:szCs w:val="24"/>
              </w:rPr>
              <w:t>:</w:t>
            </w:r>
          </w:p>
          <w:p w14:paraId="419C28CC">
            <w:pPr>
              <w:spacing w:after="120" w:line="240" w:lineRule="auto"/>
              <w:jc w:val="both"/>
              <w:rPr>
                <w:rFonts w:eastAsia="Times New Roman" w:cs="Times New Roman"/>
                <w:b/>
                <w:bCs/>
                <w:sz w:val="24"/>
                <w:szCs w:val="24"/>
                <w:lang w:val="vi-VN"/>
              </w:rPr>
            </w:pPr>
            <w:r>
              <w:rPr>
                <w:rFonts w:eastAsia="Times New Roman" w:cs="Times New Roman"/>
                <w:b/>
                <w:bCs/>
                <w:sz w:val="24"/>
                <w:szCs w:val="24"/>
                <w:lang w:val="vi-VN"/>
              </w:rPr>
              <w:t>* Những nét đặc sắc trong nghệ thuật xây dựng nhân vật lão Khúng:</w:t>
            </w:r>
          </w:p>
          <w:p w14:paraId="4F596116">
            <w:pPr>
              <w:spacing w:after="120" w:line="240" w:lineRule="auto"/>
              <w:jc w:val="both"/>
              <w:rPr>
                <w:rFonts w:eastAsia="Times New Roman" w:cs="Times New Roman"/>
                <w:sz w:val="24"/>
                <w:szCs w:val="24"/>
                <w:lang w:val="vi-VN"/>
              </w:rPr>
            </w:pPr>
            <w:r>
              <w:rPr>
                <w:rFonts w:eastAsia="Times New Roman" w:cs="Times New Roman"/>
                <w:sz w:val="24"/>
                <w:szCs w:val="24"/>
                <w:lang w:val="vi-VN"/>
              </w:rPr>
              <w:t>- Nhà văn đã lựa chọn ngôi kể thứ ba, với điểm nhìn từ nhân vật lão Khúng để miêu tả chân thực những biểu hiện nội tâm sâu kín của lão, xoáy sâu vào tâm trạng, suy nghĩ của lão khi sắp phải rời xa con vật gắn bó cả đời với lão.</w:t>
            </w:r>
          </w:p>
          <w:p w14:paraId="27D53D01">
            <w:pPr>
              <w:spacing w:after="120"/>
              <w:jc w:val="both"/>
              <w:rPr>
                <w:sz w:val="24"/>
                <w:szCs w:val="24"/>
                <w:lang w:val="vi-VN"/>
              </w:rPr>
            </w:pPr>
            <w:r>
              <w:rPr>
                <w:rFonts w:eastAsia="Times New Roman" w:cs="Times New Roman"/>
                <w:sz w:val="24"/>
                <w:szCs w:val="24"/>
                <w:lang w:val="vi-VN"/>
              </w:rPr>
              <w:t xml:space="preserve">- Đặt nhân vật vào tình huống đặc biệt, bất ngờ: </w:t>
            </w:r>
            <w:r>
              <w:rPr>
                <w:sz w:val="24"/>
                <w:szCs w:val="24"/>
                <w:lang w:val="vi-VN"/>
              </w:rPr>
              <w:t>Lão Khúng vốn định đem con Khoang Đen xuống chợ Giát để bán cho người ta giết thịt, bởi con bò nay đã già, không còn sức lao động. Nhưng cuối cùng lão lại quyết định trả tự do cho con Khoang Đen và xua nó về với rừng già. Từ đó, nội tâm, tâm trạng của lão Khúng bộc lộ một cách rõ nét.</w:t>
            </w:r>
          </w:p>
          <w:p w14:paraId="7F2CCB1C">
            <w:pPr>
              <w:spacing w:after="120"/>
              <w:jc w:val="both"/>
              <w:rPr>
                <w:sz w:val="24"/>
                <w:szCs w:val="24"/>
                <w:lang w:val="vi-VN"/>
              </w:rPr>
            </w:pPr>
            <w:r>
              <w:rPr>
                <w:sz w:val="24"/>
                <w:szCs w:val="24"/>
                <w:lang w:val="vi-VN"/>
              </w:rPr>
              <w:t>- Nhà văn đã xây dựng nhân vật lão Khúng qua cử chỉ, lời nói, hành động, qua dòng độc thoại nội tâm trong suốt quá trình lão đưa con bò xuống chợ Giát và thả nó đi. Từ đó, người đọc cảm nhận được vẻ đẹp tâm hồn của lão Khúng: một người nông biết quý trọng công ơn, sức lao động mà con vật đã bỏ ra; biết yêu mến con vật như một người bạn, vì nó đã đồng hành cùng lão qua bao khó khăn vất vả; biết nghĩ cách để trả ơn cho nó: lão không nghĩ đến việc bán con bò để lấy tiền, mà quyết định thả nó về với rừng già, để nó được sống những tháng ngày nhàn rỗi, sung sướng.</w:t>
            </w:r>
          </w:p>
          <w:p w14:paraId="7F20E18B">
            <w:pPr>
              <w:spacing w:after="120"/>
              <w:jc w:val="both"/>
              <w:rPr>
                <w:rFonts w:eastAsia="Times New Roman" w:cs="Times New Roman"/>
                <w:b/>
                <w:bCs/>
                <w:sz w:val="24"/>
                <w:szCs w:val="24"/>
                <w:lang w:val="vi-VN"/>
              </w:rPr>
            </w:pPr>
            <w:r>
              <w:rPr>
                <w:rFonts w:eastAsia="Times New Roman" w:cs="Times New Roman"/>
                <w:b/>
                <w:bCs/>
                <w:sz w:val="24"/>
                <w:szCs w:val="24"/>
                <w:lang w:val="vi-VN"/>
              </w:rPr>
              <w:t>* Đánh giá:</w:t>
            </w:r>
          </w:p>
          <w:p w14:paraId="2FEC1733">
            <w:pPr>
              <w:spacing w:after="120"/>
              <w:jc w:val="both"/>
              <w:rPr>
                <w:rFonts w:eastAsia="Times New Roman" w:cs="Times New Roman"/>
                <w:sz w:val="24"/>
                <w:szCs w:val="24"/>
                <w:lang w:val="vi-VN"/>
              </w:rPr>
            </w:pPr>
            <w:r>
              <w:rPr>
                <w:rFonts w:eastAsia="Times New Roman" w:cs="Times New Roman"/>
                <w:sz w:val="24"/>
                <w:szCs w:val="24"/>
                <w:lang w:val="vi-VN"/>
              </w:rPr>
              <w:t>- Các phương diện nghệ thuật đã góp phần làm nên vẻ đẹp của tác phẩm, thể hiện rõ nội dung tư tưởng, chủ đề của tác phẩm. Qua nhân vật lão Khúng, nhà văn thể hiện cái nhìn trân trọng, ngợi ca vẻ đẹp của người nông dân nghèo khổ.</w:t>
            </w:r>
          </w:p>
          <w:p w14:paraId="30EF6FF6">
            <w:pPr>
              <w:spacing w:after="120"/>
              <w:jc w:val="both"/>
              <w:rPr>
                <w:rFonts w:eastAsia="Times New Roman" w:cs="Times New Roman"/>
                <w:sz w:val="24"/>
                <w:szCs w:val="24"/>
                <w:lang w:val="vi-VN"/>
              </w:rPr>
            </w:pPr>
            <w:r>
              <w:rPr>
                <w:rFonts w:eastAsia="Times New Roman" w:cs="Times New Roman"/>
                <w:sz w:val="24"/>
                <w:szCs w:val="24"/>
                <w:lang w:val="vi-VN"/>
              </w:rPr>
              <w:t>- Đánh giá về tài năng và phong cách của nhà văn: Nghệ thuật xây dựng nhân vật lão Khúng trong tác phẩm đã góp phần tô đậm nét riêng trong phong cách nghệ thuật của nhà văn Nguyễn Minh Châu.</w:t>
            </w:r>
          </w:p>
        </w:tc>
        <w:tc>
          <w:tcPr>
            <w:tcW w:w="993" w:type="dxa"/>
            <w:shd w:val="clear" w:color="auto" w:fill="auto"/>
          </w:tcPr>
          <w:p w14:paraId="173FC253">
            <w:pPr>
              <w:spacing w:after="120" w:line="240" w:lineRule="auto"/>
              <w:jc w:val="center"/>
              <w:rPr>
                <w:rFonts w:cs="Times New Roman"/>
                <w:b/>
                <w:sz w:val="24"/>
                <w:szCs w:val="24"/>
                <w:lang w:val="vi-VN"/>
              </w:rPr>
            </w:pPr>
            <w:r>
              <w:rPr>
                <w:rFonts w:cs="Times New Roman"/>
                <w:b/>
                <w:sz w:val="24"/>
                <w:szCs w:val="24"/>
                <w:lang w:val="vi-VN"/>
              </w:rPr>
              <w:t>1,0</w:t>
            </w:r>
          </w:p>
        </w:tc>
      </w:tr>
      <w:tr w14:paraId="616E9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Borders>
              <w:top w:val="nil"/>
              <w:bottom w:val="nil"/>
            </w:tcBorders>
            <w:shd w:val="clear" w:color="auto" w:fill="auto"/>
          </w:tcPr>
          <w:p w14:paraId="79879C1B">
            <w:pPr>
              <w:spacing w:after="120" w:line="240" w:lineRule="auto"/>
              <w:jc w:val="center"/>
              <w:rPr>
                <w:rFonts w:cs="Times New Roman"/>
                <w:b/>
                <w:sz w:val="24"/>
                <w:szCs w:val="24"/>
              </w:rPr>
            </w:pPr>
          </w:p>
        </w:tc>
        <w:tc>
          <w:tcPr>
            <w:tcW w:w="992" w:type="dxa"/>
            <w:tcBorders>
              <w:top w:val="nil"/>
              <w:bottom w:val="nil"/>
            </w:tcBorders>
            <w:shd w:val="clear" w:color="auto" w:fill="auto"/>
          </w:tcPr>
          <w:p w14:paraId="5938C8AD">
            <w:pPr>
              <w:spacing w:after="120" w:line="240" w:lineRule="auto"/>
              <w:jc w:val="center"/>
              <w:rPr>
                <w:rFonts w:cs="Times New Roman"/>
                <w:b/>
                <w:sz w:val="24"/>
                <w:szCs w:val="24"/>
              </w:rPr>
            </w:pPr>
          </w:p>
        </w:tc>
        <w:tc>
          <w:tcPr>
            <w:tcW w:w="7229" w:type="dxa"/>
            <w:shd w:val="clear" w:color="auto" w:fill="auto"/>
          </w:tcPr>
          <w:p w14:paraId="5FED2B05">
            <w:pPr>
              <w:spacing w:after="120" w:line="240" w:lineRule="auto"/>
              <w:rPr>
                <w:rFonts w:cs="Times New Roman"/>
                <w:i/>
                <w:iCs/>
                <w:sz w:val="24"/>
                <w:szCs w:val="24"/>
              </w:rPr>
            </w:pPr>
            <w:r>
              <w:rPr>
                <w:rFonts w:cs="Times New Roman"/>
                <w:i/>
                <w:iCs/>
                <w:sz w:val="24"/>
                <w:szCs w:val="24"/>
              </w:rPr>
              <w:t>đ. Diễn đạt</w:t>
            </w:r>
          </w:p>
          <w:p w14:paraId="370C43A5">
            <w:pPr>
              <w:spacing w:after="120" w:line="240" w:lineRule="auto"/>
              <w:jc w:val="both"/>
              <w:rPr>
                <w:rFonts w:cs="Times New Roman"/>
                <w:i/>
                <w:sz w:val="24"/>
                <w:szCs w:val="24"/>
              </w:rPr>
            </w:pPr>
            <w:r>
              <w:rPr>
                <w:rFonts w:cs="Times New Roman"/>
                <w:spacing w:val="-6"/>
                <w:sz w:val="24"/>
                <w:szCs w:val="24"/>
              </w:rPr>
              <w:t>Đảm bảo chuẩn chính tả, dùng từ, ngữ pháp tiếng Việt, liên kết câu trong đoạn văn</w:t>
            </w:r>
          </w:p>
        </w:tc>
        <w:tc>
          <w:tcPr>
            <w:tcW w:w="993" w:type="dxa"/>
            <w:shd w:val="clear" w:color="auto" w:fill="auto"/>
          </w:tcPr>
          <w:p w14:paraId="20EC0B3F">
            <w:pPr>
              <w:spacing w:after="120" w:line="240" w:lineRule="auto"/>
              <w:jc w:val="center"/>
              <w:rPr>
                <w:rFonts w:cs="Times New Roman"/>
                <w:b/>
                <w:sz w:val="24"/>
                <w:szCs w:val="24"/>
              </w:rPr>
            </w:pPr>
            <w:r>
              <w:rPr>
                <w:rFonts w:cs="Times New Roman"/>
                <w:b/>
                <w:sz w:val="24"/>
                <w:szCs w:val="24"/>
              </w:rPr>
              <w:t>0,25</w:t>
            </w:r>
          </w:p>
        </w:tc>
      </w:tr>
      <w:tr w14:paraId="3EF0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restart"/>
            <w:tcBorders>
              <w:top w:val="nil"/>
            </w:tcBorders>
            <w:shd w:val="clear" w:color="auto" w:fill="auto"/>
          </w:tcPr>
          <w:p w14:paraId="3CB1A79E">
            <w:pPr>
              <w:spacing w:after="120" w:line="240" w:lineRule="auto"/>
              <w:jc w:val="center"/>
              <w:rPr>
                <w:rFonts w:cs="Times New Roman"/>
                <w:b/>
                <w:sz w:val="24"/>
                <w:szCs w:val="24"/>
              </w:rPr>
            </w:pPr>
          </w:p>
        </w:tc>
        <w:tc>
          <w:tcPr>
            <w:tcW w:w="992" w:type="dxa"/>
            <w:tcBorders>
              <w:top w:val="nil"/>
            </w:tcBorders>
            <w:shd w:val="clear" w:color="auto" w:fill="auto"/>
          </w:tcPr>
          <w:p w14:paraId="1FFDF1C4">
            <w:pPr>
              <w:spacing w:after="120" w:line="240" w:lineRule="auto"/>
              <w:jc w:val="center"/>
              <w:rPr>
                <w:rFonts w:cs="Times New Roman"/>
                <w:b/>
                <w:sz w:val="24"/>
                <w:szCs w:val="24"/>
              </w:rPr>
            </w:pPr>
          </w:p>
        </w:tc>
        <w:tc>
          <w:tcPr>
            <w:tcW w:w="7229" w:type="dxa"/>
            <w:shd w:val="clear" w:color="auto" w:fill="auto"/>
          </w:tcPr>
          <w:p w14:paraId="203077C8">
            <w:pPr>
              <w:spacing w:after="120" w:line="240" w:lineRule="auto"/>
              <w:rPr>
                <w:rFonts w:cs="Times New Roman"/>
                <w:i/>
                <w:iCs/>
                <w:sz w:val="24"/>
                <w:szCs w:val="24"/>
              </w:rPr>
            </w:pPr>
            <w:r>
              <w:rPr>
                <w:rFonts w:cs="Times New Roman"/>
                <w:i/>
                <w:iCs/>
                <w:sz w:val="24"/>
                <w:szCs w:val="24"/>
              </w:rPr>
              <w:t>e. Sáng tạo</w:t>
            </w:r>
          </w:p>
          <w:p w14:paraId="5EBAEBB3">
            <w:pPr>
              <w:spacing w:after="120" w:line="240" w:lineRule="auto"/>
              <w:rPr>
                <w:rFonts w:cs="Times New Roman"/>
                <w:iCs/>
                <w:sz w:val="24"/>
                <w:szCs w:val="24"/>
              </w:rPr>
            </w:pPr>
            <w:r>
              <w:rPr>
                <w:rFonts w:cs="Times New Roman"/>
                <w:iCs/>
                <w:sz w:val="24"/>
                <w:szCs w:val="24"/>
              </w:rPr>
              <w:t>Thể hiện suy nghĩ sâu sắc về vấn đề nghị luận; có cách diễn đạt mới mẻ</w:t>
            </w:r>
          </w:p>
        </w:tc>
        <w:tc>
          <w:tcPr>
            <w:tcW w:w="993" w:type="dxa"/>
            <w:shd w:val="clear" w:color="auto" w:fill="auto"/>
          </w:tcPr>
          <w:p w14:paraId="7F3D3319">
            <w:pPr>
              <w:spacing w:after="120" w:line="240" w:lineRule="auto"/>
              <w:jc w:val="center"/>
              <w:rPr>
                <w:rFonts w:cs="Times New Roman"/>
                <w:b/>
                <w:sz w:val="24"/>
                <w:szCs w:val="24"/>
              </w:rPr>
            </w:pPr>
            <w:r>
              <w:rPr>
                <w:rFonts w:cs="Times New Roman"/>
                <w:b/>
                <w:sz w:val="24"/>
                <w:szCs w:val="24"/>
              </w:rPr>
              <w:t>0,25</w:t>
            </w:r>
          </w:p>
        </w:tc>
      </w:tr>
      <w:tr w14:paraId="68F48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shd w:val="clear" w:color="auto" w:fill="auto"/>
          </w:tcPr>
          <w:p w14:paraId="10CF3BD5">
            <w:pPr>
              <w:spacing w:after="120" w:line="240" w:lineRule="auto"/>
              <w:jc w:val="center"/>
              <w:rPr>
                <w:rFonts w:cs="Times New Roman"/>
                <w:b/>
                <w:sz w:val="24"/>
                <w:szCs w:val="24"/>
              </w:rPr>
            </w:pPr>
          </w:p>
        </w:tc>
        <w:tc>
          <w:tcPr>
            <w:tcW w:w="992" w:type="dxa"/>
            <w:vMerge w:val="restart"/>
            <w:shd w:val="clear" w:color="auto" w:fill="auto"/>
          </w:tcPr>
          <w:p w14:paraId="01DC0276">
            <w:pPr>
              <w:spacing w:after="120" w:line="240" w:lineRule="auto"/>
              <w:jc w:val="center"/>
              <w:rPr>
                <w:rFonts w:cs="Times New Roman"/>
                <w:b/>
                <w:sz w:val="24"/>
                <w:szCs w:val="24"/>
              </w:rPr>
            </w:pPr>
            <w:r>
              <w:rPr>
                <w:rFonts w:cs="Times New Roman"/>
                <w:b/>
                <w:sz w:val="24"/>
                <w:szCs w:val="24"/>
                <w:lang w:val="sv-SE"/>
              </w:rPr>
              <w:t xml:space="preserve">Câu </w:t>
            </w:r>
            <w:r>
              <w:rPr>
                <w:rFonts w:cs="Times New Roman"/>
                <w:b/>
                <w:sz w:val="24"/>
                <w:szCs w:val="24"/>
              </w:rPr>
              <w:t>2</w:t>
            </w:r>
          </w:p>
        </w:tc>
        <w:tc>
          <w:tcPr>
            <w:tcW w:w="7229" w:type="dxa"/>
            <w:shd w:val="clear" w:color="auto" w:fill="auto"/>
          </w:tcPr>
          <w:p w14:paraId="2737A580">
            <w:pPr>
              <w:spacing w:after="120" w:line="240" w:lineRule="auto"/>
              <w:ind w:firstLine="720"/>
              <w:jc w:val="both"/>
              <w:rPr>
                <w:i/>
                <w:iCs/>
                <w:color w:val="000000"/>
                <w:sz w:val="24"/>
                <w:szCs w:val="24"/>
                <w:lang w:val="vi-VN"/>
              </w:rPr>
            </w:pPr>
            <w:r>
              <w:rPr>
                <w:b/>
                <w:bCs/>
                <w:color w:val="000000"/>
                <w:sz w:val="24"/>
                <w:szCs w:val="24"/>
                <w:lang w:val="vi-VN"/>
              </w:rPr>
              <w:t xml:space="preserve">Viết bài văn nghị luận (khoảng 600 chữ) trình bày suy nghĩ về vấn đề: </w:t>
            </w:r>
            <w:r>
              <w:rPr>
                <w:i/>
                <w:iCs/>
                <w:color w:val="000000"/>
                <w:sz w:val="24"/>
                <w:szCs w:val="24"/>
                <w:lang w:val="vi-VN"/>
              </w:rPr>
              <w:t>Để xây dựng cuộc sống của mình, nhiều người trẻ tuổi tự chủ, tự lập nhưng cũng có những bạn trẻ nhờ vào sự hỗ trợ của gia đình.</w:t>
            </w:r>
          </w:p>
        </w:tc>
        <w:tc>
          <w:tcPr>
            <w:tcW w:w="993" w:type="dxa"/>
            <w:shd w:val="clear" w:color="auto" w:fill="auto"/>
          </w:tcPr>
          <w:p w14:paraId="0946C36B">
            <w:pPr>
              <w:spacing w:after="120" w:line="240" w:lineRule="auto"/>
              <w:jc w:val="center"/>
              <w:rPr>
                <w:rFonts w:cs="Times New Roman"/>
                <w:b/>
                <w:sz w:val="24"/>
                <w:szCs w:val="24"/>
              </w:rPr>
            </w:pPr>
            <w:r>
              <w:rPr>
                <w:rFonts w:cs="Times New Roman"/>
                <w:b/>
                <w:sz w:val="24"/>
                <w:szCs w:val="24"/>
              </w:rPr>
              <w:t>4,0</w:t>
            </w:r>
          </w:p>
        </w:tc>
      </w:tr>
      <w:tr w14:paraId="00EB5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bottom w:val="nil"/>
            </w:tcBorders>
            <w:shd w:val="clear" w:color="auto" w:fill="auto"/>
          </w:tcPr>
          <w:p w14:paraId="0E99D666">
            <w:pPr>
              <w:spacing w:after="120" w:line="240" w:lineRule="auto"/>
              <w:jc w:val="center"/>
              <w:rPr>
                <w:rFonts w:cs="Times New Roman"/>
                <w:b/>
                <w:sz w:val="24"/>
                <w:szCs w:val="24"/>
              </w:rPr>
            </w:pPr>
          </w:p>
        </w:tc>
        <w:tc>
          <w:tcPr>
            <w:tcW w:w="992" w:type="dxa"/>
            <w:vMerge w:val="continue"/>
            <w:tcBorders>
              <w:bottom w:val="nil"/>
            </w:tcBorders>
            <w:shd w:val="clear" w:color="auto" w:fill="auto"/>
          </w:tcPr>
          <w:p w14:paraId="02BA3D83">
            <w:pPr>
              <w:spacing w:after="120" w:line="240" w:lineRule="auto"/>
              <w:jc w:val="center"/>
              <w:rPr>
                <w:rFonts w:cs="Times New Roman"/>
                <w:b/>
                <w:sz w:val="24"/>
                <w:szCs w:val="24"/>
              </w:rPr>
            </w:pPr>
          </w:p>
        </w:tc>
        <w:tc>
          <w:tcPr>
            <w:tcW w:w="7229" w:type="dxa"/>
            <w:shd w:val="clear" w:color="auto" w:fill="auto"/>
          </w:tcPr>
          <w:p w14:paraId="409E3C5F">
            <w:pPr>
              <w:spacing w:after="120" w:line="240" w:lineRule="auto"/>
              <w:jc w:val="both"/>
              <w:rPr>
                <w:rFonts w:cs="Times New Roman"/>
                <w:i/>
                <w:iCs/>
                <w:sz w:val="24"/>
                <w:szCs w:val="24"/>
                <w:lang w:val="vi-VN"/>
              </w:rPr>
            </w:pPr>
            <w:r>
              <w:rPr>
                <w:rFonts w:cs="Times New Roman"/>
                <w:i/>
                <w:iCs/>
                <w:sz w:val="24"/>
                <w:szCs w:val="24"/>
              </w:rPr>
              <w:t>a. Bảo</w:t>
            </w:r>
            <w:r>
              <w:rPr>
                <w:rFonts w:cs="Times New Roman"/>
                <w:i/>
                <w:iCs/>
                <w:sz w:val="24"/>
                <w:szCs w:val="24"/>
                <w:lang w:val="vi-VN"/>
              </w:rPr>
              <w:t xml:space="preserve"> đảm bố cục và dung lượng của bài văn nghị luận:</w:t>
            </w:r>
          </w:p>
          <w:p w14:paraId="479CE403">
            <w:pPr>
              <w:spacing w:after="120" w:line="240" w:lineRule="auto"/>
              <w:jc w:val="both"/>
              <w:rPr>
                <w:rFonts w:cs="Times New Roman"/>
                <w:iCs/>
                <w:sz w:val="24"/>
                <w:szCs w:val="24"/>
                <w:lang w:val="vi-VN"/>
              </w:rPr>
            </w:pPr>
            <w:r>
              <w:rPr>
                <w:rFonts w:eastAsia="MS Mincho" w:cs="Times New Roman"/>
                <w:iCs/>
                <w:sz w:val="24"/>
                <w:szCs w:val="24"/>
                <w:lang w:val="vi-VN"/>
              </w:rPr>
              <w:t xml:space="preserve">Bảo đảm yêu cầu về bố cục và dung lượng (khoảng 600 chữ) của bài văn  </w:t>
            </w:r>
          </w:p>
        </w:tc>
        <w:tc>
          <w:tcPr>
            <w:tcW w:w="993" w:type="dxa"/>
            <w:shd w:val="clear" w:color="auto" w:fill="auto"/>
          </w:tcPr>
          <w:p w14:paraId="7A16C661">
            <w:pPr>
              <w:spacing w:after="120" w:line="240" w:lineRule="auto"/>
              <w:jc w:val="center"/>
              <w:rPr>
                <w:rFonts w:cs="Times New Roman"/>
                <w:b/>
                <w:sz w:val="24"/>
                <w:szCs w:val="24"/>
              </w:rPr>
            </w:pPr>
            <w:r>
              <w:rPr>
                <w:rFonts w:cs="Times New Roman"/>
                <w:b/>
                <w:sz w:val="24"/>
                <w:szCs w:val="24"/>
              </w:rPr>
              <w:t>0,25</w:t>
            </w:r>
          </w:p>
        </w:tc>
      </w:tr>
      <w:tr w14:paraId="12A0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Borders>
              <w:top w:val="nil"/>
              <w:bottom w:val="nil"/>
            </w:tcBorders>
            <w:shd w:val="clear" w:color="auto" w:fill="auto"/>
          </w:tcPr>
          <w:p w14:paraId="1B227E8B">
            <w:pPr>
              <w:spacing w:after="120" w:line="240" w:lineRule="auto"/>
              <w:jc w:val="center"/>
              <w:rPr>
                <w:rFonts w:cs="Times New Roman"/>
                <w:b/>
                <w:sz w:val="24"/>
                <w:szCs w:val="24"/>
              </w:rPr>
            </w:pPr>
          </w:p>
        </w:tc>
        <w:tc>
          <w:tcPr>
            <w:tcW w:w="992" w:type="dxa"/>
            <w:tcBorders>
              <w:top w:val="nil"/>
              <w:bottom w:val="nil"/>
            </w:tcBorders>
            <w:shd w:val="clear" w:color="auto" w:fill="auto"/>
          </w:tcPr>
          <w:p w14:paraId="0BADAAAC">
            <w:pPr>
              <w:spacing w:after="120" w:line="240" w:lineRule="auto"/>
              <w:jc w:val="center"/>
              <w:rPr>
                <w:rFonts w:cs="Times New Roman"/>
                <w:b/>
                <w:sz w:val="24"/>
                <w:szCs w:val="24"/>
              </w:rPr>
            </w:pPr>
          </w:p>
        </w:tc>
        <w:tc>
          <w:tcPr>
            <w:tcW w:w="7229" w:type="dxa"/>
            <w:shd w:val="clear" w:color="auto" w:fill="auto"/>
          </w:tcPr>
          <w:p w14:paraId="6C960F5A">
            <w:pPr>
              <w:spacing w:after="120" w:line="240" w:lineRule="auto"/>
              <w:jc w:val="both"/>
              <w:rPr>
                <w:rFonts w:eastAsia="Calibri" w:cs="Times New Roman"/>
                <w:sz w:val="24"/>
                <w:szCs w:val="24"/>
              </w:rPr>
            </w:pPr>
            <w:r>
              <w:rPr>
                <w:rFonts w:cs="Times New Roman"/>
                <w:i/>
                <w:iCs/>
                <w:sz w:val="24"/>
                <w:szCs w:val="24"/>
              </w:rPr>
              <w:t xml:space="preserve">b. Xác định đúng vấn đề nghị luận: </w:t>
            </w:r>
          </w:p>
          <w:p w14:paraId="2525F8B1">
            <w:pPr>
              <w:spacing w:after="120" w:line="240" w:lineRule="auto"/>
              <w:jc w:val="both"/>
              <w:rPr>
                <w:rFonts w:cs="Times New Roman"/>
                <w:i/>
                <w:iCs/>
                <w:sz w:val="24"/>
                <w:szCs w:val="24"/>
                <w:lang w:val="vi-VN"/>
              </w:rPr>
            </w:pPr>
            <w:r>
              <w:rPr>
                <w:rFonts w:cs="Times New Roman"/>
                <w:sz w:val="24"/>
                <w:szCs w:val="24"/>
                <w:lang w:val="vi-VN"/>
              </w:rPr>
              <w:t xml:space="preserve">Thái độ, cách ứng xử của con người khi xây dựng cuộc sống của mình: </w:t>
            </w:r>
            <w:r>
              <w:rPr>
                <w:color w:val="000000"/>
                <w:sz w:val="24"/>
                <w:szCs w:val="24"/>
                <w:lang w:val="vi-VN"/>
              </w:rPr>
              <w:t>tự chủ, tự lập / nhờ vào sự hỗ trợ của gia đình.</w:t>
            </w:r>
          </w:p>
        </w:tc>
        <w:tc>
          <w:tcPr>
            <w:tcW w:w="993" w:type="dxa"/>
            <w:shd w:val="clear" w:color="auto" w:fill="auto"/>
          </w:tcPr>
          <w:p w14:paraId="2D9FB1C9">
            <w:pPr>
              <w:spacing w:after="120" w:line="240" w:lineRule="auto"/>
              <w:jc w:val="center"/>
              <w:rPr>
                <w:rFonts w:cs="Times New Roman"/>
                <w:b/>
                <w:sz w:val="24"/>
                <w:szCs w:val="24"/>
              </w:rPr>
            </w:pPr>
            <w:r>
              <w:rPr>
                <w:rFonts w:cs="Times New Roman"/>
                <w:b/>
                <w:sz w:val="24"/>
                <w:szCs w:val="24"/>
              </w:rPr>
              <w:t>0,5</w:t>
            </w:r>
          </w:p>
        </w:tc>
      </w:tr>
      <w:tr w14:paraId="0DAC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Borders>
              <w:top w:val="nil"/>
              <w:bottom w:val="single" w:color="auto" w:sz="4" w:space="0"/>
            </w:tcBorders>
            <w:shd w:val="clear" w:color="auto" w:fill="auto"/>
          </w:tcPr>
          <w:p w14:paraId="6F2A3B42">
            <w:pPr>
              <w:spacing w:after="120" w:line="240" w:lineRule="auto"/>
              <w:jc w:val="center"/>
              <w:rPr>
                <w:rFonts w:cs="Times New Roman"/>
                <w:b/>
                <w:sz w:val="24"/>
                <w:szCs w:val="24"/>
              </w:rPr>
            </w:pPr>
          </w:p>
          <w:p w14:paraId="4C6A6E53">
            <w:pPr>
              <w:spacing w:after="120" w:line="240" w:lineRule="auto"/>
              <w:jc w:val="center"/>
              <w:rPr>
                <w:rFonts w:cs="Times New Roman"/>
                <w:b/>
                <w:sz w:val="24"/>
                <w:szCs w:val="24"/>
              </w:rPr>
            </w:pPr>
          </w:p>
          <w:p w14:paraId="2F8235A7">
            <w:pPr>
              <w:spacing w:after="120" w:line="240" w:lineRule="auto"/>
              <w:jc w:val="center"/>
              <w:rPr>
                <w:rFonts w:cs="Times New Roman"/>
                <w:b/>
                <w:sz w:val="24"/>
                <w:szCs w:val="24"/>
              </w:rPr>
            </w:pPr>
          </w:p>
          <w:p w14:paraId="22CA0020">
            <w:pPr>
              <w:spacing w:after="120" w:line="240" w:lineRule="auto"/>
              <w:jc w:val="center"/>
              <w:rPr>
                <w:rFonts w:cs="Times New Roman"/>
                <w:b/>
                <w:sz w:val="24"/>
                <w:szCs w:val="24"/>
              </w:rPr>
            </w:pPr>
          </w:p>
          <w:p w14:paraId="5B2F84F1">
            <w:pPr>
              <w:spacing w:after="120" w:line="240" w:lineRule="auto"/>
              <w:jc w:val="center"/>
              <w:rPr>
                <w:rFonts w:cs="Times New Roman"/>
                <w:b/>
                <w:sz w:val="24"/>
                <w:szCs w:val="24"/>
              </w:rPr>
            </w:pPr>
          </w:p>
          <w:p w14:paraId="6224D04F">
            <w:pPr>
              <w:spacing w:after="120" w:line="240" w:lineRule="auto"/>
              <w:jc w:val="center"/>
              <w:rPr>
                <w:rFonts w:cs="Times New Roman"/>
                <w:b/>
                <w:sz w:val="24"/>
                <w:szCs w:val="24"/>
              </w:rPr>
            </w:pPr>
          </w:p>
          <w:p w14:paraId="7B2C5ACF">
            <w:pPr>
              <w:spacing w:after="120" w:line="240" w:lineRule="auto"/>
              <w:jc w:val="center"/>
              <w:rPr>
                <w:rFonts w:cs="Times New Roman"/>
                <w:b/>
                <w:sz w:val="24"/>
                <w:szCs w:val="24"/>
              </w:rPr>
            </w:pPr>
          </w:p>
          <w:p w14:paraId="562BF492">
            <w:pPr>
              <w:spacing w:after="120" w:line="240" w:lineRule="auto"/>
              <w:jc w:val="center"/>
              <w:rPr>
                <w:rFonts w:cs="Times New Roman"/>
                <w:b/>
                <w:sz w:val="24"/>
                <w:szCs w:val="24"/>
              </w:rPr>
            </w:pPr>
          </w:p>
          <w:p w14:paraId="34172DA8">
            <w:pPr>
              <w:spacing w:after="120" w:line="240" w:lineRule="auto"/>
              <w:jc w:val="center"/>
              <w:rPr>
                <w:rFonts w:cs="Times New Roman"/>
                <w:b/>
                <w:sz w:val="24"/>
                <w:szCs w:val="24"/>
              </w:rPr>
            </w:pPr>
          </w:p>
          <w:p w14:paraId="4614ED29">
            <w:pPr>
              <w:spacing w:after="120" w:line="240" w:lineRule="auto"/>
              <w:jc w:val="center"/>
              <w:rPr>
                <w:rFonts w:cs="Times New Roman"/>
                <w:b/>
                <w:sz w:val="24"/>
                <w:szCs w:val="24"/>
              </w:rPr>
            </w:pPr>
          </w:p>
          <w:p w14:paraId="03A18EB8">
            <w:pPr>
              <w:spacing w:after="120" w:line="240" w:lineRule="auto"/>
              <w:jc w:val="center"/>
              <w:rPr>
                <w:rFonts w:cs="Times New Roman"/>
                <w:b/>
                <w:sz w:val="24"/>
                <w:szCs w:val="24"/>
              </w:rPr>
            </w:pPr>
          </w:p>
          <w:p w14:paraId="3C276429">
            <w:pPr>
              <w:spacing w:after="120" w:line="240" w:lineRule="auto"/>
              <w:jc w:val="both"/>
              <w:rPr>
                <w:rFonts w:cs="Times New Roman"/>
                <w:b/>
                <w:sz w:val="24"/>
                <w:szCs w:val="24"/>
              </w:rPr>
            </w:pPr>
          </w:p>
        </w:tc>
        <w:tc>
          <w:tcPr>
            <w:tcW w:w="992" w:type="dxa"/>
            <w:tcBorders>
              <w:top w:val="nil"/>
            </w:tcBorders>
            <w:shd w:val="clear" w:color="auto" w:fill="auto"/>
          </w:tcPr>
          <w:p w14:paraId="7CB0CB69">
            <w:pPr>
              <w:spacing w:after="120" w:line="240" w:lineRule="auto"/>
              <w:jc w:val="center"/>
              <w:rPr>
                <w:rFonts w:cs="Times New Roman"/>
                <w:b/>
                <w:sz w:val="24"/>
                <w:szCs w:val="24"/>
              </w:rPr>
            </w:pPr>
          </w:p>
        </w:tc>
        <w:tc>
          <w:tcPr>
            <w:tcW w:w="7229" w:type="dxa"/>
            <w:shd w:val="clear" w:color="auto" w:fill="auto"/>
          </w:tcPr>
          <w:p w14:paraId="1C0AFEBF">
            <w:pPr>
              <w:spacing w:after="120" w:line="240" w:lineRule="auto"/>
              <w:jc w:val="both"/>
              <w:rPr>
                <w:rFonts w:eastAsia="Arial" w:cs="Times New Roman"/>
                <w:i/>
                <w:color w:val="000000"/>
                <w:sz w:val="24"/>
                <w:szCs w:val="24"/>
                <w:lang w:val="vi-VN"/>
              </w:rPr>
            </w:pPr>
            <w:r>
              <w:rPr>
                <w:rFonts w:eastAsia="Arial" w:cs="Times New Roman"/>
                <w:b/>
                <w:color w:val="000000"/>
                <w:sz w:val="24"/>
                <w:szCs w:val="24"/>
              </w:rPr>
              <w:t>c.</w:t>
            </w:r>
            <w:r>
              <w:rPr>
                <w:rFonts w:eastAsia="Arial" w:cs="Times New Roman"/>
                <w:b/>
                <w:bCs/>
                <w:i/>
                <w:color w:val="000000"/>
                <w:sz w:val="24"/>
                <w:szCs w:val="24"/>
              </w:rPr>
              <w:t xml:space="preserve"> </w:t>
            </w:r>
            <w:r>
              <w:rPr>
                <w:rFonts w:eastAsia="Arial" w:cs="Times New Roman"/>
                <w:i/>
                <w:color w:val="000000"/>
                <w:sz w:val="24"/>
                <w:szCs w:val="24"/>
              </w:rPr>
              <w:t>Viết</w:t>
            </w:r>
            <w:r>
              <w:rPr>
                <w:rFonts w:eastAsia="Arial" w:cs="Times New Roman"/>
                <w:i/>
                <w:color w:val="000000"/>
                <w:sz w:val="24"/>
                <w:szCs w:val="24"/>
                <w:lang w:val="vi-VN"/>
              </w:rPr>
              <w:t xml:space="preserve"> được bài văn nghị luận bảo đảm các yêu cầu:</w:t>
            </w:r>
          </w:p>
          <w:p w14:paraId="1B91DA27">
            <w:pPr>
              <w:spacing w:after="120" w:line="240" w:lineRule="auto"/>
              <w:jc w:val="both"/>
              <w:rPr>
                <w:rFonts w:eastAsia="Arial" w:cs="Times New Roman"/>
                <w:iCs/>
                <w:color w:val="000000"/>
                <w:sz w:val="24"/>
                <w:szCs w:val="24"/>
                <w:lang w:val="vi-VN"/>
              </w:rPr>
            </w:pPr>
            <w:r>
              <w:rPr>
                <w:rFonts w:eastAsia="Arial" w:cs="Times New Roman"/>
                <w:iCs/>
                <w:color w:val="000000"/>
                <w:sz w:val="24"/>
                <w:szCs w:val="24"/>
                <w:lang w:val="vi-VN"/>
              </w:rPr>
              <w:t>Lựa chọn được các thao tác lập luận phù hợp; kết hợp nhuần nhuyễn lí lẽ và dẫn chứng; trình bày được hệ thống ý phù hợp theo bố cục ba phần của bài văn nghị luận. Có thể triển khai theo hướng:</w:t>
            </w:r>
          </w:p>
          <w:p w14:paraId="7C36D6E8">
            <w:pPr>
              <w:shd w:val="clear" w:color="auto" w:fill="FFFFFF"/>
              <w:spacing w:after="120" w:line="240" w:lineRule="auto"/>
              <w:jc w:val="both"/>
              <w:rPr>
                <w:rFonts w:cs="Times New Roman"/>
                <w:bCs/>
                <w:color w:val="000000"/>
                <w:sz w:val="24"/>
                <w:szCs w:val="24"/>
                <w:lang w:val="vi-VN"/>
              </w:rPr>
            </w:pPr>
            <w:r>
              <w:rPr>
                <w:rFonts w:cs="Times New Roman"/>
                <w:b/>
                <w:color w:val="000000"/>
                <w:sz w:val="24"/>
                <w:szCs w:val="24"/>
                <w:lang w:val="vi-VN"/>
              </w:rPr>
              <w:t>* Giải thích vấn đề cần nghị luận</w:t>
            </w:r>
            <w:r>
              <w:rPr>
                <w:rFonts w:cs="Times New Roman"/>
                <w:bCs/>
                <w:color w:val="000000"/>
                <w:sz w:val="24"/>
                <w:szCs w:val="24"/>
                <w:lang w:val="vi-VN"/>
              </w:rPr>
              <w:t>: tự chủ, tự lập/ hỗ trợ từ gia đình</w:t>
            </w:r>
          </w:p>
          <w:p w14:paraId="12C2629F">
            <w:pPr>
              <w:shd w:val="clear" w:color="auto" w:fill="FFFFFF"/>
              <w:spacing w:after="120" w:line="240" w:lineRule="auto"/>
              <w:jc w:val="both"/>
              <w:rPr>
                <w:rFonts w:cs="Times New Roman"/>
                <w:bCs/>
                <w:color w:val="000000"/>
                <w:sz w:val="24"/>
                <w:szCs w:val="24"/>
                <w:lang w:val="vi-VN"/>
              </w:rPr>
            </w:pPr>
            <w:r>
              <w:rPr>
                <w:rFonts w:cs="Times New Roman"/>
                <w:b/>
                <w:color w:val="000000"/>
                <w:sz w:val="24"/>
                <w:szCs w:val="24"/>
                <w:lang w:val="vi-VN"/>
              </w:rPr>
              <w:t xml:space="preserve">* Cơ sở thực tế: </w:t>
            </w:r>
          </w:p>
          <w:p w14:paraId="4BC0FA7C">
            <w:pPr>
              <w:shd w:val="clear" w:color="auto" w:fill="FFFFFF"/>
              <w:spacing w:after="120" w:line="240" w:lineRule="auto"/>
              <w:jc w:val="both"/>
              <w:rPr>
                <w:rFonts w:cs="Times New Roman"/>
                <w:bCs/>
                <w:color w:val="000000"/>
                <w:sz w:val="24"/>
                <w:szCs w:val="24"/>
                <w:lang w:val="vi-VN"/>
              </w:rPr>
            </w:pPr>
            <w:r>
              <w:rPr>
                <w:rFonts w:cs="Times New Roman"/>
                <w:bCs/>
                <w:color w:val="000000"/>
                <w:sz w:val="24"/>
                <w:szCs w:val="24"/>
                <w:lang w:val="vi-VN"/>
              </w:rPr>
              <w:t>- Hoàn cảnh thực tế xã hội: Xã hội ngày càng phát triển, con người đều muốn xây dựng cho mình một cuộc sống tốt đẹp, hạnh phúc, đủ đầy. Nhất là những bạn trẻ, đang ở ngưỡng cửa bước vào đời cần phải xây dựng cuộc sống cho riêng mình.</w:t>
            </w:r>
          </w:p>
          <w:p w14:paraId="4C54EE5E">
            <w:pPr>
              <w:shd w:val="clear" w:color="auto" w:fill="FFFFFF"/>
              <w:spacing w:after="120" w:line="240" w:lineRule="auto"/>
              <w:jc w:val="both"/>
              <w:rPr>
                <w:rFonts w:cs="Times New Roman"/>
                <w:bCs/>
                <w:color w:val="000000"/>
                <w:sz w:val="24"/>
                <w:szCs w:val="24"/>
                <w:lang w:val="vi-VN"/>
              </w:rPr>
            </w:pPr>
            <w:r>
              <w:rPr>
                <w:rFonts w:cs="Times New Roman"/>
                <w:bCs/>
                <w:color w:val="000000"/>
                <w:sz w:val="24"/>
                <w:szCs w:val="24"/>
                <w:lang w:val="vi-VN"/>
              </w:rPr>
              <w:t xml:space="preserve">- Thực trạng: Có nhiều bạn trẻ nỗ lực vươn lên tự chủ, tự lập thì vẫn còn không ít bạn trẻ dựa dẫm, ỷ lại vào cha mẹ, vào gia đình… </w:t>
            </w:r>
          </w:p>
          <w:p w14:paraId="0EE8BBA1">
            <w:pPr>
              <w:shd w:val="clear" w:color="auto" w:fill="FFFFFF"/>
              <w:spacing w:after="120" w:line="240" w:lineRule="auto"/>
              <w:jc w:val="both"/>
              <w:rPr>
                <w:rFonts w:cs="Times New Roman"/>
                <w:b/>
                <w:color w:val="000000"/>
                <w:sz w:val="24"/>
                <w:szCs w:val="24"/>
                <w:lang w:val="vi-VN"/>
              </w:rPr>
            </w:pPr>
            <w:r>
              <w:rPr>
                <w:rFonts w:cs="Times New Roman"/>
                <w:b/>
                <w:color w:val="000000"/>
                <w:sz w:val="24"/>
                <w:szCs w:val="24"/>
                <w:lang w:val="vi-VN"/>
              </w:rPr>
              <w:t>* Bàn luận vấn đề:</w:t>
            </w:r>
          </w:p>
          <w:p w14:paraId="0B7945A6">
            <w:pPr>
              <w:shd w:val="clear" w:color="auto" w:fill="FFFFFF"/>
              <w:spacing w:after="120" w:line="240" w:lineRule="auto"/>
              <w:jc w:val="both"/>
              <w:rPr>
                <w:rFonts w:cs="Times New Roman"/>
                <w:bCs/>
                <w:color w:val="000000"/>
                <w:sz w:val="24"/>
                <w:szCs w:val="24"/>
                <w:lang w:val="vi-VN"/>
              </w:rPr>
            </w:pPr>
            <w:r>
              <w:rPr>
                <w:rFonts w:cs="Times New Roman"/>
                <w:b/>
                <w:color w:val="000000"/>
                <w:sz w:val="24"/>
                <w:szCs w:val="24"/>
                <w:lang w:val="vi-VN"/>
              </w:rPr>
              <w:t>- Để xây dựng cuộc sống của mình, nhiều bạn trẻ tự lập, tự chủ vươn lên</w:t>
            </w:r>
            <w:r>
              <w:rPr>
                <w:rFonts w:cs="Times New Roman"/>
                <w:bCs/>
                <w:color w:val="000000"/>
                <w:sz w:val="24"/>
                <w:szCs w:val="24"/>
                <w:lang w:val="vi-VN"/>
              </w:rPr>
              <w:t>. Quan điểm sống này mang lại nhiều mặt tích cực cho người trẻ:</w:t>
            </w:r>
          </w:p>
          <w:p w14:paraId="3D9C2D42">
            <w:pPr>
              <w:shd w:val="clear" w:color="auto" w:fill="FFFFFF"/>
              <w:spacing w:after="120" w:line="240" w:lineRule="auto"/>
              <w:jc w:val="both"/>
              <w:rPr>
                <w:rFonts w:cs="Times New Roman"/>
                <w:bCs/>
                <w:color w:val="000000"/>
                <w:sz w:val="24"/>
                <w:szCs w:val="24"/>
                <w:lang w:val="vi-VN"/>
              </w:rPr>
            </w:pPr>
            <w:r>
              <w:rPr>
                <w:rFonts w:cs="Times New Roman"/>
                <w:bCs/>
                <w:color w:val="000000"/>
                <w:sz w:val="24"/>
                <w:szCs w:val="24"/>
                <w:lang w:val="vi-VN"/>
              </w:rPr>
              <w:t>+ Tự trang bị, hình thành cho mình vốn sống, các kĩ năng sống phù hợp, có lối sống tự chủ, mạnh mẽ vươn lên xây dựng cuộc sống lành mạnh, thành công.</w:t>
            </w:r>
          </w:p>
          <w:p w14:paraId="3A6F2103">
            <w:pPr>
              <w:shd w:val="clear" w:color="auto" w:fill="FFFFFF"/>
              <w:spacing w:after="120" w:line="240" w:lineRule="auto"/>
              <w:jc w:val="both"/>
              <w:rPr>
                <w:rFonts w:cs="Times New Roman"/>
                <w:bCs/>
                <w:color w:val="000000"/>
                <w:sz w:val="24"/>
                <w:szCs w:val="24"/>
                <w:lang w:val="vi-VN"/>
              </w:rPr>
            </w:pPr>
            <w:r>
              <w:rPr>
                <w:rFonts w:cs="Times New Roman"/>
                <w:bCs/>
                <w:color w:val="000000"/>
                <w:sz w:val="24"/>
                <w:szCs w:val="24"/>
                <w:lang w:val="vi-VN"/>
              </w:rPr>
              <w:t>+ Giúp người trẻ có thêm ý chí, nghị lực vươn lên làm chủ cuộc sống.</w:t>
            </w:r>
          </w:p>
          <w:p w14:paraId="12DFB62D">
            <w:pPr>
              <w:shd w:val="clear" w:color="auto" w:fill="FFFFFF"/>
              <w:spacing w:after="120" w:line="240" w:lineRule="auto"/>
              <w:jc w:val="both"/>
              <w:rPr>
                <w:rFonts w:cs="Times New Roman"/>
                <w:bCs/>
                <w:color w:val="000000"/>
                <w:sz w:val="24"/>
                <w:szCs w:val="24"/>
                <w:lang w:val="vi-VN"/>
              </w:rPr>
            </w:pPr>
            <w:r>
              <w:rPr>
                <w:rFonts w:cs="Times New Roman"/>
                <w:bCs/>
                <w:color w:val="000000"/>
                <w:sz w:val="24"/>
                <w:szCs w:val="24"/>
                <w:lang w:val="vi-VN"/>
              </w:rPr>
              <w:t>+ Bản thân chủ động, tích cực trong các hoạt động của cuộc sống, tự tin giải quyết mọi vấn đề của bản thân hợp lý, tạo ra những mối quan hệ tốt đẹp, biết xử lý những vấn đề phát sinh nhanh nhạy, linh hoạt.</w:t>
            </w:r>
          </w:p>
          <w:p w14:paraId="1CA1F03E">
            <w:pPr>
              <w:shd w:val="clear" w:color="auto" w:fill="FFFFFF"/>
              <w:spacing w:after="120" w:line="240" w:lineRule="auto"/>
              <w:jc w:val="both"/>
              <w:rPr>
                <w:rFonts w:cs="Times New Roman"/>
                <w:bCs/>
                <w:color w:val="000000"/>
                <w:sz w:val="24"/>
                <w:szCs w:val="24"/>
                <w:lang w:val="vi-VN"/>
              </w:rPr>
            </w:pPr>
            <w:r>
              <w:rPr>
                <w:rFonts w:cs="Times New Roman"/>
                <w:bCs/>
                <w:color w:val="000000"/>
                <w:sz w:val="24"/>
                <w:szCs w:val="24"/>
                <w:lang w:val="vi-VN"/>
              </w:rPr>
              <w:t>+ Bản thân có những hành động kịp thời, đúng đắn vì những điều tốt đẹp, tạo ra giá trị cho bản thân và xã hội, tự điều chỉnh và hoàn thiện mình.</w:t>
            </w:r>
          </w:p>
          <w:p w14:paraId="574A0610">
            <w:pPr>
              <w:shd w:val="clear" w:color="auto" w:fill="FFFFFF"/>
              <w:spacing w:after="120" w:line="240" w:lineRule="auto"/>
              <w:rPr>
                <w:rFonts w:cs="Times New Roman"/>
                <w:bCs/>
                <w:color w:val="000000"/>
                <w:sz w:val="24"/>
                <w:szCs w:val="24"/>
                <w:lang w:val="vi-VN"/>
              </w:rPr>
            </w:pPr>
            <w:r>
              <w:rPr>
                <w:rFonts w:cs="Times New Roman"/>
                <w:bCs/>
                <w:color w:val="000000"/>
                <w:sz w:val="24"/>
                <w:szCs w:val="24"/>
                <w:lang w:val="vi-VN"/>
              </w:rPr>
              <w:t>-&gt; Lấy được dẫn chứng và phân tích dẫn chứng.</w:t>
            </w:r>
          </w:p>
          <w:p w14:paraId="7A3C78AE">
            <w:pPr>
              <w:shd w:val="clear" w:color="auto" w:fill="FFFFFF"/>
              <w:spacing w:after="120" w:line="240" w:lineRule="auto"/>
              <w:rPr>
                <w:rFonts w:cs="Times New Roman"/>
                <w:b/>
                <w:color w:val="000000"/>
                <w:sz w:val="24"/>
                <w:szCs w:val="24"/>
                <w:lang w:val="vi-VN"/>
              </w:rPr>
            </w:pPr>
            <w:r>
              <w:rPr>
                <w:rFonts w:cs="Times New Roman"/>
                <w:b/>
                <w:color w:val="000000"/>
                <w:sz w:val="24"/>
                <w:szCs w:val="24"/>
                <w:lang w:val="vi-VN"/>
              </w:rPr>
              <w:t>- Nhiều bạn trẻ còn sống phụ thuộc vào bố mẹ, vào gia đình: Lối sống này đem lại nhiều tác hại trong quá trình trưởng thành của người trẻ.</w:t>
            </w:r>
          </w:p>
          <w:p w14:paraId="7BB7C3D8">
            <w:pPr>
              <w:shd w:val="clear" w:color="auto" w:fill="FFFFFF"/>
              <w:spacing w:after="120" w:line="240" w:lineRule="auto"/>
              <w:rPr>
                <w:rFonts w:cs="Times New Roman"/>
                <w:bCs/>
                <w:color w:val="000000"/>
                <w:sz w:val="24"/>
                <w:szCs w:val="24"/>
                <w:lang w:val="vi-VN" w:eastAsia="ja-JP"/>
              </w:rPr>
            </w:pPr>
            <w:r>
              <w:rPr>
                <w:rFonts w:cs="Times New Roman"/>
                <w:bCs/>
                <w:color w:val="000000"/>
                <w:sz w:val="24"/>
                <w:szCs w:val="24"/>
                <w:lang w:val="vi-VN" w:eastAsia="ja-JP"/>
              </w:rPr>
              <w:t>+ Tạo tâm lý ỷ lại, dựa dẫm “há miệng chờ sung”,không quyết đoán trong công việc cuộc sống, không làm chủ được cuộc đời.</w:t>
            </w:r>
          </w:p>
          <w:p w14:paraId="21B6015A">
            <w:pPr>
              <w:shd w:val="clear" w:color="auto" w:fill="FFFFFF"/>
              <w:spacing w:after="120" w:line="240" w:lineRule="auto"/>
              <w:rPr>
                <w:rFonts w:cs="Times New Roman"/>
                <w:bCs/>
                <w:color w:val="000000"/>
                <w:sz w:val="24"/>
                <w:szCs w:val="24"/>
                <w:lang w:val="vi-VN" w:eastAsia="ja-JP"/>
              </w:rPr>
            </w:pPr>
            <w:r>
              <w:rPr>
                <w:rFonts w:cs="Times New Roman"/>
                <w:bCs/>
                <w:color w:val="000000"/>
                <w:sz w:val="24"/>
                <w:szCs w:val="24"/>
                <w:lang w:val="vi-VN" w:eastAsia="ja-JP"/>
              </w:rPr>
              <w:t>+ Khiến cuộc sống của con người ngày càng đi xuống, không phát huy được những điểm mạnh của bản thân, dễ bị thụt lùi ảnh hưởng rất lớn đến cuộc sống và tương lai.</w:t>
            </w:r>
          </w:p>
          <w:p w14:paraId="4DBDB873">
            <w:pPr>
              <w:shd w:val="clear" w:color="auto" w:fill="FFFFFF"/>
              <w:spacing w:after="120" w:line="240" w:lineRule="auto"/>
              <w:rPr>
                <w:rFonts w:cs="Times New Roman"/>
                <w:bCs/>
                <w:color w:val="000000"/>
                <w:sz w:val="24"/>
                <w:szCs w:val="24"/>
                <w:lang w:val="vi-VN" w:eastAsia="ja-JP"/>
              </w:rPr>
            </w:pPr>
            <w:r>
              <w:rPr>
                <w:rFonts w:cs="Times New Roman"/>
                <w:bCs/>
                <w:color w:val="000000"/>
                <w:sz w:val="24"/>
                <w:szCs w:val="24"/>
                <w:lang w:val="vi-VN" w:eastAsia="ja-JP"/>
              </w:rPr>
              <w:t>+ Trở thành gánh nặng của xã hội, ảnh hưởng đến người thân, gia đình, những người xung quanh và công việc.</w:t>
            </w:r>
          </w:p>
          <w:p w14:paraId="043C74E4">
            <w:pPr>
              <w:shd w:val="clear" w:color="auto" w:fill="FFFFFF"/>
              <w:spacing w:after="120" w:line="240" w:lineRule="auto"/>
              <w:rPr>
                <w:rFonts w:cs="Times New Roman"/>
                <w:bCs/>
                <w:color w:val="000000"/>
                <w:sz w:val="24"/>
                <w:szCs w:val="24"/>
                <w:lang w:val="vi-VN" w:eastAsia="ja-JP"/>
              </w:rPr>
            </w:pPr>
            <w:r>
              <w:rPr>
                <w:rFonts w:cs="Times New Roman"/>
                <w:bCs/>
                <w:color w:val="000000"/>
                <w:sz w:val="24"/>
                <w:szCs w:val="24"/>
                <w:lang w:val="vi-VN" w:eastAsia="ja-JP"/>
              </w:rPr>
              <w:t>-&gt; Lấy dẫn chứng chứng minh</w:t>
            </w:r>
          </w:p>
          <w:p w14:paraId="5349DD28">
            <w:pPr>
              <w:shd w:val="clear" w:color="auto" w:fill="FFFFFF"/>
              <w:spacing w:after="120" w:line="240" w:lineRule="auto"/>
              <w:rPr>
                <w:rFonts w:cs="Times New Roman"/>
                <w:b/>
                <w:color w:val="000000"/>
                <w:sz w:val="24"/>
                <w:szCs w:val="24"/>
                <w:lang w:val="vi-VN"/>
              </w:rPr>
            </w:pPr>
            <w:r>
              <w:rPr>
                <w:rFonts w:cs="Times New Roman"/>
                <w:b/>
                <w:color w:val="000000"/>
                <w:sz w:val="24"/>
                <w:szCs w:val="24"/>
                <w:lang w:val="vi-VN"/>
              </w:rPr>
              <w:t>* Giải pháp để người trẻ tuổi tự chủ, tự lập mà không dựa dẫm, ỷ lại vào bố mẹ.</w:t>
            </w:r>
          </w:p>
          <w:p w14:paraId="3D506FCB">
            <w:pPr>
              <w:shd w:val="clear" w:color="auto" w:fill="FFFFFF"/>
              <w:spacing w:after="120" w:line="240" w:lineRule="auto"/>
              <w:rPr>
                <w:rFonts w:cs="Times New Roman"/>
                <w:bCs/>
                <w:color w:val="000000"/>
                <w:sz w:val="24"/>
                <w:szCs w:val="24"/>
                <w:lang w:val="vi-VN"/>
              </w:rPr>
            </w:pPr>
            <w:r>
              <w:rPr>
                <w:rFonts w:cs="Times New Roman"/>
                <w:bCs/>
                <w:color w:val="000000"/>
                <w:sz w:val="24"/>
                <w:szCs w:val="24"/>
                <w:lang w:val="vi-VN"/>
              </w:rPr>
              <w:t>- Mỗi bạn trẻ cần có ý thức rèn luyện và phát triển bản thân, tự chủ trong cuộc sống, không phụ thuộc quá nhiều vào gia đình, người thân.</w:t>
            </w:r>
          </w:p>
          <w:p w14:paraId="43558D79">
            <w:pPr>
              <w:shd w:val="clear" w:color="auto" w:fill="FFFFFF"/>
              <w:spacing w:after="120" w:line="240" w:lineRule="auto"/>
              <w:rPr>
                <w:rFonts w:cs="Times New Roman"/>
                <w:bCs/>
                <w:color w:val="000000"/>
                <w:sz w:val="24"/>
                <w:szCs w:val="24"/>
                <w:lang w:val="vi-VN"/>
              </w:rPr>
            </w:pPr>
            <w:r>
              <w:rPr>
                <w:rFonts w:cs="Times New Roman"/>
                <w:bCs/>
                <w:color w:val="000000"/>
                <w:sz w:val="24"/>
                <w:szCs w:val="24"/>
                <w:lang w:val="vi-VN"/>
              </w:rPr>
              <w:t>- Có ước mơ, mục tiêu, hoài bão và luôn xây dựng cho mình kế hoạch và các dự định cụ thể cho tương lai.</w:t>
            </w:r>
          </w:p>
          <w:p w14:paraId="498B798E">
            <w:pPr>
              <w:rPr>
                <w:rFonts w:cs="Times New Roman"/>
                <w:color w:val="000000"/>
                <w:sz w:val="24"/>
                <w:szCs w:val="24"/>
                <w:lang w:val="vi-VN"/>
              </w:rPr>
            </w:pPr>
            <w:r>
              <w:rPr>
                <w:rFonts w:cs="Times New Roman"/>
                <w:bCs/>
                <w:color w:val="000000"/>
                <w:sz w:val="24"/>
                <w:szCs w:val="24"/>
                <w:lang w:val="vi-VN"/>
              </w:rPr>
              <w:t xml:space="preserve">- </w:t>
            </w:r>
            <w:r>
              <w:rPr>
                <w:rFonts w:cs="Times New Roman"/>
                <w:color w:val="000000"/>
                <w:sz w:val="24"/>
                <w:szCs w:val="24"/>
                <w:lang w:val="vi-VN"/>
              </w:rPr>
              <w:t>luôn cố gắng, tích cực phấn đấu để nâng cao trình độ bản thân, chuẩn bị cho tương lai,..</w:t>
            </w:r>
          </w:p>
          <w:p w14:paraId="2078DA76">
            <w:pPr>
              <w:rPr>
                <w:rFonts w:cs="Times New Roman"/>
                <w:color w:val="000000"/>
                <w:sz w:val="24"/>
                <w:szCs w:val="24"/>
                <w:lang w:val="vi-VN"/>
              </w:rPr>
            </w:pPr>
            <w:r>
              <w:rPr>
                <w:rFonts w:cs="Times New Roman"/>
                <w:color w:val="000000"/>
                <w:sz w:val="24"/>
                <w:szCs w:val="24"/>
                <w:lang w:val="vi-VN"/>
              </w:rPr>
              <w:t>- Bên cạnh việc tự chủ, tự lập, các bạn trẻ cũng cần tham gia, tham khảo ý kiến của người thân, gia đình trong các vấn đề quan trọng của cuộc đời. Đôi khi các bạn trẻ cũng cần sự ủng hộ, sự giúp đỡ về mặt tinh thần từ cha mẹ, gia đình. Bởi gia đình luôn là chỗ dựa tinh thần vững chắc nhất cho mỗi người trên bước đường thành công.</w:t>
            </w:r>
          </w:p>
          <w:p w14:paraId="09A10C28">
            <w:pPr>
              <w:shd w:val="clear" w:color="auto" w:fill="FFFFFF"/>
              <w:spacing w:after="120" w:line="240" w:lineRule="auto"/>
              <w:rPr>
                <w:rFonts w:cs="Times New Roman"/>
                <w:b/>
                <w:color w:val="000000"/>
                <w:sz w:val="24"/>
                <w:szCs w:val="24"/>
                <w:lang w:val="vi-VN"/>
              </w:rPr>
            </w:pPr>
            <w:r>
              <w:rPr>
                <w:rFonts w:cs="Times New Roman"/>
                <w:b/>
                <w:color w:val="000000"/>
                <w:sz w:val="24"/>
                <w:szCs w:val="24"/>
                <w:lang w:val="vi-VN"/>
              </w:rPr>
              <w:t>*  Mở rộng, bày tỏ quan điểm trái chiều, hoặc ý kiến khác để có cái nhìn toàn diện hơn.</w:t>
            </w:r>
          </w:p>
          <w:p w14:paraId="757D4031">
            <w:pPr>
              <w:shd w:val="clear" w:color="auto" w:fill="FFFFFF"/>
              <w:spacing w:after="120" w:line="240" w:lineRule="auto"/>
              <w:rPr>
                <w:rFonts w:cs="Times New Roman"/>
                <w:bCs/>
                <w:color w:val="000000"/>
                <w:sz w:val="24"/>
                <w:szCs w:val="24"/>
                <w:lang w:val="vi-VN"/>
              </w:rPr>
            </w:pPr>
            <w:r>
              <w:rPr>
                <w:rFonts w:cs="Times New Roman"/>
                <w:bCs/>
                <w:color w:val="000000"/>
                <w:sz w:val="24"/>
                <w:szCs w:val="24"/>
                <w:lang w:val="vi-VN"/>
              </w:rPr>
              <w:t xml:space="preserve">- Một số bạn trẻ cho rằng sống tự do, tự chủ, thích làm gì thì làm, không lo bị gia đình quản thúc, không cần thiết phải có gia đình là sướng nhất. </w:t>
            </w:r>
          </w:p>
          <w:p w14:paraId="658BD209">
            <w:pPr>
              <w:shd w:val="clear" w:color="auto" w:fill="FFFFFF"/>
              <w:spacing w:after="120" w:line="240" w:lineRule="auto"/>
              <w:rPr>
                <w:rFonts w:cs="Times New Roman"/>
                <w:bCs/>
                <w:color w:val="000000"/>
                <w:sz w:val="24"/>
                <w:szCs w:val="24"/>
                <w:lang w:val="vi-VN"/>
              </w:rPr>
            </w:pPr>
            <w:r>
              <w:rPr>
                <w:rFonts w:cs="Times New Roman"/>
                <w:bCs/>
                <w:color w:val="000000"/>
                <w:sz w:val="24"/>
                <w:szCs w:val="24"/>
                <w:lang w:val="vi-VN"/>
              </w:rPr>
              <w:t>-&gt; Quan điểm của bạn trẻ là đang sống tự do, tự chủ một cách thái qúa, không còn để ý đến gia đình bố mẹ. Như vậy cũng không đúng, bởi mỗi người sinh ra đều có gia đình, người thân yêu. Tự chủ, tự lập là cần thiết nhưng không được từ bỏ những người thân yêu của mình.</w:t>
            </w:r>
          </w:p>
          <w:p w14:paraId="12CD02B0">
            <w:pPr>
              <w:shd w:val="clear" w:color="auto" w:fill="FFFFFF"/>
              <w:spacing w:after="120" w:line="240" w:lineRule="auto"/>
              <w:rPr>
                <w:rFonts w:cs="Times New Roman"/>
                <w:bCs/>
                <w:color w:val="000000"/>
                <w:sz w:val="24"/>
                <w:szCs w:val="24"/>
                <w:lang w:val="vi-VN" w:eastAsia="ja-JP"/>
              </w:rPr>
            </w:pPr>
            <w:r>
              <w:rPr>
                <w:rFonts w:cs="Times New Roman"/>
                <w:bCs/>
                <w:color w:val="000000"/>
                <w:sz w:val="24"/>
                <w:szCs w:val="24"/>
                <w:lang w:val="vi-VN"/>
              </w:rPr>
              <w:t>- Có bạn trẻ khác lại cho rằng: bố mẹ là phải có trách nhiệm nuôi dưỡng, bao bọc và lo cả đời cho con cái, con cái chỉ việc hưởng quyền lợi của mình.</w:t>
            </w:r>
          </w:p>
          <w:p w14:paraId="4EDF0881">
            <w:pPr>
              <w:shd w:val="clear" w:color="auto" w:fill="FFFFFF"/>
              <w:spacing w:after="120" w:line="240" w:lineRule="auto"/>
              <w:rPr>
                <w:rFonts w:cs="Times New Roman"/>
                <w:bCs/>
                <w:color w:val="000000"/>
                <w:sz w:val="24"/>
                <w:szCs w:val="24"/>
                <w:lang w:val="vi-VN" w:eastAsia="ja-JP"/>
              </w:rPr>
            </w:pPr>
            <w:r>
              <w:rPr>
                <w:rFonts w:cs="Times New Roman"/>
                <w:bCs/>
                <w:color w:val="000000"/>
                <w:sz w:val="24"/>
                <w:szCs w:val="24"/>
                <w:lang w:val="vi-VN" w:eastAsia="ja-JP"/>
              </w:rPr>
              <w:t>-&gt; Có lẽ quan điểm của bạn chưa thật đúng đắn khi giao phó cuộc sống của mình hoàn toàn cho cha mẹ. Cha mẹ sinh ra con nhưng không có trách nhiệm phải nuôi con cả đời,…</w:t>
            </w:r>
          </w:p>
          <w:p w14:paraId="64809262">
            <w:pPr>
              <w:spacing w:after="120" w:line="240" w:lineRule="auto"/>
              <w:jc w:val="both"/>
              <w:rPr>
                <w:rFonts w:cs="Times New Roman"/>
                <w:b/>
                <w:iCs/>
                <w:color w:val="000000"/>
                <w:sz w:val="24"/>
                <w:szCs w:val="24"/>
                <w:lang w:val="vi-VN"/>
              </w:rPr>
            </w:pPr>
            <w:r>
              <w:rPr>
                <w:rFonts w:cs="Times New Roman"/>
                <w:b/>
                <w:iCs/>
                <w:color w:val="000000"/>
                <w:sz w:val="24"/>
                <w:szCs w:val="24"/>
                <w:lang w:val="vi-VN"/>
              </w:rPr>
              <w:t>* Khẳng định lại quan điểm cá nhân và rút ra bài học cho bản thân</w:t>
            </w:r>
          </w:p>
          <w:p w14:paraId="7C0A773E">
            <w:pPr>
              <w:spacing w:after="120" w:line="240" w:lineRule="auto"/>
              <w:jc w:val="both"/>
              <w:rPr>
                <w:rFonts w:cs="Times New Roman"/>
                <w:sz w:val="24"/>
                <w:szCs w:val="24"/>
                <w:lang w:val="vi-VN"/>
              </w:rPr>
            </w:pPr>
            <w:r>
              <w:rPr>
                <w:rFonts w:cs="Times New Roman"/>
                <w:sz w:val="24"/>
                <w:szCs w:val="24"/>
                <w:lang w:val="vi-VN"/>
              </w:rPr>
              <w:t>Lưu ý: Thí sinh có thể bày tỏ suy nghĩ, quan điểm riêng nhưng phải phù hợp với chuẩn mực đạo đức và pháp luật.</w:t>
            </w:r>
          </w:p>
        </w:tc>
        <w:tc>
          <w:tcPr>
            <w:tcW w:w="993" w:type="dxa"/>
            <w:shd w:val="clear" w:color="auto" w:fill="auto"/>
          </w:tcPr>
          <w:p w14:paraId="2B8256BA">
            <w:pPr>
              <w:spacing w:after="120" w:line="240" w:lineRule="auto"/>
              <w:jc w:val="center"/>
              <w:rPr>
                <w:rFonts w:cs="Times New Roman"/>
                <w:b/>
                <w:sz w:val="24"/>
                <w:szCs w:val="24"/>
              </w:rPr>
            </w:pPr>
            <w:r>
              <w:rPr>
                <w:rFonts w:cs="Times New Roman"/>
                <w:b/>
                <w:sz w:val="24"/>
                <w:szCs w:val="24"/>
              </w:rPr>
              <w:t>1,0</w:t>
            </w:r>
          </w:p>
        </w:tc>
      </w:tr>
      <w:tr w14:paraId="02D0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Borders>
              <w:bottom w:val="nil"/>
            </w:tcBorders>
            <w:shd w:val="clear" w:color="auto" w:fill="auto"/>
          </w:tcPr>
          <w:p w14:paraId="7286CABB">
            <w:pPr>
              <w:spacing w:after="120" w:line="240" w:lineRule="auto"/>
              <w:jc w:val="center"/>
              <w:rPr>
                <w:rFonts w:cs="Times New Roman"/>
                <w:b/>
                <w:sz w:val="24"/>
                <w:szCs w:val="24"/>
              </w:rPr>
            </w:pPr>
          </w:p>
        </w:tc>
        <w:tc>
          <w:tcPr>
            <w:tcW w:w="992" w:type="dxa"/>
            <w:tcBorders>
              <w:bottom w:val="nil"/>
            </w:tcBorders>
            <w:shd w:val="clear" w:color="auto" w:fill="auto"/>
          </w:tcPr>
          <w:p w14:paraId="08795047">
            <w:pPr>
              <w:spacing w:after="120" w:line="240" w:lineRule="auto"/>
              <w:jc w:val="center"/>
              <w:rPr>
                <w:rFonts w:cs="Times New Roman"/>
                <w:b/>
                <w:sz w:val="24"/>
                <w:szCs w:val="24"/>
              </w:rPr>
            </w:pPr>
          </w:p>
        </w:tc>
        <w:tc>
          <w:tcPr>
            <w:tcW w:w="7229" w:type="dxa"/>
            <w:shd w:val="clear" w:color="auto" w:fill="auto"/>
          </w:tcPr>
          <w:p w14:paraId="3860DF43">
            <w:pPr>
              <w:widowControl w:val="0"/>
              <w:autoSpaceDE w:val="0"/>
              <w:autoSpaceDN w:val="0"/>
              <w:adjustRightInd w:val="0"/>
              <w:spacing w:after="120" w:line="240" w:lineRule="auto"/>
              <w:ind w:left="100"/>
              <w:rPr>
                <w:rFonts w:cs="Times New Roman"/>
                <w:sz w:val="24"/>
                <w:szCs w:val="24"/>
              </w:rPr>
            </w:pPr>
            <w:r>
              <w:rPr>
                <w:rFonts w:cs="Times New Roman"/>
                <w:i/>
                <w:iCs/>
                <w:spacing w:val="1"/>
                <w:sz w:val="24"/>
                <w:szCs w:val="24"/>
              </w:rPr>
              <w:t>đ</w:t>
            </w:r>
            <w:r>
              <w:rPr>
                <w:rFonts w:cs="Times New Roman"/>
                <w:i/>
                <w:iCs/>
                <w:sz w:val="24"/>
                <w:szCs w:val="24"/>
              </w:rPr>
              <w:t>.</w:t>
            </w:r>
            <w:r>
              <w:rPr>
                <w:rFonts w:cs="Times New Roman"/>
                <w:i/>
                <w:iCs/>
                <w:spacing w:val="-1"/>
                <w:sz w:val="24"/>
                <w:szCs w:val="24"/>
              </w:rPr>
              <w:t xml:space="preserve"> </w:t>
            </w:r>
            <w:r>
              <w:rPr>
                <w:rFonts w:cs="Times New Roman"/>
                <w:i/>
                <w:iCs/>
                <w:spacing w:val="1"/>
                <w:sz w:val="24"/>
                <w:szCs w:val="24"/>
              </w:rPr>
              <w:t>D</w:t>
            </w:r>
            <w:r>
              <w:rPr>
                <w:rFonts w:cs="Times New Roman"/>
                <w:i/>
                <w:iCs/>
                <w:spacing w:val="-1"/>
                <w:sz w:val="24"/>
                <w:szCs w:val="24"/>
              </w:rPr>
              <w:t>i</w:t>
            </w:r>
            <w:r>
              <w:rPr>
                <w:rFonts w:cs="Times New Roman"/>
                <w:i/>
                <w:iCs/>
                <w:spacing w:val="-3"/>
                <w:sz w:val="24"/>
                <w:szCs w:val="24"/>
              </w:rPr>
              <w:t>ễ</w:t>
            </w:r>
            <w:r>
              <w:rPr>
                <w:rFonts w:cs="Times New Roman"/>
                <w:i/>
                <w:iCs/>
                <w:sz w:val="24"/>
                <w:szCs w:val="24"/>
              </w:rPr>
              <w:t>n</w:t>
            </w:r>
            <w:r>
              <w:rPr>
                <w:rFonts w:cs="Times New Roman"/>
                <w:i/>
                <w:iCs/>
                <w:spacing w:val="1"/>
                <w:sz w:val="24"/>
                <w:szCs w:val="24"/>
              </w:rPr>
              <w:t xml:space="preserve"> </w:t>
            </w:r>
            <w:r>
              <w:rPr>
                <w:rFonts w:cs="Times New Roman"/>
                <w:i/>
                <w:iCs/>
                <w:spacing w:val="-2"/>
                <w:sz w:val="24"/>
                <w:szCs w:val="24"/>
              </w:rPr>
              <w:t>đ</w:t>
            </w:r>
            <w:r>
              <w:rPr>
                <w:rFonts w:cs="Times New Roman"/>
                <w:i/>
                <w:iCs/>
                <w:spacing w:val="1"/>
                <w:sz w:val="24"/>
                <w:szCs w:val="24"/>
              </w:rPr>
              <w:t>ạ</w:t>
            </w:r>
            <w:r>
              <w:rPr>
                <w:rFonts w:cs="Times New Roman"/>
                <w:i/>
                <w:iCs/>
                <w:sz w:val="24"/>
                <w:szCs w:val="24"/>
              </w:rPr>
              <w:t>t</w:t>
            </w:r>
          </w:p>
          <w:p w14:paraId="0E167EA1">
            <w:pPr>
              <w:spacing w:after="120" w:line="240" w:lineRule="auto"/>
              <w:jc w:val="both"/>
              <w:rPr>
                <w:rFonts w:cs="Times New Roman"/>
                <w:sz w:val="24"/>
                <w:szCs w:val="24"/>
                <w:lang w:val="sv-SE"/>
              </w:rPr>
            </w:pPr>
            <w:r>
              <w:rPr>
                <w:rFonts w:eastAsia="MS Mincho" w:cs="Times New Roman"/>
                <w:sz w:val="24"/>
                <w:szCs w:val="24"/>
              </w:rPr>
              <w:t>Đảm bảo chuẩn chính tả, ngữ pháp tiếng Việt.</w:t>
            </w:r>
          </w:p>
        </w:tc>
        <w:tc>
          <w:tcPr>
            <w:tcW w:w="993" w:type="dxa"/>
            <w:shd w:val="clear" w:color="auto" w:fill="auto"/>
          </w:tcPr>
          <w:p w14:paraId="7C811AE5">
            <w:pPr>
              <w:spacing w:after="120" w:line="240" w:lineRule="auto"/>
              <w:jc w:val="center"/>
              <w:rPr>
                <w:rFonts w:cs="Times New Roman"/>
                <w:b/>
                <w:sz w:val="24"/>
                <w:szCs w:val="24"/>
              </w:rPr>
            </w:pPr>
            <w:r>
              <w:rPr>
                <w:rFonts w:cs="Times New Roman"/>
                <w:b/>
                <w:sz w:val="24"/>
                <w:szCs w:val="24"/>
              </w:rPr>
              <w:t>0,25</w:t>
            </w:r>
          </w:p>
        </w:tc>
      </w:tr>
      <w:tr w14:paraId="4D92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Borders>
              <w:top w:val="nil"/>
              <w:bottom w:val="single" w:color="auto" w:sz="4" w:space="0"/>
            </w:tcBorders>
            <w:shd w:val="clear" w:color="auto" w:fill="auto"/>
          </w:tcPr>
          <w:p w14:paraId="57EB4809">
            <w:pPr>
              <w:spacing w:after="120" w:line="240" w:lineRule="auto"/>
              <w:jc w:val="center"/>
              <w:rPr>
                <w:rFonts w:cs="Times New Roman"/>
                <w:b/>
                <w:sz w:val="24"/>
                <w:szCs w:val="24"/>
              </w:rPr>
            </w:pPr>
          </w:p>
        </w:tc>
        <w:tc>
          <w:tcPr>
            <w:tcW w:w="992" w:type="dxa"/>
            <w:tcBorders>
              <w:top w:val="nil"/>
              <w:bottom w:val="single" w:color="auto" w:sz="4" w:space="0"/>
            </w:tcBorders>
            <w:shd w:val="clear" w:color="auto" w:fill="auto"/>
          </w:tcPr>
          <w:p w14:paraId="3153AC5E">
            <w:pPr>
              <w:spacing w:after="120" w:line="240" w:lineRule="auto"/>
              <w:jc w:val="center"/>
              <w:rPr>
                <w:rFonts w:cs="Times New Roman"/>
                <w:b/>
                <w:sz w:val="24"/>
                <w:szCs w:val="24"/>
              </w:rPr>
            </w:pPr>
          </w:p>
        </w:tc>
        <w:tc>
          <w:tcPr>
            <w:tcW w:w="7229" w:type="dxa"/>
            <w:tcBorders>
              <w:bottom w:val="single" w:color="auto" w:sz="4" w:space="0"/>
            </w:tcBorders>
            <w:shd w:val="clear" w:color="auto" w:fill="auto"/>
          </w:tcPr>
          <w:p w14:paraId="585843B6">
            <w:pPr>
              <w:widowControl w:val="0"/>
              <w:autoSpaceDE w:val="0"/>
              <w:autoSpaceDN w:val="0"/>
              <w:adjustRightInd w:val="0"/>
              <w:spacing w:after="120" w:line="240" w:lineRule="auto"/>
              <w:ind w:left="100"/>
              <w:rPr>
                <w:rFonts w:cs="Times New Roman"/>
                <w:i/>
                <w:iCs/>
                <w:spacing w:val="1"/>
                <w:sz w:val="24"/>
                <w:szCs w:val="24"/>
              </w:rPr>
            </w:pPr>
            <w:r>
              <w:rPr>
                <w:rFonts w:cs="Times New Roman"/>
                <w:i/>
                <w:iCs/>
                <w:spacing w:val="1"/>
                <w:sz w:val="24"/>
                <w:szCs w:val="24"/>
              </w:rPr>
              <w:t>e. Sáng tạo</w:t>
            </w:r>
          </w:p>
          <w:p w14:paraId="1B7EB774">
            <w:pPr>
              <w:widowControl w:val="0"/>
              <w:autoSpaceDE w:val="0"/>
              <w:autoSpaceDN w:val="0"/>
              <w:adjustRightInd w:val="0"/>
              <w:spacing w:after="120" w:line="240" w:lineRule="auto"/>
              <w:ind w:left="100"/>
              <w:jc w:val="both"/>
              <w:rPr>
                <w:rFonts w:cs="Times New Roman"/>
                <w:iCs/>
                <w:spacing w:val="1"/>
                <w:sz w:val="24"/>
                <w:szCs w:val="24"/>
              </w:rPr>
            </w:pPr>
            <w:r>
              <w:rPr>
                <w:rFonts w:eastAsia="MS Mincho" w:cs="Times New Roman"/>
                <w:sz w:val="24"/>
                <w:szCs w:val="24"/>
              </w:rPr>
              <w:t>Thể hiện suy nghĩ sâu sắc về vấn đề nghị luận; có cách diễn đạt mới mẻ, vận dụng kiến thức lí luận phù hợp,...</w:t>
            </w:r>
          </w:p>
        </w:tc>
        <w:tc>
          <w:tcPr>
            <w:tcW w:w="993" w:type="dxa"/>
            <w:shd w:val="clear" w:color="auto" w:fill="auto"/>
          </w:tcPr>
          <w:p w14:paraId="4F3E0EDB">
            <w:pPr>
              <w:spacing w:after="120" w:line="240" w:lineRule="auto"/>
              <w:jc w:val="center"/>
              <w:rPr>
                <w:rFonts w:cs="Times New Roman"/>
                <w:b/>
                <w:sz w:val="24"/>
                <w:szCs w:val="24"/>
              </w:rPr>
            </w:pPr>
            <w:r>
              <w:rPr>
                <w:rFonts w:cs="Times New Roman"/>
                <w:b/>
                <w:sz w:val="24"/>
                <w:szCs w:val="24"/>
              </w:rPr>
              <w:t>0,5</w:t>
            </w:r>
          </w:p>
        </w:tc>
      </w:tr>
      <w:tr w14:paraId="49FB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Borders>
              <w:right w:val="nil"/>
            </w:tcBorders>
            <w:shd w:val="clear" w:color="auto" w:fill="auto"/>
          </w:tcPr>
          <w:p w14:paraId="08DCD07F">
            <w:pPr>
              <w:spacing w:after="120" w:line="240" w:lineRule="auto"/>
              <w:jc w:val="center"/>
              <w:rPr>
                <w:rFonts w:cs="Times New Roman"/>
                <w:b/>
                <w:sz w:val="24"/>
                <w:szCs w:val="24"/>
              </w:rPr>
            </w:pPr>
          </w:p>
        </w:tc>
        <w:tc>
          <w:tcPr>
            <w:tcW w:w="992" w:type="dxa"/>
            <w:tcBorders>
              <w:left w:val="nil"/>
              <w:right w:val="nil"/>
            </w:tcBorders>
            <w:shd w:val="clear" w:color="auto" w:fill="auto"/>
          </w:tcPr>
          <w:p w14:paraId="709D9C59">
            <w:pPr>
              <w:spacing w:after="120" w:line="240" w:lineRule="auto"/>
              <w:jc w:val="center"/>
              <w:rPr>
                <w:rFonts w:cs="Times New Roman"/>
                <w:b/>
                <w:sz w:val="24"/>
                <w:szCs w:val="24"/>
              </w:rPr>
            </w:pPr>
          </w:p>
        </w:tc>
        <w:tc>
          <w:tcPr>
            <w:tcW w:w="7229" w:type="dxa"/>
            <w:tcBorders>
              <w:left w:val="nil"/>
            </w:tcBorders>
            <w:shd w:val="clear" w:color="auto" w:fill="auto"/>
          </w:tcPr>
          <w:p w14:paraId="7EEF9823">
            <w:pPr>
              <w:widowControl w:val="0"/>
              <w:autoSpaceDE w:val="0"/>
              <w:autoSpaceDN w:val="0"/>
              <w:adjustRightInd w:val="0"/>
              <w:spacing w:after="120" w:line="240" w:lineRule="auto"/>
              <w:ind w:left="100"/>
              <w:rPr>
                <w:rFonts w:cs="Times New Roman"/>
                <w:b/>
                <w:iCs/>
                <w:spacing w:val="1"/>
                <w:sz w:val="24"/>
                <w:szCs w:val="24"/>
              </w:rPr>
            </w:pPr>
            <w:r>
              <w:rPr>
                <w:rFonts w:cs="Times New Roman"/>
                <w:b/>
                <w:iCs/>
                <w:spacing w:val="1"/>
                <w:sz w:val="24"/>
                <w:szCs w:val="24"/>
              </w:rPr>
              <w:t xml:space="preserve">                            TỔNG ĐIỂM</w:t>
            </w:r>
          </w:p>
        </w:tc>
        <w:tc>
          <w:tcPr>
            <w:tcW w:w="993" w:type="dxa"/>
            <w:shd w:val="clear" w:color="auto" w:fill="auto"/>
          </w:tcPr>
          <w:p w14:paraId="69D1A30A">
            <w:pPr>
              <w:spacing w:after="120" w:line="240" w:lineRule="auto"/>
              <w:jc w:val="center"/>
              <w:rPr>
                <w:rFonts w:cs="Times New Roman"/>
                <w:b/>
                <w:sz w:val="24"/>
                <w:szCs w:val="24"/>
              </w:rPr>
            </w:pPr>
            <w:r>
              <w:rPr>
                <w:rFonts w:cs="Times New Roman"/>
                <w:b/>
                <w:sz w:val="24"/>
                <w:szCs w:val="24"/>
              </w:rPr>
              <w:t>10,0</w:t>
            </w:r>
          </w:p>
        </w:tc>
      </w:tr>
    </w:tbl>
    <w:p w14:paraId="6D4567B8">
      <w:pPr>
        <w:spacing w:after="120" w:line="240" w:lineRule="auto"/>
        <w:rPr>
          <w:sz w:val="24"/>
          <w:szCs w:val="24"/>
        </w:rPr>
      </w:pPr>
    </w:p>
    <w:sectPr>
      <w:footerReference r:id="rId5" w:type="default"/>
      <w:footerReference r:id="rId6" w:type="even"/>
      <w:pgSz w:w="11907" w:h="16840"/>
      <w:pgMar w:top="567" w:right="851" w:bottom="567" w:left="85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Microsoft YaHei"/>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0000012" w:usb3="00000000" w:csb0="4002009F" w:csb1="DFD70000"/>
  </w:font>
  <w:font w:name="Cambria">
    <w:panose1 w:val="02040503050406030204"/>
    <w:charset w:val="00"/>
    <w:family w:val="roman"/>
    <w:pitch w:val="default"/>
    <w:sig w:usb0="E00002FF" w:usb1="400004FF" w:usb2="00000000" w:usb3="00000000" w:csb0="2000019F" w:csb1="00000000"/>
  </w:font>
  <w:font w:name="MS Gothic">
    <w:panose1 w:val="020B0609070205080204"/>
    <w:charset w:val="80"/>
    <w:family w:val="auto"/>
    <w:pitch w:val="default"/>
    <w:sig w:usb0="E00002FF" w:usb1="6AC7FDFB" w:usb2="00000012" w:usb3="00000000" w:csb0="4002009F" w:csb1="DFD70000"/>
  </w:font>
  <w:font w:name="Segoe UI">
    <w:panose1 w:val="020B0502040204020203"/>
    <w:charset w:val="00"/>
    <w:family w:val="swiss"/>
    <w:pitch w:val="default"/>
    <w:sig w:usb0="E10022FF" w:usb1="C000E47F" w:usb2="00000029" w:usb3="00000000" w:csb0="200001DF" w:csb1="2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3"/>
        <w:b/>
        <w:bCs/>
      </w:rPr>
      <w:id w:val="2115633255"/>
      <w:docPartObj>
        <w:docPartGallery w:val="autotext"/>
      </w:docPartObj>
    </w:sdtPr>
    <w:sdtEndPr>
      <w:rPr>
        <w:rStyle w:val="13"/>
        <w:b/>
        <w:bCs/>
      </w:rPr>
    </w:sdtEndPr>
    <w:sdtContent>
      <w:p w14:paraId="1365C0A9">
        <w:pPr>
          <w:pStyle w:val="9"/>
          <w:framePr w:wrap="auto" w:vAnchor="text" w:hAnchor="page" w:x="5817" w:y="1"/>
          <w:rPr>
            <w:rStyle w:val="13"/>
            <w:b/>
            <w:bCs/>
          </w:rPr>
        </w:pPr>
        <w:r>
          <w:rPr>
            <w:rStyle w:val="13"/>
            <w:b/>
            <w:bCs/>
          </w:rPr>
          <w:fldChar w:fldCharType="begin"/>
        </w:r>
        <w:r>
          <w:rPr>
            <w:rStyle w:val="13"/>
            <w:b/>
            <w:bCs/>
          </w:rPr>
          <w:instrText xml:space="preserve"> PAGE </w:instrText>
        </w:r>
        <w:r>
          <w:rPr>
            <w:rStyle w:val="13"/>
            <w:b/>
            <w:bCs/>
          </w:rPr>
          <w:fldChar w:fldCharType="separate"/>
        </w:r>
        <w:r>
          <w:rPr>
            <w:rStyle w:val="13"/>
            <w:b/>
            <w:bCs/>
          </w:rPr>
          <w:t>1</w:t>
        </w:r>
        <w:r>
          <w:rPr>
            <w:rStyle w:val="13"/>
            <w:b/>
            <w:bCs/>
          </w:rPr>
          <w:fldChar w:fldCharType="end"/>
        </w:r>
      </w:p>
    </w:sdtContent>
  </w:sdt>
  <w:p w14:paraId="27B5B3F0">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3"/>
      </w:rPr>
      <w:id w:val="-65423078"/>
      <w:docPartObj>
        <w:docPartGallery w:val="autotext"/>
      </w:docPartObj>
    </w:sdtPr>
    <w:sdtEndPr>
      <w:rPr>
        <w:rStyle w:val="13"/>
      </w:rPr>
    </w:sdtEndPr>
    <w:sdtContent>
      <w:p w14:paraId="07F1823E">
        <w:pPr>
          <w:pStyle w:val="9"/>
          <w:framePr w:wrap="auto" w:vAnchor="text" w:hAnchor="margin" w:xAlign="center" w:y="1"/>
          <w:rPr>
            <w:rStyle w:val="13"/>
          </w:rPr>
        </w:pPr>
        <w:r>
          <w:rPr>
            <w:rStyle w:val="13"/>
          </w:rPr>
          <w:fldChar w:fldCharType="begin"/>
        </w:r>
        <w:r>
          <w:rPr>
            <w:rStyle w:val="13"/>
          </w:rPr>
          <w:instrText xml:space="preserve"> PAGE </w:instrText>
        </w:r>
        <w:r>
          <w:rPr>
            <w:rStyle w:val="13"/>
          </w:rPr>
          <w:fldChar w:fldCharType="separate"/>
        </w:r>
        <w:r>
          <w:rPr>
            <w:rStyle w:val="13"/>
          </w:rPr>
          <w:t>1</w:t>
        </w:r>
        <w:r>
          <w:rPr>
            <w:rStyle w:val="13"/>
          </w:rPr>
          <w:fldChar w:fldCharType="end"/>
        </w:r>
      </w:p>
    </w:sdtContent>
  </w:sdt>
  <w:p w14:paraId="6C84F787">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77F"/>
    <w:rsid w:val="00011B7D"/>
    <w:rsid w:val="0001777F"/>
    <w:rsid w:val="00036F31"/>
    <w:rsid w:val="00040498"/>
    <w:rsid w:val="00051803"/>
    <w:rsid w:val="00052B7F"/>
    <w:rsid w:val="00067046"/>
    <w:rsid w:val="00077363"/>
    <w:rsid w:val="00094CB5"/>
    <w:rsid w:val="00094F0B"/>
    <w:rsid w:val="000B4343"/>
    <w:rsid w:val="000D72B5"/>
    <w:rsid w:val="000E6941"/>
    <w:rsid w:val="00125232"/>
    <w:rsid w:val="001345B0"/>
    <w:rsid w:val="0015367A"/>
    <w:rsid w:val="0015709C"/>
    <w:rsid w:val="00161A4A"/>
    <w:rsid w:val="00175CD9"/>
    <w:rsid w:val="00196275"/>
    <w:rsid w:val="001A4DEF"/>
    <w:rsid w:val="001B1F05"/>
    <w:rsid w:val="00214ACF"/>
    <w:rsid w:val="00254FE8"/>
    <w:rsid w:val="00262109"/>
    <w:rsid w:val="002827A9"/>
    <w:rsid w:val="00295201"/>
    <w:rsid w:val="002A67D7"/>
    <w:rsid w:val="002D4FEA"/>
    <w:rsid w:val="002F50EB"/>
    <w:rsid w:val="00336F48"/>
    <w:rsid w:val="00345B76"/>
    <w:rsid w:val="00392724"/>
    <w:rsid w:val="003C3537"/>
    <w:rsid w:val="003D471F"/>
    <w:rsid w:val="003E6EEE"/>
    <w:rsid w:val="00401AB8"/>
    <w:rsid w:val="004965A2"/>
    <w:rsid w:val="004A12D5"/>
    <w:rsid w:val="004F22B8"/>
    <w:rsid w:val="005076F6"/>
    <w:rsid w:val="00537EFF"/>
    <w:rsid w:val="00542102"/>
    <w:rsid w:val="00547885"/>
    <w:rsid w:val="00553370"/>
    <w:rsid w:val="00572455"/>
    <w:rsid w:val="00577176"/>
    <w:rsid w:val="00596BE0"/>
    <w:rsid w:val="005B445B"/>
    <w:rsid w:val="005F2F5E"/>
    <w:rsid w:val="005F3B4C"/>
    <w:rsid w:val="005F6B4F"/>
    <w:rsid w:val="00607235"/>
    <w:rsid w:val="006248E5"/>
    <w:rsid w:val="00640E25"/>
    <w:rsid w:val="00651F61"/>
    <w:rsid w:val="006537AE"/>
    <w:rsid w:val="00672EF5"/>
    <w:rsid w:val="00680F77"/>
    <w:rsid w:val="00694A1D"/>
    <w:rsid w:val="006C14E2"/>
    <w:rsid w:val="006E20C4"/>
    <w:rsid w:val="006F71E1"/>
    <w:rsid w:val="0070295B"/>
    <w:rsid w:val="00714C30"/>
    <w:rsid w:val="0075053A"/>
    <w:rsid w:val="007F6A08"/>
    <w:rsid w:val="00824F58"/>
    <w:rsid w:val="00867E09"/>
    <w:rsid w:val="008B25A9"/>
    <w:rsid w:val="009046B4"/>
    <w:rsid w:val="00971741"/>
    <w:rsid w:val="00980F5F"/>
    <w:rsid w:val="009C3C81"/>
    <w:rsid w:val="00A0410C"/>
    <w:rsid w:val="00A12D04"/>
    <w:rsid w:val="00A30ADF"/>
    <w:rsid w:val="00A412F0"/>
    <w:rsid w:val="00A456A1"/>
    <w:rsid w:val="00A7711F"/>
    <w:rsid w:val="00AA17AF"/>
    <w:rsid w:val="00AB163A"/>
    <w:rsid w:val="00AC2BCA"/>
    <w:rsid w:val="00B35108"/>
    <w:rsid w:val="00B67AF5"/>
    <w:rsid w:val="00B729EF"/>
    <w:rsid w:val="00BC199A"/>
    <w:rsid w:val="00BC233B"/>
    <w:rsid w:val="00BC2490"/>
    <w:rsid w:val="00BD3BFE"/>
    <w:rsid w:val="00C1447C"/>
    <w:rsid w:val="00C344A5"/>
    <w:rsid w:val="00C51B38"/>
    <w:rsid w:val="00C52E33"/>
    <w:rsid w:val="00C628DA"/>
    <w:rsid w:val="00C64ADC"/>
    <w:rsid w:val="00CD172E"/>
    <w:rsid w:val="00CF1767"/>
    <w:rsid w:val="00CF5C71"/>
    <w:rsid w:val="00D37BC9"/>
    <w:rsid w:val="00D43E1E"/>
    <w:rsid w:val="00D51EC4"/>
    <w:rsid w:val="00DA6132"/>
    <w:rsid w:val="00DA76F5"/>
    <w:rsid w:val="00DC39C8"/>
    <w:rsid w:val="00DF44DF"/>
    <w:rsid w:val="00E1458D"/>
    <w:rsid w:val="00E17071"/>
    <w:rsid w:val="00E313B0"/>
    <w:rsid w:val="00E36408"/>
    <w:rsid w:val="00F0225B"/>
    <w:rsid w:val="00F44560"/>
    <w:rsid w:val="00F731CD"/>
    <w:rsid w:val="00FC4441"/>
    <w:rsid w:val="00FD412C"/>
    <w:rsid w:val="00FE73D5"/>
    <w:rsid w:val="00FE7FC2"/>
    <w:rsid w:val="00FF256B"/>
    <w:rsid w:val="35543552"/>
    <w:rsid w:val="462E70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8"/>
      <w:szCs w:val="22"/>
      <w:lang w:val="en-US" w:eastAsia="en-US" w:bidi="ar-SA"/>
    </w:rPr>
  </w:style>
  <w:style w:type="paragraph" w:styleId="2">
    <w:name w:val="heading 1"/>
    <w:basedOn w:val="1"/>
    <w:link w:val="15"/>
    <w:qFormat/>
    <w:uiPriority w:val="9"/>
    <w:pPr>
      <w:spacing w:before="100" w:beforeAutospacing="1" w:after="100" w:afterAutospacing="1" w:line="240" w:lineRule="auto"/>
      <w:outlineLvl w:val="0"/>
    </w:pPr>
    <w:rPr>
      <w:rFonts w:eastAsia="Times New Roman" w:cs="Times New Roman"/>
      <w:b/>
      <w:bCs/>
      <w:kern w:val="36"/>
      <w:sz w:val="48"/>
      <w:szCs w:val="48"/>
    </w:rPr>
  </w:style>
  <w:style w:type="paragraph" w:styleId="3">
    <w:name w:val="heading 3"/>
    <w:basedOn w:val="1"/>
    <w:next w:val="1"/>
    <w:link w:val="22"/>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26"/>
    <w:semiHidden/>
    <w:unhideWhenUsed/>
    <w:qFormat/>
    <w:uiPriority w:val="99"/>
    <w:pPr>
      <w:spacing w:after="0" w:line="240" w:lineRule="auto"/>
    </w:pPr>
    <w:rPr>
      <w:rFonts w:ascii="Segoe UI" w:hAnsi="Segoe UI" w:cs="Segoe UI"/>
      <w:sz w:val="18"/>
      <w:szCs w:val="18"/>
    </w:rPr>
  </w:style>
  <w:style w:type="paragraph" w:styleId="7">
    <w:name w:val="Body Text"/>
    <w:basedOn w:val="1"/>
    <w:link w:val="23"/>
    <w:uiPriority w:val="99"/>
    <w:pPr>
      <w:widowControl w:val="0"/>
      <w:autoSpaceDE w:val="0"/>
      <w:autoSpaceDN w:val="0"/>
      <w:spacing w:after="0" w:line="240" w:lineRule="auto"/>
      <w:ind w:left="460"/>
    </w:pPr>
    <w:rPr>
      <w:rFonts w:eastAsia="Times New Roman" w:cs="Times New Roman"/>
      <w:szCs w:val="28"/>
    </w:rPr>
  </w:style>
  <w:style w:type="character" w:styleId="8">
    <w:name w:val="Emphasis"/>
    <w:basedOn w:val="4"/>
    <w:qFormat/>
    <w:uiPriority w:val="20"/>
    <w:rPr>
      <w:i/>
      <w:iCs/>
    </w:rPr>
  </w:style>
  <w:style w:type="paragraph" w:styleId="9">
    <w:name w:val="footer"/>
    <w:basedOn w:val="1"/>
    <w:link w:val="27"/>
    <w:unhideWhenUsed/>
    <w:qFormat/>
    <w:uiPriority w:val="99"/>
    <w:pPr>
      <w:tabs>
        <w:tab w:val="center" w:pos="4680"/>
        <w:tab w:val="right" w:pos="9360"/>
      </w:tabs>
      <w:spacing w:after="0" w:line="240" w:lineRule="auto"/>
    </w:pPr>
  </w:style>
  <w:style w:type="paragraph" w:styleId="10">
    <w:name w:val="header"/>
    <w:basedOn w:val="1"/>
    <w:link w:val="28"/>
    <w:unhideWhenUsed/>
    <w:uiPriority w:val="99"/>
    <w:pPr>
      <w:tabs>
        <w:tab w:val="center" w:pos="4680"/>
        <w:tab w:val="right" w:pos="9360"/>
      </w:tabs>
      <w:spacing w:after="0" w:line="240" w:lineRule="auto"/>
    </w:pPr>
  </w:style>
  <w:style w:type="character" w:styleId="11">
    <w:name w:val="Hyperlink"/>
    <w:basedOn w:val="4"/>
    <w:semiHidden/>
    <w:unhideWhenUsed/>
    <w:qFormat/>
    <w:uiPriority w:val="99"/>
    <w:rPr>
      <w:color w:val="0000FF"/>
      <w:u w:val="single"/>
    </w:rPr>
  </w:style>
  <w:style w:type="paragraph" w:styleId="12">
    <w:name w:val="Normal (Web)"/>
    <w:basedOn w:val="1"/>
    <w:unhideWhenUsed/>
    <w:qFormat/>
    <w:uiPriority w:val="99"/>
    <w:pPr>
      <w:spacing w:before="100" w:beforeAutospacing="1" w:after="100" w:afterAutospacing="1" w:line="240" w:lineRule="auto"/>
    </w:pPr>
    <w:rPr>
      <w:rFonts w:eastAsia="Times New Roman" w:cs="Times New Roman"/>
      <w:sz w:val="24"/>
      <w:szCs w:val="24"/>
    </w:rPr>
  </w:style>
  <w:style w:type="character" w:styleId="13">
    <w:name w:val="page number"/>
    <w:basedOn w:val="4"/>
    <w:semiHidden/>
    <w:unhideWhenUsed/>
    <w:uiPriority w:val="99"/>
  </w:style>
  <w:style w:type="character" w:styleId="14">
    <w:name w:val="Strong"/>
    <w:basedOn w:val="4"/>
    <w:qFormat/>
    <w:uiPriority w:val="22"/>
    <w:rPr>
      <w:b/>
      <w:bCs/>
    </w:rPr>
  </w:style>
  <w:style w:type="character" w:customStyle="1" w:styleId="15">
    <w:name w:val="Heading 1 Char"/>
    <w:basedOn w:val="4"/>
    <w:link w:val="2"/>
    <w:qFormat/>
    <w:uiPriority w:val="9"/>
    <w:rPr>
      <w:rFonts w:eastAsia="Times New Roman" w:cs="Times New Roman"/>
      <w:b/>
      <w:bCs/>
      <w:kern w:val="36"/>
      <w:sz w:val="48"/>
      <w:szCs w:val="48"/>
    </w:rPr>
  </w:style>
  <w:style w:type="character" w:customStyle="1" w:styleId="16">
    <w:name w:val="posted-on"/>
    <w:basedOn w:val="4"/>
    <w:uiPriority w:val="0"/>
  </w:style>
  <w:style w:type="character" w:customStyle="1" w:styleId="17">
    <w:name w:val="byline"/>
    <w:basedOn w:val="4"/>
    <w:qFormat/>
    <w:uiPriority w:val="0"/>
  </w:style>
  <w:style w:type="character" w:customStyle="1" w:styleId="18">
    <w:name w:val="author"/>
    <w:basedOn w:val="4"/>
    <w:qFormat/>
    <w:uiPriority w:val="0"/>
  </w:style>
  <w:style w:type="character" w:customStyle="1" w:styleId="19">
    <w:name w:val="cat-links"/>
    <w:basedOn w:val="4"/>
    <w:uiPriority w:val="0"/>
  </w:style>
  <w:style w:type="character" w:customStyle="1" w:styleId="20">
    <w:name w:val="comments-link"/>
    <w:basedOn w:val="4"/>
    <w:uiPriority w:val="0"/>
  </w:style>
  <w:style w:type="character" w:customStyle="1" w:styleId="21">
    <w:name w:val="screen-reader-text"/>
    <w:basedOn w:val="4"/>
    <w:qFormat/>
    <w:uiPriority w:val="0"/>
  </w:style>
  <w:style w:type="character" w:customStyle="1" w:styleId="22">
    <w:name w:val="Heading 3 Char"/>
    <w:basedOn w:val="4"/>
    <w:link w:val="3"/>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3">
    <w:name w:val="Body Text Char"/>
    <w:basedOn w:val="4"/>
    <w:link w:val="7"/>
    <w:uiPriority w:val="99"/>
    <w:rPr>
      <w:rFonts w:eastAsia="Times New Roman" w:cs="Times New Roman"/>
      <w:szCs w:val="28"/>
    </w:rPr>
  </w:style>
  <w:style w:type="paragraph" w:styleId="24">
    <w:name w:val="List Paragraph"/>
    <w:basedOn w:val="1"/>
    <w:qFormat/>
    <w:uiPriority w:val="34"/>
    <w:pPr>
      <w:ind w:left="720"/>
      <w:contextualSpacing/>
    </w:pPr>
  </w:style>
  <w:style w:type="paragraph" w:customStyle="1" w:styleId="25">
    <w:name w:val="pbody"/>
    <w:basedOn w:val="1"/>
    <w:qFormat/>
    <w:uiPriority w:val="0"/>
    <w:pPr>
      <w:spacing w:before="100" w:beforeAutospacing="1" w:after="100" w:afterAutospacing="1" w:line="240" w:lineRule="auto"/>
    </w:pPr>
    <w:rPr>
      <w:rFonts w:eastAsia="Times New Roman" w:cs="Times New Roman"/>
      <w:sz w:val="24"/>
      <w:szCs w:val="24"/>
      <w:lang w:eastAsia="ja-JP"/>
    </w:rPr>
  </w:style>
  <w:style w:type="character" w:customStyle="1" w:styleId="26">
    <w:name w:val="Balloon Text Char"/>
    <w:basedOn w:val="4"/>
    <w:link w:val="6"/>
    <w:semiHidden/>
    <w:uiPriority w:val="99"/>
    <w:rPr>
      <w:rFonts w:ascii="Segoe UI" w:hAnsi="Segoe UI" w:cs="Segoe UI"/>
      <w:sz w:val="18"/>
      <w:szCs w:val="18"/>
    </w:rPr>
  </w:style>
  <w:style w:type="character" w:customStyle="1" w:styleId="27">
    <w:name w:val="Footer Char"/>
    <w:basedOn w:val="4"/>
    <w:link w:val="9"/>
    <w:uiPriority w:val="99"/>
  </w:style>
  <w:style w:type="character" w:customStyle="1" w:styleId="28">
    <w:name w:val="Header Char"/>
    <w:basedOn w:val="4"/>
    <w:link w:val="10"/>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084E9-8DFF-46C6-9F61-DA30DC9C2AE6}">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2528</Words>
  <Characters>14414</Characters>
  <Lines>120</Lines>
  <Paragraphs>33</Paragraphs>
  <TotalTime>76</TotalTime>
  <ScaleCrop>false</ScaleCrop>
  <LinksUpToDate>false</LinksUpToDate>
  <CharactersWithSpaces>16909</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2025-03-07T15:12:00Z</dcterms:created>
  <dc:creator>DELL</dc:creator>
  <cp:lastModifiedBy>Ninh Gia</cp:lastModifiedBy>
  <cp:lastPrinted>2025-03-07T07:47:00Z</cp:lastPrinted>
  <dcterms:modified xsi:type="dcterms:W3CDTF">2025-03-27T02:06:30Z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AE1AA7A9A4FF4BFDB9D28B240159BBB0_12</vt:lpwstr>
  </property>
</Properties>
</file>