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 xml:space="preserve">CHỦ ĐỀ 1. </w:t>
      </w:r>
      <w:r>
        <w:rPr>
          <w:b/>
          <w:i w:val="0"/>
          <w:color w:val="EE0000"/>
          <w:sz w:val="26"/>
        </w:rPr>
        <w:t>KHI LE CHATELIER "ĐOÁN SAI"</w:t>
      </w:r>
    </w:p>
    <w:p>
      <w:pPr>
        <w:jc w:val="both"/>
      </w:pPr>
      <w:r>
        <w:rPr>
          <w:b/>
          <w:i w:val="0"/>
        </w:rPr>
        <w:t xml:space="preserve">[1] </w:t>
      </w:r>
      <w:r>
        <w:rPr>
          <w:b w:val="0"/>
          <w:i w:val="0"/>
        </w:rPr>
        <w:t>Nguyên lí Le Chatelier thường được học sinh nhớ dưới dạng hai câu ngắn: "tăng áp suất thì cân bằng dịch chuyển về phía ít phân tử khí" và "thêm chất nào thì hệ tiêu thụ bớt chất đó". Hai câu này chỉ là cách nói gọn của một quy tắc định lượng. Gọi Q là tỉ số tính bằng đúng công thức của Kc nhưng thay vào nồng độ ngay sau tác động. Nếu Q &lt; Kc, cân bằng chuyển dịch theo chiều thuận; nếu Q &gt; Kc, cân bằng chuyển dịch theo chiều nghịch; nếu Q = Kc, cân bằng không dịch chuyển. Kc chỉ thay đổi khi nhiệt độ thay đổi, và nồng độ chất rắn không có mặt trong biểu thức Kc.</w:t>
      </w:r>
    </w:p>
    <w:p>
      <w:pPr>
        <w:jc w:val="both"/>
      </w:pPr>
      <w:r>
        <w:rPr>
          <w:b/>
          <w:i w:val="0"/>
        </w:rPr>
        <w:t xml:space="preserve">[2] </w:t>
      </w:r>
      <w:r>
        <w:rPr>
          <w:b w:val="0"/>
          <w:i w:val="0"/>
        </w:rPr>
        <w:t>Tình huống A. Một hỗn hợp khí đang ở trạng thái cân bằng N</w:t>
      </w:r>
      <w:r>
        <w:rPr>
          <w:b w:val="0"/>
          <w:i w:val="0"/>
          <w:vertAlign w:val="subscript"/>
        </w:rPr>
        <w:t>2</w:t>
      </w:r>
      <w:r>
        <w:rPr>
          <w:b w:val="0"/>
          <w:i w:val="0"/>
        </w:rPr>
        <w:t>O</w:t>
      </w:r>
      <w:r>
        <w:rPr>
          <w:b w:val="0"/>
          <w:i w:val="0"/>
          <w:vertAlign w:val="subscript"/>
        </w:rPr>
        <w:t>4</w:t>
      </w:r>
      <w:r>
        <w:rPr>
          <w:b w:val="0"/>
          <w:i w:val="0"/>
        </w:rPr>
        <w:t>(g) ⇌ 2NO</w:t>
      </w:r>
      <w:r>
        <w:rPr>
          <w:b w:val="0"/>
          <w:i w:val="0"/>
          <w:vertAlign w:val="subscript"/>
        </w:rPr>
        <w:t>2</w:t>
      </w:r>
      <w:r>
        <w:rPr>
          <w:b w:val="0"/>
          <w:i w:val="0"/>
        </w:rPr>
        <w:t>(g) ở nhiệt độ T, với Kc = [NO</w:t>
      </w:r>
      <w:r>
        <w:rPr>
          <w:b w:val="0"/>
          <w:i w:val="0"/>
          <w:vertAlign w:val="subscript"/>
        </w:rPr>
        <w:t>2</w:t>
      </w:r>
      <w:r>
        <w:rPr>
          <w:b w:val="0"/>
          <w:i w:val="0"/>
        </w:rPr>
        <w:t>]</w:t>
      </w:r>
      <w:r>
        <w:rPr>
          <w:b w:val="0"/>
          <w:i w:val="0"/>
          <w:vertAlign w:val="superscript"/>
        </w:rPr>
        <w:t>2</w:t>
      </w:r>
      <w:r>
        <w:rPr>
          <w:b w:val="0"/>
          <w:i w:val="0"/>
        </w:rPr>
        <w:t>/[N</w:t>
      </w:r>
      <w:r>
        <w:rPr>
          <w:b w:val="0"/>
          <w:i w:val="0"/>
          <w:vertAlign w:val="subscript"/>
        </w:rPr>
        <w:t>2</w:t>
      </w:r>
      <w:r>
        <w:rPr>
          <w:b w:val="0"/>
          <w:i w:val="0"/>
        </w:rPr>
        <w:t>O</w:t>
      </w:r>
      <w:r>
        <w:rPr>
          <w:b w:val="0"/>
          <w:i w:val="0"/>
          <w:vertAlign w:val="subscript"/>
        </w:rPr>
        <w:t>4</w:t>
      </w:r>
      <w:r>
        <w:rPr>
          <w:b w:val="0"/>
          <w:i w:val="0"/>
        </w:rPr>
        <w:t>] = 0,036, [N</w:t>
      </w:r>
      <w:r>
        <w:rPr>
          <w:b w:val="0"/>
          <w:i w:val="0"/>
          <w:vertAlign w:val="subscript"/>
        </w:rPr>
        <w:t>2</w:t>
      </w:r>
      <w:r>
        <w:rPr>
          <w:b w:val="0"/>
          <w:i w:val="0"/>
        </w:rPr>
        <w:t>O</w:t>
      </w:r>
      <w:r>
        <w:rPr>
          <w:b w:val="0"/>
          <w:i w:val="0"/>
          <w:vertAlign w:val="subscript"/>
        </w:rPr>
        <w:t>4</w:t>
      </w:r>
      <w:r>
        <w:rPr>
          <w:b w:val="0"/>
          <w:i w:val="0"/>
        </w:rPr>
        <w:t>] = 0,100 M và [NO</w:t>
      </w:r>
      <w:r>
        <w:rPr>
          <w:b w:val="0"/>
          <w:i w:val="0"/>
          <w:vertAlign w:val="subscript"/>
        </w:rPr>
        <w:t>2</w:t>
      </w:r>
      <w:r>
        <w:rPr>
          <w:b w:val="0"/>
          <w:i w:val="0"/>
        </w:rPr>
        <w:t>] = 0,060 M. Người ta thêm khí argon (Ar), một khí không phản ứng với N</w:t>
      </w:r>
      <w:r>
        <w:rPr>
          <w:b w:val="0"/>
          <w:i w:val="0"/>
          <w:vertAlign w:val="subscript"/>
        </w:rPr>
        <w:t>2</w:t>
      </w:r>
      <w:r>
        <w:rPr>
          <w:b w:val="0"/>
          <w:i w:val="0"/>
        </w:rPr>
        <w:t>O</w:t>
      </w:r>
      <w:r>
        <w:rPr>
          <w:b w:val="0"/>
          <w:i w:val="0"/>
          <w:vertAlign w:val="subscript"/>
        </w:rPr>
        <w:t>4</w:t>
      </w:r>
      <w:r>
        <w:rPr>
          <w:b w:val="0"/>
          <w:i w:val="0"/>
        </w:rPr>
        <w:t xml:space="preserve"> và NO</w:t>
      </w:r>
      <w:r>
        <w:rPr>
          <w:b w:val="0"/>
          <w:i w:val="0"/>
          <w:vertAlign w:val="subscript"/>
        </w:rPr>
        <w:t>2</w:t>
      </w:r>
      <w:r>
        <w:rPr>
          <w:b w:val="0"/>
          <w:i w:val="0"/>
        </w:rPr>
        <w:t>, theo hai cách. Cách A1: hỗn hợp chứa trong bình cứng, thể tích không đổi; sau khi thêm Ar, áp suất tổng trong bình tăng. Cách A2: hỗn hợp chứa trong xi-lanh có pít-tông chuyển động tự do nên áp suất tổng giữ không đổi; lượng Ar thêm vào làm thể tích khí tăng gấp đôi.</w:t>
      </w:r>
    </w:p>
    <w:p>
      <w:pPr>
        <w:jc w:val="center"/>
      </w:pPr>
      <w:r>
        <w:rPr>
          <w:b w:val="0"/>
          <w:i/>
          <w:color w:val="808080"/>
        </w:rPr>
        <w:t>[Chèn Hình 1]</w:t>
      </w:r>
    </w:p>
    <w:p>
      <w:pPr>
        <w:jc w:val="center"/>
      </w:pPr>
      <w:r>
        <w:rPr>
          <w:b/>
          <w:i/>
        </w:rPr>
        <w:t>Hình 1</w:t>
      </w:r>
      <w:r>
        <w:rPr>
          <w:b w:val="0"/>
          <w:i/>
        </w:rPr>
        <w:t>: Thêm khí trơ Ar vào bình cứng (A1) và vào xi-lanh có pít-tông tự do (A2).</w:t>
      </w:r>
    </w:p>
    <w:p>
      <w:pPr>
        <w:jc w:val="both"/>
      </w:pPr>
      <w:r>
        <w:rPr>
          <w:b/>
          <w:i w:val="0"/>
        </w:rPr>
        <w:t xml:space="preserve">[3] </w:t>
      </w:r>
      <w:r>
        <w:rPr>
          <w:b w:val="0"/>
          <w:i w:val="0"/>
        </w:rPr>
        <w:t>Tình huống B. Một dung dịch chứa cân bằng Fe</w:t>
      </w:r>
      <w:r>
        <w:rPr>
          <w:b w:val="0"/>
          <w:i w:val="0"/>
          <w:vertAlign w:val="superscript"/>
        </w:rPr>
        <w:t>3+</w:t>
      </w:r>
      <w:r>
        <w:rPr>
          <w:b w:val="0"/>
          <w:i w:val="0"/>
        </w:rPr>
        <w:t>(aq) + SCN</w:t>
      </w:r>
      <w:r>
        <w:rPr>
          <w:b w:val="0"/>
          <w:i w:val="0"/>
          <w:vertAlign w:val="superscript"/>
        </w:rPr>
        <w:t>-</w:t>
      </w:r>
      <w:r>
        <w:rPr>
          <w:b w:val="0"/>
          <w:i w:val="0"/>
        </w:rPr>
        <w:t>(aq) ⇌ FeSCN</w:t>
      </w:r>
      <w:r>
        <w:rPr>
          <w:b w:val="0"/>
          <w:i w:val="0"/>
          <w:vertAlign w:val="superscript"/>
        </w:rPr>
        <w:t>2+</w:t>
      </w:r>
      <w:r>
        <w:rPr>
          <w:b w:val="0"/>
          <w:i w:val="0"/>
        </w:rPr>
        <w:t>(aq); màu đỏ máu của dung dịch do ion FeSCN</w:t>
      </w:r>
      <w:r>
        <w:rPr>
          <w:b w:val="0"/>
          <w:i w:val="0"/>
          <w:vertAlign w:val="superscript"/>
        </w:rPr>
        <w:t>2+</w:t>
      </w:r>
      <w:r>
        <w:rPr>
          <w:b w:val="0"/>
          <w:i w:val="0"/>
        </w:rPr>
        <w:t xml:space="preserve"> tạo ra. Ở 25 °C, Kc = [FeSCN</w:t>
      </w:r>
      <w:r>
        <w:rPr>
          <w:b w:val="0"/>
          <w:i w:val="0"/>
          <w:vertAlign w:val="superscript"/>
        </w:rPr>
        <w:t>2+</w:t>
      </w:r>
      <w:r>
        <w:rPr>
          <w:b w:val="0"/>
          <w:i w:val="0"/>
        </w:rPr>
        <w:t>]/([Fe</w:t>
      </w:r>
      <w:r>
        <w:rPr>
          <w:b w:val="0"/>
          <w:i w:val="0"/>
          <w:vertAlign w:val="superscript"/>
        </w:rPr>
        <w:t>3+</w:t>
      </w:r>
      <w:r>
        <w:rPr>
          <w:b w:val="0"/>
          <w:i w:val="0"/>
        </w:rPr>
        <w:t>][SCN</w:t>
      </w:r>
      <w:r>
        <w:rPr>
          <w:b w:val="0"/>
          <w:i w:val="0"/>
          <w:vertAlign w:val="superscript"/>
        </w:rPr>
        <w:t>-</w:t>
      </w:r>
      <w:r>
        <w:rPr>
          <w:b w:val="0"/>
          <w:i w:val="0"/>
        </w:rPr>
        <w:t>]) = 100. Ban đầu [Fe</w:t>
      </w:r>
      <w:r>
        <w:rPr>
          <w:b w:val="0"/>
          <w:i w:val="0"/>
          <w:vertAlign w:val="superscript"/>
        </w:rPr>
        <w:t>3+</w:t>
      </w:r>
      <w:r>
        <w:rPr>
          <w:b w:val="0"/>
          <w:i w:val="0"/>
        </w:rPr>
        <w:t>] = [SCN</w:t>
      </w:r>
      <w:r>
        <w:rPr>
          <w:b w:val="0"/>
          <w:i w:val="0"/>
          <w:vertAlign w:val="superscript"/>
        </w:rPr>
        <w:t>-</w:t>
      </w:r>
      <w:r>
        <w:rPr>
          <w:b w:val="0"/>
          <w:i w:val="0"/>
        </w:rPr>
        <w:t>] = 0,020 M và [FeSCN</w:t>
      </w:r>
      <w:r>
        <w:rPr>
          <w:b w:val="0"/>
          <w:i w:val="0"/>
          <w:vertAlign w:val="superscript"/>
        </w:rPr>
        <w:t>2+</w:t>
      </w:r>
      <w:r>
        <w:rPr>
          <w:b w:val="0"/>
          <w:i w:val="0"/>
        </w:rPr>
        <w:t>] = 0,040 M. Người ta thêm nước cất để thể tích dung dịch tăng gấp đôi, rồi dùng máy đo màu theo dõi nồng độ FeSCN</w:t>
      </w:r>
      <w:r>
        <w:rPr>
          <w:b w:val="0"/>
          <w:i w:val="0"/>
          <w:vertAlign w:val="superscript"/>
        </w:rPr>
        <w:t>2+</w:t>
      </w:r>
      <w:r>
        <w:rPr>
          <w:b w:val="0"/>
          <w:i w:val="0"/>
        </w:rPr>
        <w:t xml:space="preserve"> đến khi số đo ổn định.</w:t>
      </w:r>
    </w:p>
    <w:p>
      <w:pPr>
        <w:jc w:val="center"/>
      </w:pPr>
      <w:r>
        <w:rPr>
          <w:b w:val="0"/>
          <w:i/>
          <w:color w:val="808080"/>
        </w:rPr>
        <w:t>[Chèn Hình 2]</w:t>
      </w:r>
    </w:p>
    <w:p>
      <w:pPr>
        <w:jc w:val="center"/>
      </w:pPr>
      <w:r>
        <w:rPr>
          <w:b/>
          <w:i/>
        </w:rPr>
        <w:t>Hình 2</w:t>
      </w:r>
      <w:r>
        <w:rPr>
          <w:b w:val="0"/>
          <w:i/>
        </w:rPr>
        <w:t>: Dung dịch chứa FeSCN</w:t>
      </w:r>
      <w:r>
        <w:rPr>
          <w:b w:val="0"/>
          <w:i/>
          <w:vertAlign w:val="superscript"/>
        </w:rPr>
        <w:t>2+</w:t>
      </w:r>
      <w:r>
        <w:rPr>
          <w:b w:val="0"/>
          <w:i/>
        </w:rPr>
        <w:t xml:space="preserve"> trước và sau khi pha loãng gấp đôi.</w:t>
      </w:r>
    </w:p>
    <w:p>
      <w:pPr>
        <w:jc w:val="both"/>
      </w:pPr>
      <w:r>
        <w:rPr>
          <w:b/>
          <w:i w:val="0"/>
        </w:rPr>
        <w:t xml:space="preserve">[4] </w:t>
      </w:r>
      <w:r>
        <w:rPr>
          <w:b w:val="0"/>
          <w:i w:val="0"/>
        </w:rPr>
        <w:t>Tình huống C. Một bình kín ở 25 °C chứa dư NH</w:t>
      </w:r>
      <w:r>
        <w:rPr>
          <w:b w:val="0"/>
          <w:i w:val="0"/>
          <w:vertAlign w:val="subscript"/>
        </w:rPr>
        <w:t>4</w:t>
      </w:r>
      <w:r>
        <w:rPr>
          <w:b w:val="0"/>
          <w:i w:val="0"/>
        </w:rPr>
        <w:t>HS rắn, có cân bằng NH</w:t>
      </w:r>
      <w:r>
        <w:rPr>
          <w:b w:val="0"/>
          <w:i w:val="0"/>
          <w:vertAlign w:val="subscript"/>
        </w:rPr>
        <w:t>4</w:t>
      </w:r>
      <w:r>
        <w:rPr>
          <w:b w:val="0"/>
          <w:i w:val="0"/>
        </w:rPr>
        <w:t>HS(s) ⇌ NH</w:t>
      </w:r>
      <w:r>
        <w:rPr>
          <w:b w:val="0"/>
          <w:i w:val="0"/>
          <w:vertAlign w:val="subscript"/>
        </w:rPr>
        <w:t>3</w:t>
      </w:r>
      <w:r>
        <w:rPr>
          <w:b w:val="0"/>
          <w:i w:val="0"/>
        </w:rPr>
        <w:t>(g) + H</w:t>
      </w:r>
      <w:r>
        <w:rPr>
          <w:b w:val="0"/>
          <w:i w:val="0"/>
          <w:vertAlign w:val="subscript"/>
        </w:rPr>
        <w:t>2</w:t>
      </w:r>
      <w:r>
        <w:rPr>
          <w:b w:val="0"/>
          <w:i w:val="0"/>
        </w:rPr>
        <w:t>S(g) với Kc = [NH</w:t>
      </w:r>
      <w:r>
        <w:rPr>
          <w:b w:val="0"/>
          <w:i w:val="0"/>
          <w:vertAlign w:val="subscript"/>
        </w:rPr>
        <w:t>3</w:t>
      </w:r>
      <w:r>
        <w:rPr>
          <w:b w:val="0"/>
          <w:i w:val="0"/>
        </w:rPr>
        <w:t>][H</w:t>
      </w:r>
      <w:r>
        <w:rPr>
          <w:b w:val="0"/>
          <w:i w:val="0"/>
          <w:vertAlign w:val="subscript"/>
        </w:rPr>
        <w:t>2</w:t>
      </w:r>
      <w:r>
        <w:rPr>
          <w:b w:val="0"/>
          <w:i w:val="0"/>
        </w:rPr>
        <w:t>S] = 1,44·10</w:t>
      </w:r>
      <w:r>
        <w:rPr>
          <w:b w:val="0"/>
          <w:i w:val="0"/>
          <w:vertAlign w:val="superscript"/>
        </w:rPr>
        <w:t>-4</w:t>
      </w:r>
      <w:r>
        <w:rPr>
          <w:b w:val="0"/>
          <w:i w:val="0"/>
        </w:rPr>
        <w:t>; lúc cân bằng [NH</w:t>
      </w:r>
      <w:r>
        <w:rPr>
          <w:b w:val="0"/>
          <w:i w:val="0"/>
          <w:vertAlign w:val="subscript"/>
        </w:rPr>
        <w:t>3</w:t>
      </w:r>
      <w:r>
        <w:rPr>
          <w:b w:val="0"/>
          <w:i w:val="0"/>
        </w:rPr>
        <w:t>] = [H</w:t>
      </w:r>
      <w:r>
        <w:rPr>
          <w:b w:val="0"/>
          <w:i w:val="0"/>
          <w:vertAlign w:val="subscript"/>
        </w:rPr>
        <w:t>2</w:t>
      </w:r>
      <w:r>
        <w:rPr>
          <w:b w:val="0"/>
          <w:i w:val="0"/>
        </w:rPr>
        <w:t>S] = 0,012 M. Người ta cho thêm 10 g NH</w:t>
      </w:r>
      <w:r>
        <w:rPr>
          <w:b w:val="0"/>
          <w:i w:val="0"/>
          <w:vertAlign w:val="subscript"/>
        </w:rPr>
        <w:t>4</w:t>
      </w:r>
      <w:r>
        <w:rPr>
          <w:b w:val="0"/>
          <w:i w:val="0"/>
        </w:rPr>
        <w:t>HS rắn vào bình, giữ nguyên nhiệt độ và thể tích.</w:t>
      </w:r>
    </w:p>
    <w:p>
      <w:pPr>
        <w:jc w:val="center"/>
      </w:pPr>
      <w:r>
        <w:rPr>
          <w:b/>
          <w:i/>
        </w:rPr>
        <w:t>Bảng 1</w:t>
      </w:r>
      <w:r>
        <w:rPr>
          <w:b w:val="0"/>
          <w:i/>
        </w:rPr>
        <w:t>: Nồng độ (M) các chất ở ba thời điểm (số liệu mô phỏng).</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jc w:val="center"/>
            </w:pPr>
            <w:r>
              <w:rPr>
                <w:b/>
                <w:i w:val="0"/>
              </w:rPr>
              <w:t>Tình huống</w:t>
            </w:r>
          </w:p>
        </w:tc>
        <w:tc>
          <w:tcPr>
            <w:tcW w:type="dxa" w:w="1928"/>
          </w:tcPr>
          <w:p>
            <w:pPr>
              <w:jc w:val="center"/>
            </w:pPr>
            <w:r>
              <w:rPr>
                <w:b/>
                <w:i w:val="0"/>
              </w:rPr>
              <w:t>Chất</w:t>
            </w:r>
          </w:p>
        </w:tc>
        <w:tc>
          <w:tcPr>
            <w:tcW w:type="dxa" w:w="1928"/>
          </w:tcPr>
          <w:p>
            <w:pPr>
              <w:jc w:val="center"/>
            </w:pPr>
            <w:r>
              <w:rPr>
                <w:b/>
                <w:i w:val="0"/>
              </w:rPr>
              <w:t>Cân bằng ban đầu</w:t>
            </w:r>
          </w:p>
        </w:tc>
        <w:tc>
          <w:tcPr>
            <w:tcW w:type="dxa" w:w="1928"/>
          </w:tcPr>
          <w:p>
            <w:pPr>
              <w:jc w:val="center"/>
            </w:pPr>
            <w:r>
              <w:rPr>
                <w:b/>
                <w:i w:val="0"/>
              </w:rPr>
              <w:t>Ngay sau tác động</w:t>
            </w:r>
          </w:p>
        </w:tc>
        <w:tc>
          <w:tcPr>
            <w:tcW w:type="dxa" w:w="1928"/>
          </w:tcPr>
          <w:p>
            <w:pPr>
              <w:jc w:val="center"/>
            </w:pPr>
            <w:r>
              <w:rPr>
                <w:b/>
                <w:i w:val="0"/>
              </w:rPr>
              <w:t>Cân bằng mới</w:t>
            </w:r>
          </w:p>
        </w:tc>
      </w:tr>
      <w:tr>
        <w:tc>
          <w:tcPr>
            <w:tcW w:type="dxa" w:w="1928"/>
          </w:tcPr>
          <w:p>
            <w:pPr>
              <w:jc w:val="center"/>
            </w:pPr>
            <w:r>
              <w:rPr>
                <w:b w:val="0"/>
                <w:i w:val="0"/>
              </w:rPr>
              <w:t>A1</w:t>
            </w:r>
          </w:p>
        </w:tc>
        <w:tc>
          <w:tcPr>
            <w:tcW w:type="dxa" w:w="1928"/>
          </w:tcPr>
          <w:p>
            <w:pPr>
              <w:jc w:val="center"/>
            </w:pPr>
            <w:r>
              <w:rPr>
                <w:b w:val="0"/>
                <w:i w:val="0"/>
              </w:rPr>
              <w:t>N</w:t>
            </w:r>
            <w:r>
              <w:rPr>
                <w:b w:val="0"/>
                <w:i w:val="0"/>
                <w:vertAlign w:val="subscript"/>
              </w:rPr>
              <w:t>2</w:t>
            </w:r>
            <w:r>
              <w:rPr>
                <w:b w:val="0"/>
                <w:i w:val="0"/>
              </w:rPr>
              <w:t>O</w:t>
            </w:r>
            <w:r>
              <w:rPr>
                <w:b w:val="0"/>
                <w:i w:val="0"/>
                <w:vertAlign w:val="subscript"/>
              </w:rPr>
              <w:t>4</w:t>
            </w:r>
          </w:p>
        </w:tc>
        <w:tc>
          <w:tcPr>
            <w:tcW w:type="dxa" w:w="1928"/>
          </w:tcPr>
          <w:p>
            <w:pPr>
              <w:jc w:val="center"/>
            </w:pPr>
            <w:r>
              <w:rPr>
                <w:b w:val="0"/>
                <w:i w:val="0"/>
              </w:rPr>
              <w:t>0,100</w:t>
            </w:r>
          </w:p>
        </w:tc>
        <w:tc>
          <w:tcPr>
            <w:tcW w:type="dxa" w:w="1928"/>
          </w:tcPr>
          <w:p>
            <w:pPr>
              <w:jc w:val="center"/>
            </w:pPr>
            <w:r>
              <w:rPr>
                <w:b w:val="0"/>
                <w:i w:val="0"/>
              </w:rPr>
              <w:t>0,100</w:t>
            </w:r>
          </w:p>
        </w:tc>
        <w:tc>
          <w:tcPr>
            <w:tcW w:type="dxa" w:w="1928"/>
          </w:tcPr>
          <w:p>
            <w:pPr>
              <w:jc w:val="center"/>
            </w:pPr>
          </w:p>
        </w:tc>
      </w:tr>
      <w:tr>
        <w:tc>
          <w:tcPr>
            <w:tcW w:type="dxa" w:w="1928"/>
          </w:tcPr>
          <w:p>
            <w:pPr>
              <w:jc w:val="center"/>
            </w:pPr>
            <w:r>
              <w:rPr>
                <w:b w:val="0"/>
                <w:i w:val="0"/>
              </w:rPr>
              <w:t>A1</w:t>
            </w:r>
          </w:p>
        </w:tc>
        <w:tc>
          <w:tcPr>
            <w:tcW w:type="dxa" w:w="1928"/>
          </w:tcPr>
          <w:p>
            <w:pPr>
              <w:jc w:val="center"/>
            </w:pPr>
            <w:r>
              <w:rPr>
                <w:b w:val="0"/>
                <w:i w:val="0"/>
              </w:rPr>
              <w:t>NO</w:t>
            </w:r>
            <w:r>
              <w:rPr>
                <w:b w:val="0"/>
                <w:i w:val="0"/>
                <w:vertAlign w:val="subscript"/>
              </w:rPr>
              <w:t>2</w:t>
            </w:r>
          </w:p>
        </w:tc>
        <w:tc>
          <w:tcPr>
            <w:tcW w:type="dxa" w:w="1928"/>
          </w:tcPr>
          <w:p>
            <w:pPr>
              <w:jc w:val="center"/>
            </w:pPr>
            <w:r>
              <w:rPr>
                <w:b w:val="0"/>
                <w:i w:val="0"/>
              </w:rPr>
              <w:t>0,060</w:t>
            </w:r>
          </w:p>
        </w:tc>
        <w:tc>
          <w:tcPr>
            <w:tcW w:type="dxa" w:w="1928"/>
          </w:tcPr>
          <w:p>
            <w:pPr>
              <w:jc w:val="center"/>
            </w:pPr>
            <w:r>
              <w:rPr>
                <w:b w:val="0"/>
                <w:i w:val="0"/>
              </w:rPr>
              <w:t>0,060</w:t>
            </w:r>
          </w:p>
        </w:tc>
        <w:tc>
          <w:tcPr>
            <w:tcW w:type="dxa" w:w="1928"/>
          </w:tcPr>
          <w:p>
            <w:pPr>
              <w:jc w:val="center"/>
            </w:pPr>
          </w:p>
        </w:tc>
      </w:tr>
      <w:tr>
        <w:tc>
          <w:tcPr>
            <w:tcW w:type="dxa" w:w="1928"/>
          </w:tcPr>
          <w:p>
            <w:pPr>
              <w:jc w:val="center"/>
            </w:pPr>
            <w:r>
              <w:rPr>
                <w:b w:val="0"/>
                <w:i w:val="0"/>
              </w:rPr>
              <w:t>A2</w:t>
            </w:r>
          </w:p>
        </w:tc>
        <w:tc>
          <w:tcPr>
            <w:tcW w:type="dxa" w:w="1928"/>
          </w:tcPr>
          <w:p>
            <w:pPr>
              <w:jc w:val="center"/>
            </w:pPr>
            <w:r>
              <w:rPr>
                <w:b w:val="0"/>
                <w:i w:val="0"/>
              </w:rPr>
              <w:t>N</w:t>
            </w:r>
            <w:r>
              <w:rPr>
                <w:b w:val="0"/>
                <w:i w:val="0"/>
                <w:vertAlign w:val="subscript"/>
              </w:rPr>
              <w:t>2</w:t>
            </w:r>
            <w:r>
              <w:rPr>
                <w:b w:val="0"/>
                <w:i w:val="0"/>
              </w:rPr>
              <w:t>O</w:t>
            </w:r>
            <w:r>
              <w:rPr>
                <w:b w:val="0"/>
                <w:i w:val="0"/>
                <w:vertAlign w:val="subscript"/>
              </w:rPr>
              <w:t>4</w:t>
            </w:r>
          </w:p>
        </w:tc>
        <w:tc>
          <w:tcPr>
            <w:tcW w:type="dxa" w:w="1928"/>
          </w:tcPr>
          <w:p>
            <w:pPr>
              <w:jc w:val="center"/>
            </w:pPr>
            <w:r>
              <w:rPr>
                <w:b w:val="0"/>
                <w:i w:val="0"/>
              </w:rPr>
              <w:t>0,100</w:t>
            </w:r>
          </w:p>
        </w:tc>
        <w:tc>
          <w:tcPr>
            <w:tcW w:type="dxa" w:w="1928"/>
          </w:tcPr>
          <w:p>
            <w:pPr>
              <w:jc w:val="center"/>
            </w:pPr>
            <w:r>
              <w:rPr>
                <w:b w:val="0"/>
                <w:i w:val="0"/>
              </w:rPr>
              <w:t>0,050</w:t>
            </w:r>
          </w:p>
        </w:tc>
        <w:tc>
          <w:tcPr>
            <w:tcW w:type="dxa" w:w="1928"/>
          </w:tcPr>
          <w:p>
            <w:pPr>
              <w:jc w:val="center"/>
            </w:pPr>
            <w:r>
              <w:rPr>
                <w:b w:val="0"/>
                <w:i w:val="0"/>
              </w:rPr>
              <w:t>0,0449</w:t>
            </w:r>
          </w:p>
        </w:tc>
      </w:tr>
      <w:tr>
        <w:tc>
          <w:tcPr>
            <w:tcW w:type="dxa" w:w="1928"/>
          </w:tcPr>
          <w:p>
            <w:pPr>
              <w:jc w:val="center"/>
            </w:pPr>
            <w:r>
              <w:rPr>
                <w:b w:val="0"/>
                <w:i w:val="0"/>
              </w:rPr>
              <w:t>A2</w:t>
            </w:r>
          </w:p>
        </w:tc>
        <w:tc>
          <w:tcPr>
            <w:tcW w:type="dxa" w:w="1928"/>
          </w:tcPr>
          <w:p>
            <w:pPr>
              <w:jc w:val="center"/>
            </w:pPr>
            <w:r>
              <w:rPr>
                <w:b w:val="0"/>
                <w:i w:val="0"/>
              </w:rPr>
              <w:t>NO</w:t>
            </w:r>
            <w:r>
              <w:rPr>
                <w:b w:val="0"/>
                <w:i w:val="0"/>
                <w:vertAlign w:val="subscript"/>
              </w:rPr>
              <w:t>2</w:t>
            </w:r>
          </w:p>
        </w:tc>
        <w:tc>
          <w:tcPr>
            <w:tcW w:type="dxa" w:w="1928"/>
          </w:tcPr>
          <w:p>
            <w:pPr>
              <w:jc w:val="center"/>
            </w:pPr>
            <w:r>
              <w:rPr>
                <w:b w:val="0"/>
                <w:i w:val="0"/>
              </w:rPr>
              <w:t>0,060</w:t>
            </w:r>
          </w:p>
        </w:tc>
        <w:tc>
          <w:tcPr>
            <w:tcW w:type="dxa" w:w="1928"/>
          </w:tcPr>
          <w:p>
            <w:pPr>
              <w:jc w:val="center"/>
            </w:pPr>
            <w:r>
              <w:rPr>
                <w:b w:val="0"/>
                <w:i w:val="0"/>
              </w:rPr>
              <w:t>0,030</w:t>
            </w:r>
          </w:p>
        </w:tc>
        <w:tc>
          <w:tcPr>
            <w:tcW w:type="dxa" w:w="1928"/>
          </w:tcPr>
          <w:p>
            <w:pPr>
              <w:jc w:val="center"/>
            </w:pPr>
            <w:r>
              <w:rPr>
                <w:b w:val="0"/>
                <w:i w:val="0"/>
              </w:rPr>
              <w:t>0,0402</w:t>
            </w:r>
          </w:p>
        </w:tc>
      </w:tr>
      <w:tr>
        <w:tc>
          <w:tcPr>
            <w:tcW w:type="dxa" w:w="1928"/>
          </w:tcPr>
          <w:p>
            <w:pPr>
              <w:jc w:val="center"/>
            </w:pPr>
            <w:r>
              <w:rPr>
                <w:b w:val="0"/>
                <w:i w:val="0"/>
              </w:rPr>
              <w:t>B</w:t>
            </w:r>
          </w:p>
        </w:tc>
        <w:tc>
          <w:tcPr>
            <w:tcW w:type="dxa" w:w="1928"/>
          </w:tcPr>
          <w:p>
            <w:pPr>
              <w:jc w:val="center"/>
            </w:pPr>
            <w:r>
              <w:rPr>
                <w:b w:val="0"/>
                <w:i w:val="0"/>
              </w:rPr>
              <w:t>Fe</w:t>
            </w:r>
            <w:r>
              <w:rPr>
                <w:b w:val="0"/>
                <w:i w:val="0"/>
                <w:vertAlign w:val="superscript"/>
              </w:rPr>
              <w:t>3+</w:t>
            </w:r>
          </w:p>
        </w:tc>
        <w:tc>
          <w:tcPr>
            <w:tcW w:type="dxa" w:w="1928"/>
          </w:tcPr>
          <w:p>
            <w:pPr>
              <w:jc w:val="center"/>
            </w:pPr>
            <w:r>
              <w:rPr>
                <w:b w:val="0"/>
                <w:i w:val="0"/>
              </w:rPr>
              <w:t>0,020</w:t>
            </w:r>
          </w:p>
        </w:tc>
        <w:tc>
          <w:tcPr>
            <w:tcW w:type="dxa" w:w="1928"/>
          </w:tcPr>
          <w:p>
            <w:pPr>
              <w:jc w:val="center"/>
            </w:pPr>
            <w:r>
              <w:rPr>
                <w:b w:val="0"/>
                <w:i w:val="0"/>
              </w:rPr>
              <w:t>0,010</w:t>
            </w:r>
          </w:p>
        </w:tc>
        <w:tc>
          <w:tcPr>
            <w:tcW w:type="dxa" w:w="1928"/>
          </w:tcPr>
          <w:p>
            <w:pPr>
              <w:jc w:val="center"/>
            </w:pPr>
            <w:r>
              <w:rPr>
                <w:b w:val="0"/>
                <w:i w:val="0"/>
              </w:rPr>
              <w:t>0,0130</w:t>
            </w:r>
          </w:p>
        </w:tc>
      </w:tr>
      <w:tr>
        <w:tc>
          <w:tcPr>
            <w:tcW w:type="dxa" w:w="1928"/>
          </w:tcPr>
          <w:p>
            <w:pPr>
              <w:jc w:val="center"/>
            </w:pPr>
            <w:r>
              <w:rPr>
                <w:b w:val="0"/>
                <w:i w:val="0"/>
              </w:rPr>
              <w:t>B</w:t>
            </w:r>
          </w:p>
        </w:tc>
        <w:tc>
          <w:tcPr>
            <w:tcW w:type="dxa" w:w="1928"/>
          </w:tcPr>
          <w:p>
            <w:pPr>
              <w:jc w:val="center"/>
            </w:pPr>
            <w:r>
              <w:rPr>
                <w:b w:val="0"/>
                <w:i w:val="0"/>
              </w:rPr>
              <w:t>SCN</w:t>
            </w:r>
            <w:r>
              <w:rPr>
                <w:b w:val="0"/>
                <w:i w:val="0"/>
                <w:vertAlign w:val="superscript"/>
              </w:rPr>
              <w:t>-</w:t>
            </w:r>
          </w:p>
        </w:tc>
        <w:tc>
          <w:tcPr>
            <w:tcW w:type="dxa" w:w="1928"/>
          </w:tcPr>
          <w:p>
            <w:pPr>
              <w:jc w:val="center"/>
            </w:pPr>
            <w:r>
              <w:rPr>
                <w:b w:val="0"/>
                <w:i w:val="0"/>
              </w:rPr>
              <w:t>0,020</w:t>
            </w:r>
          </w:p>
        </w:tc>
        <w:tc>
          <w:tcPr>
            <w:tcW w:type="dxa" w:w="1928"/>
          </w:tcPr>
          <w:p>
            <w:pPr>
              <w:jc w:val="center"/>
            </w:pPr>
            <w:r>
              <w:rPr>
                <w:b w:val="0"/>
                <w:i w:val="0"/>
              </w:rPr>
              <w:t>0,010</w:t>
            </w:r>
          </w:p>
        </w:tc>
        <w:tc>
          <w:tcPr>
            <w:tcW w:type="dxa" w:w="1928"/>
          </w:tcPr>
          <w:p>
            <w:pPr>
              <w:jc w:val="center"/>
            </w:pPr>
            <w:r>
              <w:rPr>
                <w:b w:val="0"/>
                <w:i w:val="0"/>
              </w:rPr>
              <w:t>0,0130</w:t>
            </w:r>
          </w:p>
        </w:tc>
      </w:tr>
      <w:tr>
        <w:tc>
          <w:tcPr>
            <w:tcW w:type="dxa" w:w="1928"/>
          </w:tcPr>
          <w:p>
            <w:pPr>
              <w:jc w:val="center"/>
            </w:pPr>
            <w:r>
              <w:rPr>
                <w:b w:val="0"/>
                <w:i w:val="0"/>
              </w:rPr>
              <w:t>B</w:t>
            </w:r>
          </w:p>
        </w:tc>
        <w:tc>
          <w:tcPr>
            <w:tcW w:type="dxa" w:w="1928"/>
          </w:tcPr>
          <w:p>
            <w:pPr>
              <w:jc w:val="center"/>
            </w:pPr>
            <w:r>
              <w:rPr>
                <w:b w:val="0"/>
                <w:i w:val="0"/>
              </w:rPr>
              <w:t>FeSCN</w:t>
            </w:r>
            <w:r>
              <w:rPr>
                <w:b w:val="0"/>
                <w:i w:val="0"/>
                <w:vertAlign w:val="superscript"/>
              </w:rPr>
              <w:t>2+</w:t>
            </w:r>
          </w:p>
        </w:tc>
        <w:tc>
          <w:tcPr>
            <w:tcW w:type="dxa" w:w="1928"/>
          </w:tcPr>
          <w:p>
            <w:pPr>
              <w:jc w:val="center"/>
            </w:pPr>
            <w:r>
              <w:rPr>
                <w:b w:val="0"/>
                <w:i w:val="0"/>
              </w:rPr>
              <w:t>0,040</w:t>
            </w:r>
          </w:p>
        </w:tc>
        <w:tc>
          <w:tcPr>
            <w:tcW w:type="dxa" w:w="1928"/>
          </w:tcPr>
          <w:p>
            <w:pPr>
              <w:jc w:val="center"/>
            </w:pPr>
            <w:r>
              <w:rPr>
                <w:b w:val="0"/>
                <w:i w:val="0"/>
              </w:rPr>
              <w:t>0,020</w:t>
            </w:r>
          </w:p>
        </w:tc>
        <w:tc>
          <w:tcPr>
            <w:tcW w:type="dxa" w:w="1928"/>
          </w:tcPr>
          <w:p>
            <w:pPr>
              <w:jc w:val="center"/>
            </w:pPr>
            <w:r>
              <w:rPr>
                <w:b w:val="0"/>
                <w:i w:val="0"/>
              </w:rPr>
              <w:t>0,0170</w:t>
            </w:r>
          </w:p>
        </w:tc>
      </w:tr>
      <w:tr>
        <w:tc>
          <w:tcPr>
            <w:tcW w:type="dxa" w:w="1928"/>
          </w:tcPr>
          <w:p>
            <w:pPr>
              <w:jc w:val="center"/>
            </w:pPr>
            <w:r>
              <w:rPr>
                <w:b w:val="0"/>
                <w:i w:val="0"/>
              </w:rPr>
              <w:t>C</w:t>
            </w:r>
          </w:p>
        </w:tc>
        <w:tc>
          <w:tcPr>
            <w:tcW w:type="dxa" w:w="1928"/>
          </w:tcPr>
          <w:p>
            <w:pPr>
              <w:jc w:val="center"/>
            </w:pPr>
            <w:r>
              <w:rPr>
                <w:b w:val="0"/>
                <w:i w:val="0"/>
              </w:rPr>
              <w:t>NH</w:t>
            </w:r>
            <w:r>
              <w:rPr>
                <w:b w:val="0"/>
                <w:i w:val="0"/>
                <w:vertAlign w:val="subscript"/>
              </w:rPr>
              <w:t>3</w:t>
            </w:r>
          </w:p>
        </w:tc>
        <w:tc>
          <w:tcPr>
            <w:tcW w:type="dxa" w:w="1928"/>
          </w:tcPr>
          <w:p>
            <w:pPr>
              <w:jc w:val="center"/>
            </w:pPr>
            <w:r>
              <w:rPr>
                <w:b w:val="0"/>
                <w:i w:val="0"/>
              </w:rPr>
              <w:t>0,012</w:t>
            </w:r>
          </w:p>
        </w:tc>
        <w:tc>
          <w:tcPr>
            <w:tcW w:type="dxa" w:w="1928"/>
          </w:tcPr>
          <w:p>
            <w:pPr>
              <w:jc w:val="center"/>
            </w:pPr>
            <w:r>
              <w:rPr>
                <w:b w:val="0"/>
                <w:i w:val="0"/>
              </w:rPr>
              <w:t>0,012</w:t>
            </w:r>
          </w:p>
        </w:tc>
        <w:tc>
          <w:tcPr>
            <w:tcW w:type="dxa" w:w="1928"/>
          </w:tcPr>
          <w:p>
            <w:pPr>
              <w:jc w:val="center"/>
            </w:pPr>
          </w:p>
        </w:tc>
      </w:tr>
      <w:tr>
        <w:tc>
          <w:tcPr>
            <w:tcW w:type="dxa" w:w="1928"/>
          </w:tcPr>
          <w:p>
            <w:pPr>
              <w:jc w:val="center"/>
            </w:pPr>
            <w:r>
              <w:rPr>
                <w:b w:val="0"/>
                <w:i w:val="0"/>
              </w:rPr>
              <w:t>C</w:t>
            </w:r>
          </w:p>
        </w:tc>
        <w:tc>
          <w:tcPr>
            <w:tcW w:type="dxa" w:w="1928"/>
          </w:tcPr>
          <w:p>
            <w:pPr>
              <w:jc w:val="center"/>
            </w:pPr>
            <w:r>
              <w:rPr>
                <w:b w:val="0"/>
                <w:i w:val="0"/>
              </w:rPr>
              <w:t>H</w:t>
            </w:r>
            <w:r>
              <w:rPr>
                <w:b w:val="0"/>
                <w:i w:val="0"/>
                <w:vertAlign w:val="subscript"/>
              </w:rPr>
              <w:t>2</w:t>
            </w:r>
            <w:r>
              <w:rPr>
                <w:b w:val="0"/>
                <w:i w:val="0"/>
              </w:rPr>
              <w:t>S</w:t>
            </w:r>
          </w:p>
        </w:tc>
        <w:tc>
          <w:tcPr>
            <w:tcW w:type="dxa" w:w="1928"/>
          </w:tcPr>
          <w:p>
            <w:pPr>
              <w:jc w:val="center"/>
            </w:pPr>
            <w:r>
              <w:rPr>
                <w:b w:val="0"/>
                <w:i w:val="0"/>
              </w:rPr>
              <w:t>0,012</w:t>
            </w:r>
          </w:p>
        </w:tc>
        <w:tc>
          <w:tcPr>
            <w:tcW w:type="dxa" w:w="1928"/>
          </w:tcPr>
          <w:p>
            <w:pPr>
              <w:jc w:val="center"/>
            </w:pPr>
            <w:r>
              <w:rPr>
                <w:b w:val="0"/>
                <w:i w:val="0"/>
              </w:rPr>
              <w:t>0,012</w:t>
            </w:r>
          </w:p>
        </w:tc>
        <w:tc>
          <w:tcPr>
            <w:tcW w:type="dxa" w:w="1928"/>
          </w:tcPr>
          <w:p>
            <w:pPr>
              <w:jc w:val="center"/>
            </w:pPr>
          </w:p>
        </w:tc>
      </w:tr>
    </w:tbl>
    <w:p/>
    <w:p>
      <w:pPr>
        <w:jc w:val="center"/>
      </w:pPr>
      <w:r>
        <w:rPr>
          <w:b/>
          <w:i/>
        </w:rPr>
        <w:t>Bảng 2</w:t>
      </w:r>
      <w:r>
        <w:rPr>
          <w:b w:val="0"/>
          <w:i/>
        </w:rPr>
        <w:t>: Dự đoán của một nhóm học sinh khi chỉ dựa vào phát biểu dạng lời của nguyên lí Le Chatelier.</w:t>
      </w:r>
    </w:p>
    <w:tbl>
      <w:tblPr>
        <w:tblStyle w:val="TableGrid"/>
        <w:tblW w:type="auto" w:w="0"/>
        <w:jc w:val="center"/>
        <w:tblLayout w:type="fixed"/>
        <w:tblLook w:firstColumn="1" w:firstRow="1" w:lastColumn="0" w:lastRow="0" w:noHBand="0" w:noVBand="1" w:val="04A0"/>
      </w:tblPr>
      <w:tblGrid>
        <w:gridCol w:w="3685"/>
        <w:gridCol w:w="5669"/>
      </w:tblGrid>
      <w:tr>
        <w:tc>
          <w:tcPr>
            <w:tcW w:type="dxa" w:w="3685"/>
          </w:tcPr>
          <w:p>
            <w:pPr>
              <w:jc w:val="center"/>
            </w:pPr>
            <w:r>
              <w:rPr>
                <w:b/>
                <w:i w:val="0"/>
              </w:rPr>
              <w:t>Tác động</w:t>
            </w:r>
          </w:p>
        </w:tc>
        <w:tc>
          <w:tcPr>
            <w:tcW w:type="dxa" w:w="5669"/>
          </w:tcPr>
          <w:p>
            <w:pPr>
              <w:jc w:val="center"/>
            </w:pPr>
            <w:r>
              <w:rPr>
                <w:b/>
                <w:i w:val="0"/>
              </w:rPr>
              <w:t>Dự đoán của nhóm học sinh</w:t>
            </w:r>
          </w:p>
        </w:tc>
      </w:tr>
      <w:tr>
        <w:tc>
          <w:tcPr>
            <w:tcW w:type="dxa" w:w="3685"/>
          </w:tcPr>
          <w:p>
            <w:pPr>
              <w:jc w:val="left"/>
            </w:pPr>
            <w:r>
              <w:rPr>
                <w:b w:val="0"/>
                <w:i w:val="0"/>
              </w:rPr>
              <w:t>Thêm Ar vào bình cứng (A1)</w:t>
            </w:r>
          </w:p>
        </w:tc>
        <w:tc>
          <w:tcPr>
            <w:tcW w:type="dxa" w:w="5669"/>
          </w:tcPr>
          <w:p>
            <w:pPr>
              <w:jc w:val="left"/>
            </w:pPr>
            <w:r>
              <w:rPr>
                <w:b w:val="0"/>
                <w:i w:val="0"/>
              </w:rPr>
              <w:t>Áp suất tổng tăng nên cân bằng chuyển dịch về phía ít phân tử khí, tức chiều nghịch</w:t>
            </w:r>
          </w:p>
        </w:tc>
      </w:tr>
      <w:tr>
        <w:tc>
          <w:tcPr>
            <w:tcW w:type="dxa" w:w="3685"/>
          </w:tcPr>
          <w:p>
            <w:pPr>
              <w:jc w:val="left"/>
            </w:pPr>
            <w:r>
              <w:rPr>
                <w:b w:val="0"/>
                <w:i w:val="0"/>
              </w:rPr>
              <w:t>Thêm Ar ở áp suất không đổi (A2)</w:t>
            </w:r>
          </w:p>
        </w:tc>
        <w:tc>
          <w:tcPr>
            <w:tcW w:type="dxa" w:w="5669"/>
          </w:tcPr>
          <w:p>
            <w:pPr>
              <w:jc w:val="left"/>
            </w:pPr>
            <w:r>
              <w:rPr>
                <w:b w:val="0"/>
                <w:i w:val="0"/>
              </w:rPr>
              <w:t>Áp suất tổng không đổi nên cân bằng không dịch chuyển</w:t>
            </w:r>
          </w:p>
        </w:tc>
      </w:tr>
      <w:tr>
        <w:tc>
          <w:tcPr>
            <w:tcW w:type="dxa" w:w="3685"/>
          </w:tcPr>
          <w:p>
            <w:pPr>
              <w:jc w:val="left"/>
            </w:pPr>
            <w:r>
              <w:rPr>
                <w:b w:val="0"/>
                <w:i w:val="0"/>
              </w:rPr>
              <w:t>Pha loãng dung dịch (B)</w:t>
            </w:r>
          </w:p>
        </w:tc>
        <w:tc>
          <w:tcPr>
            <w:tcW w:type="dxa" w:w="5669"/>
          </w:tcPr>
          <w:p>
            <w:pPr>
              <w:jc w:val="left"/>
            </w:pPr>
            <w:r>
              <w:rPr>
                <w:b w:val="0"/>
                <w:i w:val="0"/>
              </w:rPr>
              <w:t>Mọi nồng độ cùng giảm một nửa nên cân bằng không dịch chuyển</w:t>
            </w:r>
          </w:p>
        </w:tc>
      </w:tr>
      <w:tr>
        <w:tc>
          <w:tcPr>
            <w:tcW w:type="dxa" w:w="3685"/>
          </w:tcPr>
          <w:p>
            <w:pPr>
              <w:jc w:val="left"/>
            </w:pPr>
            <w:r>
              <w:rPr>
                <w:b w:val="0"/>
                <w:i w:val="0"/>
              </w:rPr>
              <w:t>Thêm NH</w:t>
            </w:r>
            <w:r>
              <w:rPr>
                <w:b w:val="0"/>
                <w:i w:val="0"/>
                <w:vertAlign w:val="subscript"/>
              </w:rPr>
              <w:t>4</w:t>
            </w:r>
            <w:r>
              <w:rPr>
                <w:b w:val="0"/>
                <w:i w:val="0"/>
              </w:rPr>
              <w:t>HS rắn (C)</w:t>
            </w:r>
          </w:p>
        </w:tc>
        <w:tc>
          <w:tcPr>
            <w:tcW w:type="dxa" w:w="5669"/>
          </w:tcPr>
          <w:p>
            <w:pPr>
              <w:jc w:val="left"/>
            </w:pPr>
            <w:r>
              <w:rPr>
                <w:b w:val="0"/>
                <w:i w:val="0"/>
              </w:rPr>
              <w:t>Thêm chất đầu nên cân bằng chuyển dịch theo chiều thuận</w:t>
            </w:r>
          </w:p>
        </w:tc>
      </w:tr>
      <w:tr>
        <w:tc>
          <w:tcPr>
            <w:tcW w:type="dxa" w:w="3685"/>
          </w:tcPr>
          <w:p>
            <w:pPr>
              <w:jc w:val="left"/>
            </w:pPr>
            <w:r>
              <w:rPr>
                <w:b w:val="0"/>
                <w:i w:val="0"/>
              </w:rPr>
              <w:t>Rút bớt NO</w:t>
            </w:r>
            <w:r>
              <w:rPr>
                <w:b w:val="0"/>
                <w:i w:val="0"/>
                <w:vertAlign w:val="subscript"/>
              </w:rPr>
              <w:t>2</w:t>
            </w:r>
            <w:r>
              <w:rPr>
                <w:b w:val="0"/>
                <w:i w:val="0"/>
              </w:rPr>
              <w:t xml:space="preserve"> khỏi bình cứng ở tình huống A (trước khi thêm Ar)</w:t>
            </w:r>
          </w:p>
        </w:tc>
        <w:tc>
          <w:tcPr>
            <w:tcW w:type="dxa" w:w="5669"/>
          </w:tcPr>
          <w:p>
            <w:pPr>
              <w:jc w:val="left"/>
            </w:pPr>
            <w:r>
              <w:rPr>
                <w:b w:val="0"/>
                <w:i w:val="0"/>
              </w:rPr>
              <w:t>Mất bớt sản phẩm nên cân bằng chuyển dịch theo chiều thuận để tạo lại NO</w:t>
            </w:r>
            <w:r>
              <w:rPr>
                <w:b w:val="0"/>
                <w:i w:val="0"/>
                <w:vertAlign w:val="subscript"/>
              </w:rPr>
              <w:t>2</w:t>
            </w:r>
          </w:p>
        </w:tc>
      </w:tr>
    </w:tbl>
    <w:p/>
    <w:p>
      <w:pPr>
        <w:jc w:val="right"/>
      </w:pPr>
      <w:r>
        <w:rPr>
          <w:b/>
          <w:i w:val="0"/>
        </w:rPr>
        <w:t>Nguồn: P20 STUDY sưu tầm và tổng hợp</w:t>
      </w:r>
    </w:p>
    <w:p>
      <w:pPr>
        <w:jc w:val="left"/>
      </w:pPr>
      <w:r>
        <w:rPr>
          <w:b w:val="0"/>
          <w:i/>
        </w:rPr>
        <w:t>Đọc ngữ liệu trên và trả lời các câu hỏi sau đây:</w:t>
      </w:r>
    </w:p>
    <w:p>
      <w:pPr>
        <w:jc w:val="left"/>
      </w:pPr>
      <w:r>
        <w:rPr>
          <w:b/>
          <w:i w:val="0"/>
          <w:color w:val="FF8000"/>
        </w:rPr>
        <w:t>Câu 1. [P20 STUDY]</w:t>
      </w:r>
    </w:p>
    <w:p>
      <w:pPr>
        <w:jc w:val="left"/>
      </w:pPr>
      <w:r>
        <w:rPr>
          <w:b w:val="0"/>
          <w:i/>
          <w:color w:val="808080"/>
          <w:sz w:val="20"/>
        </w:rPr>
        <w:t>Trắc nghiệm 4 lựa chọn | Độ khó 1,0/5 | Mức tư duy 1 | Lỗi khai thác: L5, L3</w:t>
      </w:r>
    </w:p>
    <w:p>
      <w:pPr>
        <w:jc w:val="both"/>
      </w:pPr>
      <w:r>
        <w:rPr>
          <w:b w:val="0"/>
          <w:i w:val="0"/>
        </w:rPr>
        <w:t>Theo đoạn [1], phát biểu nào sau đây về việc so sánh Q với Kc là đúng?</w:t>
      </w:r>
    </w:p>
    <w:p>
      <w:pPr>
        <w:jc w:val="left"/>
      </w:pPr>
      <w:r>
        <w:rPr>
          <w:b/>
          <w:i w:val="0"/>
        </w:rPr>
        <w:t xml:space="preserve">A. </w:t>
      </w:r>
      <w:r>
        <w:rPr>
          <w:b w:val="0"/>
          <w:i w:val="0"/>
        </w:rPr>
        <w:t>Cân bằng chuyển dịch nhằm mục đích làm thay đổi giá trị Kc của hệ.</w:t>
      </w:r>
    </w:p>
    <w:p>
      <w:pPr>
        <w:jc w:val="left"/>
      </w:pPr>
      <w:r>
        <w:rPr>
          <w:b/>
          <w:i w:val="0"/>
        </w:rPr>
        <w:t xml:space="preserve">B. </w:t>
      </w:r>
      <w:r>
        <w:rPr>
          <w:b w:val="0"/>
          <w:i w:val="0"/>
        </w:rPr>
        <w:t>Cân bằng chuyển dịch theo chiều thuận khi giá trị Q tính được lớn hơn Kc.</w:t>
      </w:r>
    </w:p>
    <w:p>
      <w:pPr>
        <w:jc w:val="left"/>
      </w:pPr>
      <w:r>
        <w:rPr>
          <w:b/>
          <w:i w:val="0"/>
        </w:rPr>
        <w:t xml:space="preserve">C. </w:t>
      </w:r>
      <w:r>
        <w:rPr>
          <w:b w:val="0"/>
          <w:i w:val="0"/>
        </w:rPr>
        <w:t>Cân bằng không chuyển dịch nếu Q tính được ngay sau tác động bằng Kc.</w:t>
      </w:r>
    </w:p>
    <w:p>
      <w:pPr>
        <w:jc w:val="left"/>
      </w:pPr>
      <w:r>
        <w:rPr>
          <w:b/>
          <w:i w:val="0"/>
        </w:rPr>
        <w:t xml:space="preserve">D. </w:t>
      </w:r>
      <w:r>
        <w:rPr>
          <w:b w:val="0"/>
          <w:i w:val="0"/>
        </w:rPr>
        <w:t>Cân bằng chuyển dịch theo chiều thuận khi hệ vừa được thêm một chất đầu bất kỳ.</w:t>
      </w:r>
    </w:p>
    <w:p>
      <w:pPr>
        <w:jc w:val="left"/>
      </w:pPr>
      <w:r>
        <w:rPr>
          <w:b/>
          <w:i w:val="0"/>
          <w:color w:val="008000"/>
        </w:rPr>
        <w:t xml:space="preserve">▸ Đáp án: </w:t>
      </w:r>
      <w:r>
        <w:rPr>
          <w:b w:val="0"/>
          <w:i w:val="0"/>
          <w:color w:val="008000"/>
        </w:rPr>
        <w:t>C</w:t>
      </w:r>
    </w:p>
    <w:p>
      <w:pPr>
        <w:jc w:val="left"/>
      </w:pPr>
      <w:r>
        <w:rPr>
          <w:b/>
          <w:i w:val="0"/>
          <w:color w:val="008000"/>
        </w:rPr>
        <w:t>▸ Giải thích:</w:t>
      </w:r>
    </w:p>
    <w:p>
      <w:pPr>
        <w:ind w:left="340"/>
        <w:jc w:val="both"/>
      </w:pPr>
      <w:r>
        <w:rPr>
          <w:b w:val="0"/>
          <w:i w:val="0"/>
          <w:color w:val="008000"/>
        </w:rPr>
        <w:t>Đoạn [1] nêu: nếu Q = Kc, cân bằng không dịch chuyển. Vậy C đúng.</w:t>
      </w:r>
    </w:p>
    <w:p>
      <w:pPr>
        <w:ind w:left="340"/>
        <w:jc w:val="both"/>
      </w:pPr>
      <w:r>
        <w:rPr>
          <w:b w:val="0"/>
          <w:i w:val="0"/>
          <w:color w:val="008000"/>
        </w:rPr>
        <w:t>A sai: Kc chỉ thay đổi khi nhiệt độ thay đổi; cân bằng chuyển dịch để Q tiến về Kc, không làm Kc thay đổi (L5).</w:t>
      </w:r>
    </w:p>
    <w:p>
      <w:pPr>
        <w:ind w:left="340"/>
        <w:jc w:val="both"/>
      </w:pPr>
      <w:r>
        <w:rPr>
          <w:b w:val="0"/>
          <w:i w:val="0"/>
          <w:color w:val="008000"/>
        </w:rPr>
        <w:t>B sai: Q &gt; Kc thì cân bằng chuyển dịch theo chiều nghịch.</w:t>
      </w:r>
    </w:p>
    <w:p>
      <w:pPr>
        <w:ind w:left="340"/>
        <w:jc w:val="both"/>
      </w:pPr>
      <w:r>
        <w:rPr>
          <w:b w:val="0"/>
          <w:i w:val="0"/>
          <w:color w:val="008000"/>
        </w:rPr>
        <w:t>D sai: nếu chất đầu là chất rắn thì Q không đổi nên cân bằng không dịch chuyển (L3).</w:t>
      </w:r>
    </w:p>
    <w:p>
      <w:pPr>
        <w:jc w:val="left"/>
      </w:pPr>
      <w:r>
        <w:rPr>
          <w:b/>
          <w:i w:val="0"/>
          <w:color w:val="FF8000"/>
        </w:rPr>
        <w:t>Câu 2. [P20 STUDY]</w:t>
      </w:r>
    </w:p>
    <w:p>
      <w:pPr>
        <w:jc w:val="left"/>
      </w:pPr>
      <w:r>
        <w:rPr>
          <w:b w:val="0"/>
          <w:i/>
          <w:color w:val="808080"/>
          <w:sz w:val="20"/>
        </w:rPr>
        <w:t>Đúng–Sai | Độ khó 2,5/5 | Mức tư duy 2 | Lỗi khai thác: L1, L4</w:t>
      </w:r>
    </w:p>
    <w:p>
      <w:pPr>
        <w:jc w:val="both"/>
      </w:pPr>
      <w:r>
        <w:rPr>
          <w:b w:val="0"/>
          <w:i w:val="0"/>
        </w:rPr>
        <w:t>Các nhận định sau đúng hay sai?</w:t>
      </w:r>
    </w:p>
    <w:tbl>
      <w:tblPr>
        <w:tblStyle w:val="TableGrid"/>
        <w:tblW w:type="auto" w:w="0"/>
        <w:jc w:val="center"/>
        <w:tblLayout w:type="fixed"/>
        <w:tblLook w:firstColumn="1" w:firstRow="1" w:lastColumn="0" w:lastRow="0" w:noHBand="0" w:noVBand="1" w:val="04A0"/>
      </w:tblPr>
      <w:tblGrid>
        <w:gridCol w:w="7370"/>
        <w:gridCol w:w="1134"/>
        <w:gridCol w:w="1134"/>
      </w:tblGrid>
      <w:tr>
        <w:tc>
          <w:tcPr>
            <w:tcW w:type="dxa" w:w="7370"/>
            <w:tcBorders>
              <w:top w:val="nil"/>
              <w:left w:val="nil"/>
              <w:right w:val="nil"/>
            </w:tcBorders>
          </w:tcPr>
          <w:p>
            <w:pPr>
              <w:jc w:val="center"/>
            </w:pPr>
          </w:p>
        </w:tc>
        <w:tc>
          <w:tcPr>
            <w:tcW w:type="dxa" w:w="1134"/>
            <w:tcBorders>
              <w:top w:val="nil"/>
              <w:left w:val="nil"/>
              <w:right w:val="nil"/>
            </w:tcBorders>
          </w:tcPr>
          <w:p>
            <w:pPr>
              <w:jc w:val="center"/>
            </w:pPr>
            <w:r>
              <w:rPr>
                <w:b/>
                <w:i w:val="0"/>
              </w:rPr>
              <w:t>Đúng</w:t>
            </w:r>
          </w:p>
        </w:tc>
        <w:tc>
          <w:tcPr>
            <w:tcW w:type="dxa" w:w="1134"/>
            <w:tcBorders>
              <w:top w:val="nil"/>
              <w:left w:val="nil"/>
              <w:right w:val="nil"/>
            </w:tcBorders>
          </w:tcPr>
          <w:p>
            <w:pPr>
              <w:jc w:val="center"/>
            </w:pPr>
            <w:r>
              <w:rPr>
                <w:b/>
                <w:i w:val="0"/>
              </w:rPr>
              <w:t>Sai</w:t>
            </w:r>
          </w:p>
        </w:tc>
      </w:tr>
      <w:tr>
        <w:tc>
          <w:tcPr>
            <w:tcW w:type="dxa" w:w="7370"/>
          </w:tcPr>
          <w:p>
            <w:pPr>
              <w:jc w:val="left"/>
            </w:pPr>
            <w:r>
              <w:rPr>
                <w:b w:val="0"/>
                <w:i w:val="0"/>
              </w:rPr>
              <w:t>(a) Trong tình huống A1, Q ngay sau tác động bằng 0,036.</w:t>
            </w:r>
          </w:p>
        </w:tc>
        <w:tc>
          <w:tcPr>
            <w:tcW w:type="dxa" w:w="1134"/>
          </w:tcPr>
          <w:p>
            <w:pPr>
              <w:jc w:val="center"/>
            </w:pPr>
          </w:p>
        </w:tc>
        <w:tc>
          <w:tcPr>
            <w:tcW w:type="dxa" w:w="1134"/>
          </w:tcPr>
          <w:p>
            <w:pPr>
              <w:jc w:val="center"/>
            </w:pPr>
          </w:p>
        </w:tc>
      </w:tr>
      <w:tr>
        <w:tc>
          <w:tcPr>
            <w:tcW w:type="dxa" w:w="7370"/>
          </w:tcPr>
          <w:p>
            <w:pPr>
              <w:jc w:val="left"/>
            </w:pPr>
            <w:r>
              <w:rPr>
                <w:b w:val="0"/>
                <w:i w:val="0"/>
              </w:rPr>
              <w:t>(b) Thêm Ar vào bình cứng (A1) làm cân bằng chuyển dịch theo chiều nghịch.</w:t>
            </w:r>
          </w:p>
        </w:tc>
        <w:tc>
          <w:tcPr>
            <w:tcW w:type="dxa" w:w="1134"/>
          </w:tcPr>
          <w:p>
            <w:pPr>
              <w:jc w:val="center"/>
            </w:pPr>
          </w:p>
        </w:tc>
        <w:tc>
          <w:tcPr>
            <w:tcW w:type="dxa" w:w="1134"/>
          </w:tcPr>
          <w:p>
            <w:pPr>
              <w:jc w:val="center"/>
            </w:pPr>
          </w:p>
        </w:tc>
      </w:tr>
      <w:tr>
        <w:tc>
          <w:tcPr>
            <w:tcW w:type="dxa" w:w="7370"/>
          </w:tcPr>
          <w:p>
            <w:pPr>
              <w:jc w:val="left"/>
            </w:pPr>
            <w:r>
              <w:rPr>
                <w:b w:val="0"/>
                <w:i w:val="0"/>
              </w:rPr>
              <w:t>(c) Trong tình huống A2, Q ngay sau tác động lớn hơn Kc.</w:t>
            </w:r>
          </w:p>
        </w:tc>
        <w:tc>
          <w:tcPr>
            <w:tcW w:type="dxa" w:w="1134"/>
          </w:tcPr>
          <w:p>
            <w:pPr>
              <w:jc w:val="center"/>
            </w:pPr>
          </w:p>
        </w:tc>
        <w:tc>
          <w:tcPr>
            <w:tcW w:type="dxa" w:w="1134"/>
          </w:tcPr>
          <w:p>
            <w:pPr>
              <w:jc w:val="center"/>
            </w:pPr>
          </w:p>
        </w:tc>
      </w:tr>
      <w:tr>
        <w:tc>
          <w:tcPr>
            <w:tcW w:type="dxa" w:w="7370"/>
          </w:tcPr>
          <w:p>
            <w:pPr>
              <w:jc w:val="left"/>
            </w:pPr>
            <w:r>
              <w:rPr>
                <w:b w:val="0"/>
                <w:i w:val="0"/>
              </w:rPr>
              <w:t>(d) Ở tình huống A2, cân bằng bị phá vỡ vì thể tích tăng làm nồng độ N</w:t>
            </w:r>
            <w:r>
              <w:rPr>
                <w:b w:val="0"/>
                <w:i w:val="0"/>
                <w:vertAlign w:val="subscript"/>
              </w:rPr>
              <w:t>2</w:t>
            </w:r>
            <w:r>
              <w:rPr>
                <w:b w:val="0"/>
                <w:i w:val="0"/>
              </w:rPr>
              <w:t>O</w:t>
            </w:r>
            <w:r>
              <w:rPr>
                <w:b w:val="0"/>
                <w:i w:val="0"/>
                <w:vertAlign w:val="subscript"/>
              </w:rPr>
              <w:t>4</w:t>
            </w:r>
            <w:r>
              <w:rPr>
                <w:b w:val="0"/>
                <w:i w:val="0"/>
              </w:rPr>
              <w:t xml:space="preserve"> và NO</w:t>
            </w:r>
            <w:r>
              <w:rPr>
                <w:b w:val="0"/>
                <w:i w:val="0"/>
                <w:vertAlign w:val="subscript"/>
              </w:rPr>
              <w:t>2</w:t>
            </w:r>
            <w:r>
              <w:rPr>
                <w:b w:val="0"/>
                <w:i w:val="0"/>
              </w:rPr>
              <w:t xml:space="preserve"> giảm, dù áp suất tổng không đổi.</w:t>
            </w:r>
          </w:p>
        </w:tc>
        <w:tc>
          <w:tcPr>
            <w:tcW w:type="dxa" w:w="1134"/>
          </w:tcPr>
          <w:p>
            <w:pPr>
              <w:jc w:val="center"/>
            </w:pPr>
          </w:p>
        </w:tc>
        <w:tc>
          <w:tcPr>
            <w:tcW w:type="dxa" w:w="1134"/>
          </w:tcPr>
          <w:p>
            <w:pPr>
              <w:jc w:val="center"/>
            </w:pPr>
          </w:p>
        </w:tc>
      </w:tr>
    </w:tbl>
    <w:p>
      <w:pPr>
        <w:jc w:val="left"/>
      </w:pPr>
      <w:r>
        <w:rPr>
          <w:b/>
          <w:i w:val="0"/>
          <w:color w:val="008000"/>
        </w:rPr>
        <w:t xml:space="preserve">▸ Đáp án: </w:t>
      </w:r>
      <w:r>
        <w:rPr>
          <w:b w:val="0"/>
          <w:i w:val="0"/>
          <w:color w:val="008000"/>
        </w:rPr>
        <w:t>(a) Đúng; (b) Sai; (c) Sai; (d) Đúng</w:t>
      </w:r>
    </w:p>
    <w:p>
      <w:pPr>
        <w:jc w:val="left"/>
      </w:pPr>
      <w:r>
        <w:rPr>
          <w:b/>
          <w:i w:val="0"/>
          <w:color w:val="008000"/>
        </w:rPr>
        <w:t>▸ Giải thích:</w:t>
      </w:r>
    </w:p>
    <w:p>
      <w:pPr>
        <w:ind w:left="340"/>
        <w:jc w:val="both"/>
      </w:pPr>
      <w:r>
        <w:rPr>
          <w:b w:val="0"/>
          <w:i w:val="0"/>
          <w:color w:val="008000"/>
        </w:rPr>
        <w:t>(a) Đúng: từ Bảng 1, ngay sau tác động [NO</w:t>
      </w:r>
      <w:r>
        <w:rPr>
          <w:b w:val="0"/>
          <w:i w:val="0"/>
          <w:color w:val="008000"/>
          <w:vertAlign w:val="subscript"/>
        </w:rPr>
        <w:t>2</w:t>
      </w:r>
      <w:r>
        <w:rPr>
          <w:b w:val="0"/>
          <w:i w:val="0"/>
          <w:color w:val="008000"/>
        </w:rPr>
        <w:t>] = 0,060 M, [N</w:t>
      </w:r>
      <w:r>
        <w:rPr>
          <w:b w:val="0"/>
          <w:i w:val="0"/>
          <w:color w:val="008000"/>
          <w:vertAlign w:val="subscript"/>
        </w:rPr>
        <w:t>2</w:t>
      </w:r>
      <w:r>
        <w:rPr>
          <w:b w:val="0"/>
          <w:i w:val="0"/>
          <w:color w:val="008000"/>
        </w:rPr>
        <w:t>O</w:t>
      </w:r>
      <w:r>
        <w:rPr>
          <w:b w:val="0"/>
          <w:i w:val="0"/>
          <w:color w:val="008000"/>
          <w:vertAlign w:val="subscript"/>
        </w:rPr>
        <w:t>4</w:t>
      </w:r>
      <w:r>
        <w:rPr>
          <w:b w:val="0"/>
          <w:i w:val="0"/>
          <w:color w:val="008000"/>
        </w:rPr>
        <w:t>] = 0,100 M nên Q = 0,060</w:t>
      </w:r>
      <w:r>
        <w:rPr>
          <w:b w:val="0"/>
          <w:i w:val="0"/>
          <w:color w:val="008000"/>
          <w:vertAlign w:val="superscript"/>
        </w:rPr>
        <w:t>2</w:t>
      </w:r>
      <w:r>
        <w:rPr>
          <w:b w:val="0"/>
          <w:i w:val="0"/>
          <w:color w:val="008000"/>
        </w:rPr>
        <w:t>/0,100 = 0,036.</w:t>
      </w:r>
    </w:p>
    <w:p>
      <w:pPr>
        <w:ind w:left="340"/>
        <w:jc w:val="both"/>
      </w:pPr>
      <w:r>
        <w:rPr>
          <w:b w:val="0"/>
          <w:i w:val="0"/>
          <w:color w:val="008000"/>
        </w:rPr>
        <w:t>(b) Sai: Q = Kc nên cân bằng không dịch chuyển. Áp suất tổng tăng nhưng nồng độ các chất phản ứng giữ nguyên (L1).</w:t>
      </w:r>
    </w:p>
    <w:p>
      <w:pPr>
        <w:ind w:left="340"/>
        <w:jc w:val="both"/>
      </w:pPr>
      <w:r>
        <w:rPr>
          <w:b w:val="0"/>
          <w:i w:val="0"/>
          <w:color w:val="008000"/>
        </w:rPr>
        <w:t>(c) Sai: ở A2, Q = 0,030</w:t>
      </w:r>
      <w:r>
        <w:rPr>
          <w:b w:val="0"/>
          <w:i w:val="0"/>
          <w:color w:val="008000"/>
          <w:vertAlign w:val="superscript"/>
        </w:rPr>
        <w:t>2</w:t>
      </w:r>
      <w:r>
        <w:rPr>
          <w:b w:val="0"/>
          <w:i w:val="0"/>
          <w:color w:val="008000"/>
        </w:rPr>
        <w:t>/0,050 = 0,018, nhỏ hơn Kc = 0,036.</w:t>
      </w:r>
    </w:p>
    <w:p>
      <w:pPr>
        <w:ind w:left="340"/>
        <w:jc w:val="both"/>
      </w:pPr>
      <w:r>
        <w:rPr>
          <w:b w:val="0"/>
          <w:i w:val="0"/>
          <w:color w:val="008000"/>
        </w:rPr>
        <w:t>(d) Đúng: thể tích tăng gấp đôi làm nồng độ giảm còn 0,050 M và 0,030 M, Q lệch khỏi Kc nên cân bằng bị phá vỡ. Lỗi L4 là tưởng áp suất tổng không đổi thì nồng độ không đổi.</w:t>
      </w:r>
    </w:p>
    <w:p>
      <w:pPr>
        <w:jc w:val="left"/>
      </w:pPr>
      <w:r>
        <w:rPr>
          <w:b/>
          <w:i w:val="0"/>
          <w:color w:val="FF8000"/>
        </w:rPr>
        <w:t>Câu 3. [P20 STUDY]</w:t>
      </w:r>
    </w:p>
    <w:p>
      <w:pPr>
        <w:jc w:val="left"/>
      </w:pPr>
      <w:r>
        <w:rPr>
          <w:b w:val="0"/>
          <w:i/>
          <w:color w:val="808080"/>
          <w:sz w:val="20"/>
        </w:rPr>
        <w:t>Trắc nghiệm 4 lựa chọn | Độ khó 2,0/5 | Mức tư duy 2 | Lỗi khai thác: L2</w:t>
      </w:r>
    </w:p>
    <w:p>
      <w:pPr>
        <w:jc w:val="both"/>
      </w:pPr>
      <w:r>
        <w:rPr>
          <w:b w:val="0"/>
          <w:i w:val="0"/>
        </w:rPr>
        <w:t>Dựa vào số liệu tình huống B, Q ngay sau khi pha loãng gấp đôi và chiều chuyển dịch của cân bằng là</w:t>
      </w:r>
    </w:p>
    <w:p>
      <w:pPr>
        <w:jc w:val="left"/>
      </w:pPr>
      <w:r>
        <w:rPr>
          <w:b/>
          <w:i w:val="0"/>
        </w:rPr>
        <w:t xml:space="preserve">A. </w:t>
      </w:r>
      <w:r>
        <w:rPr>
          <w:b w:val="0"/>
          <w:i w:val="0"/>
        </w:rPr>
        <w:t>Q = 200; cân bằng chuyển dịch theo chiều nghịch.</w:t>
      </w:r>
    </w:p>
    <w:p>
      <w:pPr>
        <w:jc w:val="left"/>
      </w:pPr>
      <w:r>
        <w:rPr>
          <w:b/>
          <w:i w:val="0"/>
        </w:rPr>
        <w:t xml:space="preserve">B. </w:t>
      </w:r>
      <w:r>
        <w:rPr>
          <w:b w:val="0"/>
          <w:i w:val="0"/>
        </w:rPr>
        <w:t>Q = 50; cân bằng chuyển dịch theo chiều thuận.</w:t>
      </w:r>
    </w:p>
    <w:p>
      <w:pPr>
        <w:jc w:val="left"/>
      </w:pPr>
      <w:r>
        <w:rPr>
          <w:b/>
          <w:i w:val="0"/>
        </w:rPr>
        <w:t xml:space="preserve">C. </w:t>
      </w:r>
      <w:r>
        <w:rPr>
          <w:b w:val="0"/>
          <w:i w:val="0"/>
        </w:rPr>
        <w:t>Q = 100; cân bằng không chuyển dịch.</w:t>
      </w:r>
    </w:p>
    <w:p>
      <w:pPr>
        <w:jc w:val="left"/>
      </w:pPr>
      <w:r>
        <w:rPr>
          <w:b/>
          <w:i w:val="0"/>
        </w:rPr>
        <w:t xml:space="preserve">D. </w:t>
      </w:r>
      <w:r>
        <w:rPr>
          <w:b w:val="0"/>
          <w:i w:val="0"/>
        </w:rPr>
        <w:t>Q = 200; cân bằng chuyển dịch theo chiều thuận.</w:t>
      </w:r>
    </w:p>
    <w:p>
      <w:pPr>
        <w:jc w:val="left"/>
      </w:pPr>
      <w:r>
        <w:rPr>
          <w:b/>
          <w:i w:val="0"/>
          <w:color w:val="008000"/>
        </w:rPr>
        <w:t xml:space="preserve">▸ Đáp án: </w:t>
      </w:r>
      <w:r>
        <w:rPr>
          <w:b w:val="0"/>
          <w:i w:val="0"/>
          <w:color w:val="008000"/>
        </w:rPr>
        <w:t>A</w:t>
      </w:r>
    </w:p>
    <w:p>
      <w:pPr>
        <w:jc w:val="left"/>
      </w:pPr>
      <w:r>
        <w:rPr>
          <w:b/>
          <w:i w:val="0"/>
          <w:color w:val="008000"/>
        </w:rPr>
        <w:t>▸ Giải thích:</w:t>
      </w:r>
    </w:p>
    <w:p>
      <w:pPr>
        <w:ind w:left="340"/>
        <w:jc w:val="both"/>
      </w:pPr>
      <w:r>
        <w:rPr>
          <w:b w:val="0"/>
          <w:i w:val="0"/>
          <w:color w:val="008000"/>
        </w:rPr>
        <w:t>Ngay sau pha loãng: [FeSCN</w:t>
      </w:r>
      <w:r>
        <w:rPr>
          <w:b w:val="0"/>
          <w:i w:val="0"/>
          <w:color w:val="008000"/>
          <w:vertAlign w:val="superscript"/>
        </w:rPr>
        <w:t>2+</w:t>
      </w:r>
      <w:r>
        <w:rPr>
          <w:b w:val="0"/>
          <w:i w:val="0"/>
          <w:color w:val="008000"/>
        </w:rPr>
        <w:t>] = 0,020 M; [Fe</w:t>
      </w:r>
      <w:r>
        <w:rPr>
          <w:b w:val="0"/>
          <w:i w:val="0"/>
          <w:color w:val="008000"/>
          <w:vertAlign w:val="superscript"/>
        </w:rPr>
        <w:t>3+</w:t>
      </w:r>
      <w:r>
        <w:rPr>
          <w:b w:val="0"/>
          <w:i w:val="0"/>
          <w:color w:val="008000"/>
        </w:rPr>
        <w:t>] = [SCN</w:t>
      </w:r>
      <w:r>
        <w:rPr>
          <w:b w:val="0"/>
          <w:i w:val="0"/>
          <w:color w:val="008000"/>
          <w:vertAlign w:val="superscript"/>
        </w:rPr>
        <w:t>-</w:t>
      </w:r>
      <w:r>
        <w:rPr>
          <w:b w:val="0"/>
          <w:i w:val="0"/>
          <w:color w:val="008000"/>
        </w:rPr>
        <w:t>] = 0,010 M.</w:t>
      </w:r>
    </w:p>
    <w:p>
      <w:pPr>
        <w:ind w:left="340"/>
        <w:jc w:val="both"/>
      </w:pPr>
      <w:r>
        <w:rPr>
          <w:b w:val="0"/>
          <w:i w:val="0"/>
          <w:color w:val="008000"/>
        </w:rPr>
        <w:t>Q = [FeSCN</w:t>
      </w:r>
      <w:r>
        <w:rPr>
          <w:b w:val="0"/>
          <w:i w:val="0"/>
          <w:color w:val="008000"/>
          <w:vertAlign w:val="superscript"/>
        </w:rPr>
        <w:t>2+</w:t>
      </w:r>
      <w:r>
        <w:rPr>
          <w:b w:val="0"/>
          <w:i w:val="0"/>
          <w:color w:val="008000"/>
        </w:rPr>
        <w:t>]/([Fe</w:t>
      </w:r>
      <w:r>
        <w:rPr>
          <w:b w:val="0"/>
          <w:i w:val="0"/>
          <w:color w:val="008000"/>
          <w:vertAlign w:val="superscript"/>
        </w:rPr>
        <w:t>3+</w:t>
      </w:r>
      <w:r>
        <w:rPr>
          <w:b w:val="0"/>
          <w:i w:val="0"/>
          <w:color w:val="008000"/>
        </w:rPr>
        <w:t>][SCN</w:t>
      </w:r>
      <w:r>
        <w:rPr>
          <w:b w:val="0"/>
          <w:i w:val="0"/>
          <w:color w:val="008000"/>
          <w:vertAlign w:val="superscript"/>
        </w:rPr>
        <w:t>-</w:t>
      </w:r>
      <w:r>
        <w:rPr>
          <w:b w:val="0"/>
          <w:i w:val="0"/>
          <w:color w:val="008000"/>
        </w:rPr>
        <w:t>]) = 0,020/(0,010 × 0,010) = 200.</w:t>
      </w:r>
    </w:p>
    <w:p>
      <w:pPr>
        <w:ind w:left="340"/>
        <w:jc w:val="both"/>
      </w:pPr>
      <w:r>
        <w:rPr>
          <w:b w:val="0"/>
          <w:i w:val="0"/>
          <w:color w:val="008000"/>
        </w:rPr>
        <w:t>Q = 200 &gt; Kc = 100 nên cân bằng chuyển dịch theo chiều nghịch. Vậy A đúng.</w:t>
      </w:r>
    </w:p>
    <w:p>
      <w:pPr>
        <w:ind w:left="340"/>
        <w:jc w:val="both"/>
      </w:pPr>
      <w:r>
        <w:rPr>
          <w:b w:val="0"/>
          <w:i w:val="0"/>
          <w:color w:val="008000"/>
        </w:rPr>
        <w:t>B sai: đặt nhầm tử số và mẫu số.</w:t>
      </w:r>
    </w:p>
    <w:p>
      <w:pPr>
        <w:ind w:left="340"/>
        <w:jc w:val="both"/>
      </w:pPr>
      <w:r>
        <w:rPr>
          <w:b w:val="0"/>
          <w:i w:val="0"/>
          <w:color w:val="008000"/>
        </w:rPr>
        <w:t>C sai: cho rằng nồng độ giảm đều thì Q giữ nguyên (L2).</w:t>
      </w:r>
    </w:p>
    <w:p>
      <w:pPr>
        <w:ind w:left="340"/>
        <w:jc w:val="both"/>
      </w:pPr>
      <w:r>
        <w:rPr>
          <w:b w:val="0"/>
          <w:i w:val="0"/>
          <w:color w:val="008000"/>
        </w:rPr>
        <w:t>D sai: tính đúng Q nhưng so sánh nhầm chiều chuyển dịch.</w:t>
      </w:r>
    </w:p>
    <w:p>
      <w:pPr>
        <w:jc w:val="left"/>
      </w:pPr>
      <w:r>
        <w:rPr>
          <w:b/>
          <w:i w:val="0"/>
          <w:color w:val="FF8000"/>
        </w:rPr>
        <w:t>Câu 4. [P20 STUDY]</w:t>
      </w:r>
    </w:p>
    <w:p>
      <w:pPr>
        <w:jc w:val="left"/>
      </w:pPr>
      <w:r>
        <w:rPr>
          <w:b w:val="0"/>
          <w:i/>
          <w:color w:val="808080"/>
          <w:sz w:val="20"/>
        </w:rPr>
        <w:t>Đúng–Sai | Độ khó 2,5/5 | Mức tư duy 3 | Giả định tình huống | Lỗi khai thác: L5</w:t>
      </w:r>
    </w:p>
    <w:p>
      <w:pPr>
        <w:jc w:val="both"/>
      </w:pPr>
      <w:r>
        <w:rPr>
          <w:b w:val="0"/>
          <w:i w:val="0"/>
        </w:rPr>
        <w:t>Ở tình huống C, giả sử thay vì thêm NH</w:t>
      </w:r>
      <w:r>
        <w:rPr>
          <w:b w:val="0"/>
          <w:i w:val="0"/>
          <w:vertAlign w:val="subscript"/>
        </w:rPr>
        <w:t>4</w:t>
      </w:r>
      <w:r>
        <w:rPr>
          <w:b w:val="0"/>
          <w:i w:val="0"/>
        </w:rPr>
        <w:t>HS rắn, người ta bơm thêm khí H</w:t>
      </w:r>
      <w:r>
        <w:rPr>
          <w:b w:val="0"/>
          <w:i w:val="0"/>
          <w:vertAlign w:val="subscript"/>
        </w:rPr>
        <w:t>2</w:t>
      </w:r>
      <w:r>
        <w:rPr>
          <w:b w:val="0"/>
          <w:i w:val="0"/>
        </w:rPr>
        <w:t>S vào bình (giữ nguyên nhiệt độ và thể tích). Các nhận định sau đúng hay sai?</w:t>
      </w:r>
    </w:p>
    <w:tbl>
      <w:tblPr>
        <w:tblStyle w:val="TableGrid"/>
        <w:tblW w:type="auto" w:w="0"/>
        <w:jc w:val="center"/>
        <w:tblLayout w:type="fixed"/>
        <w:tblLook w:firstColumn="1" w:firstRow="1" w:lastColumn="0" w:lastRow="0" w:noHBand="0" w:noVBand="1" w:val="04A0"/>
      </w:tblPr>
      <w:tblGrid>
        <w:gridCol w:w="7370"/>
        <w:gridCol w:w="1134"/>
        <w:gridCol w:w="1134"/>
      </w:tblGrid>
      <w:tr>
        <w:tc>
          <w:tcPr>
            <w:tcW w:type="dxa" w:w="7370"/>
            <w:tcBorders>
              <w:top w:val="nil"/>
              <w:left w:val="nil"/>
              <w:right w:val="nil"/>
            </w:tcBorders>
          </w:tcPr>
          <w:p>
            <w:pPr>
              <w:jc w:val="center"/>
            </w:pPr>
          </w:p>
        </w:tc>
        <w:tc>
          <w:tcPr>
            <w:tcW w:type="dxa" w:w="1134"/>
            <w:tcBorders>
              <w:top w:val="nil"/>
              <w:left w:val="nil"/>
              <w:right w:val="nil"/>
            </w:tcBorders>
          </w:tcPr>
          <w:p>
            <w:pPr>
              <w:jc w:val="center"/>
            </w:pPr>
            <w:r>
              <w:rPr>
                <w:b/>
                <w:i w:val="0"/>
              </w:rPr>
              <w:t>Đúng</w:t>
            </w:r>
          </w:p>
        </w:tc>
        <w:tc>
          <w:tcPr>
            <w:tcW w:type="dxa" w:w="1134"/>
            <w:tcBorders>
              <w:top w:val="nil"/>
              <w:left w:val="nil"/>
              <w:right w:val="nil"/>
            </w:tcBorders>
          </w:tcPr>
          <w:p>
            <w:pPr>
              <w:jc w:val="center"/>
            </w:pPr>
            <w:r>
              <w:rPr>
                <w:b/>
                <w:i w:val="0"/>
              </w:rPr>
              <w:t>Sai</w:t>
            </w:r>
          </w:p>
        </w:tc>
      </w:tr>
      <w:tr>
        <w:tc>
          <w:tcPr>
            <w:tcW w:type="dxa" w:w="7370"/>
          </w:tcPr>
          <w:p>
            <w:pPr>
              <w:jc w:val="left"/>
            </w:pPr>
            <w:r>
              <w:rPr>
                <w:b w:val="0"/>
                <w:i w:val="0"/>
              </w:rPr>
              <w:t>(a) Q ngay sau khi bơm H</w:t>
            </w:r>
            <w:r>
              <w:rPr>
                <w:b w:val="0"/>
                <w:i w:val="0"/>
                <w:vertAlign w:val="subscript"/>
              </w:rPr>
              <w:t>2</w:t>
            </w:r>
            <w:r>
              <w:rPr>
                <w:b w:val="0"/>
                <w:i w:val="0"/>
              </w:rPr>
              <w:t>S lớn hơn Kc.</w:t>
            </w:r>
          </w:p>
        </w:tc>
        <w:tc>
          <w:tcPr>
            <w:tcW w:type="dxa" w:w="1134"/>
          </w:tcPr>
          <w:p>
            <w:pPr>
              <w:jc w:val="center"/>
            </w:pPr>
          </w:p>
        </w:tc>
        <w:tc>
          <w:tcPr>
            <w:tcW w:type="dxa" w:w="1134"/>
          </w:tcPr>
          <w:p>
            <w:pPr>
              <w:jc w:val="center"/>
            </w:pPr>
          </w:p>
        </w:tc>
      </w:tr>
      <w:tr>
        <w:tc>
          <w:tcPr>
            <w:tcW w:type="dxa" w:w="7370"/>
          </w:tcPr>
          <w:p>
            <w:pPr>
              <w:jc w:val="left"/>
            </w:pPr>
            <w:r>
              <w:rPr>
                <w:b w:val="0"/>
                <w:i w:val="0"/>
              </w:rPr>
              <w:t>(b) Cân bằng chuyển dịch theo chiều nghịch, làm tăng lượng NH</w:t>
            </w:r>
            <w:r>
              <w:rPr>
                <w:b w:val="0"/>
                <w:i w:val="0"/>
                <w:vertAlign w:val="subscript"/>
              </w:rPr>
              <w:t>4</w:t>
            </w:r>
            <w:r>
              <w:rPr>
                <w:b w:val="0"/>
                <w:i w:val="0"/>
              </w:rPr>
              <w:t>HS rắn.</w:t>
            </w:r>
          </w:p>
        </w:tc>
        <w:tc>
          <w:tcPr>
            <w:tcW w:type="dxa" w:w="1134"/>
          </w:tcPr>
          <w:p>
            <w:pPr>
              <w:jc w:val="center"/>
            </w:pPr>
          </w:p>
        </w:tc>
        <w:tc>
          <w:tcPr>
            <w:tcW w:type="dxa" w:w="1134"/>
          </w:tcPr>
          <w:p>
            <w:pPr>
              <w:jc w:val="center"/>
            </w:pPr>
          </w:p>
        </w:tc>
      </w:tr>
      <w:tr>
        <w:tc>
          <w:tcPr>
            <w:tcW w:type="dxa" w:w="7370"/>
          </w:tcPr>
          <w:p>
            <w:pPr>
              <w:jc w:val="left"/>
            </w:pPr>
            <w:r>
              <w:rPr>
                <w:b w:val="0"/>
                <w:i w:val="0"/>
              </w:rPr>
              <w:t>(c) Ở trạng thái cân bằng mới, nồng độ NH</w:t>
            </w:r>
            <w:r>
              <w:rPr>
                <w:b w:val="0"/>
                <w:i w:val="0"/>
                <w:vertAlign w:val="subscript"/>
              </w:rPr>
              <w:t>3</w:t>
            </w:r>
            <w:r>
              <w:rPr>
                <w:b w:val="0"/>
                <w:i w:val="0"/>
              </w:rPr>
              <w:t xml:space="preserve"> lớn hơn 0,012 M.</w:t>
            </w:r>
          </w:p>
        </w:tc>
        <w:tc>
          <w:tcPr>
            <w:tcW w:type="dxa" w:w="1134"/>
          </w:tcPr>
          <w:p>
            <w:pPr>
              <w:jc w:val="center"/>
            </w:pPr>
          </w:p>
        </w:tc>
        <w:tc>
          <w:tcPr>
            <w:tcW w:type="dxa" w:w="1134"/>
          </w:tcPr>
          <w:p>
            <w:pPr>
              <w:jc w:val="center"/>
            </w:pPr>
          </w:p>
        </w:tc>
      </w:tr>
      <w:tr>
        <w:tc>
          <w:tcPr>
            <w:tcW w:type="dxa" w:w="7370"/>
          </w:tcPr>
          <w:p>
            <w:pPr>
              <w:jc w:val="left"/>
            </w:pPr>
            <w:r>
              <w:rPr>
                <w:b w:val="0"/>
                <w:i w:val="0"/>
              </w:rPr>
              <w:t>(d) Bơm thêm H</w:t>
            </w:r>
            <w:r>
              <w:rPr>
                <w:b w:val="0"/>
                <w:i w:val="0"/>
                <w:vertAlign w:val="subscript"/>
              </w:rPr>
              <w:t>2</w:t>
            </w:r>
            <w:r>
              <w:rPr>
                <w:b w:val="0"/>
                <w:i w:val="0"/>
              </w:rPr>
              <w:t>S làm hằng số cân bằng Kc tăng lên.</w:t>
            </w:r>
          </w:p>
        </w:tc>
        <w:tc>
          <w:tcPr>
            <w:tcW w:type="dxa" w:w="1134"/>
          </w:tcPr>
          <w:p>
            <w:pPr>
              <w:jc w:val="center"/>
            </w:pPr>
          </w:p>
        </w:tc>
        <w:tc>
          <w:tcPr>
            <w:tcW w:type="dxa" w:w="1134"/>
          </w:tcPr>
          <w:p>
            <w:pPr>
              <w:jc w:val="center"/>
            </w:pPr>
          </w:p>
        </w:tc>
      </w:tr>
    </w:tbl>
    <w:p>
      <w:pPr>
        <w:jc w:val="left"/>
      </w:pPr>
      <w:r>
        <w:rPr>
          <w:b/>
          <w:i w:val="0"/>
          <w:color w:val="008000"/>
        </w:rPr>
        <w:t xml:space="preserve">▸ Đáp án: </w:t>
      </w:r>
      <w:r>
        <w:rPr>
          <w:b w:val="0"/>
          <w:i w:val="0"/>
          <w:color w:val="008000"/>
        </w:rPr>
        <w:t>(a) Đúng; (b) Đúng; (c) Sai; (d) Sai</w:t>
      </w:r>
    </w:p>
    <w:p>
      <w:pPr>
        <w:jc w:val="left"/>
      </w:pPr>
      <w:r>
        <w:rPr>
          <w:b/>
          <w:i w:val="0"/>
          <w:color w:val="008000"/>
        </w:rPr>
        <w:t>▸ Giải thích:</w:t>
      </w:r>
    </w:p>
    <w:p>
      <w:pPr>
        <w:ind w:left="340"/>
        <w:jc w:val="both"/>
      </w:pPr>
      <w:r>
        <w:rPr>
          <w:b w:val="0"/>
          <w:i w:val="0"/>
          <w:color w:val="008000"/>
        </w:rPr>
        <w:t>(a) Đúng: Q = [NH</w:t>
      </w:r>
      <w:r>
        <w:rPr>
          <w:b w:val="0"/>
          <w:i w:val="0"/>
          <w:color w:val="008000"/>
          <w:vertAlign w:val="subscript"/>
        </w:rPr>
        <w:t>3</w:t>
      </w:r>
      <w:r>
        <w:rPr>
          <w:b w:val="0"/>
          <w:i w:val="0"/>
          <w:color w:val="008000"/>
        </w:rPr>
        <w:t>][H</w:t>
      </w:r>
      <w:r>
        <w:rPr>
          <w:b w:val="0"/>
          <w:i w:val="0"/>
          <w:color w:val="008000"/>
          <w:vertAlign w:val="subscript"/>
        </w:rPr>
        <w:t>2</w:t>
      </w:r>
      <w:r>
        <w:rPr>
          <w:b w:val="0"/>
          <w:i w:val="0"/>
          <w:color w:val="008000"/>
        </w:rPr>
        <w:t>S]; [H</w:t>
      </w:r>
      <w:r>
        <w:rPr>
          <w:b w:val="0"/>
          <w:i w:val="0"/>
          <w:color w:val="008000"/>
          <w:vertAlign w:val="subscript"/>
        </w:rPr>
        <w:t>2</w:t>
      </w:r>
      <w:r>
        <w:rPr>
          <w:b w:val="0"/>
          <w:i w:val="0"/>
          <w:color w:val="008000"/>
        </w:rPr>
        <w:t>S] tăng còn [NH</w:t>
      </w:r>
      <w:r>
        <w:rPr>
          <w:b w:val="0"/>
          <w:i w:val="0"/>
          <w:color w:val="008000"/>
          <w:vertAlign w:val="subscript"/>
        </w:rPr>
        <w:t>3</w:t>
      </w:r>
      <w:r>
        <w:rPr>
          <w:b w:val="0"/>
          <w:i w:val="0"/>
          <w:color w:val="008000"/>
        </w:rPr>
        <w:t>] giữ nguyên nên Q &gt; Kc.</w:t>
      </w:r>
    </w:p>
    <w:p>
      <w:pPr>
        <w:ind w:left="340"/>
        <w:jc w:val="both"/>
      </w:pPr>
      <w:r>
        <w:rPr>
          <w:b w:val="0"/>
          <w:i w:val="0"/>
          <w:color w:val="008000"/>
        </w:rPr>
        <w:t>(b) Đúng: Q &gt; Kc nên cân bằng chuyển dịch theo chiều nghịch, NH</w:t>
      </w:r>
      <w:r>
        <w:rPr>
          <w:b w:val="0"/>
          <w:i w:val="0"/>
          <w:color w:val="008000"/>
          <w:vertAlign w:val="subscript"/>
        </w:rPr>
        <w:t>3</w:t>
      </w:r>
      <w:r>
        <w:rPr>
          <w:b w:val="0"/>
          <w:i w:val="0"/>
          <w:color w:val="008000"/>
        </w:rPr>
        <w:t xml:space="preserve"> và H</w:t>
      </w:r>
      <w:r>
        <w:rPr>
          <w:b w:val="0"/>
          <w:i w:val="0"/>
          <w:color w:val="008000"/>
          <w:vertAlign w:val="subscript"/>
        </w:rPr>
        <w:t>2</w:t>
      </w:r>
      <w:r>
        <w:rPr>
          <w:b w:val="0"/>
          <w:i w:val="0"/>
          <w:color w:val="008000"/>
        </w:rPr>
        <w:t>S kết hợp thành NH</w:t>
      </w:r>
      <w:r>
        <w:rPr>
          <w:b w:val="0"/>
          <w:i w:val="0"/>
          <w:color w:val="008000"/>
          <w:vertAlign w:val="subscript"/>
        </w:rPr>
        <w:t>4</w:t>
      </w:r>
      <w:r>
        <w:rPr>
          <w:b w:val="0"/>
          <w:i w:val="0"/>
          <w:color w:val="008000"/>
        </w:rPr>
        <w:t>HS rắn.</w:t>
      </w:r>
    </w:p>
    <w:p>
      <w:pPr>
        <w:ind w:left="340"/>
        <w:jc w:val="both"/>
      </w:pPr>
      <w:r>
        <w:rPr>
          <w:b w:val="0"/>
          <w:i w:val="0"/>
          <w:color w:val="008000"/>
        </w:rPr>
        <w:t>(c) Sai: chiều nghịch tiêu thụ NH</w:t>
      </w:r>
      <w:r>
        <w:rPr>
          <w:b w:val="0"/>
          <w:i w:val="0"/>
          <w:color w:val="008000"/>
          <w:vertAlign w:val="subscript"/>
        </w:rPr>
        <w:t>3</w:t>
      </w:r>
      <w:r>
        <w:rPr>
          <w:b w:val="0"/>
          <w:i w:val="0"/>
          <w:color w:val="008000"/>
        </w:rPr>
        <w:t xml:space="preserve"> nên ở cân bằng mới [NH</w:t>
      </w:r>
      <w:r>
        <w:rPr>
          <w:b w:val="0"/>
          <w:i w:val="0"/>
          <w:color w:val="008000"/>
          <w:vertAlign w:val="subscript"/>
        </w:rPr>
        <w:t>3</w:t>
      </w:r>
      <w:r>
        <w:rPr>
          <w:b w:val="0"/>
          <w:i w:val="0"/>
          <w:color w:val="008000"/>
        </w:rPr>
        <w:t>] nhỏ hơn 0,012 M.</w:t>
      </w:r>
    </w:p>
    <w:p>
      <w:pPr>
        <w:ind w:left="340"/>
        <w:jc w:val="both"/>
      </w:pPr>
      <w:r>
        <w:rPr>
          <w:b w:val="0"/>
          <w:i w:val="0"/>
          <w:color w:val="008000"/>
        </w:rPr>
        <w:t>(d) Sai: Kc chỉ phụ thuộc nhiệt độ, không đổi khi thêm chất (L5).</w:t>
      </w:r>
    </w:p>
    <w:p>
      <w:pPr>
        <w:jc w:val="left"/>
      </w:pPr>
      <w:r>
        <w:rPr>
          <w:b/>
          <w:i w:val="0"/>
          <w:color w:val="FF8000"/>
        </w:rPr>
        <w:t>Câu 5. [P20 STUDY]</w:t>
      </w:r>
    </w:p>
    <w:p>
      <w:pPr>
        <w:jc w:val="left"/>
      </w:pPr>
      <w:r>
        <w:rPr>
          <w:b w:val="0"/>
          <w:i/>
          <w:color w:val="808080"/>
          <w:sz w:val="20"/>
        </w:rPr>
        <w:t>Trắc nghiệm 4 lựa chọn | Độ khó 3,5/5 | Mức tư duy 3 | Mô hình hóa &amp; Tỷ lệ | Lỗi khai thác: L2</w:t>
      </w:r>
    </w:p>
    <w:p>
      <w:pPr>
        <w:jc w:val="both"/>
      </w:pPr>
      <w:r>
        <w:rPr>
          <w:b w:val="0"/>
          <w:i w:val="0"/>
        </w:rPr>
        <w:t>Giả sử ở tình huống B, người ta pha loãng dung dịch để thể tích tăng gấp 4 lần thay vì gấp đôi. Q ngay sau tác động bằng</w:t>
      </w:r>
    </w:p>
    <w:p>
      <w:pPr>
        <w:jc w:val="left"/>
      </w:pPr>
      <w:r>
        <w:rPr>
          <w:b w:val="0"/>
          <w:i w:val="0"/>
        </w:rPr>
        <w:t>A. 25.   B. 100.   C. 200.   D. 400.</w:t>
      </w:r>
    </w:p>
    <w:p>
      <w:pPr>
        <w:jc w:val="left"/>
      </w:pPr>
      <w:r>
        <w:rPr>
          <w:b/>
          <w:i w:val="0"/>
          <w:color w:val="008000"/>
        </w:rPr>
        <w:t xml:space="preserve">▸ Đáp án: </w:t>
      </w:r>
      <w:r>
        <w:rPr>
          <w:b w:val="0"/>
          <w:i w:val="0"/>
          <w:color w:val="008000"/>
        </w:rPr>
        <w:t>D</w:t>
      </w:r>
    </w:p>
    <w:p>
      <w:pPr>
        <w:jc w:val="left"/>
      </w:pPr>
      <w:r>
        <w:rPr>
          <w:b/>
          <w:i w:val="0"/>
          <w:color w:val="008000"/>
        </w:rPr>
        <w:t>▸ Giải thích:</w:t>
      </w:r>
    </w:p>
    <w:p>
      <w:pPr>
        <w:ind w:left="340"/>
        <w:jc w:val="both"/>
      </w:pPr>
      <w:r>
        <w:rPr>
          <w:b w:val="0"/>
          <w:i w:val="0"/>
          <w:color w:val="008000"/>
        </w:rPr>
        <w:t>Pha loãng gấp 4 lần thì mọi nồng độ giảm 4 lần: [FeSCN</w:t>
      </w:r>
      <w:r>
        <w:rPr>
          <w:b w:val="0"/>
          <w:i w:val="0"/>
          <w:color w:val="008000"/>
          <w:vertAlign w:val="superscript"/>
        </w:rPr>
        <w:t>2+</w:t>
      </w:r>
      <w:r>
        <w:rPr>
          <w:b w:val="0"/>
          <w:i w:val="0"/>
          <w:color w:val="008000"/>
        </w:rPr>
        <w:t>] = 0,040/4 = 0,010 M; [Fe</w:t>
      </w:r>
      <w:r>
        <w:rPr>
          <w:b w:val="0"/>
          <w:i w:val="0"/>
          <w:color w:val="008000"/>
          <w:vertAlign w:val="superscript"/>
        </w:rPr>
        <w:t>3+</w:t>
      </w:r>
      <w:r>
        <w:rPr>
          <w:b w:val="0"/>
          <w:i w:val="0"/>
          <w:color w:val="008000"/>
        </w:rPr>
        <w:t>] = [SCN</w:t>
      </w:r>
      <w:r>
        <w:rPr>
          <w:b w:val="0"/>
          <w:i w:val="0"/>
          <w:color w:val="008000"/>
          <w:vertAlign w:val="superscript"/>
        </w:rPr>
        <w:t>-</w:t>
      </w:r>
      <w:r>
        <w:rPr>
          <w:b w:val="0"/>
          <w:i w:val="0"/>
          <w:color w:val="008000"/>
        </w:rPr>
        <w:t>] = 0,020/4 = 0,005 M.</w:t>
      </w:r>
    </w:p>
    <w:p>
      <w:pPr>
        <w:ind w:left="340"/>
        <w:jc w:val="both"/>
      </w:pPr>
      <w:r>
        <w:rPr>
          <w:b w:val="0"/>
          <w:i w:val="0"/>
          <w:color w:val="008000"/>
        </w:rPr>
        <w:t>Q = 0,010/(0,005 × 0,005) = 400. Vậy D đúng.</w:t>
      </w:r>
    </w:p>
    <w:p>
      <w:pPr>
        <w:ind w:left="340"/>
        <w:jc w:val="both"/>
      </w:pPr>
      <w:r>
        <w:rPr>
          <w:b w:val="0"/>
          <w:i w:val="0"/>
          <w:color w:val="008000"/>
        </w:rPr>
        <w:t>A sai: lấy Kc chia 4.</w:t>
      </w:r>
    </w:p>
    <w:p>
      <w:pPr>
        <w:ind w:left="340"/>
        <w:jc w:val="both"/>
      </w:pPr>
      <w:r>
        <w:rPr>
          <w:b w:val="0"/>
          <w:i w:val="0"/>
          <w:color w:val="008000"/>
        </w:rPr>
        <w:t>B sai: cho rằng pha loãng không làm Q thay đổi (L2).</w:t>
      </w:r>
    </w:p>
    <w:p>
      <w:pPr>
        <w:ind w:left="340"/>
        <w:jc w:val="both"/>
      </w:pPr>
      <w:r>
        <w:rPr>
          <w:b w:val="0"/>
          <w:i w:val="0"/>
          <w:color w:val="008000"/>
        </w:rPr>
        <w:t>C sai: đó là Q khi pha loãng gấp đôi.</w:t>
      </w:r>
    </w:p>
    <w:p>
      <w:pPr>
        <w:jc w:val="left"/>
      </w:pPr>
      <w:r>
        <w:rPr>
          <w:b/>
          <w:i w:val="0"/>
          <w:color w:val="FF8000"/>
        </w:rPr>
        <w:t>Câu 6. [P20 STUDY]</w:t>
      </w:r>
    </w:p>
    <w:p>
      <w:pPr>
        <w:jc w:val="left"/>
      </w:pPr>
      <w:r>
        <w:rPr>
          <w:b w:val="0"/>
          <w:i/>
          <w:color w:val="808080"/>
          <w:sz w:val="20"/>
        </w:rPr>
        <w:t>Điền khuyết | Độ khó 3,5/5 | Mức tư duy 3 | Phân tích dữ liệu chéo | Lỗi khai thác: L4</w:t>
      </w:r>
    </w:p>
    <w:p>
      <w:pPr>
        <w:jc w:val="both"/>
      </w:pPr>
      <w:r>
        <w:rPr>
          <w:b w:val="0"/>
          <w:i w:val="0"/>
        </w:rPr>
        <w:t>Điền số (làm tròn đến ba chữ số sau dấu phẩy) vào chỗ trống:</w:t>
      </w:r>
    </w:p>
    <w:p>
      <w:pPr>
        <w:jc w:val="both"/>
      </w:pPr>
      <w:r>
        <w:rPr>
          <w:b w:val="0"/>
          <w:i w:val="0"/>
        </w:rPr>
        <w:t>Ở tình huống A2, giả sử thay vì thêm Ar, người ta bơm thêm khí N</w:t>
      </w:r>
      <w:r>
        <w:rPr>
          <w:b w:val="0"/>
          <w:i w:val="0"/>
          <w:vertAlign w:val="subscript"/>
        </w:rPr>
        <w:t>2</w:t>
      </w:r>
      <w:r>
        <w:rPr>
          <w:b w:val="0"/>
          <w:i w:val="0"/>
        </w:rPr>
        <w:t>O</w:t>
      </w:r>
      <w:r>
        <w:rPr>
          <w:b w:val="0"/>
          <w:i w:val="0"/>
          <w:vertAlign w:val="subscript"/>
        </w:rPr>
        <w:t>4</w:t>
      </w:r>
      <w:r>
        <w:rPr>
          <w:b w:val="0"/>
          <w:i w:val="0"/>
        </w:rPr>
        <w:t xml:space="preserve"> với số mol đúng bằng số mol Ar đã dùng; áp suất tổng và nhiệt độ giữ không đổi. Q ngay sau tác động bằng ______.</w:t>
      </w:r>
    </w:p>
    <w:p>
      <w:pPr>
        <w:jc w:val="left"/>
      </w:pPr>
      <w:r>
        <w:rPr>
          <w:b/>
          <w:i w:val="0"/>
          <w:color w:val="008000"/>
        </w:rPr>
        <w:t xml:space="preserve">▸ Đáp án: </w:t>
      </w:r>
      <w:r>
        <w:rPr>
          <w:b w:val="0"/>
          <w:i w:val="0"/>
          <w:color w:val="008000"/>
        </w:rPr>
        <w:t>0,007</w:t>
      </w:r>
    </w:p>
    <w:p>
      <w:pPr>
        <w:jc w:val="left"/>
      </w:pPr>
      <w:r>
        <w:rPr>
          <w:b/>
          <w:i w:val="0"/>
          <w:color w:val="008000"/>
        </w:rPr>
        <w:t>▸ Giải thích:</w:t>
      </w:r>
    </w:p>
    <w:p>
      <w:pPr>
        <w:ind w:left="340"/>
        <w:jc w:val="both"/>
      </w:pPr>
      <w:r>
        <w:rPr>
          <w:b w:val="0"/>
          <w:i w:val="0"/>
          <w:color w:val="008000"/>
        </w:rPr>
        <w:t>Lượng Ar ở A2 làm thể tích tăng gấp đôi nên số mol Ar bằng tổng số mol khí ban đầu: 0,100V + 0,060V = 0,160V (mol).</w:t>
      </w:r>
    </w:p>
    <w:p>
      <w:pPr>
        <w:ind w:left="340"/>
        <w:jc w:val="both"/>
      </w:pPr>
      <w:r>
        <w:rPr>
          <w:b w:val="0"/>
          <w:i w:val="0"/>
          <w:color w:val="008000"/>
        </w:rPr>
        <w:t>Bơm 0,160V mol N</w:t>
      </w:r>
      <w:r>
        <w:rPr>
          <w:b w:val="0"/>
          <w:i w:val="0"/>
          <w:color w:val="008000"/>
          <w:vertAlign w:val="subscript"/>
        </w:rPr>
        <w:t>2</w:t>
      </w:r>
      <w:r>
        <w:rPr>
          <w:b w:val="0"/>
          <w:i w:val="0"/>
          <w:color w:val="008000"/>
        </w:rPr>
        <w:t>O</w:t>
      </w:r>
      <w:r>
        <w:rPr>
          <w:b w:val="0"/>
          <w:i w:val="0"/>
          <w:color w:val="008000"/>
          <w:vertAlign w:val="subscript"/>
        </w:rPr>
        <w:t>4</w:t>
      </w:r>
      <w:r>
        <w:rPr>
          <w:b w:val="0"/>
          <w:i w:val="0"/>
          <w:color w:val="008000"/>
        </w:rPr>
        <w:t xml:space="preserve"> thì thể tích thành 2V.</w:t>
      </w:r>
    </w:p>
    <w:p>
      <w:pPr>
        <w:ind w:left="340"/>
        <w:jc w:val="both"/>
      </w:pPr>
      <w:r>
        <w:rPr>
          <w:b w:val="0"/>
          <w:i w:val="0"/>
          <w:color w:val="008000"/>
        </w:rPr>
        <w:t>[N</w:t>
      </w:r>
      <w:r>
        <w:rPr>
          <w:b w:val="0"/>
          <w:i w:val="0"/>
          <w:color w:val="008000"/>
          <w:vertAlign w:val="subscript"/>
        </w:rPr>
        <w:t>2</w:t>
      </w:r>
      <w:r>
        <w:rPr>
          <w:b w:val="0"/>
          <w:i w:val="0"/>
          <w:color w:val="008000"/>
        </w:rPr>
        <w:t>O</w:t>
      </w:r>
      <w:r>
        <w:rPr>
          <w:b w:val="0"/>
          <w:i w:val="0"/>
          <w:color w:val="008000"/>
          <w:vertAlign w:val="subscript"/>
        </w:rPr>
        <w:t>4</w:t>
      </w:r>
      <w:r>
        <w:rPr>
          <w:b w:val="0"/>
          <w:i w:val="0"/>
          <w:color w:val="008000"/>
        </w:rPr>
        <w:t>] = (0,100V + 0,160V)/2V = 0,130 M; [NO</w:t>
      </w:r>
      <w:r>
        <w:rPr>
          <w:b w:val="0"/>
          <w:i w:val="0"/>
          <w:color w:val="008000"/>
          <w:vertAlign w:val="subscript"/>
        </w:rPr>
        <w:t>2</w:t>
      </w:r>
      <w:r>
        <w:rPr>
          <w:b w:val="0"/>
          <w:i w:val="0"/>
          <w:color w:val="008000"/>
        </w:rPr>
        <w:t>] = 0,060V/2V = 0,030 M.</w:t>
      </w:r>
    </w:p>
    <w:p>
      <w:pPr>
        <w:ind w:left="340"/>
        <w:jc w:val="both"/>
      </w:pPr>
      <w:r>
        <w:rPr>
          <w:b w:val="0"/>
          <w:i w:val="0"/>
          <w:color w:val="008000"/>
        </w:rPr>
        <w:t>Q = 0,030</w:t>
      </w:r>
      <w:r>
        <w:rPr>
          <w:b w:val="0"/>
          <w:i w:val="0"/>
          <w:color w:val="008000"/>
          <w:vertAlign w:val="superscript"/>
        </w:rPr>
        <w:t>2</w:t>
      </w:r>
      <w:r>
        <w:rPr>
          <w:b w:val="0"/>
          <w:i w:val="0"/>
          <w:color w:val="008000"/>
        </w:rPr>
        <w:t>/0,130 ≈ 0,0069, làm tròn 0,007.</w:t>
      </w:r>
    </w:p>
    <w:p>
      <w:pPr>
        <w:ind w:left="340"/>
        <w:jc w:val="both"/>
      </w:pPr>
      <w:r>
        <w:rPr>
          <w:b w:val="0"/>
          <w:i w:val="0"/>
          <w:color w:val="008000"/>
        </w:rPr>
        <w:t>Q &lt; Kc = 0,036 nên cân bằng vẫn chuyển dịch theo chiều thuận dù vừa thêm N</w:t>
      </w:r>
      <w:r>
        <w:rPr>
          <w:b w:val="0"/>
          <w:i w:val="0"/>
          <w:color w:val="008000"/>
          <w:vertAlign w:val="subscript"/>
        </w:rPr>
        <w:t>2</w:t>
      </w:r>
      <w:r>
        <w:rPr>
          <w:b w:val="0"/>
          <w:i w:val="0"/>
          <w:color w:val="008000"/>
        </w:rPr>
        <w:t>O</w:t>
      </w:r>
      <w:r>
        <w:rPr>
          <w:b w:val="0"/>
          <w:i w:val="0"/>
          <w:color w:val="008000"/>
          <w:vertAlign w:val="subscript"/>
        </w:rPr>
        <w:t>4</w:t>
      </w:r>
      <w:r>
        <w:rPr>
          <w:b w:val="0"/>
          <w:i w:val="0"/>
          <w:color w:val="008000"/>
        </w:rPr>
        <w:t>.</w:t>
      </w:r>
    </w:p>
    <w:p>
      <w:pPr>
        <w:jc w:val="left"/>
      </w:pPr>
      <w:r>
        <w:rPr>
          <w:b/>
          <w:i w:val="0"/>
          <w:color w:val="FF8000"/>
        </w:rPr>
        <w:t>Câu 7. [P20 STUDY]</w:t>
      </w:r>
    </w:p>
    <w:p>
      <w:pPr>
        <w:jc w:val="left"/>
      </w:pPr>
      <w:r>
        <w:rPr>
          <w:b w:val="0"/>
          <w:i/>
          <w:color w:val="808080"/>
          <w:sz w:val="20"/>
        </w:rPr>
        <w:t>Ghép đôi | Độ khó 3,5/5 | Mức tư duy 3 | Mô hình hóa &amp; Tỷ lệ | Lỗi khai thác: L2, L4, L5</w:t>
      </w:r>
    </w:p>
    <w:p>
      <w:pPr>
        <w:jc w:val="both"/>
      </w:pPr>
      <w:r>
        <w:rPr>
          <w:b w:val="0"/>
          <w:i w:val="0"/>
        </w:rPr>
        <w:t>Ghép mỗi ý ở Cột A với một ý ở Cột B.</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tcPr>
          <w:p>
            <w:pPr>
              <w:jc w:val="center"/>
            </w:pPr>
            <w:r>
              <w:rPr>
                <w:b/>
                <w:i w:val="0"/>
              </w:rPr>
              <w:t>Cột A (tác động)</w:t>
            </w:r>
          </w:p>
        </w:tc>
        <w:tc>
          <w:tcPr>
            <w:tcW w:type="dxa" w:w="4819"/>
          </w:tcPr>
          <w:p>
            <w:pPr>
              <w:jc w:val="center"/>
            </w:pPr>
            <w:r>
              <w:rPr>
                <w:b/>
                <w:i w:val="0"/>
              </w:rPr>
              <w:t>Cột B (Q và Kc ngay sau tác động)</w:t>
            </w:r>
          </w:p>
        </w:tc>
      </w:tr>
      <w:tr>
        <w:tc>
          <w:tcPr>
            <w:tcW w:type="dxa" w:w="4819"/>
          </w:tcPr>
          <w:p>
            <w:pPr>
              <w:jc w:val="left"/>
            </w:pPr>
            <w:r>
              <w:rPr>
                <w:b w:val="0"/>
                <w:i w:val="0"/>
              </w:rPr>
              <w:t>1. Thêm Ar vào bình cứng (A1)</w:t>
            </w:r>
          </w:p>
        </w:tc>
        <w:tc>
          <w:tcPr>
            <w:tcW w:type="dxa" w:w="4819"/>
          </w:tcPr>
          <w:p>
            <w:pPr>
              <w:jc w:val="left"/>
            </w:pPr>
            <w:r>
              <w:rPr>
                <w:b w:val="0"/>
                <w:i w:val="0"/>
              </w:rPr>
              <w:t>a. Q giữ nguyên nhưng Kc thay đổi nên Q khác Kc.</w:t>
            </w:r>
          </w:p>
        </w:tc>
      </w:tr>
      <w:tr>
        <w:tc>
          <w:tcPr>
            <w:tcW w:type="dxa" w:w="4819"/>
          </w:tcPr>
          <w:p>
            <w:pPr>
              <w:jc w:val="left"/>
            </w:pPr>
            <w:r>
              <w:rPr>
                <w:b w:val="0"/>
                <w:i w:val="0"/>
              </w:rPr>
              <w:t>2. Thêm Ar ở áp suất tổng không đổi (A2)</w:t>
            </w:r>
          </w:p>
        </w:tc>
        <w:tc>
          <w:tcPr>
            <w:tcW w:type="dxa" w:w="4819"/>
          </w:tcPr>
          <w:p>
            <w:pPr>
              <w:jc w:val="left"/>
            </w:pPr>
            <w:r>
              <w:rPr>
                <w:b w:val="0"/>
                <w:i w:val="0"/>
              </w:rPr>
              <w:t>b. Q giảm do tử số giảm theo bậc hai, mẫu số giảm theo bậc một.</w:t>
            </w:r>
          </w:p>
        </w:tc>
      </w:tr>
      <w:tr>
        <w:tc>
          <w:tcPr>
            <w:tcW w:type="dxa" w:w="4819"/>
          </w:tcPr>
          <w:p>
            <w:pPr>
              <w:jc w:val="left"/>
            </w:pPr>
            <w:r>
              <w:rPr>
                <w:b w:val="0"/>
                <w:i w:val="0"/>
              </w:rPr>
              <w:t>3. Tăng nhiệt độ hỗn hợp ở tình huống A, giữ nguyên thể tích</w:t>
            </w:r>
          </w:p>
        </w:tc>
        <w:tc>
          <w:tcPr>
            <w:tcW w:type="dxa" w:w="4819"/>
          </w:tcPr>
          <w:p>
            <w:pPr>
              <w:jc w:val="left"/>
            </w:pPr>
            <w:r>
              <w:rPr>
                <w:b w:val="0"/>
                <w:i w:val="0"/>
              </w:rPr>
              <w:t>c. Q không đổi do chất vừa thêm không có mặt trong biểu thức.</w:t>
            </w:r>
          </w:p>
        </w:tc>
      </w:tr>
      <w:tr>
        <w:tc>
          <w:tcPr>
            <w:tcW w:type="dxa" w:w="4819"/>
          </w:tcPr>
          <w:p>
            <w:pPr>
              <w:jc w:val="left"/>
            </w:pPr>
            <w:r>
              <w:rPr>
                <w:b w:val="0"/>
                <w:i w:val="0"/>
              </w:rPr>
              <w:t>4. Thêm NH</w:t>
            </w:r>
            <w:r>
              <w:rPr>
                <w:b w:val="0"/>
                <w:i w:val="0"/>
                <w:vertAlign w:val="subscript"/>
              </w:rPr>
              <w:t>4</w:t>
            </w:r>
            <w:r>
              <w:rPr>
                <w:b w:val="0"/>
                <w:i w:val="0"/>
              </w:rPr>
              <w:t>HS rắn (C)</w:t>
            </w:r>
          </w:p>
        </w:tc>
        <w:tc>
          <w:tcPr>
            <w:tcW w:type="dxa" w:w="4819"/>
          </w:tcPr>
          <w:p>
            <w:pPr>
              <w:jc w:val="left"/>
            </w:pPr>
            <w:r>
              <w:rPr>
                <w:b w:val="0"/>
                <w:i w:val="0"/>
              </w:rPr>
              <w:t>d. Q không đổi do nồng độ các chất trong biểu thức đều giữ nguyên.</w:t>
            </w:r>
          </w:p>
        </w:tc>
      </w:tr>
    </w:tbl>
    <w:p>
      <w:pPr>
        <w:jc w:val="left"/>
      </w:pPr>
      <w:r>
        <w:rPr>
          <w:b/>
          <w:i w:val="0"/>
          <w:color w:val="008000"/>
        </w:rPr>
        <w:t xml:space="preserve">▸ Đáp án: </w:t>
      </w:r>
      <w:r>
        <w:rPr>
          <w:b w:val="0"/>
          <w:i w:val="0"/>
          <w:color w:val="008000"/>
        </w:rPr>
        <w:t>1-d; 2-b; 3-a; 4-c</w:t>
      </w:r>
    </w:p>
    <w:p>
      <w:pPr>
        <w:jc w:val="left"/>
      </w:pPr>
      <w:r>
        <w:rPr>
          <w:b/>
          <w:i w:val="0"/>
          <w:color w:val="008000"/>
        </w:rPr>
        <w:t>▸ Giải thích:</w:t>
      </w:r>
    </w:p>
    <w:p>
      <w:pPr>
        <w:ind w:left="340"/>
        <w:jc w:val="both"/>
      </w:pPr>
      <w:r>
        <w:rPr>
          <w:b w:val="0"/>
          <w:i w:val="0"/>
          <w:color w:val="008000"/>
        </w:rPr>
        <w:t>1-d: thể tích cố định nên nồng độ N</w:t>
      </w:r>
      <w:r>
        <w:rPr>
          <w:b w:val="0"/>
          <w:i w:val="0"/>
          <w:color w:val="008000"/>
          <w:vertAlign w:val="subscript"/>
        </w:rPr>
        <w:t>2</w:t>
      </w:r>
      <w:r>
        <w:rPr>
          <w:b w:val="0"/>
          <w:i w:val="0"/>
          <w:color w:val="008000"/>
        </w:rPr>
        <w:t>O</w:t>
      </w:r>
      <w:r>
        <w:rPr>
          <w:b w:val="0"/>
          <w:i w:val="0"/>
          <w:color w:val="008000"/>
          <w:vertAlign w:val="subscript"/>
        </w:rPr>
        <w:t>4</w:t>
      </w:r>
      <w:r>
        <w:rPr>
          <w:b w:val="0"/>
          <w:i w:val="0"/>
          <w:color w:val="008000"/>
        </w:rPr>
        <w:t xml:space="preserve"> và NO</w:t>
      </w:r>
      <w:r>
        <w:rPr>
          <w:b w:val="0"/>
          <w:i w:val="0"/>
          <w:color w:val="008000"/>
          <w:vertAlign w:val="subscript"/>
        </w:rPr>
        <w:t>2</w:t>
      </w:r>
      <w:r>
        <w:rPr>
          <w:b w:val="0"/>
          <w:i w:val="0"/>
          <w:color w:val="008000"/>
        </w:rPr>
        <w:t xml:space="preserve"> giữ nguyên, Q không đổi.</w:t>
      </w:r>
    </w:p>
    <w:p>
      <w:pPr>
        <w:ind w:left="340"/>
        <w:jc w:val="both"/>
      </w:pPr>
      <w:r>
        <w:rPr>
          <w:b w:val="0"/>
          <w:i w:val="0"/>
          <w:color w:val="008000"/>
        </w:rPr>
        <w:t>2-b: thể tích gấp đôi làm [NO</w:t>
      </w:r>
      <w:r>
        <w:rPr>
          <w:b w:val="0"/>
          <w:i w:val="0"/>
          <w:color w:val="008000"/>
          <w:vertAlign w:val="subscript"/>
        </w:rPr>
        <w:t>2</w:t>
      </w:r>
      <w:r>
        <w:rPr>
          <w:b w:val="0"/>
          <w:i w:val="0"/>
          <w:color w:val="008000"/>
        </w:rPr>
        <w:t>]</w:t>
      </w:r>
      <w:r>
        <w:rPr>
          <w:b w:val="0"/>
          <w:i w:val="0"/>
          <w:color w:val="008000"/>
          <w:vertAlign w:val="superscript"/>
        </w:rPr>
        <w:t>2</w:t>
      </w:r>
      <w:r>
        <w:rPr>
          <w:b w:val="0"/>
          <w:i w:val="0"/>
          <w:color w:val="008000"/>
        </w:rPr>
        <w:t xml:space="preserve"> giảm 4 lần còn [N</w:t>
      </w:r>
      <w:r>
        <w:rPr>
          <w:b w:val="0"/>
          <w:i w:val="0"/>
          <w:color w:val="008000"/>
          <w:vertAlign w:val="subscript"/>
        </w:rPr>
        <w:t>2</w:t>
      </w:r>
      <w:r>
        <w:rPr>
          <w:b w:val="0"/>
          <w:i w:val="0"/>
          <w:color w:val="008000"/>
        </w:rPr>
        <w:t>O</w:t>
      </w:r>
      <w:r>
        <w:rPr>
          <w:b w:val="0"/>
          <w:i w:val="0"/>
          <w:color w:val="008000"/>
          <w:vertAlign w:val="subscript"/>
        </w:rPr>
        <w:t>4</w:t>
      </w:r>
      <w:r>
        <w:rPr>
          <w:b w:val="0"/>
          <w:i w:val="0"/>
          <w:color w:val="008000"/>
        </w:rPr>
        <w:t>] giảm 2 lần, nên Q giảm một nửa.</w:t>
      </w:r>
    </w:p>
    <w:p>
      <w:pPr>
        <w:ind w:left="340"/>
        <w:jc w:val="both"/>
      </w:pPr>
      <w:r>
        <w:rPr>
          <w:b w:val="0"/>
          <w:i w:val="0"/>
          <w:color w:val="008000"/>
        </w:rPr>
        <w:t>3-a: nồng độ chưa đổi nên Q giữ nguyên, nhưng nhiệt độ là yếu tố duy nhất làm Kc thay đổi.</w:t>
      </w:r>
    </w:p>
    <w:p>
      <w:pPr>
        <w:ind w:left="340"/>
        <w:jc w:val="both"/>
      </w:pPr>
      <w:r>
        <w:rPr>
          <w:b w:val="0"/>
          <w:i w:val="0"/>
          <w:color w:val="008000"/>
        </w:rPr>
        <w:t>4-c: NH</w:t>
      </w:r>
      <w:r>
        <w:rPr>
          <w:b w:val="0"/>
          <w:i w:val="0"/>
          <w:color w:val="008000"/>
          <w:vertAlign w:val="subscript"/>
        </w:rPr>
        <w:t>4</w:t>
      </w:r>
      <w:r>
        <w:rPr>
          <w:b w:val="0"/>
          <w:i w:val="0"/>
          <w:color w:val="008000"/>
        </w:rPr>
        <w:t>HS là chất rắn, không có mặt trong biểu thức Q.</w:t>
      </w:r>
    </w:p>
    <w:p>
      <w:pPr>
        <w:jc w:val="left"/>
      </w:pPr>
      <w:r>
        <w:rPr>
          <w:b/>
          <w:i w:val="0"/>
          <w:color w:val="FF8000"/>
        </w:rPr>
        <w:t>Câu 8. [P20 STUDY]</w:t>
      </w:r>
    </w:p>
    <w:p>
      <w:pPr>
        <w:jc w:val="left"/>
      </w:pPr>
      <w:r>
        <w:rPr>
          <w:b w:val="0"/>
          <w:i/>
          <w:color w:val="808080"/>
          <w:sz w:val="20"/>
        </w:rPr>
        <w:t>Ghép đôi | Độ khó 4,0/5 | Mức tư duy 4 | Chẩn đoán &amp; Khắc phục | Lỗi khai thác: L1, L2, L3, L4</w:t>
      </w:r>
    </w:p>
    <w:p>
      <w:pPr>
        <w:jc w:val="both"/>
      </w:pPr>
      <w:r>
        <w:rPr>
          <w:b w:val="0"/>
          <w:i w:val="0"/>
        </w:rPr>
        <w:t>Mỗi dự đoán sai trong Bảng 2 xuất phát từ một lỗi lập luận. Ghép mỗi ý ở Cột A với một ý ở Cột B.</w:t>
      </w:r>
    </w:p>
    <w:tbl>
      <w:tblPr>
        <w:tblStyle w:val="TableGrid"/>
        <w:tblW w:type="auto" w:w="0"/>
        <w:jc w:val="center"/>
        <w:tblLayout w:type="fixed"/>
        <w:tblLook w:firstColumn="1" w:firstRow="1" w:lastColumn="0" w:lastRow="0" w:noHBand="0" w:noVBand="1" w:val="04A0"/>
      </w:tblPr>
      <w:tblGrid>
        <w:gridCol w:w="4819"/>
        <w:gridCol w:w="4819"/>
      </w:tblGrid>
      <w:tr>
        <w:tc>
          <w:tcPr>
            <w:tcW w:type="dxa" w:w="4819"/>
          </w:tcPr>
          <w:p>
            <w:pPr>
              <w:jc w:val="center"/>
            </w:pPr>
            <w:r>
              <w:rPr>
                <w:b/>
                <w:i w:val="0"/>
              </w:rPr>
              <w:t>Cột A</w:t>
            </w:r>
          </w:p>
        </w:tc>
        <w:tc>
          <w:tcPr>
            <w:tcW w:type="dxa" w:w="4819"/>
          </w:tcPr>
          <w:p>
            <w:pPr>
              <w:jc w:val="center"/>
            </w:pPr>
            <w:r>
              <w:rPr>
                <w:b/>
                <w:i w:val="0"/>
              </w:rPr>
              <w:t>Cột B</w:t>
            </w:r>
          </w:p>
        </w:tc>
      </w:tr>
      <w:tr>
        <w:tc>
          <w:tcPr>
            <w:tcW w:type="dxa" w:w="4819"/>
          </w:tcPr>
          <w:p>
            <w:pPr>
              <w:jc w:val="left"/>
            </w:pPr>
            <w:r>
              <w:rPr>
                <w:b w:val="0"/>
                <w:i w:val="0"/>
              </w:rPr>
              <w:t>1. Dự đoán cho tình huống A1</w:t>
            </w:r>
          </w:p>
        </w:tc>
        <w:tc>
          <w:tcPr>
            <w:tcW w:type="dxa" w:w="4819"/>
          </w:tcPr>
          <w:p>
            <w:pPr>
              <w:jc w:val="left"/>
            </w:pPr>
            <w:r>
              <w:rPr>
                <w:b w:val="0"/>
                <w:i w:val="0"/>
              </w:rPr>
              <w:t>a. Bỏ qua số mũ và số chất ở tử số, mẫu số của biểu thức Q.</w:t>
            </w:r>
          </w:p>
        </w:tc>
      </w:tr>
      <w:tr>
        <w:tc>
          <w:tcPr>
            <w:tcW w:type="dxa" w:w="4819"/>
          </w:tcPr>
          <w:p>
            <w:pPr>
              <w:jc w:val="left"/>
            </w:pPr>
            <w:r>
              <w:rPr>
                <w:b w:val="0"/>
                <w:i w:val="0"/>
              </w:rPr>
              <w:t>2. Dự đoán cho tình huống A2</w:t>
            </w:r>
          </w:p>
        </w:tc>
        <w:tc>
          <w:tcPr>
            <w:tcW w:type="dxa" w:w="4819"/>
          </w:tcPr>
          <w:p>
            <w:pPr>
              <w:jc w:val="left"/>
            </w:pPr>
            <w:r>
              <w:rPr>
                <w:b w:val="0"/>
                <w:i w:val="0"/>
              </w:rPr>
              <w:t>b. Áp dụng máy móc quy tắc "thêm chất nào hệ tiêu thụ chất đó" cho chất rắn.</w:t>
            </w:r>
          </w:p>
        </w:tc>
      </w:tr>
      <w:tr>
        <w:tc>
          <w:tcPr>
            <w:tcW w:type="dxa" w:w="4819"/>
          </w:tcPr>
          <w:p>
            <w:pPr>
              <w:jc w:val="left"/>
            </w:pPr>
            <w:r>
              <w:rPr>
                <w:b w:val="0"/>
                <w:i w:val="0"/>
              </w:rPr>
              <w:t>3. Dự đoán cho tình huống B</w:t>
            </w:r>
          </w:p>
        </w:tc>
        <w:tc>
          <w:tcPr>
            <w:tcW w:type="dxa" w:w="4819"/>
          </w:tcPr>
          <w:p>
            <w:pPr>
              <w:jc w:val="left"/>
            </w:pPr>
            <w:r>
              <w:rPr>
                <w:b w:val="0"/>
                <w:i w:val="0"/>
              </w:rPr>
              <w:t>c. Đồng nhất áp suất tổng tăng với nồng độ các chất phản ứng tăng.</w:t>
            </w:r>
          </w:p>
        </w:tc>
      </w:tr>
      <w:tr>
        <w:tc>
          <w:tcPr>
            <w:tcW w:type="dxa" w:w="4819"/>
          </w:tcPr>
          <w:p>
            <w:pPr>
              <w:jc w:val="left"/>
            </w:pPr>
            <w:r>
              <w:rPr>
                <w:b w:val="0"/>
                <w:i w:val="0"/>
              </w:rPr>
              <w:t>4. Dự đoán cho tình huống C</w:t>
            </w:r>
          </w:p>
        </w:tc>
        <w:tc>
          <w:tcPr>
            <w:tcW w:type="dxa" w:w="4819"/>
          </w:tcPr>
          <w:p>
            <w:pPr>
              <w:jc w:val="left"/>
            </w:pPr>
            <w:r>
              <w:rPr>
                <w:b w:val="0"/>
                <w:i w:val="0"/>
              </w:rPr>
              <w:t>d. Đồng nhất áp suất tổng không đổi với nồng độ các chất không đổi.</w:t>
            </w:r>
          </w:p>
        </w:tc>
      </w:tr>
    </w:tbl>
    <w:p>
      <w:pPr>
        <w:jc w:val="left"/>
      </w:pPr>
      <w:r>
        <w:rPr>
          <w:b/>
          <w:i w:val="0"/>
          <w:color w:val="008000"/>
        </w:rPr>
        <w:t xml:space="preserve">▸ Đáp án: </w:t>
      </w:r>
      <w:r>
        <w:rPr>
          <w:b w:val="0"/>
          <w:i w:val="0"/>
          <w:color w:val="008000"/>
        </w:rPr>
        <w:t>1-c; 2-d; 3-a; 4-b</w:t>
      </w:r>
    </w:p>
    <w:p>
      <w:pPr>
        <w:jc w:val="left"/>
      </w:pPr>
      <w:r>
        <w:rPr>
          <w:b/>
          <w:i w:val="0"/>
          <w:color w:val="008000"/>
        </w:rPr>
        <w:t>▸ Giải thích:</w:t>
      </w:r>
    </w:p>
    <w:p>
      <w:pPr>
        <w:ind w:left="340"/>
        <w:jc w:val="both"/>
      </w:pPr>
      <w:r>
        <w:rPr>
          <w:b w:val="0"/>
          <w:i w:val="0"/>
          <w:color w:val="008000"/>
        </w:rPr>
        <w:t>1-c: khí trơ trong bình cứng làm áp suất tổng tăng nhưng nồng độ N</w:t>
      </w:r>
      <w:r>
        <w:rPr>
          <w:b w:val="0"/>
          <w:i w:val="0"/>
          <w:color w:val="008000"/>
          <w:vertAlign w:val="subscript"/>
        </w:rPr>
        <w:t>2</w:t>
      </w:r>
      <w:r>
        <w:rPr>
          <w:b w:val="0"/>
          <w:i w:val="0"/>
          <w:color w:val="008000"/>
        </w:rPr>
        <w:t>O</w:t>
      </w:r>
      <w:r>
        <w:rPr>
          <w:b w:val="0"/>
          <w:i w:val="0"/>
          <w:color w:val="008000"/>
          <w:vertAlign w:val="subscript"/>
        </w:rPr>
        <w:t>4</w:t>
      </w:r>
      <w:r>
        <w:rPr>
          <w:b w:val="0"/>
          <w:i w:val="0"/>
          <w:color w:val="008000"/>
        </w:rPr>
        <w:t>, NO</w:t>
      </w:r>
      <w:r>
        <w:rPr>
          <w:b w:val="0"/>
          <w:i w:val="0"/>
          <w:color w:val="008000"/>
          <w:vertAlign w:val="subscript"/>
        </w:rPr>
        <w:t>2</w:t>
      </w:r>
      <w:r>
        <w:rPr>
          <w:b w:val="0"/>
          <w:i w:val="0"/>
          <w:color w:val="008000"/>
        </w:rPr>
        <w:t xml:space="preserve"> không đổi (L1).</w:t>
      </w:r>
    </w:p>
    <w:p>
      <w:pPr>
        <w:ind w:left="340"/>
        <w:jc w:val="both"/>
      </w:pPr>
      <w:r>
        <w:rPr>
          <w:b w:val="0"/>
          <w:i w:val="0"/>
          <w:color w:val="008000"/>
        </w:rPr>
        <w:t>2-d: áp suất tổng không đổi nhưng thể tích tăng làm loãng các khí, Q thay đổi (L4).</w:t>
      </w:r>
    </w:p>
    <w:p>
      <w:pPr>
        <w:ind w:left="340"/>
        <w:jc w:val="both"/>
      </w:pPr>
      <w:r>
        <w:rPr>
          <w:b w:val="0"/>
          <w:i w:val="0"/>
          <w:color w:val="008000"/>
        </w:rPr>
        <w:t>3-a: tử số bậc một, mẫu số là tích hai nồng độ nên Q không giữ nguyên khi pha loãng (L2).</w:t>
      </w:r>
    </w:p>
    <w:p>
      <w:pPr>
        <w:ind w:left="340"/>
        <w:jc w:val="both"/>
      </w:pPr>
      <w:r>
        <w:rPr>
          <w:b w:val="0"/>
          <w:i w:val="0"/>
          <w:color w:val="008000"/>
        </w:rPr>
        <w:t>4-b: chất rắn không có mặt trong Q nên thêm chất rắn không làm cân bằng dịch chuyển (L3).</w:t>
      </w:r>
    </w:p>
    <w:p>
      <w:pPr>
        <w:jc w:val="left"/>
      </w:pPr>
      <w:r>
        <w:rPr>
          <w:b/>
          <w:i w:val="0"/>
          <w:color w:val="FF8000"/>
        </w:rPr>
        <w:t>Câu 9. [P20 STUDY]</w:t>
      </w:r>
    </w:p>
    <w:p>
      <w:pPr>
        <w:jc w:val="left"/>
      </w:pPr>
      <w:r>
        <w:rPr>
          <w:b w:val="0"/>
          <w:i/>
          <w:color w:val="808080"/>
          <w:sz w:val="20"/>
        </w:rPr>
        <w:t>Kéo thả | Độ khó 3,5/5 | Mức tư duy 3 | Phân tích dữ liệu chéo | Lỗi khai thác: L2</w:t>
      </w:r>
    </w:p>
    <w:p>
      <w:pPr>
        <w:jc w:val="both"/>
      </w:pPr>
      <w:r>
        <w:rPr>
          <w:b w:val="0"/>
          <w:i w:val="0"/>
        </w:rPr>
        <w:t>Kéo các cụm từ trong kho vào chỗ trống cho phù hợp:</w:t>
      </w:r>
    </w:p>
    <w:p>
      <w:pPr>
        <w:jc w:val="center"/>
      </w:pPr>
      <w:r>
        <w:rPr>
          <w:b/>
          <w:i w:val="0"/>
        </w:rPr>
        <w:t xml:space="preserve">Kho: </w:t>
      </w:r>
      <w:r>
        <w:rPr>
          <w:b w:val="0"/>
          <w:i w:val="0"/>
        </w:rPr>
        <w:t>một nửa || gấp đôi || lớn hơn || nhỏ hơn || tiếp tục giảm || tăng nhẹ trở lại || thuận || nghịch</w:t>
      </w:r>
    </w:p>
    <w:p>
      <w:pPr>
        <w:jc w:val="both"/>
      </w:pPr>
      <w:r>
        <w:rPr>
          <w:b w:val="0"/>
          <w:i w:val="0"/>
        </w:rPr>
        <w:t>Trong tình huống B, ngay sau khi pha loãng gấp đôi, nồng độ FeSCN</w:t>
      </w:r>
      <w:r>
        <w:rPr>
          <w:b w:val="0"/>
          <w:i w:val="0"/>
          <w:vertAlign w:val="superscript"/>
        </w:rPr>
        <w:t>2+</w:t>
      </w:r>
      <w:r>
        <w:rPr>
          <w:b w:val="0"/>
          <w:i w:val="0"/>
        </w:rPr>
        <w:t xml:space="preserve"> còn (1) ______ giá trị ban đầu. Nếu pha loãng không làm cân bằng dịch chuyển, số đo của máy đo màu sẽ giữ nguyên giá trị này. Số đo thực tế khi ổn định là 0,0170 M, tức nồng độ FeSCN</w:t>
      </w:r>
      <w:r>
        <w:rPr>
          <w:b w:val="0"/>
          <w:i w:val="0"/>
          <w:vertAlign w:val="superscript"/>
        </w:rPr>
        <w:t>2+</w:t>
      </w:r>
      <w:r>
        <w:rPr>
          <w:b w:val="0"/>
          <w:i w:val="0"/>
        </w:rPr>
        <w:t xml:space="preserve"> đã (2) ______. Số liệu này cho thấy cân bằng đã chuyển dịch theo chiều (3) ______, phù hợp với việc Q ngay sau tác động (4) ______ Kc.</w:t>
      </w:r>
    </w:p>
    <w:p>
      <w:pPr>
        <w:jc w:val="left"/>
      </w:pPr>
      <w:r>
        <w:rPr>
          <w:b/>
          <w:i w:val="0"/>
          <w:color w:val="008000"/>
        </w:rPr>
        <w:t xml:space="preserve">▸ Đáp án: </w:t>
      </w:r>
      <w:r>
        <w:rPr>
          <w:b w:val="0"/>
          <w:i w:val="0"/>
          <w:color w:val="008000"/>
        </w:rPr>
        <w:t>(1) một nửa; (2) tiếp tục giảm; (3) nghịch; (4) lớn hơn</w:t>
      </w:r>
    </w:p>
    <w:p>
      <w:pPr>
        <w:jc w:val="center"/>
      </w:pPr>
      <w:r>
        <w:rPr>
          <w:b/>
          <w:i/>
        </w:rPr>
        <w:t>Bảng tổng hợp</w:t>
      </w:r>
      <w:r>
        <w:rPr>
          <w:b w:val="0"/>
          <w:i/>
        </w:rPr>
        <w:t>: Đề 1 sau khi lọc.</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Pr>
                <w:b/>
                <w:i w:val="0"/>
              </w:rPr>
              <w:t>Câu</w:t>
            </w:r>
          </w:p>
        </w:tc>
        <w:tc>
          <w:tcPr>
            <w:tcW w:type="dxa" w:w="1377"/>
          </w:tcPr>
          <w:p>
            <w:pPr>
              <w:jc w:val="center"/>
            </w:pPr>
            <w:r>
              <w:rPr>
                <w:b/>
                <w:i w:val="0"/>
              </w:rPr>
              <w:t>Dạng</w:t>
            </w:r>
          </w:p>
        </w:tc>
        <w:tc>
          <w:tcPr>
            <w:tcW w:type="dxa" w:w="1377"/>
          </w:tcPr>
          <w:p>
            <w:pPr>
              <w:jc w:val="center"/>
            </w:pPr>
            <w:r>
              <w:rPr>
                <w:b/>
                <w:i w:val="0"/>
              </w:rPr>
              <w:t>Độ khó</w:t>
            </w:r>
          </w:p>
        </w:tc>
        <w:tc>
          <w:tcPr>
            <w:tcW w:type="dxa" w:w="1377"/>
          </w:tcPr>
          <w:p>
            <w:pPr>
              <w:jc w:val="center"/>
            </w:pPr>
            <w:r>
              <w:rPr>
                <w:b/>
                <w:i w:val="0"/>
              </w:rPr>
              <w:t>Mức</w:t>
            </w:r>
          </w:p>
        </w:tc>
        <w:tc>
          <w:tcPr>
            <w:tcW w:type="dxa" w:w="1377"/>
          </w:tcPr>
          <w:p>
            <w:pPr>
              <w:jc w:val="center"/>
            </w:pPr>
            <w:r>
              <w:rPr>
                <w:b/>
                <w:i w:val="0"/>
              </w:rPr>
              <w:t>Kỹ năng</w:t>
            </w:r>
          </w:p>
        </w:tc>
        <w:tc>
          <w:tcPr>
            <w:tcW w:type="dxa" w:w="1377"/>
          </w:tcPr>
          <w:p>
            <w:pPr>
              <w:jc w:val="center"/>
            </w:pPr>
            <w:r>
              <w:rPr>
                <w:b/>
                <w:i w:val="0"/>
              </w:rPr>
              <w:t>Lỗi L</w:t>
            </w:r>
          </w:p>
        </w:tc>
        <w:tc>
          <w:tcPr>
            <w:tcW w:type="dxa" w:w="1377"/>
          </w:tcPr>
          <w:p>
            <w:pPr>
              <w:jc w:val="center"/>
            </w:pPr>
            <w:r>
              <w:rPr>
                <w:b/>
                <w:i w:val="0"/>
              </w:rPr>
              <w:t>Đáp án</w:t>
            </w:r>
          </w:p>
        </w:tc>
      </w:tr>
      <w:tr>
        <w:tc>
          <w:tcPr>
            <w:tcW w:type="dxa" w:w="1377"/>
          </w:tcPr>
          <w:p>
            <w:pPr>
              <w:jc w:val="center"/>
            </w:pPr>
            <w:r>
              <w:rPr>
                <w:b w:val="0"/>
                <w:i w:val="0"/>
              </w:rPr>
              <w:t>1</w:t>
            </w:r>
          </w:p>
        </w:tc>
        <w:tc>
          <w:tcPr>
            <w:tcW w:type="dxa" w:w="1377"/>
          </w:tcPr>
          <w:p>
            <w:pPr>
              <w:jc w:val="center"/>
            </w:pPr>
            <w:r>
              <w:rPr>
                <w:b w:val="0"/>
                <w:i w:val="0"/>
              </w:rPr>
              <w:t>Trắc nghiệm 4 lựa chọn</w:t>
            </w:r>
          </w:p>
        </w:tc>
        <w:tc>
          <w:tcPr>
            <w:tcW w:type="dxa" w:w="1377"/>
          </w:tcPr>
          <w:p>
            <w:pPr>
              <w:jc w:val="center"/>
            </w:pPr>
            <w:r>
              <w:rPr>
                <w:b w:val="0"/>
                <w:i w:val="0"/>
              </w:rPr>
              <w:t>1,0/5</w:t>
            </w:r>
          </w:p>
        </w:tc>
        <w:tc>
          <w:tcPr>
            <w:tcW w:type="dxa" w:w="1377"/>
          </w:tcPr>
          <w:p>
            <w:pPr>
              <w:jc w:val="center"/>
            </w:pPr>
            <w:r>
              <w:rPr>
                <w:b w:val="0"/>
                <w:i w:val="0"/>
              </w:rPr>
              <w:t>1</w:t>
            </w:r>
          </w:p>
        </w:tc>
        <w:tc>
          <w:tcPr>
            <w:tcW w:type="dxa" w:w="1377"/>
          </w:tcPr>
          <w:p>
            <w:pPr>
              <w:jc w:val="center"/>
            </w:pPr>
          </w:p>
        </w:tc>
        <w:tc>
          <w:tcPr>
            <w:tcW w:type="dxa" w:w="1377"/>
          </w:tcPr>
          <w:p>
            <w:pPr>
              <w:jc w:val="center"/>
            </w:pPr>
            <w:r>
              <w:rPr>
                <w:b w:val="0"/>
                <w:i w:val="0"/>
              </w:rPr>
              <w:t>L5, L3</w:t>
            </w:r>
          </w:p>
        </w:tc>
        <w:tc>
          <w:tcPr>
            <w:tcW w:type="dxa" w:w="1377"/>
          </w:tcPr>
          <w:p>
            <w:pPr>
              <w:jc w:val="center"/>
            </w:pPr>
            <w:r>
              <w:rPr>
                <w:b w:val="0"/>
                <w:i w:val="0"/>
              </w:rPr>
              <w:t>C</w:t>
            </w:r>
          </w:p>
        </w:tc>
      </w:tr>
      <w:tr>
        <w:tc>
          <w:tcPr>
            <w:tcW w:type="dxa" w:w="1377"/>
          </w:tcPr>
          <w:p>
            <w:pPr>
              <w:jc w:val="center"/>
            </w:pPr>
            <w:r>
              <w:rPr>
                <w:b w:val="0"/>
                <w:i w:val="0"/>
              </w:rPr>
              <w:t>2</w:t>
            </w:r>
          </w:p>
        </w:tc>
        <w:tc>
          <w:tcPr>
            <w:tcW w:type="dxa" w:w="1377"/>
          </w:tcPr>
          <w:p>
            <w:pPr>
              <w:jc w:val="center"/>
            </w:pPr>
            <w:r>
              <w:rPr>
                <w:b w:val="0"/>
                <w:i w:val="0"/>
              </w:rPr>
              <w:t>Đúng–Sai</w:t>
            </w:r>
          </w:p>
        </w:tc>
        <w:tc>
          <w:tcPr>
            <w:tcW w:type="dxa" w:w="1377"/>
          </w:tcPr>
          <w:p>
            <w:pPr>
              <w:jc w:val="center"/>
            </w:pPr>
            <w:r>
              <w:rPr>
                <w:b w:val="0"/>
                <w:i w:val="0"/>
              </w:rPr>
              <w:t>2,5/5</w:t>
            </w:r>
          </w:p>
        </w:tc>
        <w:tc>
          <w:tcPr>
            <w:tcW w:type="dxa" w:w="1377"/>
          </w:tcPr>
          <w:p>
            <w:pPr>
              <w:jc w:val="center"/>
            </w:pPr>
            <w:r>
              <w:rPr>
                <w:b w:val="0"/>
                <w:i w:val="0"/>
              </w:rPr>
              <w:t>2</w:t>
            </w:r>
          </w:p>
        </w:tc>
        <w:tc>
          <w:tcPr>
            <w:tcW w:type="dxa" w:w="1377"/>
          </w:tcPr>
          <w:p>
            <w:pPr>
              <w:jc w:val="center"/>
            </w:pPr>
          </w:p>
        </w:tc>
        <w:tc>
          <w:tcPr>
            <w:tcW w:type="dxa" w:w="1377"/>
          </w:tcPr>
          <w:p>
            <w:pPr>
              <w:jc w:val="center"/>
            </w:pPr>
            <w:r>
              <w:rPr>
                <w:b w:val="0"/>
                <w:i w:val="0"/>
              </w:rPr>
              <w:t>L1, L4</w:t>
            </w:r>
          </w:p>
        </w:tc>
        <w:tc>
          <w:tcPr>
            <w:tcW w:type="dxa" w:w="1377"/>
          </w:tcPr>
          <w:p>
            <w:pPr>
              <w:jc w:val="center"/>
            </w:pPr>
            <w:r>
              <w:rPr>
                <w:b w:val="0"/>
                <w:i w:val="0"/>
              </w:rPr>
              <w:t>(a) Đúng; (b) Sai; (c) Sai; (d) Đúng</w:t>
            </w:r>
          </w:p>
        </w:tc>
      </w:tr>
      <w:tr>
        <w:tc>
          <w:tcPr>
            <w:tcW w:type="dxa" w:w="1377"/>
          </w:tcPr>
          <w:p>
            <w:pPr>
              <w:jc w:val="center"/>
            </w:pPr>
            <w:r>
              <w:rPr>
                <w:b w:val="0"/>
                <w:i w:val="0"/>
              </w:rPr>
              <w:t>3</w:t>
            </w:r>
          </w:p>
        </w:tc>
        <w:tc>
          <w:tcPr>
            <w:tcW w:type="dxa" w:w="1377"/>
          </w:tcPr>
          <w:p>
            <w:pPr>
              <w:jc w:val="center"/>
            </w:pPr>
            <w:r>
              <w:rPr>
                <w:b w:val="0"/>
                <w:i w:val="0"/>
              </w:rPr>
              <w:t>Trắc nghiệm 4 lựa chọn</w:t>
            </w:r>
          </w:p>
        </w:tc>
        <w:tc>
          <w:tcPr>
            <w:tcW w:type="dxa" w:w="1377"/>
          </w:tcPr>
          <w:p>
            <w:pPr>
              <w:jc w:val="center"/>
            </w:pPr>
            <w:r>
              <w:rPr>
                <w:b w:val="0"/>
                <w:i w:val="0"/>
              </w:rPr>
              <w:t>2,0/5</w:t>
            </w:r>
          </w:p>
        </w:tc>
        <w:tc>
          <w:tcPr>
            <w:tcW w:type="dxa" w:w="1377"/>
          </w:tcPr>
          <w:p>
            <w:pPr>
              <w:jc w:val="center"/>
            </w:pPr>
            <w:r>
              <w:rPr>
                <w:b w:val="0"/>
                <w:i w:val="0"/>
              </w:rPr>
              <w:t>2</w:t>
            </w:r>
          </w:p>
        </w:tc>
        <w:tc>
          <w:tcPr>
            <w:tcW w:type="dxa" w:w="1377"/>
          </w:tcPr>
          <w:p>
            <w:pPr>
              <w:jc w:val="center"/>
            </w:pPr>
          </w:p>
        </w:tc>
        <w:tc>
          <w:tcPr>
            <w:tcW w:type="dxa" w:w="1377"/>
          </w:tcPr>
          <w:p>
            <w:pPr>
              <w:jc w:val="center"/>
            </w:pPr>
            <w:r>
              <w:rPr>
                <w:b w:val="0"/>
                <w:i w:val="0"/>
              </w:rPr>
              <w:t>L2</w:t>
            </w:r>
          </w:p>
        </w:tc>
        <w:tc>
          <w:tcPr>
            <w:tcW w:type="dxa" w:w="1377"/>
          </w:tcPr>
          <w:p>
            <w:pPr>
              <w:jc w:val="center"/>
            </w:pPr>
            <w:r>
              <w:rPr>
                <w:b w:val="0"/>
                <w:i w:val="0"/>
              </w:rPr>
              <w:t>A</w:t>
            </w:r>
          </w:p>
        </w:tc>
      </w:tr>
      <w:tr>
        <w:tc>
          <w:tcPr>
            <w:tcW w:type="dxa" w:w="1377"/>
          </w:tcPr>
          <w:p>
            <w:pPr>
              <w:jc w:val="center"/>
            </w:pPr>
            <w:r>
              <w:rPr>
                <w:b w:val="0"/>
                <w:i w:val="0"/>
              </w:rPr>
              <w:t>4</w:t>
            </w:r>
          </w:p>
        </w:tc>
        <w:tc>
          <w:tcPr>
            <w:tcW w:type="dxa" w:w="1377"/>
          </w:tcPr>
          <w:p>
            <w:pPr>
              <w:jc w:val="center"/>
            </w:pPr>
            <w:r>
              <w:rPr>
                <w:b w:val="0"/>
                <w:i w:val="0"/>
              </w:rPr>
              <w:t>Đúng–Sai</w:t>
            </w:r>
          </w:p>
        </w:tc>
        <w:tc>
          <w:tcPr>
            <w:tcW w:type="dxa" w:w="1377"/>
          </w:tcPr>
          <w:p>
            <w:pPr>
              <w:jc w:val="center"/>
            </w:pPr>
            <w:r>
              <w:rPr>
                <w:b w:val="0"/>
                <w:i w:val="0"/>
              </w:rPr>
              <w:t>2,5/5</w:t>
            </w:r>
          </w:p>
        </w:tc>
        <w:tc>
          <w:tcPr>
            <w:tcW w:type="dxa" w:w="1377"/>
          </w:tcPr>
          <w:p>
            <w:pPr>
              <w:jc w:val="center"/>
            </w:pPr>
            <w:r>
              <w:rPr>
                <w:b w:val="0"/>
                <w:i w:val="0"/>
              </w:rPr>
              <w:t>3</w:t>
            </w:r>
          </w:p>
        </w:tc>
        <w:tc>
          <w:tcPr>
            <w:tcW w:type="dxa" w:w="1377"/>
          </w:tcPr>
          <w:p>
            <w:pPr>
              <w:jc w:val="center"/>
            </w:pPr>
            <w:r>
              <w:rPr>
                <w:b w:val="0"/>
                <w:i w:val="0"/>
              </w:rPr>
              <w:t>Giả định tình huống</w:t>
            </w:r>
          </w:p>
        </w:tc>
        <w:tc>
          <w:tcPr>
            <w:tcW w:type="dxa" w:w="1377"/>
          </w:tcPr>
          <w:p>
            <w:pPr>
              <w:jc w:val="center"/>
            </w:pPr>
            <w:r>
              <w:rPr>
                <w:b w:val="0"/>
                <w:i w:val="0"/>
              </w:rPr>
              <w:t>L5</w:t>
            </w:r>
          </w:p>
        </w:tc>
        <w:tc>
          <w:tcPr>
            <w:tcW w:type="dxa" w:w="1377"/>
          </w:tcPr>
          <w:p>
            <w:pPr>
              <w:jc w:val="center"/>
            </w:pPr>
            <w:r>
              <w:rPr>
                <w:b w:val="0"/>
                <w:i w:val="0"/>
              </w:rPr>
              <w:t>(a) Đúng; (b) Đúng; (c) Sai; (d) Sai</w:t>
            </w:r>
          </w:p>
        </w:tc>
      </w:tr>
      <w:tr>
        <w:tc>
          <w:tcPr>
            <w:tcW w:type="dxa" w:w="1377"/>
          </w:tcPr>
          <w:p>
            <w:pPr>
              <w:jc w:val="center"/>
            </w:pPr>
            <w:r>
              <w:rPr>
                <w:b w:val="0"/>
                <w:i w:val="0"/>
              </w:rPr>
              <w:t>5</w:t>
            </w:r>
          </w:p>
        </w:tc>
        <w:tc>
          <w:tcPr>
            <w:tcW w:type="dxa" w:w="1377"/>
          </w:tcPr>
          <w:p>
            <w:pPr>
              <w:jc w:val="center"/>
            </w:pPr>
            <w:r>
              <w:rPr>
                <w:b w:val="0"/>
                <w:i w:val="0"/>
              </w:rPr>
              <w:t>Trắc nghiệm 4 lựa chọn</w:t>
            </w:r>
          </w:p>
        </w:tc>
        <w:tc>
          <w:tcPr>
            <w:tcW w:type="dxa" w:w="1377"/>
          </w:tcPr>
          <w:p>
            <w:pPr>
              <w:jc w:val="center"/>
            </w:pPr>
            <w:r>
              <w:rPr>
                <w:b w:val="0"/>
                <w:i w:val="0"/>
              </w:rPr>
              <w:t>3,5/5</w:t>
            </w:r>
          </w:p>
        </w:tc>
        <w:tc>
          <w:tcPr>
            <w:tcW w:type="dxa" w:w="1377"/>
          </w:tcPr>
          <w:p>
            <w:pPr>
              <w:jc w:val="center"/>
            </w:pPr>
            <w:r>
              <w:rPr>
                <w:b w:val="0"/>
                <w:i w:val="0"/>
              </w:rPr>
              <w:t>3</w:t>
            </w:r>
          </w:p>
        </w:tc>
        <w:tc>
          <w:tcPr>
            <w:tcW w:type="dxa" w:w="1377"/>
          </w:tcPr>
          <w:p>
            <w:pPr>
              <w:jc w:val="center"/>
            </w:pPr>
            <w:r>
              <w:rPr>
                <w:b w:val="0"/>
                <w:i w:val="0"/>
              </w:rPr>
              <w:t>Mô hình hóa &amp; Tỷ lệ</w:t>
            </w:r>
          </w:p>
        </w:tc>
        <w:tc>
          <w:tcPr>
            <w:tcW w:type="dxa" w:w="1377"/>
          </w:tcPr>
          <w:p>
            <w:pPr>
              <w:jc w:val="center"/>
            </w:pPr>
            <w:r>
              <w:rPr>
                <w:b w:val="0"/>
                <w:i w:val="0"/>
              </w:rPr>
              <w:t>L2</w:t>
            </w:r>
          </w:p>
        </w:tc>
        <w:tc>
          <w:tcPr>
            <w:tcW w:type="dxa" w:w="1377"/>
          </w:tcPr>
          <w:p>
            <w:pPr>
              <w:jc w:val="center"/>
            </w:pPr>
            <w:r>
              <w:rPr>
                <w:b w:val="0"/>
                <w:i w:val="0"/>
              </w:rPr>
              <w:t>D</w:t>
            </w:r>
          </w:p>
        </w:tc>
      </w:tr>
      <w:tr>
        <w:tc>
          <w:tcPr>
            <w:tcW w:type="dxa" w:w="1377"/>
          </w:tcPr>
          <w:p>
            <w:pPr>
              <w:jc w:val="center"/>
            </w:pPr>
            <w:r>
              <w:rPr>
                <w:b w:val="0"/>
                <w:i w:val="0"/>
              </w:rPr>
              <w:t>6</w:t>
            </w:r>
          </w:p>
        </w:tc>
        <w:tc>
          <w:tcPr>
            <w:tcW w:type="dxa" w:w="1377"/>
          </w:tcPr>
          <w:p>
            <w:pPr>
              <w:jc w:val="center"/>
            </w:pPr>
            <w:r>
              <w:rPr>
                <w:b w:val="0"/>
                <w:i w:val="0"/>
              </w:rPr>
              <w:t>Điền khuyết</w:t>
            </w:r>
          </w:p>
        </w:tc>
        <w:tc>
          <w:tcPr>
            <w:tcW w:type="dxa" w:w="1377"/>
          </w:tcPr>
          <w:p>
            <w:pPr>
              <w:jc w:val="center"/>
            </w:pPr>
            <w:r>
              <w:rPr>
                <w:b w:val="0"/>
                <w:i w:val="0"/>
              </w:rPr>
              <w:t>3,5/5</w:t>
            </w:r>
          </w:p>
        </w:tc>
        <w:tc>
          <w:tcPr>
            <w:tcW w:type="dxa" w:w="1377"/>
          </w:tcPr>
          <w:p>
            <w:pPr>
              <w:jc w:val="center"/>
            </w:pPr>
            <w:r>
              <w:rPr>
                <w:b w:val="0"/>
                <w:i w:val="0"/>
              </w:rPr>
              <w:t>3</w:t>
            </w:r>
          </w:p>
        </w:tc>
        <w:tc>
          <w:tcPr>
            <w:tcW w:type="dxa" w:w="1377"/>
          </w:tcPr>
          <w:p>
            <w:pPr>
              <w:jc w:val="center"/>
            </w:pPr>
            <w:r>
              <w:rPr>
                <w:b w:val="0"/>
                <w:i w:val="0"/>
              </w:rPr>
              <w:t>Phân tích dữ liệu chéo</w:t>
            </w:r>
          </w:p>
        </w:tc>
        <w:tc>
          <w:tcPr>
            <w:tcW w:type="dxa" w:w="1377"/>
          </w:tcPr>
          <w:p>
            <w:pPr>
              <w:jc w:val="center"/>
            </w:pPr>
            <w:r>
              <w:rPr>
                <w:b w:val="0"/>
                <w:i w:val="0"/>
              </w:rPr>
              <w:t>L4</w:t>
            </w:r>
          </w:p>
        </w:tc>
        <w:tc>
          <w:tcPr>
            <w:tcW w:type="dxa" w:w="1377"/>
          </w:tcPr>
          <w:p>
            <w:pPr>
              <w:jc w:val="center"/>
            </w:pPr>
            <w:r>
              <w:rPr>
                <w:b w:val="0"/>
                <w:i w:val="0"/>
              </w:rPr>
              <w:t>0,007</w:t>
            </w:r>
          </w:p>
        </w:tc>
      </w:tr>
      <w:tr>
        <w:tc>
          <w:tcPr>
            <w:tcW w:type="dxa" w:w="1377"/>
          </w:tcPr>
          <w:p>
            <w:pPr>
              <w:jc w:val="center"/>
            </w:pPr>
            <w:r>
              <w:rPr>
                <w:b w:val="0"/>
                <w:i w:val="0"/>
              </w:rPr>
              <w:t>7</w:t>
            </w:r>
          </w:p>
        </w:tc>
        <w:tc>
          <w:tcPr>
            <w:tcW w:type="dxa" w:w="1377"/>
          </w:tcPr>
          <w:p>
            <w:pPr>
              <w:jc w:val="center"/>
            </w:pPr>
            <w:r>
              <w:rPr>
                <w:b w:val="0"/>
                <w:i w:val="0"/>
              </w:rPr>
              <w:t>Ghép đôi</w:t>
            </w:r>
          </w:p>
        </w:tc>
        <w:tc>
          <w:tcPr>
            <w:tcW w:type="dxa" w:w="1377"/>
          </w:tcPr>
          <w:p>
            <w:pPr>
              <w:jc w:val="center"/>
            </w:pPr>
            <w:r>
              <w:rPr>
                <w:b w:val="0"/>
                <w:i w:val="0"/>
              </w:rPr>
              <w:t>3,5/5</w:t>
            </w:r>
          </w:p>
        </w:tc>
        <w:tc>
          <w:tcPr>
            <w:tcW w:type="dxa" w:w="1377"/>
          </w:tcPr>
          <w:p>
            <w:pPr>
              <w:jc w:val="center"/>
            </w:pPr>
            <w:r>
              <w:rPr>
                <w:b w:val="0"/>
                <w:i w:val="0"/>
              </w:rPr>
              <w:t>3</w:t>
            </w:r>
          </w:p>
        </w:tc>
        <w:tc>
          <w:tcPr>
            <w:tcW w:type="dxa" w:w="1377"/>
          </w:tcPr>
          <w:p>
            <w:pPr>
              <w:jc w:val="center"/>
            </w:pPr>
            <w:r>
              <w:rPr>
                <w:b w:val="0"/>
                <w:i w:val="0"/>
              </w:rPr>
              <w:t>Mô hình hóa &amp; Tỷ lệ</w:t>
            </w:r>
          </w:p>
        </w:tc>
        <w:tc>
          <w:tcPr>
            <w:tcW w:type="dxa" w:w="1377"/>
          </w:tcPr>
          <w:p>
            <w:pPr>
              <w:jc w:val="center"/>
            </w:pPr>
            <w:r>
              <w:rPr>
                <w:b w:val="0"/>
                <w:i w:val="0"/>
              </w:rPr>
              <w:t>L2, L4, L5</w:t>
            </w:r>
          </w:p>
        </w:tc>
        <w:tc>
          <w:tcPr>
            <w:tcW w:type="dxa" w:w="1377"/>
          </w:tcPr>
          <w:p>
            <w:pPr>
              <w:jc w:val="center"/>
            </w:pPr>
            <w:r>
              <w:rPr>
                <w:b w:val="0"/>
                <w:i w:val="0"/>
              </w:rPr>
              <w:t>1-d; 2-b; 3-a; 4-c</w:t>
            </w:r>
          </w:p>
        </w:tc>
      </w:tr>
      <w:tr>
        <w:tc>
          <w:tcPr>
            <w:tcW w:type="dxa" w:w="1377"/>
          </w:tcPr>
          <w:p>
            <w:pPr>
              <w:jc w:val="center"/>
            </w:pPr>
            <w:r>
              <w:rPr>
                <w:b w:val="0"/>
                <w:i w:val="0"/>
              </w:rPr>
              <w:t>8</w:t>
            </w:r>
          </w:p>
        </w:tc>
        <w:tc>
          <w:tcPr>
            <w:tcW w:type="dxa" w:w="1377"/>
          </w:tcPr>
          <w:p>
            <w:pPr>
              <w:jc w:val="center"/>
            </w:pPr>
            <w:r>
              <w:rPr>
                <w:b w:val="0"/>
                <w:i w:val="0"/>
              </w:rPr>
              <w:t>Ghép đôi</w:t>
            </w:r>
          </w:p>
        </w:tc>
        <w:tc>
          <w:tcPr>
            <w:tcW w:type="dxa" w:w="1377"/>
          </w:tcPr>
          <w:p>
            <w:pPr>
              <w:jc w:val="center"/>
            </w:pPr>
            <w:r>
              <w:rPr>
                <w:b w:val="0"/>
                <w:i w:val="0"/>
              </w:rPr>
              <w:t>4,0/5</w:t>
            </w:r>
          </w:p>
        </w:tc>
        <w:tc>
          <w:tcPr>
            <w:tcW w:type="dxa" w:w="1377"/>
          </w:tcPr>
          <w:p>
            <w:pPr>
              <w:jc w:val="center"/>
            </w:pPr>
            <w:r>
              <w:rPr>
                <w:b w:val="0"/>
                <w:i w:val="0"/>
              </w:rPr>
              <w:t>4</w:t>
            </w:r>
          </w:p>
        </w:tc>
        <w:tc>
          <w:tcPr>
            <w:tcW w:type="dxa" w:w="1377"/>
          </w:tcPr>
          <w:p>
            <w:pPr>
              <w:jc w:val="center"/>
            </w:pPr>
            <w:r>
              <w:rPr>
                <w:b w:val="0"/>
                <w:i w:val="0"/>
              </w:rPr>
              <w:t>Chẩn đoán &amp; Khắc phục</w:t>
            </w:r>
          </w:p>
        </w:tc>
        <w:tc>
          <w:tcPr>
            <w:tcW w:type="dxa" w:w="1377"/>
          </w:tcPr>
          <w:p>
            <w:pPr>
              <w:jc w:val="center"/>
            </w:pPr>
            <w:r>
              <w:rPr>
                <w:b w:val="0"/>
                <w:i w:val="0"/>
              </w:rPr>
              <w:t>L1, L2, L3, L4</w:t>
            </w:r>
          </w:p>
        </w:tc>
        <w:tc>
          <w:tcPr>
            <w:tcW w:type="dxa" w:w="1377"/>
          </w:tcPr>
          <w:p>
            <w:pPr>
              <w:jc w:val="center"/>
            </w:pPr>
            <w:r>
              <w:rPr>
                <w:b w:val="0"/>
                <w:i w:val="0"/>
              </w:rPr>
              <w:t>1-c; 2-d; 3-a; 4-b</w:t>
            </w:r>
          </w:p>
        </w:tc>
      </w:tr>
      <w:tr>
        <w:tc>
          <w:tcPr>
            <w:tcW w:type="dxa" w:w="1377"/>
          </w:tcPr>
          <w:p>
            <w:pPr>
              <w:jc w:val="center"/>
            </w:pPr>
            <w:r>
              <w:rPr>
                <w:b w:val="0"/>
                <w:i w:val="0"/>
              </w:rPr>
              <w:t>9</w:t>
            </w:r>
          </w:p>
        </w:tc>
        <w:tc>
          <w:tcPr>
            <w:tcW w:type="dxa" w:w="1377"/>
          </w:tcPr>
          <w:p>
            <w:pPr>
              <w:jc w:val="center"/>
            </w:pPr>
            <w:r>
              <w:rPr>
                <w:b w:val="0"/>
                <w:i w:val="0"/>
              </w:rPr>
              <w:t>Kéo thả</w:t>
            </w:r>
          </w:p>
        </w:tc>
        <w:tc>
          <w:tcPr>
            <w:tcW w:type="dxa" w:w="1377"/>
          </w:tcPr>
          <w:p>
            <w:pPr>
              <w:jc w:val="center"/>
            </w:pPr>
            <w:r>
              <w:rPr>
                <w:b w:val="0"/>
                <w:i w:val="0"/>
              </w:rPr>
              <w:t>3,5/5</w:t>
            </w:r>
          </w:p>
        </w:tc>
        <w:tc>
          <w:tcPr>
            <w:tcW w:type="dxa" w:w="1377"/>
          </w:tcPr>
          <w:p>
            <w:pPr>
              <w:jc w:val="center"/>
            </w:pPr>
            <w:r>
              <w:rPr>
                <w:b w:val="0"/>
                <w:i w:val="0"/>
              </w:rPr>
              <w:t>3</w:t>
            </w:r>
          </w:p>
        </w:tc>
        <w:tc>
          <w:tcPr>
            <w:tcW w:type="dxa" w:w="1377"/>
          </w:tcPr>
          <w:p>
            <w:pPr>
              <w:jc w:val="center"/>
            </w:pPr>
            <w:r>
              <w:rPr>
                <w:b w:val="0"/>
                <w:i w:val="0"/>
              </w:rPr>
              <w:t>Phân tích dữ liệu chéo</w:t>
            </w:r>
          </w:p>
        </w:tc>
        <w:tc>
          <w:tcPr>
            <w:tcW w:type="dxa" w:w="1377"/>
          </w:tcPr>
          <w:p>
            <w:pPr>
              <w:jc w:val="center"/>
            </w:pPr>
            <w:r>
              <w:rPr>
                <w:b w:val="0"/>
                <w:i w:val="0"/>
              </w:rPr>
              <w:t>L2</w:t>
            </w:r>
          </w:p>
        </w:tc>
        <w:tc>
          <w:tcPr>
            <w:tcW w:type="dxa" w:w="1377"/>
          </w:tcPr>
          <w:p>
            <w:pPr>
              <w:jc w:val="center"/>
            </w:pPr>
            <w:r>
              <w:rPr>
                <w:b w:val="0"/>
                <w:i w:val="0"/>
              </w:rPr>
              <w:t>(1) một nửa; (2) tiếp tục giảm; (3) nghịch; (4) lớn hơn</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