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Một công ty xuất khẩu phần mềm cần viết một chương trình quản lý nhân viên toàn thời gian và nhân viên bán thời gian.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Xây dựng lớp NhanVien để nhóm các thuộc tính chung.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Các thuộc tính của lớp nhân viên bao gồm: mã nhân viên, họ tên, tuổi, số điện thoại, email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Xây dựng lớp NhanVienFulltime kế thừa từ lớp NhanVien.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Lớp NhanVienFulltime có chứa thuộc tính số tiền thưởng, số tiền phạt, lương cứng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Xây dựng lớp NhanVienParttime kế thừa từ lớp NhanVien. -Lớp NhanVienParttime có chứa thuộc tính số giờ làm việc.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Xây dựng phương thức tính lương thực lĩnh cho nhân viên toàn thời gian và nhân viên bán thời gian theo công thức sau: 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Lương thực lĩnh (fulltime)  = lương cứng + (số tiền thưởng – số tiền phạt).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Lương thực lĩnh (  parttime) = số giờ làm việc * 100000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Viết phương thức tính trung bình lương của nhân viên cả công ty..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7: Viết phương thức liệt kê danh sách nhân viên toàn thời gian có mức lương thấp hơn mức lương trung bình của các nhân viên trong công ty.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8: Viết phương thức tính số lương phải trả cho tất cả các nhân viên bán thời gian.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9: Viết phương thức sắp xếp nhân viên toàn thời gian theo số lương tăng dần.</w:t>
        <w:tab/>
      </w:r>
    </w:p>
    <w:sectPr>
      <w:headerReference r:id="rId7" w:type="default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gV5m/lntDIFn3xVpfG33NcopMg==">AMUW2mUE4oEUUIgCysrgL6blSdFXcFKl039oyECxkVfj3E8ynxztmu0FC1BtBLwtayLqrFkpKZypEIwuM0rCUSBGPZlJyzwpEn+vyTC98xYB8DbXg9654WI=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2022-02-11T07:55:00Z</dcterms:created>
  <dc:creator>Kiều Anh</dc:creator>
</cp:coreProperties>
</file>