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6739"/>
      </w:tblGrid>
      <w:tr w:rsidR="006269DD" w:rsidRPr="00812782" w14:paraId="0DA7C64B" w14:textId="77777777" w:rsidTr="00812782">
        <w:trPr>
          <w:trHeight w:val="304"/>
        </w:trPr>
        <w:tc>
          <w:tcPr>
            <w:tcW w:w="9540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CAA499B" w14:textId="77777777" w:rsidR="006269DD" w:rsidRDefault="006269DD" w:rsidP="006269DD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3BB4442A" w14:textId="3BD69D45" w:rsidR="006269DD" w:rsidRPr="00812782" w:rsidRDefault="006269DD" w:rsidP="006269DD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6269DD" w:rsidRPr="00812782" w14:paraId="5182A3F2" w14:textId="77777777" w:rsidTr="006269DD">
        <w:trPr>
          <w:trHeight w:val="304"/>
        </w:trPr>
        <w:tc>
          <w:tcPr>
            <w:tcW w:w="9540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86EE636" w14:textId="72DE99B2" w:rsidR="006269DD" w:rsidRPr="00812782" w:rsidRDefault="006269DD" w:rsidP="006269DD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812782" w:rsidRPr="00812782" w14:paraId="0D75876B" w14:textId="77777777" w:rsidTr="00812782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BD85E59" w14:textId="77777777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 (+84) 27 7376 2225</w:t>
            </w:r>
          </w:p>
        </w:tc>
        <w:tc>
          <w:tcPr>
            <w:tcW w:w="6739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6A8313B" w14:textId="77777777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F (+84) 27 7376 2430</w:t>
            </w:r>
          </w:p>
        </w:tc>
      </w:tr>
      <w:tr w:rsidR="00812782" w:rsidRPr="00812782" w14:paraId="522F9BC7" w14:textId="77777777" w:rsidTr="00812782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0D8C552" w14:textId="4C69295A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M (+84)</w:t>
            </w:r>
            <w:r w:rsidR="006269DD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 xml:space="preserve"> {{Phone}}</w:t>
            </w:r>
          </w:p>
        </w:tc>
        <w:tc>
          <w:tcPr>
            <w:tcW w:w="6739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716D67F" w14:textId="77777777" w:rsidR="00812782" w:rsidRPr="00812782" w:rsidRDefault="00812782" w:rsidP="0081278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812782" w:rsidRPr="00812782" w14:paraId="5BA46322" w14:textId="77777777" w:rsidTr="00812782">
        <w:trPr>
          <w:trHeight w:val="95"/>
        </w:trPr>
        <w:tc>
          <w:tcPr>
            <w:tcW w:w="9540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77812BD" w14:textId="77777777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Công Ty TNHH </w:t>
            </w:r>
            <w:r w:rsidRPr="00812782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Ngư nghiệp Hùng Hậu</w:t>
            </w:r>
          </w:p>
          <w:p w14:paraId="2473904A" w14:textId="77777777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Khu C, KCN Sa Đéc, Phường Tân Qui Đông, TP. Sa Đéc, Đồng Tháp, Việt Nam</w:t>
            </w:r>
          </w:p>
          <w:p w14:paraId="00732022" w14:textId="77777777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Hung</w:t>
            </w:r>
            <w:r w:rsidRPr="00812782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Hau </w:t>
            </w:r>
            <w:r w:rsidRPr="00812782">
              <w:rPr>
                <w:rFonts w:ascii="HungHau" w:eastAsia="Times New Roman" w:hAnsi="HungHau" w:cs="Calibri"/>
                <w:b/>
                <w:bCs/>
                <w:color w:val="595959"/>
                <w:kern w:val="0"/>
                <w14:ligatures w14:val="none"/>
              </w:rPr>
              <w:t>Agricultural</w:t>
            </w:r>
          </w:p>
        </w:tc>
      </w:tr>
      <w:tr w:rsidR="00812782" w:rsidRPr="00812782" w14:paraId="67806B6E" w14:textId="77777777" w:rsidTr="00812782">
        <w:trPr>
          <w:trHeight w:val="95"/>
        </w:trPr>
        <w:tc>
          <w:tcPr>
            <w:tcW w:w="9540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C7C04B1" w14:textId="77777777" w:rsidR="00812782" w:rsidRPr="00812782" w:rsidRDefault="00812782" w:rsidP="00812782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Trụ sở: 613 Âu Cơ, Phường Phú Trung, Quận Tân Phú, TP. Hồ Chí Minh, Việt Nam</w:t>
            </w:r>
          </w:p>
          <w:p w14:paraId="4CCCCA79" w14:textId="77777777" w:rsidR="00812782" w:rsidRPr="00812782" w:rsidRDefault="00812782" w:rsidP="00812782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1278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Văn phòng: 736-738 Điện Biên Phủ, Phường 10, Quận 10, TP. Hồ Chí Minh, Việt Nam</w:t>
            </w:r>
          </w:p>
        </w:tc>
      </w:tr>
      <w:tr w:rsidR="00812782" w:rsidRPr="00812782" w14:paraId="5C5B757D" w14:textId="77777777" w:rsidTr="006269DD">
        <w:trPr>
          <w:trHeight w:val="95"/>
        </w:trPr>
        <w:tc>
          <w:tcPr>
            <w:tcW w:w="9540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4A6553E" w14:textId="77777777" w:rsidR="00812782" w:rsidRPr="00812782" w:rsidRDefault="00000000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812782" w:rsidRPr="00812782">
                <w:rPr>
                  <w:rFonts w:ascii="HungHau" w:eastAsia="Times New Roman" w:hAnsi="HungHau" w:cs="Calibri"/>
                  <w:color w:val="0000FF"/>
                  <w:kern w:val="0"/>
                  <w:u w:val="single"/>
                  <w14:ligatures w14:val="none"/>
                </w:rPr>
                <w:t>agri.hunghau.vn</w:t>
              </w:r>
            </w:hyperlink>
          </w:p>
          <w:p w14:paraId="3C211626" w14:textId="615C7FD2" w:rsidR="00812782" w:rsidRPr="00812782" w:rsidRDefault="00812782" w:rsidP="0081278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noProof/>
                <w:kern w:val="0"/>
                <w14:ligatures w14:val="none"/>
              </w:rPr>
              <w:drawing>
                <wp:inline distT="0" distB="0" distL="0" distR="0" wp14:anchorId="5A057D92" wp14:editId="6EEEFC93">
                  <wp:extent cx="4879340" cy="165735"/>
                  <wp:effectExtent l="0" t="0" r="0" b="5715"/>
                  <wp:docPr id="21089345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6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4EB5B" w14:textId="77777777" w:rsidR="006D1A0E" w:rsidRDefault="006D1A0E"/>
    <w:sectPr w:rsidR="006D1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82"/>
    <w:rsid w:val="006269DD"/>
    <w:rsid w:val="006D1A0E"/>
    <w:rsid w:val="00812782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6D7E"/>
  <w15:chartTrackingRefBased/>
  <w15:docId w15:val="{274B6CD5-A0E6-440E-B39C-A8388BD7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2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agri.hungha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2</cp:revision>
  <dcterms:created xsi:type="dcterms:W3CDTF">2023-04-17T08:05:00Z</dcterms:created>
  <dcterms:modified xsi:type="dcterms:W3CDTF">2023-04-19T11:43:00Z</dcterms:modified>
</cp:coreProperties>
</file>