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41FFB">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798166D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15F0E5DA">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78907D7E">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9]</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089B21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71325B1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6F70F6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Nguyễn Công Trường</w:t>
            </w:r>
          </w:p>
        </w:tc>
        <w:tc>
          <w:tcPr>
            <w:shd w:val="clear" w:color="auto" w:fill="auto"/>
            <w:tcMar>
              <w:top w:w="60" w:type="dxa"/>
              <w:left w:w="60" w:type="dxa"/>
              <w:bottom w:w="60" w:type="dxa"/>
              <w:right w:w="60" w:type="dxa"/>
            </w:tcMar>
            <w:vAlign w:val="top"/>
          </w:tcPr>
          <w:p w14:paraId="02E927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520A9A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B25DCTN212</w:t>
            </w:r>
          </w:p>
        </w:tc>
      </w:tr>
      <w:tr w14:paraId="499E9D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406EA31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5A678A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CNTT4</w:t>
            </w:r>
          </w:p>
        </w:tc>
        <w:tc>
          <w:tcPr>
            <w:shd w:val="clear" w:color="auto" w:fill="auto"/>
            <w:tcMar>
              <w:top w:w="60" w:type="dxa"/>
              <w:left w:w="60" w:type="dxa"/>
              <w:bottom w:w="60" w:type="dxa"/>
              <w:right w:w="60" w:type="dxa"/>
            </w:tcMar>
            <w:vAlign w:val="top"/>
          </w:tcPr>
          <w:p w14:paraId="781B6C6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6CAD41B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09</w:t>
            </w:r>
          </w:p>
        </w:tc>
      </w:tr>
    </w:tbl>
    <w:p w14:paraId="7680309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6211FCE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Agile-Scrum_[HoTenKhongDau]_De09.docx.</w:t>
      </w:r>
    </w:p>
    <w:p w14:paraId="6951D94A">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2F22F3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165E019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5E5B3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63C06C5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2D8210D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2EA94F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2B71A8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Quản lý nguồn lực kxy thuật</w:t>
            </w:r>
          </w:p>
        </w:tc>
        <w:tc>
          <w:tcPr>
            <w:shd w:val="clear" w:color="auto" w:fill="auto"/>
            <w:tcMar>
              <w:top w:w="60" w:type="dxa"/>
              <w:left w:w="60" w:type="dxa"/>
              <w:bottom w:w="60" w:type="dxa"/>
              <w:right w:w="60" w:type="dxa"/>
            </w:tcMar>
            <w:vAlign w:val="top"/>
          </w:tcPr>
          <w:p w14:paraId="64B2D6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Quản lý nhân viên kỹ thuật và thiết bị</w:t>
            </w:r>
          </w:p>
        </w:tc>
        <w:tc>
          <w:tcPr>
            <w:shd w:val="clear" w:color="auto" w:fill="auto"/>
            <w:tcMar>
              <w:top w:w="60" w:type="dxa"/>
              <w:left w:w="60" w:type="dxa"/>
              <w:bottom w:w="60" w:type="dxa"/>
              <w:right w:w="60" w:type="dxa"/>
            </w:tcMar>
            <w:vAlign w:val="top"/>
          </w:tcPr>
          <w:p w14:paraId="04C4664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54F779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quản lý, tôi muốn xem danh sách nhân viên kỹ thuật để có thể dễ dàng điều hành hơn</w:t>
            </w:r>
          </w:p>
        </w:tc>
      </w:tr>
      <w:tr w14:paraId="4DCD47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32BB01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Vận hành và bảo trì</w:t>
            </w:r>
          </w:p>
        </w:tc>
        <w:tc>
          <w:tcPr>
            <w:shd w:val="clear" w:color="auto" w:fill="auto"/>
            <w:tcMar>
              <w:top w:w="60" w:type="dxa"/>
              <w:left w:w="60" w:type="dxa"/>
              <w:bottom w:w="60" w:type="dxa"/>
              <w:right w:w="60" w:type="dxa"/>
            </w:tcMar>
            <w:vAlign w:val="top"/>
          </w:tcPr>
          <w:p w14:paraId="761DAF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Theo dõi chỉ số điện nước qua đồng hồ thông minh</w:t>
            </w:r>
          </w:p>
        </w:tc>
        <w:tc>
          <w:tcPr>
            <w:shd w:val="clear" w:color="auto" w:fill="auto"/>
            <w:tcMar>
              <w:top w:w="60" w:type="dxa"/>
              <w:left w:w="60" w:type="dxa"/>
              <w:bottom w:w="60" w:type="dxa"/>
              <w:right w:w="60" w:type="dxa"/>
            </w:tcMar>
            <w:vAlign w:val="top"/>
          </w:tcPr>
          <w:p w14:paraId="62FF0E5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2246B1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quản lý, tôi muốn theo dõi chỉ số điện nước qua đồng hồ thông minh để có thể thuận tiện trong việc quản lý</w:t>
            </w:r>
          </w:p>
        </w:tc>
      </w:tr>
    </w:tbl>
    <w:p w14:paraId="342593C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1BBBE461">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7464F4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13D6366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5A6354F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45B985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693337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Nhỏ</w:t>
            </w:r>
          </w:p>
        </w:tc>
        <w:tc>
          <w:tcPr>
            <w:shd w:val="clear" w:color="auto" w:fill="auto"/>
            <w:tcMar>
              <w:top w:w="60" w:type="dxa"/>
              <w:left w:w="60" w:type="dxa"/>
              <w:bottom w:w="60" w:type="dxa"/>
              <w:right w:w="60" w:type="dxa"/>
            </w:tcMar>
            <w:vAlign w:val="top"/>
          </w:tcPr>
          <w:p w14:paraId="63F46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US-X chứa nhiều chức năng không thể hoành thành trong 1 sprint</w:t>
            </w:r>
          </w:p>
        </w:tc>
      </w:tr>
      <w:tr w14:paraId="25CD6C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51D3B6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Kiểm thử</w:t>
            </w:r>
          </w:p>
        </w:tc>
        <w:tc>
          <w:tcPr>
            <w:shd w:val="clear" w:color="auto" w:fill="auto"/>
            <w:tcMar>
              <w:top w:w="60" w:type="dxa"/>
              <w:left w:w="60" w:type="dxa"/>
              <w:bottom w:w="60" w:type="dxa"/>
              <w:right w:w="60" w:type="dxa"/>
            </w:tcMar>
            <w:vAlign w:val="top"/>
          </w:tcPr>
          <w:p w14:paraId="692FD3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Tiêu chí không rõ ràng chưa có thông số cụ thể</w:t>
            </w:r>
          </w:p>
        </w:tc>
      </w:tr>
    </w:tbl>
    <w:p w14:paraId="3C3299F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5F1AD1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63EE36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1B3F9FF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667B41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6A95A4E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4FECA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nhân viên kĩ thuật, tôi muốn theo dõi chỉ số điện nước qua đồng hồ để có thể dễ dành vận hành và bảo trì</w:t>
            </w:r>
          </w:p>
        </w:tc>
      </w:tr>
      <w:tr w14:paraId="191796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BC456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D4809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nhân viên kĩ thuật, toio muốn hệ thống tự động chấm điểm đánh giá cho tôi để tôi có thể biết ưu điểm và ngược điểm của mình</w:t>
            </w:r>
          </w:p>
        </w:tc>
      </w:tr>
    </w:tbl>
    <w:p w14:paraId="09543D9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633BCC4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76B7E7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35F5310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45A9339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2ADE991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41502C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6F6DB6A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60FE73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w:t>
            </w:r>
          </w:p>
        </w:tc>
        <w:tc>
          <w:tcPr>
            <w:shd w:val="clear" w:color="auto" w:fill="auto"/>
            <w:tcMar>
              <w:top w:w="60" w:type="dxa"/>
              <w:left w:w="60" w:type="dxa"/>
              <w:bottom w:w="60" w:type="dxa"/>
              <w:right w:w="60" w:type="dxa"/>
            </w:tcMar>
            <w:vAlign w:val="top"/>
          </w:tcPr>
          <w:p w14:paraId="0E5736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Chức năng quản lý nhân viên kĩ thuật là chức năng cốt lõi giúp hệ thống có thể tập trung vào quy trình cơ bản phân công bảo trì</w:t>
            </w:r>
          </w:p>
        </w:tc>
      </w:tr>
      <w:tr w14:paraId="0522E0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6CE23F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49D2A4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w:t>
            </w:r>
          </w:p>
        </w:tc>
        <w:tc>
          <w:tcPr>
            <w:shd w:val="clear" w:color="auto" w:fill="auto"/>
            <w:tcMar>
              <w:top w:w="60" w:type="dxa"/>
              <w:left w:w="60" w:type="dxa"/>
              <w:bottom w:w="60" w:type="dxa"/>
              <w:right w:w="60" w:type="dxa"/>
            </w:tcMar>
            <w:vAlign w:val="top"/>
          </w:tcPr>
          <w:p w14:paraId="64FEF3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Chức năng theo dõi chỉ số điện nước là chức năng quan trọng giúp hệ thống giám sát điện nước giúp nhân viên quản lý dễ dàng theo dõi và bảo trì</w:t>
            </w:r>
          </w:p>
        </w:tc>
      </w:tr>
    </w:tbl>
    <w:p w14:paraId="3581037F">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6D8DFBF3">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346E5E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698EE9B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647D7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56F6419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4A05909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4DFE89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4A6AC23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5B71D7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Nhân viên kĩ thuật đã đăng nhập, phiếu bảo trì hợp lệ</w:t>
            </w:r>
          </w:p>
        </w:tc>
        <w:tc>
          <w:tcPr>
            <w:shd w:val="clear" w:color="auto" w:fill="auto"/>
            <w:tcMar>
              <w:top w:w="60" w:type="dxa"/>
              <w:left w:w="60" w:type="dxa"/>
              <w:bottom w:w="60" w:type="dxa"/>
              <w:right w:w="60" w:type="dxa"/>
            </w:tcMar>
            <w:vAlign w:val="top"/>
          </w:tcPr>
          <w:p w14:paraId="6C1EE1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Nhân viên kĩ thuật mở phiếu bảo trì trên ứng dụng</w:t>
            </w:r>
          </w:p>
        </w:tc>
        <w:tc>
          <w:tcPr>
            <w:shd w:val="clear" w:color="auto" w:fill="auto"/>
            <w:tcMar>
              <w:top w:w="60" w:type="dxa"/>
              <w:left w:w="60" w:type="dxa"/>
              <w:bottom w:w="60" w:type="dxa"/>
              <w:right w:w="60" w:type="dxa"/>
            </w:tcMar>
            <w:vAlign w:val="top"/>
          </w:tcPr>
          <w:p w14:paraId="66A8AB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Hệ thống hiển thị thông tin công việc bảo trì cần thực hiện</w:t>
            </w:r>
          </w:p>
        </w:tc>
      </w:tr>
    </w:tbl>
    <w:p w14:paraId="5EBA694F">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289939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2707500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55D9CEB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559167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5BCC963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FAF1FE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X</w:t>
            </w:r>
            <w:r>
              <w:rPr>
                <w:rFonts w:ascii="Times New Roman" w:hAnsi="Times New Roman" w:eastAsia="Times New Roman" w:cs="Times New Roman"/>
                <w:sz w:val="24"/>
                <w:szCs w:val="24"/>
                <w:rtl w:val="0"/>
              </w:rPr>
              <w:t xml:space="preserve"> (2b) Đã bị huỷ</w:t>
            </w:r>
          </w:p>
        </w:tc>
        <w:tc>
          <w:tcPr>
            <w:shd w:val="clear" w:color="auto" w:fill="auto"/>
            <w:tcMar>
              <w:top w:w="60" w:type="dxa"/>
              <w:left w:w="60" w:type="dxa"/>
              <w:bottom w:w="60" w:type="dxa"/>
              <w:right w:w="60" w:type="dxa"/>
            </w:tcMar>
            <w:vAlign w:val="top"/>
          </w:tcPr>
          <w:p w14:paraId="07FB2A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Hệ thống thông báo phiếu bảo trì đã bị huỷ và không hiển thị thông tin</w:t>
            </w:r>
          </w:p>
        </w:tc>
      </w:tr>
    </w:tbl>
    <w:p w14:paraId="538811D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2D7B23D6">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154C9B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56D4D1E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4D054E9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23FE6AC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7643C1A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485D15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1EF5C7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5C2529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302BB3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5753A7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r>
    </w:tbl>
    <w:p w14:paraId="0B3BB73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1D9A9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7C793E5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0E097A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491E2B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 là tiên chí cho 1 chức năng còn DoD là tiêu chí để đánh giá kỹ thuật đó đã hoàn thành hay chưa, phạm vi AC là cho chức năng nhỏ còn DoD là chất lượng kĩ thuật</w:t>
            </w:r>
          </w:p>
        </w:tc>
      </w:tr>
    </w:tbl>
    <w:p w14:paraId="5DE5F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5A192091">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45F9F0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2697465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442934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4FBB8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395674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5F1D28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792322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w:t>
            </w:r>
          </w:p>
        </w:tc>
        <w:tc>
          <w:tcPr>
            <w:shd w:val="clear" w:color="auto" w:fill="auto"/>
            <w:tcMar>
              <w:top w:w="60" w:type="dxa"/>
              <w:left w:w="60" w:type="dxa"/>
              <w:bottom w:w="60" w:type="dxa"/>
              <w:right w:w="60" w:type="dxa"/>
            </w:tcMar>
            <w:vAlign w:val="top"/>
          </w:tcPr>
          <w:p w14:paraId="0CAD23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Hệ thống cần có cơ sở dữ liệu để lưu nhân viên kĩ thuật và thiết bị</w:t>
            </w:r>
          </w:p>
        </w:tc>
      </w:tr>
      <w:tr w14:paraId="756B80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443E4BD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7DF8C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top"/>
          </w:tcPr>
          <w:p w14:paraId="7B2306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Hệ thống cần theo dõi đồ hồ thông minh liên tục và gửi dữ liệu về ứng dụng</w:t>
            </w:r>
          </w:p>
        </w:tc>
      </w:tr>
    </w:tbl>
    <w:p w14:paraId="3390DD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4B188C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1402B77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3, 5, 5, 21)</w:t>
            </w:r>
            <w:r>
              <w:rPr>
                <w:rFonts w:ascii="Times New Roman" w:hAnsi="Times New Roman" w:eastAsia="Times New Roman" w:cs="Times New Roman"/>
                <w:b/>
                <w:bCs/>
                <w:sz w:val="24"/>
                <w:szCs w:val="24"/>
                <w:shd w:val="clear" w:fill="auto"/>
                <w:rtl w:val="0"/>
              </w:rPr>
              <w:t>: đội nên làm gì tiếp theo?</w:t>
            </w:r>
          </w:p>
        </w:tc>
      </w:tr>
      <w:tr w14:paraId="697916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6087ED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Cho người chọn 3 SP và 21 SP trao đổi xem lý do tại sao lại chọn co số đó. Sau khi giải thích lý do cả đội lật thêm 1 vòng nữa để tìm ra SP chung</w:t>
            </w:r>
          </w:p>
        </w:tc>
      </w:tr>
    </w:tbl>
    <w:p w14:paraId="1B109BB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3BBA5C90">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5EA18B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62F4EEE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556439C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1EC1FB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563AF4C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6337C5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(15 + 17 + 16) / 3 = 16 SP</w:t>
            </w:r>
          </w:p>
        </w:tc>
      </w:tr>
      <w:tr w14:paraId="0DFD39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37DED24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456764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Capacity: 4 * 10 - 5 = 35 CP</w:t>
            </w:r>
          </w:p>
          <w:p w14:paraId="140A0B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SP cam kết: 16 * 35 / 40 = 14 SP</w:t>
            </w:r>
          </w:p>
        </w:tc>
      </w:tr>
      <w:tr w14:paraId="265BE4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5A8D729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215D28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B1 + B2 + B3 = 13 SP</w:t>
            </w:r>
          </w:p>
        </w:tc>
      </w:tr>
      <w:tr w14:paraId="149517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42F8369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135925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Nhân viên kĩ thuật có thể đăng nhập ứng dụng bằng mã OTP, nhận được thông báo khi phân công bảo trì và có thể xem được chi tiết phiếu bảo trì của mình, nhân viên kĩ thuật ghi vật tư đã sử dụng và chụp ảnh thiết bị</w:t>
            </w:r>
          </w:p>
        </w:tc>
      </w:tr>
    </w:tbl>
    <w:p w14:paraId="1FB123D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3F8D2D7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3E679C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5AF5D5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56CCC3C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4E63B90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40B15C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4ECB8B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Xây dựng giao diện xem chi tiết phiếu bảo trì</w:t>
            </w:r>
          </w:p>
        </w:tc>
        <w:tc>
          <w:tcPr>
            <w:shd w:val="clear" w:color="auto" w:fill="auto"/>
            <w:tcMar>
              <w:top w:w="60" w:type="dxa"/>
              <w:left w:w="60" w:type="dxa"/>
              <w:bottom w:w="60" w:type="dxa"/>
              <w:right w:w="60" w:type="dxa"/>
            </w:tcMar>
            <w:vAlign w:val="top"/>
          </w:tcPr>
          <w:p w14:paraId="762A8D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UI-UX</w:t>
            </w:r>
          </w:p>
        </w:tc>
        <w:tc>
          <w:tcPr>
            <w:shd w:val="clear" w:color="auto" w:fill="auto"/>
            <w:tcMar>
              <w:top w:w="60" w:type="dxa"/>
              <w:left w:w="60" w:type="dxa"/>
              <w:bottom w:w="60" w:type="dxa"/>
              <w:right w:w="60" w:type="dxa"/>
            </w:tcMar>
            <w:vAlign w:val="top"/>
          </w:tcPr>
          <w:p w14:paraId="176D76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3</w:t>
            </w:r>
          </w:p>
        </w:tc>
      </w:tr>
      <w:tr w14:paraId="3EF118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4F635E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Xây dựng cơ sở dữ liệu lưu trữ thông tin phiếu bảo trì</w:t>
            </w:r>
          </w:p>
        </w:tc>
        <w:tc>
          <w:tcPr>
            <w:shd w:val="clear" w:color="auto" w:fill="auto"/>
            <w:tcMar>
              <w:top w:w="60" w:type="dxa"/>
              <w:left w:w="60" w:type="dxa"/>
              <w:bottom w:w="60" w:type="dxa"/>
              <w:right w:w="60" w:type="dxa"/>
            </w:tcMar>
            <w:vAlign w:val="top"/>
          </w:tcPr>
          <w:p w14:paraId="4ECD53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Database</w:t>
            </w:r>
          </w:p>
        </w:tc>
        <w:tc>
          <w:tcPr>
            <w:shd w:val="clear" w:color="auto" w:fill="auto"/>
            <w:tcMar>
              <w:top w:w="60" w:type="dxa"/>
              <w:left w:w="60" w:type="dxa"/>
              <w:bottom w:w="60" w:type="dxa"/>
              <w:right w:w="60" w:type="dxa"/>
            </w:tcMar>
            <w:vAlign w:val="top"/>
          </w:tcPr>
          <w:p w14:paraId="46C24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3</w:t>
            </w:r>
          </w:p>
        </w:tc>
      </w:tr>
      <w:tr w14:paraId="7C619E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EBB54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Xây dựng chức năng xem chi tiết phiếu bảo trì</w:t>
            </w:r>
          </w:p>
        </w:tc>
        <w:tc>
          <w:tcPr>
            <w:shd w:val="clear" w:color="auto" w:fill="auto"/>
            <w:tcMar>
              <w:top w:w="60" w:type="dxa"/>
              <w:left w:w="60" w:type="dxa"/>
              <w:bottom w:w="60" w:type="dxa"/>
              <w:right w:w="60" w:type="dxa"/>
            </w:tcMar>
            <w:vAlign w:val="top"/>
          </w:tcPr>
          <w:p w14:paraId="001A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Development</w:t>
            </w:r>
          </w:p>
        </w:tc>
        <w:tc>
          <w:tcPr>
            <w:shd w:val="clear" w:color="auto" w:fill="auto"/>
            <w:tcMar>
              <w:top w:w="60" w:type="dxa"/>
              <w:left w:w="60" w:type="dxa"/>
              <w:bottom w:w="60" w:type="dxa"/>
              <w:right w:w="60" w:type="dxa"/>
            </w:tcMar>
            <w:vAlign w:val="top"/>
          </w:tcPr>
          <w:p w14:paraId="33C29F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5</w:t>
            </w:r>
          </w:p>
        </w:tc>
      </w:tr>
      <w:tr w14:paraId="518707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6AC07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454D4C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58C3B6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11</w:t>
            </w:r>
          </w:p>
        </w:tc>
      </w:tr>
    </w:tbl>
    <w:p w14:paraId="20A7C5B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3FC905D6">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32C30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3156" w:type="dxa"/>
            <w:shd w:val="clear" w:color="auto" w:fill="8EAADB"/>
            <w:tcMar>
              <w:top w:w="60" w:type="dxa"/>
              <w:left w:w="60" w:type="dxa"/>
              <w:bottom w:w="60" w:type="dxa"/>
              <w:right w:w="60" w:type="dxa"/>
            </w:tcMar>
            <w:vAlign w:val="top"/>
          </w:tcPr>
          <w:p w14:paraId="4055951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tcW w:w="5862" w:type="dxa"/>
            <w:shd w:val="clear" w:color="auto" w:fill="8EAADB"/>
            <w:tcMar>
              <w:top w:w="60" w:type="dxa"/>
              <w:left w:w="60" w:type="dxa"/>
              <w:bottom w:w="60" w:type="dxa"/>
              <w:right w:w="60" w:type="dxa"/>
            </w:tcMar>
            <w:vAlign w:val="top"/>
          </w:tcPr>
          <w:p w14:paraId="5797648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3DBBFE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tcW w:w="3156" w:type="dxa"/>
            <w:shd w:val="clear" w:color="auto" w:fill="auto"/>
            <w:tcMar>
              <w:top w:w="60" w:type="dxa"/>
              <w:left w:w="60" w:type="dxa"/>
              <w:bottom w:w="60" w:type="dxa"/>
              <w:right w:w="60" w:type="dxa"/>
            </w:tcMar>
            <w:vAlign w:val="top"/>
          </w:tcPr>
          <w:p w14:paraId="72E1319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tcW w:w="5862" w:type="dxa"/>
            <w:shd w:val="clear" w:color="auto" w:fill="auto"/>
            <w:tcMar>
              <w:top w:w="60" w:type="dxa"/>
              <w:left w:w="60" w:type="dxa"/>
              <w:bottom w:w="60" w:type="dxa"/>
              <w:right w:w="60" w:type="dxa"/>
            </w:tcMar>
            <w:vAlign w:val="top"/>
          </w:tcPr>
          <w:p w14:paraId="6442BF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Lý tưởng và thực tế chêch lệch: 4.8 SP, thực tế đang bị chậm so với lý tưởng</w:t>
            </w:r>
          </w:p>
        </w:tc>
      </w:tr>
      <w:tr w14:paraId="25883A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tcW w:w="3156" w:type="dxa"/>
            <w:shd w:val="clear" w:color="auto" w:fill="auto"/>
            <w:tcMar>
              <w:top w:w="60" w:type="dxa"/>
              <w:left w:w="60" w:type="dxa"/>
              <w:bottom w:w="60" w:type="dxa"/>
              <w:right w:w="60" w:type="dxa"/>
            </w:tcMar>
            <w:vAlign w:val="top"/>
          </w:tcPr>
          <w:p w14:paraId="1C882AF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tcW w:w="5862" w:type="dxa"/>
            <w:shd w:val="clear" w:color="auto" w:fill="auto"/>
            <w:tcMar>
              <w:top w:w="60" w:type="dxa"/>
              <w:left w:w="60" w:type="dxa"/>
              <w:bottom w:w="60" w:type="dxa"/>
              <w:right w:w="60" w:type="dxa"/>
            </w:tcMar>
            <w:vAlign w:val="top"/>
          </w:tcPr>
          <w:p w14:paraId="3C0457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Ngày 1 và ngày 2 vẫn giữ nguyên 17 SP rủi ro công việc bị dồn vào cuối sprint</w:t>
            </w:r>
          </w:p>
        </w:tc>
      </w:tr>
    </w:tbl>
    <w:p w14:paraId="6978934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24B8ADA9">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01A42C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28CFA4C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3407DA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9E494BC">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3E87AB2C">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39E83B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15E49E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Stakeholder</w:t>
            </w:r>
          </w:p>
        </w:tc>
        <w:tc>
          <w:tcPr>
            <w:shd w:val="clear" w:color="auto" w:fill="auto"/>
            <w:tcMar>
              <w:top w:w="60" w:type="dxa"/>
              <w:left w:w="60" w:type="dxa"/>
              <w:bottom w:w="60" w:type="dxa"/>
              <w:right w:w="60" w:type="dxa"/>
            </w:tcMar>
            <w:vAlign w:val="top"/>
          </w:tcPr>
          <w:p w14:paraId="1CB775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Developers</w:t>
            </w:r>
          </w:p>
        </w:tc>
        <w:tc>
          <w:tcPr>
            <w:shd w:val="clear" w:color="auto" w:fill="auto"/>
            <w:tcMar>
              <w:top w:w="60" w:type="dxa"/>
              <w:left w:w="60" w:type="dxa"/>
              <w:bottom w:w="60" w:type="dxa"/>
              <w:right w:w="60" w:type="dxa"/>
            </w:tcMar>
            <w:vAlign w:val="top"/>
          </w:tcPr>
          <w:p w14:paraId="6E4EB6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Scrum Master</w:t>
            </w:r>
          </w:p>
        </w:tc>
        <w:tc>
          <w:tcPr>
            <w:shd w:val="clear" w:color="auto" w:fill="auto"/>
            <w:tcMar>
              <w:top w:w="60" w:type="dxa"/>
              <w:left w:w="60" w:type="dxa"/>
              <w:bottom w:w="60" w:type="dxa"/>
              <w:right w:w="60" w:type="dxa"/>
            </w:tcMar>
            <w:vAlign w:val="top"/>
          </w:tcPr>
          <w:p w14:paraId="6C0DE3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 Owner</w:t>
            </w:r>
          </w:p>
        </w:tc>
      </w:tr>
    </w:tbl>
    <w:p w14:paraId="62319C1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1334FF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2B3421F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097580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3C2AFB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PO ghi nhận ý kiên của Stakeholder và thêm vào Product Backlog đánh</w:t>
            </w:r>
            <w:bookmarkStart w:id="0" w:name="_GoBack"/>
            <w:bookmarkEnd w:id="0"/>
            <w:r>
              <w:rPr>
                <w:rFonts w:hint="default" w:ascii="Times New Roman" w:hAnsi="Times New Roman" w:eastAsia="Times New Roman" w:cs="Times New Roman"/>
                <w:sz w:val="24"/>
                <w:szCs w:val="24"/>
                <w:shd w:val="clear" w:fill="auto"/>
                <w:lang w:val="en-US"/>
              </w:rPr>
              <w:t xml:space="preserve"> giá mức độ rủi ro và giá trị mang lại của tính năng</w:t>
            </w:r>
          </w:p>
        </w:tc>
      </w:tr>
    </w:tbl>
    <w:p w14:paraId="223421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p w14:paraId="132FE507"/>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47778437-5ED8-4B8B-B598-7FE4EDE1EFE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C74FE4E-A81E-47F0-BE4C-AFA042C6E809}"/>
  </w:font>
  <w:font w:name="Wingdings">
    <w:panose1 w:val="05000000000000000000"/>
    <w:charset w:val="02"/>
    <w:family w:val="auto"/>
    <w:pitch w:val="default"/>
    <w:sig w:usb0="00000000" w:usb1="00000000" w:usb2="00000000" w:usb3="00000000" w:csb0="80000000" w:csb1="00000000"/>
    <w:embedRegular r:id="rId3" w:fontKey="{550F0343-7BFB-40A8-AFF1-7200D6B60944}"/>
  </w:font>
  <w:font w:name="Calibri">
    <w:panose1 w:val="020F0502020204030204"/>
    <w:charset w:val="00"/>
    <w:family w:val="swiss"/>
    <w:pitch w:val="default"/>
    <w:sig w:usb0="E4002EFF" w:usb1="C000247B" w:usb2="00000009" w:usb3="00000000" w:csb0="200001FF" w:csb1="00000000"/>
    <w:embedRegular r:id="rId4" w:fontKey="{7EF615E5-F678-467B-9346-F6434A2A9A27}"/>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3460892E-86F1-4F6E-BB4A-7CAE5F08F2C6}"/>
  </w:font>
  <w:font w:name="Georgia">
    <w:panose1 w:val="02040502050405020303"/>
    <w:charset w:val="00"/>
    <w:family w:val="auto"/>
    <w:pitch w:val="default"/>
    <w:sig w:usb0="00000287" w:usb1="00000000" w:usb2="00000000" w:usb3="00000000" w:csb0="2000009F" w:csb1="00000000"/>
    <w:embedRegular r:id="rId6" w:fontKey="{FD70220D-BC9E-49D5-904B-6471E69FDFF7}"/>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3EE809CE"/>
    <w:rsid w:val="4AB700EB"/>
    <w:rsid w:val="777855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uiPriority w:val="0"/>
  </w:style>
  <w:style w:type="table" w:customStyle="1" w:styleId="24">
    <w:name w:val="_Style 21"/>
    <w:basedOn w:val="12"/>
    <w:qFormat/>
    <w:uiPriority w:val="0"/>
  </w:style>
  <w:style w:type="table" w:customStyle="1" w:styleId="25">
    <w:name w:val="_Style 22"/>
    <w:basedOn w:val="12"/>
    <w:qFormat/>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878</Words>
  <Characters>3050</Characters>
  <TotalTime>3</TotalTime>
  <ScaleCrop>false</ScaleCrop>
  <LinksUpToDate>false</LinksUpToDate>
  <CharactersWithSpaces>3797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2026-10-29T07:31:00Z</dcterms:created>
  <dc:creator>ADMIN</dc:creator>
  <cp:lastModifiedBy>truong cong</cp:lastModifiedBy>
  <dcterms:modified xsi:type="dcterms:W3CDTF">2026-10-29T07:40:41Z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eyJoZGlkIjoiZWVlYjQ4ZDU5YTAwNzg2ZmEzZTc2ZmQ3Njg1NGQxNjIiLCJ1c2VySWQiOiIxMzc0NDA3OTcwNDExIn0=</vt:lpwstr>
  </property>
  <property fmtid="{D5CDD505-2E9C-101B-9397-08002B2CF9AE}" pid="3" name="KSOProductBuildVer">
    <vt:lpwstr>1033-12.1.0.29162</vt:lpwstr>
  </property>
  <property fmtid="{D5CDD505-2E9C-101B-9397-08002B2CF9AE}" pid="4" name="ICV">
    <vt:lpwstr>793DE37B2942438DAA7520731C539478_12</vt:lpwstr>
  </property>
</Properties>
</file>