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rPr>
          <w:rFonts w:hint="default" w:ascii="Times New Roman" w:hAnsi="Times New Roman" w:cs="Times New Roman"/>
        </w:rPr>
      </w:pPr>
      <w:r>
        <w:rPr>
          <w:rFonts w:hint="default"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rPr>
          <w:rFonts w:hint="default" w:ascii="Times New Roman" w:hAnsi="Times New Roman" w:cs="Times New Roman"/>
        </w:rPr>
      </w:pPr>
    </w:p>
    <w:p w14:paraId="00000003">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BỐI CẢNH CHUNG</w:t>
      </w:r>
    </w:p>
    <w:p w14:paraId="00000004">
      <w:pPr>
        <w:spacing w:before="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rPr>
          <w:rFonts w:hint="default" w:ascii="Times New Roman" w:hAnsi="Times New Roman" w:cs="Times New Roman"/>
        </w:rPr>
      </w:pPr>
      <w:r>
        <w:rPr>
          <w:rFonts w:hint="default"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rPr>
          <w:rFonts w:hint="default" w:ascii="Times New Roman" w:hAnsi="Times New Roman" w:cs="Times New Roman"/>
        </w:rPr>
      </w:pPr>
      <w:r>
        <w:rPr>
          <w:rFonts w:hint="default" w:ascii="Times New Roman" w:hAnsi="Times New Roman" w:cs="Times New Roman"/>
        </w:rPr>
        <w:br w:type="page"/>
      </w:r>
    </w:p>
    <w:p w14:paraId="0000000D">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BÀI 1 – PHÂN RÃ YÊU CẦU</w:t>
      </w:r>
    </w:p>
    <w:p w14:paraId="0000000E">
      <w:pPr>
        <w:spacing w:before="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rPr>
          <w:rFonts w:hint="default" w:ascii="Times New Roman" w:hAnsi="Times New Roman" w:cs="Times New Roman"/>
        </w:rPr>
      </w:pPr>
      <w:r>
        <w:rPr>
          <w:rFonts w:hint="default" w:ascii="Times New Roman" w:hAnsi="Times New Roman" w:eastAsia="Times New Roman" w:cs="Times New Roman"/>
          <w:b/>
          <w:bCs/>
          <w:i w:val="0"/>
          <w:iCs w:val="0"/>
          <w:rtl w:val="0"/>
        </w:rPr>
        <w:t>a)</w:t>
      </w:r>
      <w:r>
        <w:rPr>
          <w:rFonts w:hint="default" w:ascii="Times New Roman" w:hAnsi="Times New Roman" w:eastAsia="Times New Roman" w:cs="Times New Roman"/>
          <w:b w:val="0"/>
          <w:bCs w:val="0"/>
          <w:i w:val="0"/>
          <w:iCs w:val="0"/>
          <w:rtl w:val="0"/>
        </w:rPr>
        <w:t>Viết 2 Feature thuộc Epic trên.</w:t>
      </w:r>
    </w:p>
    <w:tbl>
      <w:tblPr>
        <w:tblStyle w:val="1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AAFE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62AE007">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Đặt cơm trưa trực tuyến</w:t>
            </w:r>
          </w:p>
          <w:p w14:paraId="00000011">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Quản lý và theo dõi suất ăn đã đặt</w:t>
            </w:r>
          </w:p>
        </w:tc>
      </w:tr>
    </w:tbl>
    <w:p w14:paraId="00000012">
      <w:pPr>
        <w:spacing w:before="0" w:after="60" w:line="360" w:lineRule="auto"/>
        <w:rPr>
          <w:rFonts w:hint="default" w:ascii="Times New Roman" w:hAnsi="Times New Roman" w:cs="Times New Roman"/>
        </w:rPr>
      </w:pPr>
    </w:p>
    <w:p w14:paraId="00000013">
      <w:pPr>
        <w:spacing w:before="0" w:after="80" w:line="360" w:lineRule="auto"/>
        <w:rPr>
          <w:rFonts w:hint="default" w:ascii="Times New Roman" w:hAnsi="Times New Roman" w:cs="Times New Roman"/>
        </w:rPr>
      </w:pPr>
      <w:r>
        <w:rPr>
          <w:rFonts w:hint="default" w:ascii="Times New Roman" w:hAnsi="Times New Roman" w:eastAsia="Times New Roman" w:cs="Times New Roman"/>
          <w:b/>
          <w:bCs/>
          <w:i w:val="0"/>
          <w:iCs w:val="0"/>
          <w:rtl w:val="0"/>
        </w:rPr>
        <w:t>b)</w:t>
      </w:r>
      <w:r>
        <w:rPr>
          <w:rFonts w:hint="default"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C5ED609">
        <w:tblPrEx>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4">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Là nhân viên, tôi muốn đặt suất ăn ngày mai trên ứng dụng để chủ động lựa chọn suất ăn mà không cần điền giấy</w:t>
            </w:r>
          </w:p>
          <w:p w14:paraId="00000017">
            <w:pPr>
              <w:spacing w:before="0" w:after="0" w:line="360" w:lineRule="auto"/>
              <w:rPr>
                <w:rFonts w:hint="default" w:ascii="Times New Roman" w:hAnsi="Times New Roman" w:cs="Times New Roman"/>
                <w:lang w:val="en-US"/>
              </w:rPr>
            </w:pPr>
            <w:bookmarkStart w:id="0" w:name="_mxepqzdqq28r" w:colFirst="0" w:colLast="0"/>
            <w:bookmarkEnd w:id="0"/>
            <w:r>
              <w:rPr>
                <w:rFonts w:hint="default" w:ascii="Times New Roman" w:hAnsi="Times New Roman" w:cs="Times New Roman"/>
                <w:lang w:val="en-US"/>
              </w:rPr>
              <w:t>- Là nhân viên, tôi muốn xem tổng số bữa ăn và và lịch sử để theo dõi chi phí ăn</w:t>
            </w:r>
          </w:p>
        </w:tc>
      </w:tr>
    </w:tbl>
    <w:p w14:paraId="00000018">
      <w:pPr>
        <w:spacing w:before="0" w:after="60" w:line="360" w:lineRule="auto"/>
        <w:rPr>
          <w:rFonts w:hint="default" w:ascii="Times New Roman" w:hAnsi="Times New Roman" w:cs="Times New Roman"/>
        </w:rPr>
      </w:pPr>
    </w:p>
    <w:p w14:paraId="00000019">
      <w:pPr>
        <w:spacing w:before="0" w:after="80" w:line="360" w:lineRule="auto"/>
        <w:rPr>
          <w:rFonts w:hint="default" w:ascii="Times New Roman" w:hAnsi="Times New Roman" w:cs="Times New Roman"/>
        </w:rPr>
      </w:pPr>
      <w:r>
        <w:rPr>
          <w:rFonts w:hint="default" w:ascii="Times New Roman" w:hAnsi="Times New Roman" w:eastAsia="Times New Roman" w:cs="Times New Roman"/>
          <w:b/>
          <w:bCs/>
          <w:i w:val="0"/>
          <w:iCs w:val="0"/>
          <w:rtl w:val="0"/>
        </w:rPr>
        <w:t>c)</w:t>
      </w:r>
      <w:r>
        <w:rPr>
          <w:rFonts w:hint="default"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C9F9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B">
            <w:pPr>
              <w:spacing w:before="0" w:after="0" w:line="360" w:lineRule="auto"/>
              <w:rPr>
                <w:rFonts w:hint="default" w:ascii="Times New Roman" w:hAnsi="Times New Roman" w:cs="Times New Roman"/>
              </w:rPr>
            </w:pPr>
            <w:r>
              <w:rPr>
                <w:rFonts w:hint="default" w:ascii="Times New Roman" w:hAnsi="Times New Roman" w:cs="Times New Roman"/>
                <w:lang w:val="en-US"/>
              </w:rPr>
              <w:t>- Xây dựng cơ sở dữ liệu lưu thông tin nhân viên, suất ăn, lịch đặt</w:t>
            </w:r>
          </w:p>
          <w:p w14:paraId="0000001C">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Giải thích: đây là phần kĩ thuật để phát triển hệ thống, không mô tả giá trị hay nhu cầu như user story</w:t>
            </w:r>
          </w:p>
        </w:tc>
      </w:tr>
    </w:tbl>
    <w:p w14:paraId="0000001D">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rPr>
          <w:rFonts w:hint="default" w:ascii="Times New Roman" w:hAnsi="Times New Roman" w:cs="Times New Roman"/>
        </w:rPr>
      </w:pPr>
      <w:r>
        <w:rPr>
          <w:rFonts w:hint="default"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43F40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551149">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Story này vi phạm tính giá trị, chưa ghi rõ giá trị mang lại cho ngời dùng</w:t>
            </w:r>
          </w:p>
          <w:p w14:paraId="00000024">
            <w:pPr>
              <w:spacing w:before="0" w:after="0" w:line="360" w:lineRule="auto"/>
              <w:rPr>
                <w:rFonts w:hint="default" w:ascii="Times New Roman" w:hAnsi="Times New Roman" w:cs="Times New Roman"/>
              </w:rPr>
            </w:pPr>
            <w:r>
              <w:rPr>
                <w:rFonts w:hint="default" w:ascii="Times New Roman" w:hAnsi="Times New Roman" w:cs="Times New Roman"/>
                <w:lang w:val="en-US"/>
              </w:rPr>
              <w:t>- Story chuẩn: Là người dùng, tôi muốn đặt suất cơm chỉ với 3 thao tác thuận tiện giúp tôi tiết kiệm thời gian hơn khi dngf giấy</w:t>
            </w:r>
          </w:p>
        </w:tc>
      </w:tr>
    </w:tbl>
    <w:p w14:paraId="00000025">
      <w:pPr>
        <w:spacing w:before="0" w:after="80" w:line="360" w:lineRule="auto"/>
        <w:rPr>
          <w:rFonts w:hint="default" w:ascii="Times New Roman" w:hAnsi="Times New Roman" w:cs="Times New Roman"/>
        </w:rPr>
      </w:pPr>
    </w:p>
    <w:p w14:paraId="00000026">
      <w:pPr>
        <w:spacing w:before="0" w:after="4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rPr>
          <w:rFonts w:hint="default" w:ascii="Times New Roman" w:hAnsi="Times New Roman" w:cs="Times New Roman"/>
        </w:rPr>
      </w:pPr>
      <w:r>
        <w:rPr>
          <w:rFonts w:hint="default"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EE8E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28">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Story này vi phạm tính nhỏ, story chứa nhiều các chức năng nhỏ, khó ước lượng và triển khai</w:t>
            </w:r>
          </w:p>
          <w:p w14:paraId="0000002A">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Story chuẩn: Là nhân viên, tôi muốn xem lịch sử đặt đơn để biết tôi đã đặt những ngày nào trong tháng</w:t>
            </w:r>
          </w:p>
          <w:p w14:paraId="0000002B">
            <w:pPr>
              <w:spacing w:before="0" w:after="0" w:line="360" w:lineRule="auto"/>
              <w:rPr>
                <w:rFonts w:hint="default" w:ascii="Times New Roman" w:hAnsi="Times New Roman" w:cs="Times New Roman"/>
              </w:rPr>
            </w:pPr>
          </w:p>
        </w:tc>
      </w:tr>
    </w:tbl>
    <w:p w14:paraId="0000002C">
      <w:pPr>
        <w:spacing w:line="360" w:lineRule="auto"/>
        <w:rPr>
          <w:rFonts w:hint="default" w:ascii="Times New Roman" w:hAnsi="Times New Roman" w:cs="Times New Roman"/>
        </w:rPr>
      </w:pPr>
      <w:r>
        <w:rPr>
          <w:rFonts w:hint="default" w:ascii="Times New Roman" w:hAnsi="Times New Roman" w:cs="Times New Roman"/>
        </w:rPr>
        <w:br w:type="page"/>
      </w:r>
      <w:bookmarkStart w:id="1" w:name="_GoBack"/>
      <w:bookmarkEnd w:id="1"/>
    </w:p>
    <w:p w14:paraId="0000002D">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rPr>
          <w:rFonts w:hint="default" w:ascii="Times New Roman" w:hAnsi="Times New Roman" w:cs="Times New Roman"/>
        </w:rPr>
      </w:pPr>
      <w:r>
        <w:rPr>
          <w:rFonts w:hint="default"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21A88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Nội dung tiêu chí</w:t>
            </w:r>
          </w:p>
        </w:tc>
      </w:tr>
      <w:tr w14:paraId="15779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6B84F617">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Nhân viên  đặt suất cơm và trước 9h30 hôm đó</w:t>
            </w:r>
          </w:p>
          <w:p w14:paraId="00000036">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37">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Nhân viên chọn chức năng huỷ suất cơm ngày hôm đó</w:t>
            </w:r>
          </w:p>
          <w:p w14:paraId="00000038">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39">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Hệ thống xác nhận huỷ và không tính tiền</w:t>
            </w:r>
          </w:p>
        </w:tc>
      </w:tr>
      <w:tr w14:paraId="0D4E6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0000003C">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Nhân viên đặt suất cơm nhưng đã quá 9h30 hôm đó</w:t>
            </w:r>
          </w:p>
          <w:p w14:paraId="0000003D">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3E">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Nhân viên chọn chức năng huỷ suất cơm ngày hôm đó</w:t>
            </w:r>
          </w:p>
          <w:p w14:paraId="0000003F">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40">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Hệ thống từ chối và thông báo đã quá hạn huỷ suất ngày hôm đó</w:t>
            </w:r>
          </w:p>
        </w:tc>
      </w:tr>
      <w:tr w14:paraId="5BBAC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Given </w:t>
            </w:r>
          </w:p>
          <w:p w14:paraId="00000043">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Nhân viên đã huỷ suất cơm ngày hôm đó</w:t>
            </w:r>
          </w:p>
          <w:p w14:paraId="00000044">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When </w:t>
            </w:r>
          </w:p>
          <w:p w14:paraId="00000045">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Nhân viên chọn chức năng huỷ suất cơm ngày hôm đó</w:t>
            </w:r>
          </w:p>
          <w:p w14:paraId="00000046">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 xml:space="preserve">Then </w:t>
            </w:r>
          </w:p>
          <w:p w14:paraId="00000047">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Hệ thống thông báo suất cơm đã được huỷ và không thực hiện thao tác</w:t>
            </w:r>
          </w:p>
        </w:tc>
      </w:tr>
    </w:tbl>
    <w:p w14:paraId="00000048">
      <w:pPr>
        <w:spacing w:line="360" w:lineRule="auto"/>
        <w:rPr>
          <w:rFonts w:hint="default" w:ascii="Times New Roman" w:hAnsi="Times New Roman" w:cs="Times New Roman"/>
        </w:rPr>
      </w:pPr>
      <w:r>
        <w:rPr>
          <w:rFonts w:hint="default" w:ascii="Times New Roman" w:hAnsi="Times New Roman" w:cs="Times New Roman"/>
        </w:rPr>
        <w:br w:type="page"/>
      </w:r>
    </w:p>
    <w:p w14:paraId="00000049">
      <w:pPr>
        <w:pStyle w:val="2"/>
        <w:spacing w:before="280" w:after="140" w:line="360" w:lineRule="auto"/>
        <w:rPr>
          <w:rFonts w:hint="default" w:ascii="Times New Roman" w:hAnsi="Times New Roman" w:cs="Times New Roman"/>
        </w:rPr>
      </w:pPr>
      <w:r>
        <w:rPr>
          <w:rFonts w:hint="default"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1BB93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MoSCoW</w:t>
            </w:r>
          </w:p>
        </w:tc>
      </w:tr>
      <w:tr w14:paraId="59D4C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ascii="Times New Roman" w:hAnsi="Times New Roman" w:cs="Times New Roman"/>
                <w:lang w:val="en-US"/>
              </w:rPr>
            </w:pPr>
            <w:r>
              <w:rPr>
                <w:rFonts w:hint="default" w:ascii="Times New Roman" w:hAnsi="Times New Roman" w:cs="Times New Roman"/>
                <w:lang w:val="en-US"/>
              </w:rPr>
              <w:t>must</w:t>
            </w:r>
          </w:p>
        </w:tc>
      </w:tr>
      <w:tr w14:paraId="29B44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ascii="Times New Roman" w:hAnsi="Times New Roman" w:cs="Times New Roman"/>
                <w:lang w:val="en-US"/>
              </w:rPr>
            </w:pPr>
            <w:r>
              <w:rPr>
                <w:rFonts w:hint="default" w:ascii="Times New Roman" w:hAnsi="Times New Roman" w:cs="Times New Roman"/>
                <w:lang w:val="en-US"/>
              </w:rPr>
              <w:t>must</w:t>
            </w:r>
          </w:p>
        </w:tc>
      </w:tr>
      <w:tr w14:paraId="75ED2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ascii="Times New Roman" w:hAnsi="Times New Roman" w:cs="Times New Roman"/>
                <w:lang w:val="en-US"/>
              </w:rPr>
            </w:pPr>
            <w:r>
              <w:rPr>
                <w:rFonts w:hint="default" w:ascii="Times New Roman" w:hAnsi="Times New Roman" w:cs="Times New Roman"/>
                <w:lang w:val="en-US"/>
              </w:rPr>
              <w:t>must</w:t>
            </w:r>
          </w:p>
        </w:tc>
      </w:tr>
      <w:tr w14:paraId="004A3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ascii="Times New Roman" w:hAnsi="Times New Roman" w:cs="Times New Roman"/>
                <w:lang w:val="en-US"/>
              </w:rPr>
            </w:pPr>
            <w:r>
              <w:rPr>
                <w:rFonts w:hint="default" w:ascii="Times New Roman" w:hAnsi="Times New Roman" w:cs="Times New Roman"/>
                <w:lang w:val="en-US"/>
              </w:rPr>
              <w:t>should</w:t>
            </w:r>
          </w:p>
        </w:tc>
      </w:tr>
      <w:tr w14:paraId="01F09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ascii="Times New Roman" w:hAnsi="Times New Roman" w:cs="Times New Roman"/>
                <w:lang w:val="en-US"/>
              </w:rPr>
            </w:pPr>
            <w:r>
              <w:rPr>
                <w:rFonts w:hint="default" w:ascii="Times New Roman" w:hAnsi="Times New Roman" w:cs="Times New Roman"/>
                <w:lang w:val="en-US"/>
              </w:rPr>
              <w:t>could</w:t>
            </w:r>
          </w:p>
        </w:tc>
      </w:tr>
      <w:tr w14:paraId="4DB8E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ascii="Times New Roman" w:hAnsi="Times New Roman" w:cs="Times New Roman"/>
                <w:lang w:val="en-US"/>
              </w:rPr>
            </w:pPr>
            <w:r>
              <w:rPr>
                <w:rFonts w:hint="default" w:ascii="Times New Roman" w:hAnsi="Times New Roman" w:cs="Times New Roman"/>
                <w:lang w:val="en-US"/>
              </w:rPr>
              <w:t>must</w:t>
            </w:r>
          </w:p>
        </w:tc>
      </w:tr>
      <w:tr w14:paraId="43E07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ascii="Times New Roman" w:hAnsi="Times New Roman" w:cs="Times New Roman"/>
                <w:lang w:val="en-US"/>
              </w:rPr>
            </w:pPr>
            <w:r>
              <w:rPr>
                <w:rFonts w:hint="default" w:ascii="Times New Roman" w:hAnsi="Times New Roman" w:cs="Times New Roman"/>
                <w:lang w:val="en-US"/>
              </w:rPr>
              <w:t>Won’t</w:t>
            </w:r>
          </w:p>
        </w:tc>
      </w:tr>
    </w:tbl>
    <w:p w14:paraId="0000006C">
      <w:pPr>
        <w:spacing w:before="8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Giải trình:</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5148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6D">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SC-01 là chức năng cốt lõi giúp nhân viên không cần viết giấy</w:t>
            </w:r>
          </w:p>
          <w:p w14:paraId="0000006E">
            <w:pPr>
              <w:spacing w:before="0" w:after="0" w:line="360" w:lineRule="auto"/>
              <w:rPr>
                <w:rFonts w:hint="default" w:ascii="Times New Roman" w:hAnsi="Times New Roman" w:cs="Times New Roman"/>
              </w:rPr>
            </w:pPr>
          </w:p>
        </w:tc>
      </w:tr>
    </w:tbl>
    <w:p w14:paraId="0000006F">
      <w:pPr>
        <w:spacing w:before="10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C3D2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0">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xml:space="preserve">Chọn: SC-01, SC-02, SC-03 </w:t>
            </w:r>
          </w:p>
          <w:p w14:paraId="00000071">
            <w:pPr>
              <w:spacing w:before="0" w:after="0" w:line="360" w:lineRule="auto"/>
              <w:rPr>
                <w:rFonts w:hint="default" w:ascii="Times New Roman" w:hAnsi="Times New Roman" w:cs="Times New Roman"/>
              </w:rPr>
            </w:pPr>
            <w:r>
              <w:rPr>
                <w:rFonts w:hint="default" w:ascii="Times New Roman" w:hAnsi="Times New Roman" w:cs="Times New Roman"/>
                <w:lang w:val="en-US"/>
              </w:rPr>
              <w:t>Tổng SP: 16</w:t>
            </w:r>
          </w:p>
          <w:p w14:paraId="00000072">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Căn cứ vào trung bình velocity: 20 SP</w:t>
            </w:r>
          </w:p>
        </w:tc>
      </w:tr>
    </w:tbl>
    <w:p w14:paraId="00000073">
      <w:pPr>
        <w:spacing w:before="10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c)Viết Sprint Goal cho Sprint đó.</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BBBC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4">
            <w:pPr>
              <w:spacing w:before="0" w:after="0" w:line="360" w:lineRule="auto"/>
              <w:rPr>
                <w:rFonts w:hint="default" w:ascii="Times New Roman" w:hAnsi="Times New Roman" w:cs="Times New Roman"/>
                <w:lang w:val="en-US"/>
              </w:rPr>
            </w:pPr>
            <w:r>
              <w:rPr>
                <w:rFonts w:hint="default" w:ascii="Times New Roman" w:hAnsi="Times New Roman" w:cs="Times New Roman"/>
                <w:lang w:val="en-US"/>
              </w:rPr>
              <w:t xml:space="preserve">Xây dựng chức năng đặt và huỷ suất ăn trực tuyến cũng như </w:t>
            </w:r>
            <w:r>
              <w:rPr>
                <w:rFonts w:hint="default" w:ascii="Times New Roman" w:hAnsi="Times New Roman" w:eastAsia="SimSun" w:cs="Times New Roman"/>
                <w:sz w:val="24"/>
                <w:szCs w:val="24"/>
              </w:rPr>
              <w:t>cung cấp báo cáo tổng hợp số suất theo món mỗi ngày để giảm thao tác thủ công</w:t>
            </w:r>
          </w:p>
          <w:p w14:paraId="00000075">
            <w:pPr>
              <w:spacing w:before="0" w:after="0" w:line="360" w:lineRule="auto"/>
              <w:rPr>
                <w:rFonts w:hint="default" w:ascii="Times New Roman" w:hAnsi="Times New Roman" w:cs="Times New Roman"/>
              </w:rPr>
            </w:pPr>
          </w:p>
        </w:tc>
      </w:tr>
    </w:tbl>
    <w:p w14:paraId="00000076">
      <w:pPr>
        <w:spacing w:before="100" w:after="60" w:line="360" w:lineRule="auto"/>
        <w:rPr>
          <w:rFonts w:hint="default" w:ascii="Times New Roman" w:hAnsi="Times New Roman" w:cs="Times New Roman"/>
        </w:rPr>
      </w:pPr>
      <w:r>
        <w:rPr>
          <w:rFonts w:hint="default"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406A5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b/>
                <w:bCs/>
                <w:sz w:val="22"/>
                <w:szCs w:val="22"/>
                <w:rtl w:val="0"/>
              </w:rPr>
              <w:t>5</w:t>
            </w:r>
          </w:p>
        </w:tc>
      </w:tr>
      <w:tr w14:paraId="23F36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10</w:t>
            </w:r>
          </w:p>
        </w:tc>
      </w:tr>
      <w:tr w14:paraId="2B387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rPr>
                <w:rFonts w:hint="default" w:ascii="Times New Roman" w:hAnsi="Times New Roman" w:cs="Times New Roman"/>
              </w:rPr>
            </w:pPr>
            <w:r>
              <w:rPr>
                <w:rFonts w:hint="default"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rPr>
                <w:rFonts w:hint="default" w:ascii="Times New Roman" w:hAnsi="Times New Roman" w:cs="Times New Roman"/>
              </w:rPr>
            </w:pPr>
            <w:r>
              <w:rPr>
                <w:rFonts w:hint="default" w:ascii="Times New Roman" w:hAnsi="Times New Roman" w:eastAsia="Times New Roman" w:cs="Times New Roman"/>
                <w:sz w:val="22"/>
                <w:szCs w:val="22"/>
                <w:rtl w:val="0"/>
              </w:rPr>
              <w:t>15</w:t>
            </w:r>
          </w:p>
        </w:tc>
      </w:tr>
    </w:tbl>
    <w:p w14:paraId="0000008C">
      <w:pPr>
        <w:spacing w:before="80" w:after="40" w:line="360" w:lineRule="auto"/>
        <w:rPr>
          <w:rFonts w:hint="default" w:ascii="Times New Roman" w:hAnsi="Times New Roman" w:cs="Times New Roman"/>
        </w:rPr>
      </w:pPr>
      <w:r>
        <w:rPr>
          <w:rFonts w:hint="default"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768E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8D">
            <w:pPr>
              <w:spacing w:before="0" w:after="0" w:line="360" w:lineRule="auto"/>
              <w:rPr>
                <w:rFonts w:hint="default" w:ascii="Times New Roman" w:hAnsi="Times New Roman" w:cs="Times New Roman"/>
              </w:rPr>
            </w:pPr>
          </w:p>
          <w:p w14:paraId="0000008E">
            <w:pPr>
              <w:spacing w:before="0" w:after="0" w:line="360" w:lineRule="auto"/>
              <w:rPr>
                <w:rFonts w:hint="default" w:ascii="Times New Roman" w:hAnsi="Times New Roman" w:cs="Times New Roman"/>
              </w:rPr>
            </w:pPr>
          </w:p>
          <w:p w14:paraId="0000008F">
            <w:pPr>
              <w:spacing w:before="0" w:after="0" w:line="360" w:lineRule="auto"/>
              <w:rPr>
                <w:rFonts w:hint="default" w:ascii="Times New Roman" w:hAnsi="Times New Roman" w:cs="Times New Roman"/>
              </w:rPr>
            </w:pPr>
          </w:p>
        </w:tc>
      </w:tr>
    </w:tbl>
    <w:p w14:paraId="00000090">
      <w:pPr>
        <w:spacing w:line="360" w:lineRule="auto"/>
        <w:rPr>
          <w:rFonts w:hint="default" w:ascii="Times New Roman" w:hAnsi="Times New Roman" w:cs="Times New Roman"/>
        </w:rPr>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embedRegular r:id="rId1" w:fontKey="{A6C9343C-6FAF-426F-A1FD-01DB4CE7E535}"/>
  </w:font>
  <w:font w:name="Arial">
    <w:panose1 w:val="020B0604020202020204"/>
    <w:charset w:val="00"/>
    <w:family w:val="swiss"/>
    <w:pitch w:val="default"/>
    <w:sig w:usb0="E0002EFF" w:usb1="C000785B" w:usb2="00000009" w:usb3="00000000" w:csb0="400001FF" w:csb1="FFFF0000"/>
    <w:embedRegular r:id="rId2" w:fontKey="{8AF5104F-C137-4397-9178-FBB69FB7AF9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6BCFAD6-24D1-42B8-AA7A-E388361C7A56}"/>
  </w:font>
  <w:font w:name="Wingdings">
    <w:panose1 w:val="05000000000000000000"/>
    <w:charset w:val="02"/>
    <w:family w:val="auto"/>
    <w:pitch w:val="default"/>
    <w:sig w:usb0="00000000" w:usb1="00000000" w:usb2="00000000" w:usb3="00000000" w:csb0="80000000" w:csb1="00000000"/>
    <w:embedRegular r:id="rId4" w:fontKey="{4B3088D9-79E6-4A36-8FA8-97D867CA1685}"/>
  </w:font>
  <w:font w:name="Calibri">
    <w:panose1 w:val="020F0502020204030204"/>
    <w:charset w:val="00"/>
    <w:family w:val="swiss"/>
    <w:pitch w:val="default"/>
    <w:sig w:usb0="E4002EFF" w:usb1="C000247B" w:usb2="00000009" w:usb3="00000000" w:csb0="200001FF" w:csb1="00000000"/>
    <w:embedRegular r:id="rId5" w:fontKey="{950FF583-4A65-42CA-8A38-1E8FAF5B950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6E4050F-5466-4829-8A1B-CDD55D73A1EB}"/>
  </w:font>
  <w:font w:name="Cambria">
    <w:panose1 w:val="02040503050406030204"/>
    <w:charset w:val="00"/>
    <w:family w:val="auto"/>
    <w:pitch w:val="default"/>
    <w:sig w:usb0="E00006FF" w:usb1="420024FF" w:usb2="02000000" w:usb3="00000000" w:csb0="2000019F" w:csb1="00000000"/>
    <w:embedRegular r:id="rId7" w:fontKey="{5E0870E6-8523-44B2-BFC8-CA55708A319E}"/>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2120EE"/>
    <w:rsid w:val="460227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 w:type="dxa"/>
        <w:bottom w:w="0" w:type="dxa"/>
        <w:right w:w="10" w:type="dxa"/>
      </w:tblCellMar>
    </w:tblPr>
  </w:style>
  <w:style w:type="table" w:customStyle="1" w:styleId="14">
    <w:name w:val="_Style 11"/>
    <w:basedOn w:val="12"/>
    <w:qFormat/>
    <w:uiPriority w:val="0"/>
    <w:tblPr>
      <w:tblCellMar>
        <w:top w:w="0" w:type="dxa"/>
        <w:left w:w="10" w:type="dxa"/>
        <w:bottom w:w="0" w:type="dxa"/>
        <w:right w:w="10" w:type="dxa"/>
      </w:tblCellMar>
    </w:tblPr>
  </w:style>
  <w:style w:type="table" w:customStyle="1" w:styleId="15">
    <w:name w:val="_Style 12"/>
    <w:basedOn w:val="12"/>
    <w:qFormat/>
    <w:uiPriority w:val="0"/>
    <w:tblPr>
      <w:tblCellMar>
        <w:top w:w="0" w:type="dxa"/>
        <w:left w:w="10" w:type="dxa"/>
        <w:bottom w:w="0" w:type="dxa"/>
        <w:right w:w="10" w:type="dxa"/>
      </w:tblCellMar>
    </w:tblPr>
  </w:style>
  <w:style w:type="table" w:customStyle="1" w:styleId="16">
    <w:name w:val="_Style 13"/>
    <w:basedOn w:val="12"/>
    <w:qFormat/>
    <w:uiPriority w:val="0"/>
    <w:tblPr>
      <w:tblCellMar>
        <w:top w:w="0" w:type="dxa"/>
        <w:left w:w="10" w:type="dxa"/>
        <w:bottom w:w="0" w:type="dxa"/>
        <w:right w:w="10" w:type="dxa"/>
      </w:tblCellMar>
    </w:tblPr>
  </w:style>
  <w:style w:type="table" w:customStyle="1" w:styleId="17">
    <w:name w:val="_Style 14"/>
    <w:basedOn w:val="12"/>
    <w:qFormat/>
    <w:uiPriority w:val="0"/>
    <w:tblPr>
      <w:tblCellMar>
        <w:top w:w="0" w:type="dxa"/>
        <w:left w:w="10" w:type="dxa"/>
        <w:bottom w:w="0" w:type="dxa"/>
        <w:right w:w="10" w:type="dxa"/>
      </w:tblCellMar>
    </w:tblPr>
  </w:style>
  <w:style w:type="table" w:customStyle="1" w:styleId="18">
    <w:name w:val="_Style 15"/>
    <w:basedOn w:val="12"/>
    <w:uiPriority w:val="0"/>
    <w:tblPr>
      <w:tblCellMar>
        <w:top w:w="0" w:type="dxa"/>
        <w:left w:w="10" w:type="dxa"/>
        <w:bottom w:w="0" w:type="dxa"/>
        <w:right w:w="10" w:type="dxa"/>
      </w:tblCellMar>
    </w:tblPr>
  </w:style>
  <w:style w:type="table" w:customStyle="1" w:styleId="19">
    <w:name w:val="_Style 16"/>
    <w:basedOn w:val="12"/>
    <w:uiPriority w:val="0"/>
    <w:tblPr>
      <w:tblCellMar>
        <w:top w:w="0" w:type="dxa"/>
        <w:left w:w="10" w:type="dxa"/>
        <w:bottom w:w="0" w:type="dxa"/>
        <w:right w:w="10" w:type="dxa"/>
      </w:tblCellMar>
    </w:tblPr>
  </w:style>
  <w:style w:type="table" w:customStyle="1" w:styleId="20">
    <w:name w:val="_Style 17"/>
    <w:basedOn w:val="12"/>
    <w:qFormat/>
    <w:uiPriority w:val="0"/>
    <w:tblPr>
      <w:tblCellMar>
        <w:top w:w="0" w:type="dxa"/>
        <w:left w:w="10" w:type="dxa"/>
        <w:bottom w:w="0" w:type="dxa"/>
        <w:right w:w="10" w:type="dxa"/>
      </w:tblCellMar>
    </w:tblPr>
  </w:style>
  <w:style w:type="table" w:customStyle="1" w:styleId="21">
    <w:name w:val="_Style 18"/>
    <w:basedOn w:val="12"/>
    <w:qFormat/>
    <w:uiPriority w:val="0"/>
    <w:tblPr>
      <w:tblCellMar>
        <w:top w:w="0" w:type="dxa"/>
        <w:left w:w="10" w:type="dxa"/>
        <w:bottom w:w="0" w:type="dxa"/>
        <w:right w:w="10" w:type="dxa"/>
      </w:tblCellMar>
    </w:tblPr>
  </w:style>
  <w:style w:type="table" w:customStyle="1" w:styleId="22">
    <w:name w:val="_Style 19"/>
    <w:basedOn w:val="12"/>
    <w:qFormat/>
    <w:uiPriority w:val="0"/>
    <w:tblPr>
      <w:tblCellMar>
        <w:top w:w="0" w:type="dxa"/>
        <w:left w:w="10" w:type="dxa"/>
        <w:bottom w:w="0" w:type="dxa"/>
        <w:right w:w="10" w:type="dxa"/>
      </w:tblCellMar>
    </w:tblPr>
  </w:style>
  <w:style w:type="table" w:customStyle="1" w:styleId="23">
    <w:name w:val="_Style 20"/>
    <w:basedOn w:val="12"/>
    <w:qFormat/>
    <w:uiPriority w:val="0"/>
    <w:tblPr>
      <w:tblCellMar>
        <w:top w:w="0" w:type="dxa"/>
        <w:left w:w="10" w:type="dxa"/>
        <w:bottom w:w="0" w:type="dxa"/>
        <w:right w:w="10" w:type="dxa"/>
      </w:tblCellMar>
    </w:tblPr>
  </w:style>
  <w:style w:type="table" w:customStyle="1" w:styleId="24">
    <w:name w:val="_Style 21"/>
    <w:basedOn w:val="12"/>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705</Words>
  <Characters>2519</Characters>
  <TotalTime>29</TotalTime>
  <ScaleCrop>false</ScaleCrop>
  <LinksUpToDate>false</LinksUpToDate>
  <CharactersWithSpaces>3143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2026-10-28T06:05:40Z</dcterms:created>
  <dc:creator>ADMIN</dc:creator>
  <cp:lastModifiedBy>truong cong</cp:lastModifiedBy>
  <dcterms:modified xsi:type="dcterms:W3CDTF">2026-10-28T06:35:12Z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eyJoZGlkIjoiZWVlYjQ4ZDU5YTAwNzg2ZmEzZTc2ZmQ3Njg1NGQxNjIiLCJ1c2VySWQiOiIxMzc0NDA3OTcwNDExIn0=</vt:lpwstr>
  </property>
  <property fmtid="{D5CDD505-2E9C-101B-9397-08002B2CF9AE}" pid="3" name="KSOProductBuildVer">
    <vt:lpwstr>1033-12.1.0.29162</vt:lpwstr>
  </property>
  <property fmtid="{D5CDD505-2E9C-101B-9397-08002B2CF9AE}" pid="4" name="ICV">
    <vt:lpwstr>9C808882C99147E28AA9F8627F40586C_12</vt:lpwstr>
  </property>
</Properties>
</file>