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5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3545"/>
        <w:gridCol w:w="5513"/>
      </w:tblGrid>
      <w:tr w:rsidR="00155E92" w:rsidRPr="003808DA" w:rsidTr="006212CA">
        <w:trPr>
          <w:cantSplit/>
          <w:trHeight w:val="252"/>
          <w:jc w:val="center"/>
        </w:trPr>
        <w:tc>
          <w:tcPr>
            <w:tcW w:w="3545" w:type="dxa"/>
            <w:tcBorders>
              <w:top w:val="thinThickSmallGap" w:sz="24" w:space="0" w:color="auto"/>
              <w:left w:val="thinThickSmallGap" w:sz="24" w:space="0" w:color="auto"/>
              <w:bottom w:val="nil"/>
              <w:right w:val="nil"/>
            </w:tcBorders>
            <w:vAlign w:val="center"/>
          </w:tcPr>
          <w:p w:rsidR="00155E92" w:rsidRPr="003808DA" w:rsidRDefault="00155E92" w:rsidP="006212CA">
            <w:pPr>
              <w:spacing w:before="140" w:after="0" w:line="240" w:lineRule="auto"/>
              <w:jc w:val="left"/>
              <w:rPr>
                <w:rFonts w:eastAsia="Times New Roman" w:cs="Times New Roman"/>
                <w:b/>
                <w:bCs/>
                <w:sz w:val="22"/>
                <w:lang w:val="en-US"/>
              </w:rPr>
            </w:pPr>
          </w:p>
        </w:tc>
        <w:tc>
          <w:tcPr>
            <w:tcW w:w="5513" w:type="dxa"/>
            <w:tcBorders>
              <w:top w:val="thinThickSmallGap" w:sz="24" w:space="0" w:color="auto"/>
              <w:left w:val="nil"/>
              <w:bottom w:val="nil"/>
              <w:right w:val="thickThinSmallGap" w:sz="24" w:space="0" w:color="auto"/>
            </w:tcBorders>
            <w:vAlign w:val="center"/>
          </w:tcPr>
          <w:p w:rsidR="00155E92" w:rsidRPr="003808DA" w:rsidRDefault="00155E92" w:rsidP="006212CA">
            <w:pPr>
              <w:spacing w:before="140" w:after="0" w:line="240" w:lineRule="auto"/>
              <w:jc w:val="center"/>
              <w:rPr>
                <w:rFonts w:eastAsia="Times New Roman" w:cs="Times New Roman"/>
                <w:b/>
                <w:bCs/>
                <w:sz w:val="22"/>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bCs/>
                <w:sz w:val="30"/>
                <w:szCs w:val="30"/>
                <w:lang w:val="en-US"/>
              </w:rPr>
            </w:pPr>
            <w:r w:rsidRPr="003808DA">
              <w:rPr>
                <w:rFonts w:eastAsia="Times New Roman" w:cs="Times New Roman"/>
                <w:b/>
                <w:bCs/>
                <w:sz w:val="30"/>
                <w:szCs w:val="30"/>
                <w:lang w:val="en-US"/>
              </w:rPr>
              <w:t>HỌC VIỆN CÔNG NGHỆ BƯU CHÍNH VIỄN THÔNG</w:t>
            </w:r>
          </w:p>
          <w:p w:rsidR="00155E92" w:rsidRDefault="00155E92" w:rsidP="006212CA">
            <w:pPr>
              <w:spacing w:before="140" w:after="0" w:line="240" w:lineRule="auto"/>
              <w:jc w:val="center"/>
              <w:rPr>
                <w:rFonts w:eastAsia="Times New Roman" w:cs="Times New Roman"/>
                <w:b/>
                <w:bCs/>
                <w:sz w:val="24"/>
                <w:szCs w:val="28"/>
                <w:lang w:val="en-US"/>
              </w:rPr>
            </w:pPr>
            <w:r w:rsidRPr="003808DA">
              <w:rPr>
                <w:rFonts w:eastAsia="Times New Roman" w:cs="Times New Roman"/>
                <w:b/>
                <w:bCs/>
                <w:sz w:val="24"/>
                <w:szCs w:val="28"/>
                <w:lang w:val="en-US"/>
              </w:rPr>
              <w:t>---------------------------------------</w:t>
            </w:r>
          </w:p>
          <w:p w:rsidR="004F3B13" w:rsidRPr="003808DA" w:rsidRDefault="00A061A4" w:rsidP="006212CA">
            <w:pPr>
              <w:spacing w:before="140" w:after="0" w:line="240" w:lineRule="auto"/>
              <w:jc w:val="center"/>
              <w:rPr>
                <w:rFonts w:eastAsia="Times New Roman" w:cs="Times New Roman"/>
                <w:b/>
                <w:bCs/>
                <w:sz w:val="24"/>
                <w:szCs w:val="28"/>
                <w:lang w:val="en-US"/>
              </w:rPr>
            </w:pPr>
            <w:r w:rsidRPr="003808DA">
              <w:rPr>
                <w:rFonts w:eastAsia="Times New Roman" w:cs="Times New Roman"/>
                <w:b/>
                <w:bCs/>
                <w:noProof/>
                <w:sz w:val="24"/>
                <w:szCs w:val="28"/>
                <w:lang w:val="en-US"/>
              </w:rPr>
              <w:drawing>
                <wp:inline distT="0" distB="0" distL="0" distR="0" wp14:anchorId="2F6ED83D" wp14:editId="4A6A64EA">
                  <wp:extent cx="797442" cy="1127051"/>
                  <wp:effectExtent l="0" t="0" r="3175" b="0"/>
                  <wp:docPr id="7" name="Picture 7" descr="C:\Users\tchai\Desktop\ptit-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chai\Desktop\ptit-logo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2618" cy="1134367"/>
                          </a:xfrm>
                          <a:prstGeom prst="rect">
                            <a:avLst/>
                          </a:prstGeom>
                          <a:noFill/>
                          <a:ln>
                            <a:noFill/>
                          </a:ln>
                        </pic:spPr>
                      </pic:pic>
                    </a:graphicData>
                  </a:graphic>
                </wp:inline>
              </w:drawing>
            </w: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bCs/>
                <w:sz w:val="24"/>
                <w:szCs w:val="28"/>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4C7D8E" w:rsidRPr="003808DA" w:rsidRDefault="004C7D8E" w:rsidP="00A061A4">
            <w:pPr>
              <w:spacing w:before="140" w:after="0" w:line="240" w:lineRule="auto"/>
              <w:rPr>
                <w:rFonts w:eastAsia="Times New Roman" w:cs="Times New Roman"/>
                <w:b/>
                <w:bCs/>
                <w:sz w:val="32"/>
                <w:szCs w:val="32"/>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B10C3B" w:rsidP="006212CA">
            <w:pPr>
              <w:spacing w:before="140" w:after="0" w:line="240" w:lineRule="auto"/>
              <w:jc w:val="center"/>
              <w:rPr>
                <w:rFonts w:eastAsia="Times New Roman" w:cs="Times New Roman"/>
                <w:b/>
                <w:sz w:val="28"/>
                <w:szCs w:val="28"/>
                <w:lang w:val="en-US"/>
              </w:rPr>
            </w:pPr>
            <w:r w:rsidRPr="003808DA">
              <w:rPr>
                <w:rFonts w:eastAsia="Times New Roman" w:cs="Times New Roman"/>
                <w:b/>
                <w:sz w:val="32"/>
                <w:szCs w:val="32"/>
                <w:lang w:val="en-US"/>
              </w:rPr>
              <w:t>TRƯƠNG CÔNG HẢI</w:t>
            </w: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7A3601">
            <w:pPr>
              <w:spacing w:before="140" w:after="0" w:line="240" w:lineRule="auto"/>
              <w:rPr>
                <w:rFonts w:eastAsia="Times New Roman" w:cs="Times New Roman"/>
                <w:b/>
                <w:bCs/>
                <w:sz w:val="24"/>
                <w:szCs w:val="28"/>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4F3B13" w:rsidRPr="003808DA" w:rsidRDefault="004F3B13" w:rsidP="006212CA">
            <w:pPr>
              <w:spacing w:before="140" w:after="0" w:line="240" w:lineRule="auto"/>
              <w:jc w:val="center"/>
              <w:rPr>
                <w:rFonts w:eastAsia="Times New Roman" w:cs="Times New Roman"/>
                <w:b/>
                <w:bCs/>
                <w:sz w:val="24"/>
                <w:szCs w:val="28"/>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bCs/>
                <w:sz w:val="24"/>
                <w:szCs w:val="28"/>
                <w:lang w:val="de-DE"/>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sz w:val="36"/>
                <w:szCs w:val="36"/>
                <w:lang w:val="de-DE"/>
              </w:rPr>
            </w:pPr>
            <w:r w:rsidRPr="003808DA">
              <w:rPr>
                <w:rFonts w:eastAsia="Times New Roman" w:cs="Times New Roman"/>
                <w:b/>
                <w:sz w:val="36"/>
                <w:szCs w:val="36"/>
                <w:lang w:val="de-DE"/>
              </w:rPr>
              <w:t>ĐỀ CƯƠNG</w:t>
            </w:r>
          </w:p>
          <w:p w:rsidR="00155E92" w:rsidRPr="003808DA" w:rsidRDefault="00155E92" w:rsidP="006212CA">
            <w:pPr>
              <w:spacing w:before="140" w:after="0" w:line="240" w:lineRule="auto"/>
              <w:jc w:val="center"/>
              <w:rPr>
                <w:rFonts w:eastAsia="Times New Roman" w:cs="Times New Roman"/>
                <w:b/>
                <w:sz w:val="36"/>
                <w:szCs w:val="36"/>
                <w:lang w:val="de-DE"/>
              </w:rPr>
            </w:pPr>
            <w:r w:rsidRPr="003808DA">
              <w:rPr>
                <w:rFonts w:eastAsia="Times New Roman" w:cs="Times New Roman"/>
                <w:b/>
                <w:sz w:val="36"/>
                <w:szCs w:val="36"/>
                <w:lang w:val="de-DE"/>
              </w:rPr>
              <w:t>LUẬN VĂN THẠC SĨ KỸ THUẬT</w:t>
            </w:r>
          </w:p>
          <w:p w:rsidR="00155E92" w:rsidRPr="003808DA" w:rsidRDefault="00155E92" w:rsidP="006212CA">
            <w:pPr>
              <w:spacing w:before="140" w:after="0" w:line="240" w:lineRule="auto"/>
              <w:jc w:val="center"/>
              <w:rPr>
                <w:rFonts w:eastAsia="Times New Roman" w:cs="Times New Roman"/>
                <w:i/>
                <w:sz w:val="28"/>
                <w:szCs w:val="28"/>
                <w:lang w:val="de-DE"/>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left"/>
              <w:rPr>
                <w:rFonts w:eastAsia="Times New Roman" w:cs="Times New Roman"/>
                <w:sz w:val="24"/>
                <w:szCs w:val="28"/>
                <w:lang w:val="de-DE"/>
              </w:rPr>
            </w:pPr>
          </w:p>
          <w:p w:rsidR="00155E92" w:rsidRPr="003808DA" w:rsidRDefault="00155E92" w:rsidP="006212CA">
            <w:pPr>
              <w:spacing w:before="140" w:after="0" w:line="240" w:lineRule="auto"/>
              <w:jc w:val="left"/>
              <w:rPr>
                <w:rFonts w:eastAsia="Times New Roman" w:cs="Times New Roman"/>
                <w:sz w:val="24"/>
                <w:szCs w:val="28"/>
                <w:lang w:val="de-DE"/>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bCs/>
                <w:sz w:val="24"/>
                <w:szCs w:val="28"/>
                <w:lang w:val="de-DE"/>
              </w:rPr>
            </w:pPr>
          </w:p>
        </w:tc>
      </w:tr>
      <w:tr w:rsidR="00155E92" w:rsidRPr="003808DA" w:rsidTr="006212CA">
        <w:trPr>
          <w:cantSplit/>
          <w:trHeight w:val="4096"/>
          <w:jc w:val="center"/>
        </w:trPr>
        <w:tc>
          <w:tcPr>
            <w:tcW w:w="9058" w:type="dxa"/>
            <w:gridSpan w:val="2"/>
            <w:tcBorders>
              <w:top w:val="nil"/>
              <w:left w:val="thinThickSmallGap" w:sz="24" w:space="0" w:color="auto"/>
              <w:bottom w:val="thickThinSmallGap" w:sz="24" w:space="0" w:color="auto"/>
              <w:right w:val="thickThinSmallGap" w:sz="24" w:space="0" w:color="auto"/>
            </w:tcBorders>
          </w:tcPr>
          <w:p w:rsidR="00155E92" w:rsidRPr="003808DA" w:rsidRDefault="00155E92" w:rsidP="006212CA">
            <w:pPr>
              <w:spacing w:before="140" w:after="0" w:line="240" w:lineRule="auto"/>
              <w:jc w:val="center"/>
              <w:rPr>
                <w:rFonts w:eastAsia="Times New Roman" w:cs="Times New Roman"/>
                <w:b/>
                <w:sz w:val="24"/>
                <w:szCs w:val="28"/>
                <w:lang w:val="de-DE"/>
              </w:rPr>
            </w:pPr>
          </w:p>
          <w:p w:rsidR="00155E92" w:rsidRPr="003808DA" w:rsidRDefault="00155E92" w:rsidP="006212CA">
            <w:pPr>
              <w:spacing w:before="140" w:after="0" w:line="240" w:lineRule="auto"/>
              <w:jc w:val="center"/>
              <w:rPr>
                <w:rFonts w:eastAsia="Times New Roman" w:cs="Times New Roman"/>
                <w:b/>
                <w:sz w:val="24"/>
                <w:szCs w:val="28"/>
                <w:lang w:val="de-DE"/>
              </w:rPr>
            </w:pPr>
          </w:p>
          <w:p w:rsidR="00155E92" w:rsidRPr="003808DA" w:rsidRDefault="00155E92" w:rsidP="006212CA">
            <w:pPr>
              <w:spacing w:before="140" w:after="0" w:line="240" w:lineRule="auto"/>
              <w:jc w:val="left"/>
              <w:rPr>
                <w:rFonts w:eastAsia="Times New Roman" w:cs="Times New Roman"/>
                <w:b/>
                <w:sz w:val="24"/>
                <w:szCs w:val="28"/>
                <w:lang w:val="de-DE"/>
              </w:rPr>
            </w:pPr>
          </w:p>
          <w:p w:rsidR="00155E92" w:rsidRPr="003808DA" w:rsidRDefault="00155E92" w:rsidP="006212CA">
            <w:pPr>
              <w:spacing w:before="140" w:after="0" w:line="240" w:lineRule="auto"/>
              <w:jc w:val="center"/>
              <w:rPr>
                <w:rFonts w:eastAsia="Times New Roman" w:cs="Times New Roman"/>
                <w:b/>
                <w:sz w:val="24"/>
                <w:szCs w:val="28"/>
                <w:lang w:val="de-DE"/>
              </w:rPr>
            </w:pPr>
          </w:p>
          <w:p w:rsidR="00155E92" w:rsidRPr="003808DA" w:rsidRDefault="00155E92" w:rsidP="006212CA">
            <w:pPr>
              <w:spacing w:before="140" w:after="0" w:line="240" w:lineRule="auto"/>
              <w:jc w:val="center"/>
              <w:rPr>
                <w:rFonts w:eastAsia="Times New Roman" w:cs="Times New Roman"/>
                <w:b/>
                <w:sz w:val="24"/>
                <w:szCs w:val="28"/>
                <w:lang w:val="vi-VN"/>
              </w:rPr>
            </w:pPr>
          </w:p>
          <w:p w:rsidR="00155E92" w:rsidRDefault="00155E92" w:rsidP="006212CA">
            <w:pPr>
              <w:spacing w:before="140" w:after="0" w:line="240" w:lineRule="auto"/>
              <w:jc w:val="center"/>
              <w:rPr>
                <w:rFonts w:eastAsia="Times New Roman" w:cs="Times New Roman"/>
                <w:b/>
                <w:sz w:val="24"/>
                <w:szCs w:val="28"/>
                <w:lang w:val="de-DE"/>
              </w:rPr>
            </w:pPr>
          </w:p>
          <w:p w:rsidR="00760501" w:rsidRDefault="00760501" w:rsidP="006212CA">
            <w:pPr>
              <w:spacing w:before="140" w:after="0" w:line="240" w:lineRule="auto"/>
              <w:jc w:val="center"/>
              <w:rPr>
                <w:rFonts w:eastAsia="Times New Roman" w:cs="Times New Roman"/>
                <w:b/>
                <w:sz w:val="24"/>
                <w:szCs w:val="28"/>
                <w:lang w:val="de-DE"/>
              </w:rPr>
            </w:pPr>
          </w:p>
          <w:p w:rsidR="00760501" w:rsidRDefault="00760501" w:rsidP="00760501">
            <w:pPr>
              <w:spacing w:before="140" w:after="0" w:line="240" w:lineRule="auto"/>
              <w:jc w:val="center"/>
              <w:rPr>
                <w:rFonts w:eastAsia="Times New Roman" w:cs="Times New Roman"/>
                <w:b/>
                <w:sz w:val="24"/>
                <w:szCs w:val="28"/>
                <w:lang w:val="de-DE"/>
              </w:rPr>
            </w:pPr>
          </w:p>
          <w:p w:rsidR="00E62A7E" w:rsidRDefault="00E62A7E" w:rsidP="00760501">
            <w:pPr>
              <w:spacing w:before="140" w:after="0" w:line="240" w:lineRule="auto"/>
              <w:jc w:val="center"/>
              <w:rPr>
                <w:rFonts w:eastAsia="Times New Roman" w:cs="Times New Roman"/>
                <w:b/>
                <w:sz w:val="24"/>
                <w:szCs w:val="28"/>
                <w:lang w:val="de-DE"/>
              </w:rPr>
            </w:pPr>
          </w:p>
          <w:p w:rsidR="00E62A7E" w:rsidRPr="003808DA" w:rsidRDefault="00E62A7E" w:rsidP="00E62A7E">
            <w:pPr>
              <w:spacing w:before="140" w:after="0" w:line="240" w:lineRule="auto"/>
              <w:rPr>
                <w:rFonts w:eastAsia="Times New Roman" w:cs="Times New Roman"/>
                <w:b/>
                <w:sz w:val="24"/>
                <w:szCs w:val="28"/>
                <w:lang w:val="de-DE"/>
              </w:rPr>
            </w:pPr>
          </w:p>
          <w:p w:rsidR="00155E92" w:rsidRPr="003808DA" w:rsidRDefault="00155E92" w:rsidP="006212CA">
            <w:pPr>
              <w:spacing w:before="140" w:after="0" w:line="240" w:lineRule="auto"/>
              <w:jc w:val="center"/>
              <w:rPr>
                <w:rFonts w:eastAsia="Times New Roman" w:cs="Times New Roman"/>
                <w:sz w:val="24"/>
                <w:szCs w:val="28"/>
                <w:lang w:val="en-US"/>
              </w:rPr>
            </w:pPr>
            <w:r w:rsidRPr="003808DA">
              <w:rPr>
                <w:rFonts w:eastAsia="Times New Roman" w:cs="Times New Roman"/>
                <w:sz w:val="24"/>
                <w:szCs w:val="28"/>
                <w:lang w:val="en-US"/>
              </w:rPr>
              <w:t xml:space="preserve">HÀ NỘI - </w:t>
            </w:r>
            <w:r w:rsidR="003808DA">
              <w:rPr>
                <w:rFonts w:eastAsia="Times New Roman" w:cs="Times New Roman"/>
                <w:sz w:val="24"/>
                <w:szCs w:val="28"/>
                <w:lang w:val="en-US"/>
              </w:rPr>
              <w:t>2016</w:t>
            </w:r>
          </w:p>
          <w:p w:rsidR="00AA64DC" w:rsidRPr="003808DA" w:rsidRDefault="00AA64DC" w:rsidP="006212CA">
            <w:pPr>
              <w:spacing w:before="140" w:after="0" w:line="240" w:lineRule="auto"/>
              <w:jc w:val="center"/>
              <w:rPr>
                <w:rFonts w:eastAsia="Times New Roman" w:cs="Times New Roman"/>
                <w:b/>
                <w:sz w:val="24"/>
                <w:szCs w:val="28"/>
                <w:lang w:val="de-DE"/>
              </w:rPr>
            </w:pPr>
          </w:p>
        </w:tc>
      </w:tr>
    </w:tbl>
    <w:p w:rsidR="00D43F60" w:rsidRDefault="00D43F60" w:rsidP="00D43F60">
      <w:r>
        <w:br w:type="page"/>
      </w:r>
    </w:p>
    <w:tbl>
      <w:tblPr>
        <w:tblW w:w="905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3545"/>
        <w:gridCol w:w="5513"/>
      </w:tblGrid>
      <w:tr w:rsidR="00155E92" w:rsidRPr="003808DA" w:rsidTr="006212CA">
        <w:trPr>
          <w:cantSplit/>
          <w:trHeight w:val="90"/>
          <w:jc w:val="center"/>
        </w:trPr>
        <w:tc>
          <w:tcPr>
            <w:tcW w:w="3545" w:type="dxa"/>
            <w:tcBorders>
              <w:top w:val="thinThickSmallGap" w:sz="24" w:space="0" w:color="auto"/>
              <w:left w:val="thinThickSmallGap" w:sz="24" w:space="0" w:color="auto"/>
              <w:bottom w:val="nil"/>
              <w:right w:val="nil"/>
            </w:tcBorders>
            <w:vAlign w:val="center"/>
          </w:tcPr>
          <w:p w:rsidR="00155E92" w:rsidRPr="003808DA" w:rsidRDefault="00155E92" w:rsidP="006212CA">
            <w:pPr>
              <w:spacing w:before="140" w:after="0" w:line="240" w:lineRule="auto"/>
              <w:jc w:val="center"/>
              <w:rPr>
                <w:rFonts w:eastAsia="Times New Roman" w:cs="Times New Roman"/>
                <w:b/>
                <w:bCs/>
                <w:sz w:val="22"/>
                <w:lang w:val="en-US"/>
              </w:rPr>
            </w:pPr>
          </w:p>
        </w:tc>
        <w:tc>
          <w:tcPr>
            <w:tcW w:w="5513" w:type="dxa"/>
            <w:tcBorders>
              <w:top w:val="thinThickSmallGap" w:sz="24" w:space="0" w:color="auto"/>
              <w:left w:val="nil"/>
              <w:bottom w:val="nil"/>
              <w:right w:val="thickThinSmallGap" w:sz="24" w:space="0" w:color="auto"/>
            </w:tcBorders>
            <w:vAlign w:val="center"/>
          </w:tcPr>
          <w:p w:rsidR="00155E92" w:rsidRPr="003808DA" w:rsidRDefault="00155E92" w:rsidP="006212CA">
            <w:pPr>
              <w:spacing w:before="140" w:after="0" w:line="240" w:lineRule="auto"/>
              <w:jc w:val="center"/>
              <w:rPr>
                <w:rFonts w:eastAsia="Times New Roman" w:cs="Times New Roman"/>
                <w:b/>
                <w:bCs/>
                <w:sz w:val="22"/>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bCs/>
                <w:sz w:val="30"/>
                <w:szCs w:val="30"/>
                <w:lang w:val="en-US"/>
              </w:rPr>
            </w:pPr>
            <w:r w:rsidRPr="003808DA">
              <w:rPr>
                <w:rFonts w:eastAsia="Times New Roman" w:cs="Times New Roman"/>
                <w:b/>
                <w:bCs/>
                <w:sz w:val="30"/>
                <w:szCs w:val="30"/>
                <w:lang w:val="en-US"/>
              </w:rPr>
              <w:t>HỌC VIỆN CÔNG NGHỆ BƯU CHÍNH VIỄN THÔNG</w:t>
            </w:r>
          </w:p>
          <w:p w:rsidR="00155E92" w:rsidRPr="003808DA" w:rsidRDefault="00155E92" w:rsidP="006212CA">
            <w:pPr>
              <w:spacing w:before="140" w:after="0" w:line="240" w:lineRule="auto"/>
              <w:jc w:val="center"/>
              <w:rPr>
                <w:rFonts w:eastAsia="Times New Roman" w:cs="Times New Roman"/>
                <w:b/>
                <w:bCs/>
                <w:sz w:val="24"/>
                <w:szCs w:val="28"/>
                <w:lang w:val="en-US"/>
              </w:rPr>
            </w:pPr>
            <w:r w:rsidRPr="003808DA">
              <w:rPr>
                <w:rFonts w:eastAsia="Times New Roman" w:cs="Times New Roman"/>
                <w:b/>
                <w:bCs/>
                <w:sz w:val="24"/>
                <w:szCs w:val="28"/>
                <w:lang w:val="en-US"/>
              </w:rPr>
              <w:t>---------------------------------------</w:t>
            </w:r>
          </w:p>
        </w:tc>
      </w:tr>
      <w:tr w:rsidR="00155E92" w:rsidRPr="003808DA" w:rsidTr="006212CA">
        <w:trPr>
          <w:cantSplit/>
          <w:trHeight w:val="1431"/>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7A3601" w:rsidP="006212CA">
            <w:pPr>
              <w:spacing w:before="140" w:after="0" w:line="240" w:lineRule="auto"/>
              <w:jc w:val="center"/>
              <w:rPr>
                <w:rFonts w:eastAsia="Times New Roman" w:cs="Times New Roman"/>
                <w:b/>
                <w:bCs/>
                <w:sz w:val="24"/>
                <w:szCs w:val="28"/>
                <w:lang w:val="en-US"/>
              </w:rPr>
            </w:pPr>
            <w:r w:rsidRPr="003808DA">
              <w:rPr>
                <w:rFonts w:eastAsia="Times New Roman" w:cs="Times New Roman"/>
                <w:b/>
                <w:bCs/>
                <w:noProof/>
                <w:sz w:val="24"/>
                <w:szCs w:val="28"/>
                <w:lang w:val="en-US"/>
              </w:rPr>
              <w:drawing>
                <wp:inline distT="0" distB="0" distL="0" distR="0" wp14:anchorId="71FB61D4" wp14:editId="53E5048A">
                  <wp:extent cx="797442" cy="1127051"/>
                  <wp:effectExtent l="0" t="0" r="3175" b="0"/>
                  <wp:docPr id="3" name="Picture 3" descr="C:\Users\tchai\Desktop\ptit-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chai\Desktop\ptit-logo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2618" cy="1134367"/>
                          </a:xfrm>
                          <a:prstGeom prst="rect">
                            <a:avLst/>
                          </a:prstGeom>
                          <a:noFill/>
                          <a:ln>
                            <a:noFill/>
                          </a:ln>
                        </pic:spPr>
                      </pic:pic>
                    </a:graphicData>
                  </a:graphic>
                </wp:inline>
              </w:drawing>
            </w: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left"/>
              <w:rPr>
                <w:rFonts w:eastAsia="Times New Roman" w:cs="Times New Roman"/>
                <w:b/>
                <w:bCs/>
                <w:sz w:val="32"/>
                <w:szCs w:val="32"/>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3D509D" w:rsidP="006212CA">
            <w:pPr>
              <w:spacing w:before="140" w:after="0" w:line="240" w:lineRule="auto"/>
              <w:jc w:val="center"/>
              <w:rPr>
                <w:rFonts w:eastAsia="Times New Roman" w:cs="Times New Roman"/>
                <w:b/>
                <w:sz w:val="28"/>
                <w:szCs w:val="28"/>
                <w:lang w:val="en-US"/>
              </w:rPr>
            </w:pPr>
            <w:r w:rsidRPr="003808DA">
              <w:rPr>
                <w:rFonts w:eastAsia="Times New Roman" w:cs="Times New Roman"/>
                <w:b/>
                <w:sz w:val="32"/>
                <w:szCs w:val="32"/>
                <w:lang w:val="en-US"/>
              </w:rPr>
              <w:t>TRƯƠNG CÔNG HẢI</w:t>
            </w: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bCs/>
                <w:sz w:val="24"/>
                <w:szCs w:val="28"/>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left"/>
              <w:rPr>
                <w:rFonts w:eastAsia="Times New Roman" w:cs="Times New Roman"/>
                <w:b/>
                <w:bCs/>
                <w:sz w:val="24"/>
                <w:szCs w:val="28"/>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left"/>
              <w:rPr>
                <w:rFonts w:eastAsia="Times New Roman" w:cs="Times New Roman"/>
                <w:b/>
                <w:bCs/>
                <w:sz w:val="24"/>
                <w:szCs w:val="28"/>
                <w:lang w:val="de-DE"/>
              </w:rPr>
            </w:pPr>
          </w:p>
        </w:tc>
      </w:tr>
      <w:tr w:rsidR="00155E92" w:rsidRPr="003808DA" w:rsidTr="006212CA">
        <w:trPr>
          <w:cantSplit/>
          <w:trHeight w:val="648"/>
          <w:jc w:val="center"/>
        </w:trPr>
        <w:tc>
          <w:tcPr>
            <w:tcW w:w="9058" w:type="dxa"/>
            <w:gridSpan w:val="2"/>
            <w:tcBorders>
              <w:top w:val="nil"/>
              <w:left w:val="thinThickSmallGap" w:sz="24" w:space="0" w:color="auto"/>
              <w:bottom w:val="nil"/>
              <w:right w:val="thickThinSmallGap" w:sz="24" w:space="0" w:color="auto"/>
            </w:tcBorders>
          </w:tcPr>
          <w:p w:rsidR="008D4A37" w:rsidRPr="00175511" w:rsidRDefault="008D4A37" w:rsidP="006212CA">
            <w:pPr>
              <w:spacing w:before="140" w:after="0" w:line="240" w:lineRule="auto"/>
              <w:jc w:val="center"/>
              <w:rPr>
                <w:rFonts w:eastAsia="Times New Roman" w:cs="Times New Roman"/>
                <w:b/>
                <w:sz w:val="34"/>
                <w:szCs w:val="36"/>
                <w:lang w:val="de-DE"/>
              </w:rPr>
            </w:pPr>
            <w:r w:rsidRPr="00175511">
              <w:rPr>
                <w:rFonts w:eastAsia="Times New Roman" w:cs="Times New Roman"/>
                <w:b/>
                <w:sz w:val="34"/>
                <w:szCs w:val="36"/>
                <w:lang w:val="de-DE"/>
              </w:rPr>
              <w:t xml:space="preserve">DỰ ĐOÁN GIỚI TÍNH NGƯỜI DÙNG </w:t>
            </w:r>
            <w:r w:rsidR="00175511" w:rsidRPr="00175511">
              <w:rPr>
                <w:rFonts w:eastAsia="Times New Roman" w:cs="Times New Roman"/>
                <w:b/>
                <w:sz w:val="34"/>
                <w:szCs w:val="36"/>
                <w:lang w:val="de-DE"/>
              </w:rPr>
              <w:t>MẠNG XÃ HỘI</w:t>
            </w:r>
          </w:p>
          <w:p w:rsidR="00155E92" w:rsidRPr="00175511" w:rsidRDefault="008D4A37" w:rsidP="006212CA">
            <w:pPr>
              <w:spacing w:before="140" w:after="0" w:line="240" w:lineRule="auto"/>
              <w:jc w:val="center"/>
              <w:rPr>
                <w:rFonts w:eastAsia="Times New Roman" w:cs="Times New Roman"/>
                <w:b/>
                <w:sz w:val="34"/>
                <w:szCs w:val="36"/>
                <w:lang w:val="de-DE"/>
              </w:rPr>
            </w:pPr>
            <w:r w:rsidRPr="00175511">
              <w:rPr>
                <w:rFonts w:eastAsia="Times New Roman" w:cs="Times New Roman"/>
                <w:b/>
                <w:sz w:val="34"/>
                <w:szCs w:val="36"/>
                <w:lang w:val="de-DE"/>
              </w:rPr>
              <w:t xml:space="preserve">DỰA </w:t>
            </w:r>
            <w:r w:rsidR="00070C53" w:rsidRPr="00175511">
              <w:rPr>
                <w:rFonts w:eastAsia="Times New Roman" w:cs="Times New Roman"/>
                <w:b/>
                <w:sz w:val="34"/>
                <w:szCs w:val="36"/>
                <w:lang w:val="de-DE"/>
              </w:rPr>
              <w:t>TRÊN</w:t>
            </w:r>
            <w:r w:rsidRPr="00175511">
              <w:rPr>
                <w:rFonts w:eastAsia="Times New Roman" w:cs="Times New Roman"/>
                <w:b/>
                <w:sz w:val="34"/>
                <w:szCs w:val="36"/>
                <w:lang w:val="de-DE"/>
              </w:rPr>
              <w:t xml:space="preserve"> </w:t>
            </w:r>
            <w:r w:rsidR="004B75A8">
              <w:rPr>
                <w:rFonts w:eastAsia="Times New Roman" w:cs="Times New Roman"/>
                <w:b/>
                <w:sz w:val="34"/>
                <w:szCs w:val="36"/>
                <w:lang w:val="de-DE"/>
              </w:rPr>
              <w:t>NỘI DUNG BÀI VIẾT</w:t>
            </w:r>
          </w:p>
          <w:p w:rsidR="00155E92" w:rsidRPr="003808DA" w:rsidRDefault="00155E92" w:rsidP="006212CA">
            <w:pPr>
              <w:spacing w:before="140" w:after="0" w:line="240" w:lineRule="auto"/>
              <w:jc w:val="center"/>
              <w:rPr>
                <w:rFonts w:eastAsia="Times New Roman" w:cs="Times New Roman"/>
                <w:i/>
                <w:sz w:val="28"/>
                <w:szCs w:val="28"/>
                <w:lang w:val="de-DE"/>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452A3A" w:rsidRDefault="003C0F08" w:rsidP="00D0270F">
            <w:pPr>
              <w:spacing w:before="60" w:after="0" w:line="240" w:lineRule="auto"/>
              <w:jc w:val="center"/>
              <w:rPr>
                <w:rFonts w:eastAsia="Times New Roman" w:cs="Times New Roman"/>
                <w:sz w:val="24"/>
                <w:szCs w:val="24"/>
                <w:lang w:val="de-DE"/>
              </w:rPr>
            </w:pPr>
            <w:r w:rsidRPr="00452A3A">
              <w:rPr>
                <w:rFonts w:eastAsia="Times New Roman" w:cs="Times New Roman"/>
                <w:sz w:val="24"/>
                <w:szCs w:val="24"/>
                <w:lang w:val="de-DE"/>
              </w:rPr>
              <w:t>CHUYÊN NGÀNH</w:t>
            </w:r>
            <w:r w:rsidR="00155E92" w:rsidRPr="00452A3A">
              <w:rPr>
                <w:rFonts w:eastAsia="Times New Roman" w:cs="Times New Roman"/>
                <w:sz w:val="24"/>
                <w:szCs w:val="24"/>
                <w:lang w:val="de-DE"/>
              </w:rPr>
              <w:t xml:space="preserve">: </w:t>
            </w:r>
            <w:r w:rsidR="00155E92" w:rsidRPr="00452A3A">
              <w:rPr>
                <w:rFonts w:eastAsia="Times New Roman" w:cs="Times New Roman"/>
                <w:sz w:val="24"/>
                <w:szCs w:val="24"/>
                <w:lang w:val="de-DE"/>
              </w:rPr>
              <w:tab/>
              <w:t xml:space="preserve">  KHOA HỌC MÁY TÍNH</w:t>
            </w: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D0270F">
            <w:pPr>
              <w:spacing w:before="60" w:after="0" w:line="240" w:lineRule="auto"/>
              <w:jc w:val="center"/>
              <w:rPr>
                <w:rFonts w:eastAsia="Times New Roman" w:cs="Times New Roman"/>
                <w:sz w:val="24"/>
                <w:szCs w:val="28"/>
                <w:lang w:val="de-DE"/>
              </w:rPr>
            </w:pPr>
            <w:r w:rsidRPr="003808DA">
              <w:rPr>
                <w:rFonts w:eastAsia="Times New Roman" w:cs="Times New Roman"/>
                <w:sz w:val="24"/>
                <w:szCs w:val="28"/>
                <w:lang w:val="de-DE"/>
              </w:rPr>
              <w:t>MÃ SỐ:                         60.48.01</w:t>
            </w:r>
            <w:r w:rsidR="00AB27FB">
              <w:rPr>
                <w:rFonts w:eastAsia="Times New Roman" w:cs="Times New Roman"/>
                <w:sz w:val="24"/>
                <w:szCs w:val="28"/>
                <w:lang w:val="de-DE"/>
              </w:rPr>
              <w:t>.01</w:t>
            </w:r>
          </w:p>
          <w:p w:rsidR="00155E92" w:rsidRPr="003808DA" w:rsidRDefault="00155E92" w:rsidP="006212CA">
            <w:pPr>
              <w:spacing w:before="140" w:after="0" w:line="240" w:lineRule="auto"/>
              <w:jc w:val="center"/>
              <w:rPr>
                <w:rFonts w:eastAsia="Times New Roman" w:cs="Times New Roman"/>
                <w:bCs/>
                <w:i/>
                <w:sz w:val="22"/>
                <w:lang w:val="de-DE"/>
              </w:rPr>
            </w:pPr>
          </w:p>
          <w:p w:rsidR="00155E92" w:rsidRPr="003808DA" w:rsidRDefault="00155E92" w:rsidP="006212CA">
            <w:pPr>
              <w:spacing w:before="140" w:after="0" w:line="240" w:lineRule="auto"/>
              <w:jc w:val="center"/>
              <w:rPr>
                <w:rFonts w:eastAsia="Times New Roman" w:cs="Times New Roman"/>
                <w:bCs/>
                <w:i/>
                <w:sz w:val="22"/>
                <w:lang w:val="de-DE"/>
              </w:rPr>
            </w:pPr>
          </w:p>
          <w:p w:rsidR="00155E92" w:rsidRPr="003808DA" w:rsidRDefault="00155E92" w:rsidP="006212CA">
            <w:pPr>
              <w:spacing w:before="140" w:after="0" w:line="240" w:lineRule="auto"/>
              <w:jc w:val="center"/>
              <w:rPr>
                <w:rFonts w:eastAsia="Times New Roman" w:cs="Times New Roman"/>
                <w:b/>
                <w:bCs/>
                <w:sz w:val="24"/>
                <w:szCs w:val="28"/>
                <w:lang w:val="de-DE"/>
              </w:rPr>
            </w:pPr>
            <w:r w:rsidRPr="003808DA">
              <w:rPr>
                <w:rFonts w:eastAsia="Times New Roman" w:cs="Times New Roman"/>
                <w:b/>
                <w:bCs/>
                <w:sz w:val="24"/>
                <w:szCs w:val="28"/>
                <w:lang w:val="de-DE"/>
              </w:rPr>
              <w:t>ĐỀ CƯƠNG LUẬN VĂN THẠC SĨ KỸ THUẬT</w:t>
            </w:r>
          </w:p>
          <w:p w:rsidR="00155E92" w:rsidRPr="003808DA" w:rsidRDefault="00155E92" w:rsidP="006212CA">
            <w:pPr>
              <w:spacing w:before="140" w:after="0" w:line="240" w:lineRule="auto"/>
              <w:jc w:val="center"/>
              <w:rPr>
                <w:rFonts w:eastAsia="Times New Roman" w:cs="Times New Roman"/>
                <w:b/>
                <w:bCs/>
                <w:sz w:val="24"/>
                <w:szCs w:val="28"/>
                <w:lang w:val="de-DE"/>
              </w:rPr>
            </w:pPr>
          </w:p>
          <w:p w:rsidR="00155E92" w:rsidRPr="003808DA" w:rsidRDefault="00155E92" w:rsidP="006212CA">
            <w:pPr>
              <w:spacing w:before="140" w:after="0" w:line="240" w:lineRule="auto"/>
              <w:jc w:val="center"/>
              <w:rPr>
                <w:rFonts w:eastAsia="Times New Roman" w:cs="Times New Roman"/>
                <w:b/>
                <w:bCs/>
                <w:sz w:val="24"/>
                <w:szCs w:val="28"/>
                <w:lang w:val="de-DE"/>
              </w:rPr>
            </w:pPr>
          </w:p>
          <w:p w:rsidR="00155E92" w:rsidRPr="003808DA" w:rsidRDefault="00155E92" w:rsidP="006212CA">
            <w:pPr>
              <w:spacing w:before="140" w:after="0" w:line="240" w:lineRule="auto"/>
              <w:jc w:val="center"/>
              <w:rPr>
                <w:rFonts w:eastAsia="Times New Roman" w:cs="Times New Roman"/>
                <w:b/>
                <w:bCs/>
                <w:sz w:val="24"/>
                <w:szCs w:val="28"/>
                <w:lang w:val="en-US"/>
              </w:rPr>
            </w:pPr>
            <w:r w:rsidRPr="003808DA">
              <w:rPr>
                <w:rFonts w:eastAsia="Times New Roman" w:cs="Times New Roman"/>
                <w:b/>
                <w:bCs/>
                <w:sz w:val="24"/>
                <w:szCs w:val="28"/>
                <w:lang w:val="en-US"/>
              </w:rPr>
              <w:t>NGƯỜI HƯỚNG DẪN KHOA HỌC</w:t>
            </w:r>
          </w:p>
          <w:p w:rsidR="00155E92" w:rsidRPr="003808DA" w:rsidRDefault="00155E92" w:rsidP="006212CA">
            <w:pPr>
              <w:spacing w:before="140" w:after="0" w:line="240" w:lineRule="auto"/>
              <w:jc w:val="center"/>
              <w:rPr>
                <w:rFonts w:eastAsia="Times New Roman" w:cs="Times New Roman"/>
                <w:b/>
                <w:bCs/>
                <w:sz w:val="24"/>
                <w:szCs w:val="28"/>
                <w:lang w:val="en-US"/>
              </w:rPr>
            </w:pPr>
            <w:r w:rsidRPr="003808DA">
              <w:rPr>
                <w:rFonts w:eastAsia="Times New Roman" w:cs="Times New Roman"/>
                <w:b/>
                <w:bCs/>
                <w:sz w:val="24"/>
                <w:szCs w:val="28"/>
                <w:lang w:val="en-US"/>
              </w:rPr>
              <w:t>PGS.TS. TỪ MINH PHƯƠNG</w:t>
            </w:r>
          </w:p>
          <w:p w:rsidR="00155E92" w:rsidRPr="003808DA" w:rsidRDefault="00155E92" w:rsidP="006212CA">
            <w:pPr>
              <w:spacing w:before="140" w:after="0" w:line="240" w:lineRule="auto"/>
              <w:jc w:val="left"/>
              <w:rPr>
                <w:rFonts w:eastAsia="Times New Roman" w:cs="Times New Roman"/>
                <w:bCs/>
                <w:i/>
                <w:sz w:val="22"/>
                <w:lang w:val="de-DE"/>
              </w:rPr>
            </w:pPr>
          </w:p>
          <w:p w:rsidR="00155E92" w:rsidRPr="003808DA" w:rsidRDefault="00155E92" w:rsidP="006212CA">
            <w:pPr>
              <w:spacing w:before="140" w:after="0" w:line="240" w:lineRule="auto"/>
              <w:jc w:val="left"/>
              <w:rPr>
                <w:rFonts w:eastAsia="Times New Roman" w:cs="Times New Roman"/>
                <w:b/>
                <w:bCs/>
                <w:sz w:val="24"/>
                <w:szCs w:val="28"/>
                <w:lang w:val="de-DE"/>
              </w:rPr>
            </w:pPr>
          </w:p>
          <w:p w:rsidR="00155E92" w:rsidRPr="003808DA" w:rsidRDefault="00155E92" w:rsidP="006212CA">
            <w:pPr>
              <w:spacing w:before="140" w:after="0" w:line="240" w:lineRule="auto"/>
              <w:jc w:val="left"/>
              <w:rPr>
                <w:rFonts w:eastAsia="Times New Roman" w:cs="Times New Roman"/>
                <w:b/>
                <w:bCs/>
                <w:sz w:val="24"/>
                <w:szCs w:val="28"/>
                <w:lang w:val="de-DE"/>
              </w:rPr>
            </w:pPr>
          </w:p>
          <w:p w:rsidR="004F3B13" w:rsidRDefault="004F3B13" w:rsidP="006212CA">
            <w:pPr>
              <w:spacing w:before="60" w:after="0" w:line="240" w:lineRule="auto"/>
              <w:jc w:val="center"/>
              <w:rPr>
                <w:rFonts w:eastAsia="Times New Roman" w:cs="Times New Roman"/>
                <w:bCs/>
                <w:sz w:val="22"/>
                <w:lang w:val="en-US"/>
              </w:rPr>
            </w:pPr>
          </w:p>
          <w:p w:rsidR="004F3B13" w:rsidRDefault="004F3B13" w:rsidP="006212CA">
            <w:pPr>
              <w:spacing w:before="60" w:after="0" w:line="240" w:lineRule="auto"/>
              <w:jc w:val="center"/>
              <w:rPr>
                <w:rFonts w:eastAsia="Times New Roman" w:cs="Times New Roman"/>
                <w:bCs/>
                <w:sz w:val="22"/>
                <w:lang w:val="en-US"/>
              </w:rPr>
            </w:pPr>
          </w:p>
          <w:p w:rsidR="004F3B13" w:rsidRDefault="004F3B13" w:rsidP="006212CA">
            <w:pPr>
              <w:spacing w:before="60" w:after="0" w:line="240" w:lineRule="auto"/>
              <w:jc w:val="center"/>
              <w:rPr>
                <w:rFonts w:eastAsia="Times New Roman" w:cs="Times New Roman"/>
                <w:bCs/>
                <w:sz w:val="22"/>
                <w:lang w:val="en-US"/>
              </w:rPr>
            </w:pPr>
          </w:p>
          <w:p w:rsidR="004F3B13" w:rsidRDefault="004F3B13" w:rsidP="006212CA">
            <w:pPr>
              <w:spacing w:before="60" w:after="0" w:line="240" w:lineRule="auto"/>
              <w:jc w:val="center"/>
              <w:rPr>
                <w:rFonts w:eastAsia="Times New Roman" w:cs="Times New Roman"/>
                <w:bCs/>
                <w:sz w:val="22"/>
                <w:lang w:val="en-US"/>
              </w:rPr>
            </w:pPr>
          </w:p>
          <w:p w:rsidR="00155E92" w:rsidRPr="003808DA" w:rsidRDefault="00155E92" w:rsidP="006212CA">
            <w:pPr>
              <w:spacing w:before="60" w:after="0" w:line="240" w:lineRule="auto"/>
              <w:jc w:val="center"/>
              <w:rPr>
                <w:rFonts w:eastAsia="Times New Roman" w:cs="Times New Roman"/>
                <w:bCs/>
                <w:i/>
                <w:sz w:val="22"/>
                <w:lang w:val="en-US"/>
              </w:rPr>
            </w:pPr>
            <w:r w:rsidRPr="003808DA">
              <w:rPr>
                <w:rFonts w:eastAsia="Times New Roman" w:cs="Times New Roman"/>
                <w:bCs/>
                <w:sz w:val="22"/>
                <w:lang w:val="en-US"/>
              </w:rPr>
              <w:t>HÀ NỘI – 201</w:t>
            </w:r>
            <w:r w:rsidR="004C7D8E">
              <w:rPr>
                <w:rFonts w:eastAsia="Times New Roman" w:cs="Times New Roman"/>
                <w:bCs/>
                <w:sz w:val="22"/>
                <w:lang w:val="en-US"/>
              </w:rPr>
              <w:t>6</w:t>
            </w:r>
          </w:p>
        </w:tc>
      </w:tr>
      <w:tr w:rsidR="00155E92" w:rsidRPr="003808DA" w:rsidTr="006212CA">
        <w:trPr>
          <w:cantSplit/>
          <w:jc w:val="center"/>
        </w:trPr>
        <w:tc>
          <w:tcPr>
            <w:tcW w:w="9058" w:type="dxa"/>
            <w:gridSpan w:val="2"/>
            <w:tcBorders>
              <w:top w:val="nil"/>
              <w:left w:val="thinThickSmallGap" w:sz="24" w:space="0" w:color="auto"/>
              <w:bottom w:val="thickThinSmallGap" w:sz="24" w:space="0" w:color="auto"/>
              <w:right w:val="thickThinSmallGap" w:sz="24" w:space="0" w:color="auto"/>
            </w:tcBorders>
          </w:tcPr>
          <w:p w:rsidR="00155E92" w:rsidRPr="003808DA" w:rsidRDefault="00155E92" w:rsidP="006212CA">
            <w:pPr>
              <w:spacing w:before="60" w:after="0" w:line="240" w:lineRule="auto"/>
              <w:jc w:val="left"/>
              <w:rPr>
                <w:rFonts w:eastAsia="Times New Roman" w:cs="Times New Roman"/>
                <w:b/>
                <w:bCs/>
                <w:sz w:val="24"/>
                <w:szCs w:val="28"/>
                <w:lang w:val="en-US"/>
              </w:rPr>
            </w:pPr>
          </w:p>
          <w:p w:rsidR="00155E92" w:rsidRPr="003808DA" w:rsidRDefault="00155E92" w:rsidP="006212CA">
            <w:pPr>
              <w:spacing w:before="60" w:after="0" w:line="240" w:lineRule="auto"/>
              <w:jc w:val="left"/>
              <w:rPr>
                <w:rFonts w:eastAsia="Times New Roman" w:cs="Times New Roman"/>
                <w:b/>
                <w:bCs/>
                <w:sz w:val="24"/>
                <w:szCs w:val="28"/>
                <w:lang w:val="en-US"/>
              </w:rPr>
            </w:pPr>
          </w:p>
        </w:tc>
      </w:tr>
    </w:tbl>
    <w:p w:rsidR="00155E92" w:rsidRPr="003808DA" w:rsidRDefault="00155E92" w:rsidP="00155E92">
      <w:pPr>
        <w:spacing w:line="276" w:lineRule="auto"/>
        <w:jc w:val="left"/>
        <w:rPr>
          <w:rFonts w:cs="Times New Roman"/>
        </w:rPr>
        <w:sectPr w:rsidR="00155E92" w:rsidRPr="003808DA" w:rsidSect="00D7385D">
          <w:footerReference w:type="even" r:id="rId9"/>
          <w:footerReference w:type="default" r:id="rId10"/>
          <w:footerReference w:type="first" r:id="rId11"/>
          <w:pgSz w:w="11906" w:h="16838" w:code="9"/>
          <w:pgMar w:top="1134" w:right="1134" w:bottom="1134" w:left="1701" w:header="567" w:footer="567" w:gutter="0"/>
          <w:cols w:space="720"/>
          <w:docGrid w:linePitch="360"/>
        </w:sectPr>
      </w:pPr>
    </w:p>
    <w:p w:rsidR="00155E92" w:rsidRPr="003808DA" w:rsidRDefault="00155E92" w:rsidP="00155E92">
      <w:pPr>
        <w:pStyle w:val="ListParagraph"/>
        <w:numPr>
          <w:ilvl w:val="0"/>
          <w:numId w:val="2"/>
        </w:numPr>
        <w:ind w:left="0" w:firstLine="0"/>
        <w:rPr>
          <w:rFonts w:cs="Times New Roman"/>
          <w:b/>
        </w:rPr>
      </w:pPr>
      <w:r w:rsidRPr="003808DA">
        <w:rPr>
          <w:rFonts w:cs="Times New Roman"/>
          <w:b/>
        </w:rPr>
        <w:lastRenderedPageBreak/>
        <w:t>MỞ ĐẦU</w:t>
      </w:r>
    </w:p>
    <w:p w:rsidR="006D5D15" w:rsidRPr="006D5D15" w:rsidRDefault="00155E92" w:rsidP="006D5D15">
      <w:pPr>
        <w:pStyle w:val="ListParagraph"/>
        <w:numPr>
          <w:ilvl w:val="0"/>
          <w:numId w:val="1"/>
        </w:numPr>
        <w:spacing w:line="276" w:lineRule="auto"/>
        <w:ind w:left="0" w:firstLine="0"/>
        <w:jc w:val="left"/>
        <w:rPr>
          <w:rFonts w:cs="Times New Roman"/>
          <w:b/>
        </w:rPr>
      </w:pPr>
      <w:r w:rsidRPr="003808DA">
        <w:rPr>
          <w:rFonts w:cs="Times New Roman"/>
          <w:b/>
        </w:rPr>
        <w:t>Lý do chọn đề tài</w:t>
      </w:r>
    </w:p>
    <w:p w:rsidR="006D5D15" w:rsidRDefault="006D5D15" w:rsidP="00E85B37">
      <w:pPr>
        <w:ind w:firstLine="360"/>
        <w:rPr>
          <w:rFonts w:cs="Times New Roman"/>
        </w:rPr>
      </w:pPr>
      <w:r>
        <w:rPr>
          <w:rFonts w:cs="Times New Roman"/>
        </w:rPr>
        <w:t>Ngày này, với sự phát triển của các mạng xã hội</w:t>
      </w:r>
      <w:r w:rsidR="0064368B">
        <w:rPr>
          <w:rFonts w:cs="Times New Roman"/>
        </w:rPr>
        <w:t xml:space="preserve"> hiện nay trong đó có mạng mã hội </w:t>
      </w:r>
      <w:r>
        <w:rPr>
          <w:rFonts w:cs="Times New Roman"/>
        </w:rPr>
        <w:t>Facebook</w:t>
      </w:r>
      <w:r w:rsidR="0064368B">
        <w:rPr>
          <w:rFonts w:cs="Times New Roman"/>
        </w:rPr>
        <w:t xml:space="preserve"> có</w:t>
      </w:r>
      <w:r>
        <w:rPr>
          <w:rFonts w:cs="Times New Roman"/>
        </w:rPr>
        <w:t xml:space="preserve"> số lượng lớn người dùng và liên tục cập nhật thông tin liên quan đến mọi vấn đề như đời sống, xã hội, kinh tế, giải trí… Việc xác định chính xác thông tin cá nhân của người dùng được nhiều cá nhân, tổ chức, công ty quan tâm tới. Trong nhiều trường hợp những thông tin người dùng không cập nhật vào hồ sơ cá nhân</w:t>
      </w:r>
      <w:r w:rsidR="00697214">
        <w:rPr>
          <w:rFonts w:cs="Times New Roman"/>
        </w:rPr>
        <w:t xml:space="preserve"> hay do người dùng không muốn người khác thấy được</w:t>
      </w:r>
      <w:r>
        <w:rPr>
          <w:rFonts w:cs="Times New Roman"/>
        </w:rPr>
        <w:t xml:space="preserve"> vì vậy chúng ta không có đủ thông tin cần thiết. Trong đó có thông tin quan trọ</w:t>
      </w:r>
      <w:r w:rsidR="00311A22">
        <w:rPr>
          <w:rFonts w:cs="Times New Roman"/>
        </w:rPr>
        <w:t xml:space="preserve">ng đó là </w:t>
      </w:r>
      <w:r>
        <w:rPr>
          <w:rFonts w:cs="Times New Roman"/>
        </w:rPr>
        <w:t xml:space="preserve">giới tính người dùng. Dựa vào một số nghiên cứu trước chúng ta có thể xác định giới tính người dùng dựa trên văn phong, cách dùng từ, diễn đạt trong các nội dùng bài viết và áp dụng mô hình học máy được huấn luyện trên các bài viết đã biết giới tính của người dùng. Việc xác định rõ giới tính người dùng sẽ đưa ra các số liệu thông kế, các kế hoạch quảng cáo của các công ty, tổ chức cũng như cung cấp các dịch vụ phù hợp với giới tính người dùng trên mạng xã hội nói riêng và mạng internet nói chúng. </w:t>
      </w:r>
    </w:p>
    <w:p w:rsidR="006D5D15" w:rsidRDefault="006D5D15" w:rsidP="00E85B37">
      <w:pPr>
        <w:ind w:firstLine="360"/>
        <w:rPr>
          <w:rFonts w:cs="Times New Roman"/>
          <w:b/>
        </w:rPr>
      </w:pPr>
      <w:r>
        <w:rPr>
          <w:rFonts w:cs="Times New Roman"/>
        </w:rPr>
        <w:t xml:space="preserve">Vì vậy, tôi đã lựa chọn đề </w:t>
      </w:r>
      <w:r w:rsidR="00311A22">
        <w:rPr>
          <w:rFonts w:cs="Times New Roman"/>
        </w:rPr>
        <w:t>tài luận văn</w:t>
      </w:r>
      <w:r>
        <w:rPr>
          <w:rFonts w:cs="Times New Roman"/>
        </w:rPr>
        <w:t xml:space="preserve"> thạc sỹ là “Dự đoán giới tính người dùng mạng xã hội dựa trên nội dung bài viết”</w:t>
      </w:r>
    </w:p>
    <w:p w:rsidR="00155E92" w:rsidRPr="003808DA" w:rsidRDefault="00155E92" w:rsidP="00155E92">
      <w:pPr>
        <w:pStyle w:val="ListParagraph"/>
        <w:numPr>
          <w:ilvl w:val="0"/>
          <w:numId w:val="1"/>
        </w:numPr>
        <w:spacing w:line="276" w:lineRule="auto"/>
        <w:ind w:left="0" w:firstLine="0"/>
        <w:jc w:val="left"/>
        <w:rPr>
          <w:rFonts w:cs="Times New Roman"/>
          <w:b/>
        </w:rPr>
      </w:pPr>
      <w:r w:rsidRPr="003808DA">
        <w:rPr>
          <w:rFonts w:cs="Times New Roman"/>
          <w:b/>
        </w:rPr>
        <w:t>Mục đích nghiên cứu</w:t>
      </w:r>
    </w:p>
    <w:p w:rsidR="004366B0" w:rsidRDefault="004366B0" w:rsidP="00E85B37">
      <w:pPr>
        <w:ind w:firstLine="360"/>
        <w:rPr>
          <w:rFonts w:cs="Times New Roman"/>
        </w:rPr>
      </w:pPr>
      <w:r>
        <w:rPr>
          <w:rFonts w:cs="Times New Roman"/>
        </w:rPr>
        <w:t xml:space="preserve">Mục tiêu nghiên cứu của đề tài là tìm hiểu và thử nghiệm được phương pháp dự đoán giới tính người dùng mạng xã hội dựa trên nội dung </w:t>
      </w:r>
      <w:r w:rsidR="00502130">
        <w:rPr>
          <w:rFonts w:cs="Times New Roman"/>
        </w:rPr>
        <w:t>bài viết</w:t>
      </w:r>
      <w:r>
        <w:rPr>
          <w:rFonts w:cs="Times New Roman"/>
        </w:rPr>
        <w:t xml:space="preserve"> bằng cách sử dụng kỹ thuật học máy.</w:t>
      </w:r>
    </w:p>
    <w:p w:rsidR="00697214" w:rsidRDefault="00707919" w:rsidP="00697214">
      <w:pPr>
        <w:ind w:firstLine="360"/>
        <w:rPr>
          <w:rFonts w:cs="Times New Roman"/>
        </w:rPr>
      </w:pPr>
      <w:r>
        <w:rPr>
          <w:rFonts w:cs="Times New Roman"/>
        </w:rPr>
        <w:t xml:space="preserve">Bằng trực giác, ta có thể dự đoán một </w:t>
      </w:r>
      <w:r w:rsidR="00502130">
        <w:rPr>
          <w:rFonts w:cs="Times New Roman"/>
        </w:rPr>
        <w:t>bài viết</w:t>
      </w:r>
      <w:r>
        <w:rPr>
          <w:rFonts w:cs="Times New Roman"/>
        </w:rPr>
        <w:t xml:space="preserve"> trên các mạng xã hội </w:t>
      </w:r>
      <w:r w:rsidR="003E45EE">
        <w:rPr>
          <w:rFonts w:cs="Times New Roman"/>
        </w:rPr>
        <w:t>của người dùng có</w:t>
      </w:r>
      <w:r>
        <w:rPr>
          <w:rFonts w:cs="Times New Roman"/>
        </w:rPr>
        <w:t xml:space="preserve"> thể là nam hoặc nữ.</w:t>
      </w:r>
      <w:r w:rsidR="00545B76">
        <w:rPr>
          <w:rFonts w:cs="Times New Roman"/>
        </w:rPr>
        <w:t xml:space="preserve"> Dựa vào những đặc trưng</w:t>
      </w:r>
      <w:r w:rsidR="00511813">
        <w:rPr>
          <w:rFonts w:cs="Times New Roman"/>
        </w:rPr>
        <w:t xml:space="preserve"> nội dung bài viết</w:t>
      </w:r>
      <w:r w:rsidR="00545B76">
        <w:rPr>
          <w:rFonts w:cs="Times New Roman"/>
        </w:rPr>
        <w:t xml:space="preserve"> trên mạng xã hội và áp dụng</w:t>
      </w:r>
      <w:r>
        <w:rPr>
          <w:rFonts w:cs="Times New Roman"/>
        </w:rPr>
        <w:t xml:space="preserve"> kỹ thuật học máy </w:t>
      </w:r>
      <w:r w:rsidR="003E45EE">
        <w:rPr>
          <w:rFonts w:cs="Times New Roman"/>
        </w:rPr>
        <w:t>trong đó có</w:t>
      </w:r>
      <w:r>
        <w:rPr>
          <w:rFonts w:cs="Times New Roman"/>
        </w:rPr>
        <w:t xml:space="preserve"> học máy SVM chúng ta có thể dự đoán giới tính người dùng. Dự</w:t>
      </w:r>
      <w:r w:rsidR="00545B76">
        <w:rPr>
          <w:rFonts w:cs="Times New Roman"/>
        </w:rPr>
        <w:t>a</w:t>
      </w:r>
      <w:r>
        <w:rPr>
          <w:rFonts w:cs="Times New Roman"/>
        </w:rPr>
        <w:t xml:space="preserve"> vào đó chúng ta có thể đưa ra các nhìn tổng quan hơn về </w:t>
      </w:r>
      <w:r w:rsidR="00545B76">
        <w:rPr>
          <w:rFonts w:cs="Times New Roman"/>
        </w:rPr>
        <w:t>tỷ lệ</w:t>
      </w:r>
      <w:r>
        <w:rPr>
          <w:rFonts w:cs="Times New Roman"/>
        </w:rPr>
        <w:t xml:space="preserve"> giới tính trên các mạng xã hội hiện này cũng là tiền đề cho các cá nhân, tổ chức, công ty đưa ra các đánh giá về hành vi người dùng, tỉ lệ chênh lệch giới tính, </w:t>
      </w:r>
      <w:r w:rsidR="00481BA7">
        <w:rPr>
          <w:rFonts w:cs="Times New Roman"/>
        </w:rPr>
        <w:t>đưa ra</w:t>
      </w:r>
      <w:r>
        <w:rPr>
          <w:rFonts w:cs="Times New Roman"/>
        </w:rPr>
        <w:t xml:space="preserve"> chiến dịch quảng cáo sản phẩm phù hợp với từng giới tính người dùng trên mạng xã hộ</w:t>
      </w:r>
      <w:r w:rsidR="00545B76">
        <w:rPr>
          <w:rFonts w:cs="Times New Roman"/>
        </w:rPr>
        <w:t xml:space="preserve">i. </w:t>
      </w:r>
      <w:r w:rsidR="00481BA7">
        <w:rPr>
          <w:rFonts w:cs="Times New Roman"/>
        </w:rPr>
        <w:t>Luận văn có</w:t>
      </w:r>
      <w:r w:rsidR="00545B76">
        <w:rPr>
          <w:rFonts w:cs="Times New Roman"/>
        </w:rPr>
        <w:t xml:space="preserve"> áp dụng và thử nghiệm dự đoán giới tính người dùng trên các mạng xã hội hiên này.</w:t>
      </w:r>
      <w:r w:rsidR="00697214">
        <w:rPr>
          <w:rFonts w:cs="Times New Roman"/>
        </w:rPr>
        <w:t xml:space="preserve"> Mục tiêu cụ thể được trình bày trong luận văn như sau:</w:t>
      </w:r>
    </w:p>
    <w:p w:rsidR="00697214" w:rsidRPr="009E511E" w:rsidRDefault="00697214" w:rsidP="00697214">
      <w:pPr>
        <w:pStyle w:val="ListParagraph"/>
        <w:numPr>
          <w:ilvl w:val="0"/>
          <w:numId w:val="10"/>
        </w:numPr>
        <w:rPr>
          <w:rFonts w:cs="Times New Roman"/>
          <w:color w:val="000000" w:themeColor="text1"/>
        </w:rPr>
      </w:pPr>
      <w:r w:rsidRPr="009E511E">
        <w:rPr>
          <w:rFonts w:cs="Times New Roman"/>
          <w:color w:val="000000" w:themeColor="text1"/>
        </w:rPr>
        <w:t>Tìm hiểu về bài toán xác định giới tính ngườ</w:t>
      </w:r>
      <w:r>
        <w:rPr>
          <w:rFonts w:cs="Times New Roman"/>
          <w:color w:val="000000" w:themeColor="text1"/>
        </w:rPr>
        <w:t>i dùng</w:t>
      </w:r>
      <w:r w:rsidRPr="009E511E">
        <w:rPr>
          <w:rFonts w:cs="Times New Roman"/>
          <w:color w:val="000000" w:themeColor="text1"/>
        </w:rPr>
        <w:t>.</w:t>
      </w:r>
    </w:p>
    <w:p w:rsidR="00697214" w:rsidRPr="009E511E" w:rsidRDefault="00697214" w:rsidP="00697214">
      <w:pPr>
        <w:pStyle w:val="ListParagraph"/>
        <w:numPr>
          <w:ilvl w:val="0"/>
          <w:numId w:val="10"/>
        </w:numPr>
        <w:rPr>
          <w:rFonts w:cs="Times New Roman"/>
          <w:color w:val="000000" w:themeColor="text1"/>
        </w:rPr>
      </w:pPr>
      <w:r w:rsidRPr="009E511E">
        <w:rPr>
          <w:rFonts w:cs="Times New Roman"/>
          <w:color w:val="000000" w:themeColor="text1"/>
        </w:rPr>
        <w:t>Các phương pháp xác định giới tính đã có.</w:t>
      </w:r>
    </w:p>
    <w:p w:rsidR="00697214" w:rsidRPr="009E511E" w:rsidRDefault="00AA1384" w:rsidP="00697214">
      <w:pPr>
        <w:pStyle w:val="ListParagraph"/>
        <w:numPr>
          <w:ilvl w:val="0"/>
          <w:numId w:val="10"/>
        </w:numPr>
        <w:rPr>
          <w:rFonts w:cs="Times New Roman"/>
          <w:color w:val="000000" w:themeColor="text1"/>
        </w:rPr>
      </w:pPr>
      <w:r>
        <w:rPr>
          <w:rFonts w:cs="Times New Roman"/>
          <w:color w:val="000000" w:themeColor="text1"/>
        </w:rPr>
        <w:t>Tìm</w:t>
      </w:r>
      <w:r w:rsidR="00697214" w:rsidRPr="009E511E">
        <w:rPr>
          <w:rFonts w:cs="Times New Roman"/>
          <w:color w:val="000000" w:themeColor="text1"/>
        </w:rPr>
        <w:t xml:space="preserve"> </w:t>
      </w:r>
      <w:r>
        <w:rPr>
          <w:rFonts w:cs="Times New Roman"/>
          <w:color w:val="000000" w:themeColor="text1"/>
        </w:rPr>
        <w:t>hiểu các</w:t>
      </w:r>
      <w:r w:rsidR="00697214" w:rsidRPr="009E511E">
        <w:rPr>
          <w:rFonts w:cs="Times New Roman"/>
          <w:color w:val="000000" w:themeColor="text1"/>
        </w:rPr>
        <w:t xml:space="preserve"> kỹ thuật học máy và học máy SVM.</w:t>
      </w:r>
    </w:p>
    <w:p w:rsidR="00697214" w:rsidRPr="00697214" w:rsidRDefault="00697214" w:rsidP="00697214">
      <w:pPr>
        <w:pStyle w:val="ListParagraph"/>
        <w:numPr>
          <w:ilvl w:val="0"/>
          <w:numId w:val="10"/>
        </w:numPr>
        <w:rPr>
          <w:rFonts w:cs="Times New Roman"/>
          <w:color w:val="000000" w:themeColor="text1"/>
        </w:rPr>
      </w:pPr>
      <w:r w:rsidRPr="009E511E">
        <w:rPr>
          <w:rFonts w:cs="Times New Roman"/>
          <w:color w:val="000000" w:themeColor="text1"/>
        </w:rPr>
        <w:lastRenderedPageBreak/>
        <w:t xml:space="preserve">Áp dụng và </w:t>
      </w:r>
      <w:r w:rsidR="00FF7560">
        <w:rPr>
          <w:rFonts w:cs="Times New Roman"/>
          <w:color w:val="000000" w:themeColor="text1"/>
        </w:rPr>
        <w:t>thực</w:t>
      </w:r>
      <w:r w:rsidRPr="009E511E">
        <w:rPr>
          <w:rFonts w:cs="Times New Roman"/>
          <w:color w:val="000000" w:themeColor="text1"/>
        </w:rPr>
        <w:t xml:space="preserve"> nghiệm </w:t>
      </w:r>
      <w:r w:rsidR="00AB5490">
        <w:rPr>
          <w:rFonts w:cs="Times New Roman"/>
          <w:color w:val="000000" w:themeColor="text1"/>
        </w:rPr>
        <w:t>dự đoán giới tính người dụng dựa trên nội dùng bài viết.</w:t>
      </w:r>
    </w:p>
    <w:p w:rsidR="00155E92" w:rsidRPr="003808DA" w:rsidRDefault="00155E92" w:rsidP="00155E92">
      <w:pPr>
        <w:pStyle w:val="ListParagraph"/>
        <w:numPr>
          <w:ilvl w:val="0"/>
          <w:numId w:val="1"/>
        </w:numPr>
        <w:spacing w:line="276" w:lineRule="auto"/>
        <w:ind w:left="0" w:firstLine="0"/>
        <w:jc w:val="left"/>
        <w:rPr>
          <w:rFonts w:cs="Times New Roman"/>
          <w:b/>
        </w:rPr>
      </w:pPr>
      <w:r w:rsidRPr="003808DA">
        <w:rPr>
          <w:rFonts w:cs="Times New Roman"/>
          <w:b/>
        </w:rPr>
        <w:t>Đối tượng và phạm vi nghiên cứu</w:t>
      </w:r>
    </w:p>
    <w:p w:rsidR="00155E92" w:rsidRPr="003808DA" w:rsidRDefault="00155E92" w:rsidP="00155E92">
      <w:pPr>
        <w:pStyle w:val="ListParagraph"/>
        <w:numPr>
          <w:ilvl w:val="0"/>
          <w:numId w:val="3"/>
        </w:numPr>
        <w:rPr>
          <w:rFonts w:cs="Times New Roman"/>
        </w:rPr>
      </w:pPr>
      <w:r w:rsidRPr="003808DA">
        <w:rPr>
          <w:rFonts w:cs="Times New Roman"/>
        </w:rPr>
        <w:t xml:space="preserve">Đối tượng: </w:t>
      </w:r>
      <w:r w:rsidR="00BB74BB">
        <w:rPr>
          <w:rFonts w:cs="Times New Roman"/>
        </w:rPr>
        <w:t xml:space="preserve">Nội dung </w:t>
      </w:r>
      <w:r w:rsidR="00502130">
        <w:rPr>
          <w:rFonts w:cs="Times New Roman"/>
        </w:rPr>
        <w:t>bài viết</w:t>
      </w:r>
      <w:r w:rsidR="00BB74BB">
        <w:rPr>
          <w:rFonts w:cs="Times New Roman"/>
        </w:rPr>
        <w:t xml:space="preserve"> của người dùng trên mạng xã hội</w:t>
      </w:r>
    </w:p>
    <w:p w:rsidR="00155E92" w:rsidRPr="003808DA" w:rsidRDefault="00155E92" w:rsidP="00155E92">
      <w:pPr>
        <w:pStyle w:val="ListParagraph"/>
        <w:numPr>
          <w:ilvl w:val="0"/>
          <w:numId w:val="3"/>
        </w:numPr>
        <w:rPr>
          <w:rFonts w:cs="Times New Roman"/>
        </w:rPr>
      </w:pPr>
      <w:r w:rsidRPr="003808DA">
        <w:rPr>
          <w:rFonts w:cs="Times New Roman"/>
        </w:rPr>
        <w:t xml:space="preserve">Phạm </w:t>
      </w:r>
      <w:proofErr w:type="gramStart"/>
      <w:r w:rsidRPr="003808DA">
        <w:rPr>
          <w:rFonts w:cs="Times New Roman"/>
        </w:rPr>
        <w:t>v</w:t>
      </w:r>
      <w:r w:rsidR="0064368B">
        <w:rPr>
          <w:rFonts w:cs="Times New Roman"/>
        </w:rPr>
        <w:t>i</w:t>
      </w:r>
      <w:proofErr w:type="gramEnd"/>
      <w:r w:rsidRPr="003808DA">
        <w:rPr>
          <w:rFonts w:cs="Times New Roman"/>
        </w:rPr>
        <w:t xml:space="preserve"> nghiên cứu: </w:t>
      </w:r>
      <w:r w:rsidR="00BB74BB">
        <w:rPr>
          <w:rFonts w:cs="Times New Roman"/>
        </w:rPr>
        <w:t xml:space="preserve">Dự đoán giới tính người dùng trên mạng xã hội </w:t>
      </w:r>
      <w:r w:rsidR="005A028E">
        <w:rPr>
          <w:rFonts w:cs="Times New Roman"/>
        </w:rPr>
        <w:t>Facebook.</w:t>
      </w:r>
    </w:p>
    <w:p w:rsidR="00155E92" w:rsidRPr="003808DA" w:rsidRDefault="00155E92" w:rsidP="00155E92">
      <w:pPr>
        <w:pStyle w:val="ListParagraph"/>
        <w:numPr>
          <w:ilvl w:val="0"/>
          <w:numId w:val="1"/>
        </w:numPr>
        <w:spacing w:line="276" w:lineRule="auto"/>
        <w:ind w:left="0" w:firstLine="0"/>
        <w:jc w:val="left"/>
        <w:rPr>
          <w:rFonts w:cs="Times New Roman"/>
          <w:b/>
        </w:rPr>
      </w:pPr>
      <w:r w:rsidRPr="003808DA">
        <w:rPr>
          <w:rFonts w:cs="Times New Roman"/>
          <w:b/>
        </w:rPr>
        <w:t>Phương pháp nghiên cứu</w:t>
      </w:r>
    </w:p>
    <w:p w:rsidR="00F44B57" w:rsidRDefault="00F44B57" w:rsidP="00155E92">
      <w:pPr>
        <w:pStyle w:val="ListParagraph"/>
        <w:numPr>
          <w:ilvl w:val="0"/>
          <w:numId w:val="3"/>
        </w:numPr>
        <w:rPr>
          <w:rFonts w:cs="Times New Roman"/>
        </w:rPr>
      </w:pPr>
      <w:r>
        <w:rPr>
          <w:rFonts w:cs="Times New Roman"/>
        </w:rPr>
        <w:t>Tìm hiểu các phương pháp dự đoán giới tính hiện này đang có để xác định những điểm mạnh và hạn chế của các phương pháp đó.</w:t>
      </w:r>
    </w:p>
    <w:p w:rsidR="00E22CB1" w:rsidRPr="003808DA" w:rsidRDefault="00E22CB1" w:rsidP="00155E92">
      <w:pPr>
        <w:pStyle w:val="ListParagraph"/>
        <w:numPr>
          <w:ilvl w:val="0"/>
          <w:numId w:val="3"/>
        </w:numPr>
        <w:rPr>
          <w:rFonts w:cs="Times New Roman"/>
        </w:rPr>
      </w:pPr>
      <w:r>
        <w:rPr>
          <w:rFonts w:cs="Times New Roman"/>
        </w:rPr>
        <w:t>Các đặc trưng của nội dung bài viết ảnh hưởng đến việc xác định giới tính người dùng mạng xã hội.</w:t>
      </w:r>
    </w:p>
    <w:p w:rsidR="00F44B57" w:rsidRDefault="00F44B57" w:rsidP="00155E92">
      <w:pPr>
        <w:pStyle w:val="ListParagraph"/>
        <w:numPr>
          <w:ilvl w:val="0"/>
          <w:numId w:val="3"/>
        </w:numPr>
        <w:rPr>
          <w:rFonts w:cs="Times New Roman"/>
        </w:rPr>
      </w:pPr>
      <w:r>
        <w:rPr>
          <w:rFonts w:cs="Times New Roman"/>
        </w:rPr>
        <w:t>Tìm hiểu các kỹ thuật học máy hiện nay, nhưng ưu nhược điểm của các phương pháp học máy đó trong việc dự đoán giới tính.</w:t>
      </w:r>
    </w:p>
    <w:p w:rsidR="00F44B57" w:rsidRPr="003808DA" w:rsidRDefault="00F44B57" w:rsidP="00155E92">
      <w:pPr>
        <w:pStyle w:val="ListParagraph"/>
        <w:numPr>
          <w:ilvl w:val="0"/>
          <w:numId w:val="3"/>
        </w:numPr>
        <w:rPr>
          <w:rFonts w:cs="Times New Roman"/>
        </w:rPr>
      </w:pPr>
      <w:r>
        <w:rPr>
          <w:rFonts w:cs="Times New Roman"/>
        </w:rPr>
        <w:t>Tìm kiểu chi tiết kỹ thuật học máy SVM và ứng dụng hiện này của phương pháp này</w:t>
      </w:r>
    </w:p>
    <w:p w:rsidR="00F44B57" w:rsidRDefault="00F44B57" w:rsidP="00155E92">
      <w:pPr>
        <w:pStyle w:val="ListParagraph"/>
        <w:numPr>
          <w:ilvl w:val="0"/>
          <w:numId w:val="3"/>
        </w:numPr>
        <w:rPr>
          <w:rFonts w:cs="Times New Roman"/>
        </w:rPr>
      </w:pPr>
      <w:r>
        <w:rPr>
          <w:rFonts w:cs="Times New Roman"/>
        </w:rPr>
        <w:t xml:space="preserve">Tìm hiểu các đặc trưng của 3 mạng xã hội trong phạm </w:t>
      </w:r>
      <w:proofErr w:type="gramStart"/>
      <w:r>
        <w:rPr>
          <w:rFonts w:cs="Times New Roman"/>
        </w:rPr>
        <w:t>vi</w:t>
      </w:r>
      <w:proofErr w:type="gramEnd"/>
      <w:r>
        <w:rPr>
          <w:rFonts w:cs="Times New Roman"/>
        </w:rPr>
        <w:t xml:space="preserve"> nghiên cứu. Xác định những yếu tốt ảnh hưởng đến giới tính người dùng và các cách để lấy dữ liệu để nghiên cứu</w:t>
      </w:r>
    </w:p>
    <w:p w:rsidR="00F44B57" w:rsidRPr="003808DA" w:rsidRDefault="00F44B57" w:rsidP="00155E92">
      <w:pPr>
        <w:pStyle w:val="ListParagraph"/>
        <w:numPr>
          <w:ilvl w:val="0"/>
          <w:numId w:val="3"/>
        </w:numPr>
        <w:rPr>
          <w:rFonts w:cs="Times New Roman"/>
        </w:rPr>
      </w:pPr>
      <w:r>
        <w:rPr>
          <w:rFonts w:cs="Times New Roman"/>
        </w:rPr>
        <w:t>Tìm hiểu phương pháp phân loại văn bản – Text categorization sẽ được sử dụng để phân tích comment hỗ trợ dự đoán giới tính người dùng trên mạng xã hội.</w:t>
      </w:r>
    </w:p>
    <w:p w:rsidR="00155E92" w:rsidRPr="003808DA" w:rsidRDefault="00155E92" w:rsidP="00155E92">
      <w:pPr>
        <w:spacing w:line="276" w:lineRule="auto"/>
        <w:jc w:val="left"/>
        <w:rPr>
          <w:rFonts w:cs="Times New Roman"/>
          <w:b/>
        </w:rPr>
      </w:pPr>
    </w:p>
    <w:p w:rsidR="00AB27FB" w:rsidRDefault="00155E92">
      <w:pPr>
        <w:spacing w:after="200" w:line="276" w:lineRule="auto"/>
        <w:jc w:val="left"/>
        <w:rPr>
          <w:rFonts w:cs="Times New Roman"/>
          <w:b/>
        </w:rPr>
      </w:pPr>
      <w:r w:rsidRPr="003808DA">
        <w:rPr>
          <w:rFonts w:cs="Times New Roman"/>
          <w:b/>
        </w:rPr>
        <w:br w:type="page"/>
      </w:r>
    </w:p>
    <w:p w:rsidR="00AB27FB" w:rsidRDefault="00AB27FB" w:rsidP="00817383">
      <w:pPr>
        <w:pStyle w:val="ListParagraph"/>
        <w:numPr>
          <w:ilvl w:val="0"/>
          <w:numId w:val="2"/>
        </w:numPr>
        <w:spacing w:after="360" w:line="360" w:lineRule="auto"/>
        <w:ind w:left="0" w:firstLine="0"/>
        <w:rPr>
          <w:b/>
        </w:rPr>
      </w:pPr>
      <w:r w:rsidRPr="002F551B">
        <w:rPr>
          <w:b/>
        </w:rPr>
        <w:lastRenderedPageBreak/>
        <w:t>NỘI DUNG</w:t>
      </w:r>
    </w:p>
    <w:p w:rsidR="00AB27FB" w:rsidRDefault="00311A22" w:rsidP="00DD7F98">
      <w:pPr>
        <w:spacing w:before="240" w:after="360" w:line="360" w:lineRule="auto"/>
        <w:jc w:val="center"/>
        <w:rPr>
          <w:b/>
        </w:rPr>
      </w:pPr>
      <w:r>
        <w:rPr>
          <w:b/>
        </w:rPr>
        <w:t>CHƯƠNG 1</w:t>
      </w:r>
      <w:r w:rsidR="00AB27FB">
        <w:rPr>
          <w:b/>
        </w:rPr>
        <w:t xml:space="preserve">: </w:t>
      </w:r>
      <w:r w:rsidR="00502130">
        <w:rPr>
          <w:b/>
        </w:rPr>
        <w:t>GIỚI THIỆU BÀI TOÁN XÁC ĐỊNH GIỚI TÍNH</w:t>
      </w:r>
    </w:p>
    <w:p w:rsidR="00F4629B" w:rsidRDefault="00F4629B" w:rsidP="00E85B37">
      <w:pPr>
        <w:ind w:firstLine="360"/>
      </w:pPr>
      <w:r>
        <w:t>Giới thiệu chương: Giới thiệu về bài toán xác định giới tính và áp dụng để xác định giới tính người dùng trên mạng xã hội Facebook. Phần này cũng đưa ra các phương pháp xác định giới tính đã có trong đó chú ý đến phương pháp dựa trên nội dung bài viết.</w:t>
      </w:r>
    </w:p>
    <w:p w:rsidR="00AB27FB" w:rsidRDefault="00AB27FB" w:rsidP="00E85B37">
      <w:pPr>
        <w:ind w:firstLine="360"/>
      </w:pPr>
      <w:r>
        <w:t xml:space="preserve">Nội dung chương 1 sẽ bố cục </w:t>
      </w:r>
      <w:proofErr w:type="gramStart"/>
      <w:r>
        <w:t>theo</w:t>
      </w:r>
      <w:proofErr w:type="gramEnd"/>
      <w:r>
        <w:t xml:space="preserve"> các mục sau:</w:t>
      </w:r>
    </w:p>
    <w:p w:rsidR="00F4629B" w:rsidRDefault="00F4629B" w:rsidP="00F4629B">
      <w:pPr>
        <w:pStyle w:val="ListParagraph"/>
        <w:numPr>
          <w:ilvl w:val="1"/>
          <w:numId w:val="5"/>
        </w:numPr>
        <w:ind w:left="1134"/>
      </w:pPr>
      <w:r>
        <w:t>Giới thiệu bài toán xác định giới tính.</w:t>
      </w:r>
    </w:p>
    <w:p w:rsidR="00F4629B" w:rsidRDefault="00F4629B" w:rsidP="00F4629B">
      <w:pPr>
        <w:pStyle w:val="ListParagraph"/>
        <w:numPr>
          <w:ilvl w:val="1"/>
          <w:numId w:val="5"/>
        </w:numPr>
        <w:ind w:left="1134"/>
      </w:pPr>
      <w:r>
        <w:t>Các phương pháp xác định giới tính</w:t>
      </w:r>
    </w:p>
    <w:p w:rsidR="00F4629B" w:rsidRDefault="007D4951" w:rsidP="00F4629B">
      <w:pPr>
        <w:pStyle w:val="ListParagraph"/>
        <w:numPr>
          <w:ilvl w:val="1"/>
          <w:numId w:val="5"/>
        </w:numPr>
        <w:ind w:left="1134"/>
      </w:pPr>
      <w:r>
        <w:t>Các p</w:t>
      </w:r>
      <w:r w:rsidR="00F4629B">
        <w:t xml:space="preserve">hương pháp xác định giới tính dựa trên </w:t>
      </w:r>
      <w:r w:rsidR="005760A6">
        <w:t>các</w:t>
      </w:r>
      <w:r w:rsidR="00F4629B">
        <w:t xml:space="preserve"> bài biết </w:t>
      </w:r>
      <w:r>
        <w:t>của người dùng</w:t>
      </w:r>
    </w:p>
    <w:p w:rsidR="00F4629B" w:rsidRDefault="006176E9" w:rsidP="00F4629B">
      <w:pPr>
        <w:pStyle w:val="ListParagraph"/>
        <w:numPr>
          <w:ilvl w:val="2"/>
          <w:numId w:val="5"/>
        </w:numPr>
        <w:ind w:left="1440"/>
      </w:pPr>
      <w:r>
        <w:t>Dự đoán giới tính dựa trên nội dung bình luận trên Youtube</w:t>
      </w:r>
    </w:p>
    <w:p w:rsidR="006176E9" w:rsidRDefault="006176E9" w:rsidP="00F4629B">
      <w:pPr>
        <w:pStyle w:val="ListParagraph"/>
        <w:numPr>
          <w:ilvl w:val="2"/>
          <w:numId w:val="5"/>
        </w:numPr>
        <w:ind w:left="1440"/>
      </w:pPr>
      <w:r>
        <w:t xml:space="preserve">Dự </w:t>
      </w:r>
      <w:r w:rsidR="003F55FE">
        <w:t>đoán</w:t>
      </w:r>
      <w:r>
        <w:t xml:space="preserve"> giới tính sử dụng bài viết từ blog</w:t>
      </w:r>
    </w:p>
    <w:p w:rsidR="006176E9" w:rsidRDefault="006176E9" w:rsidP="00F4629B">
      <w:pPr>
        <w:pStyle w:val="ListParagraph"/>
        <w:numPr>
          <w:ilvl w:val="2"/>
          <w:numId w:val="5"/>
        </w:numPr>
        <w:ind w:left="1440"/>
      </w:pPr>
      <w:r>
        <w:rPr>
          <w:color w:val="000000" w:themeColor="text1"/>
        </w:rPr>
        <w:t xml:space="preserve">Xác định giới tính sử dụng dữ liệu từ các thông điệp trên </w:t>
      </w:r>
      <w:r w:rsidRPr="00FB5B23">
        <w:rPr>
          <w:rFonts w:eastAsia="Times New Roman" w:cs="Times New Roman"/>
          <w:color w:val="212121"/>
          <w:szCs w:val="26"/>
          <w:lang w:val="vi-VN"/>
        </w:rPr>
        <w:t>twitter</w:t>
      </w:r>
      <w:r>
        <w:rPr>
          <w:color w:val="000000" w:themeColor="text1"/>
        </w:rPr>
        <w:t xml:space="preserve"> bằng phương pháp hồi quy</w:t>
      </w:r>
    </w:p>
    <w:p w:rsidR="00F4629B" w:rsidRDefault="00F4629B" w:rsidP="00F4629B">
      <w:pPr>
        <w:pStyle w:val="ListParagraph"/>
        <w:numPr>
          <w:ilvl w:val="1"/>
          <w:numId w:val="5"/>
        </w:numPr>
        <w:ind w:left="1134"/>
      </w:pPr>
      <w:r>
        <w:t>Kết luận chương</w:t>
      </w:r>
    </w:p>
    <w:p w:rsidR="00817383" w:rsidRDefault="00817383">
      <w:pPr>
        <w:spacing w:after="200" w:line="276" w:lineRule="auto"/>
        <w:jc w:val="left"/>
        <w:rPr>
          <w:b/>
        </w:rPr>
      </w:pPr>
      <w:r>
        <w:rPr>
          <w:b/>
        </w:rPr>
        <w:br w:type="page"/>
      </w:r>
    </w:p>
    <w:p w:rsidR="00AB27FB" w:rsidRDefault="00400250" w:rsidP="00903102">
      <w:pPr>
        <w:spacing w:before="240" w:after="360" w:line="360" w:lineRule="auto"/>
        <w:jc w:val="center"/>
        <w:rPr>
          <w:b/>
        </w:rPr>
      </w:pPr>
      <w:r>
        <w:rPr>
          <w:b/>
        </w:rPr>
        <w:lastRenderedPageBreak/>
        <w:t>CHƯƠNG 2</w:t>
      </w:r>
      <w:r w:rsidR="00AB27FB">
        <w:rPr>
          <w:b/>
        </w:rPr>
        <w:t xml:space="preserve">: </w:t>
      </w:r>
      <w:r w:rsidR="00581CBA">
        <w:rPr>
          <w:b/>
        </w:rPr>
        <w:t>K</w:t>
      </w:r>
      <w:r w:rsidR="00545B76">
        <w:rPr>
          <w:b/>
        </w:rPr>
        <w:t>Ỹ THUẬT</w:t>
      </w:r>
      <w:r w:rsidR="00AB27FB">
        <w:rPr>
          <w:b/>
        </w:rPr>
        <w:t xml:space="preserve"> HỌC MÁY</w:t>
      </w:r>
      <w:r w:rsidR="00545B76">
        <w:rPr>
          <w:b/>
        </w:rPr>
        <w:t xml:space="preserve"> SVM</w:t>
      </w:r>
      <w:r w:rsidR="00AB27FB">
        <w:rPr>
          <w:b/>
        </w:rPr>
        <w:t xml:space="preserve"> VÀ ÁP DỤNG TRONG DỰ ĐOÁN GIỚI TÍNH NGƯỜI DÙNG MẠNG MÃ </w:t>
      </w:r>
      <w:r w:rsidR="00545B76">
        <w:rPr>
          <w:b/>
        </w:rPr>
        <w:t>HỘI</w:t>
      </w:r>
    </w:p>
    <w:p w:rsidR="00AB27FB" w:rsidRDefault="00AB27FB" w:rsidP="00354EA4">
      <w:pPr>
        <w:ind w:firstLine="360"/>
      </w:pPr>
      <w:r>
        <w:t xml:space="preserve">Giới thiệu chương: Trình bày tổng quan về </w:t>
      </w:r>
      <w:r w:rsidR="0078192D">
        <w:t>phương</w:t>
      </w:r>
      <w:r>
        <w:t xml:space="preserve"> pháp học máy, một số kỹ thuật </w:t>
      </w:r>
      <w:r w:rsidR="0078192D">
        <w:t>đã và đang được sử dụng trong việc phân tích người dùng mạng mã hội hiện nay.</w:t>
      </w:r>
      <w:r w:rsidR="00354EA4">
        <w:t xml:space="preserve"> </w:t>
      </w:r>
      <w:r>
        <w:t xml:space="preserve">Dựa vào những đặc trưng </w:t>
      </w:r>
      <w:r w:rsidR="005C4DCD">
        <w:t>nội dung bài viết khác nhau</w:t>
      </w:r>
      <w:r>
        <w:t xml:space="preserve">, </w:t>
      </w:r>
      <w:r w:rsidR="00CF4F70">
        <w:t>sử dụng</w:t>
      </w:r>
      <w:r>
        <w:t xml:space="preserve"> phương pháp </w:t>
      </w:r>
      <w:r w:rsidR="0078192D">
        <w:t xml:space="preserve">học máy SVM để dự đoán giới </w:t>
      </w:r>
      <w:r w:rsidR="00354EA4">
        <w:t>tính</w:t>
      </w:r>
      <w:r w:rsidR="0078192D">
        <w:t xml:space="preserve"> người dùng</w:t>
      </w:r>
    </w:p>
    <w:p w:rsidR="00AB27FB" w:rsidRDefault="00AB27FB" w:rsidP="00403AB3">
      <w:pPr>
        <w:ind w:firstLine="360"/>
      </w:pPr>
      <w:r>
        <w:t xml:space="preserve">Nội dung chương 2 sẽ bố cục </w:t>
      </w:r>
      <w:proofErr w:type="gramStart"/>
      <w:r>
        <w:t>theo</w:t>
      </w:r>
      <w:proofErr w:type="gramEnd"/>
      <w:r>
        <w:t xml:space="preserve"> các mục sau:</w:t>
      </w:r>
    </w:p>
    <w:p w:rsidR="00AB27FB" w:rsidRPr="002C0DD1" w:rsidRDefault="00AB27FB" w:rsidP="00AB27FB">
      <w:pPr>
        <w:pStyle w:val="ListParagraph"/>
        <w:numPr>
          <w:ilvl w:val="0"/>
          <w:numId w:val="6"/>
        </w:numPr>
        <w:rPr>
          <w:vanish/>
        </w:rPr>
      </w:pPr>
    </w:p>
    <w:p w:rsidR="00AB27FB" w:rsidRPr="002C0DD1" w:rsidRDefault="00AB27FB" w:rsidP="00AB27FB">
      <w:pPr>
        <w:pStyle w:val="ListParagraph"/>
        <w:numPr>
          <w:ilvl w:val="0"/>
          <w:numId w:val="6"/>
        </w:numPr>
        <w:rPr>
          <w:vanish/>
        </w:rPr>
      </w:pPr>
    </w:p>
    <w:p w:rsidR="00F4629B" w:rsidRDefault="00354EA4" w:rsidP="00F4629B">
      <w:pPr>
        <w:pStyle w:val="ListParagraph"/>
        <w:numPr>
          <w:ilvl w:val="1"/>
          <w:numId w:val="6"/>
        </w:numPr>
        <w:ind w:left="1134"/>
      </w:pPr>
      <w:r>
        <w:t>Phạm</w:t>
      </w:r>
      <w:r w:rsidR="00F4629B">
        <w:t xml:space="preserve"> vi áp dụng</w:t>
      </w:r>
    </w:p>
    <w:p w:rsidR="00F4629B" w:rsidRDefault="00F4629B" w:rsidP="00F4629B">
      <w:pPr>
        <w:pStyle w:val="ListParagraph"/>
        <w:numPr>
          <w:ilvl w:val="1"/>
          <w:numId w:val="6"/>
        </w:numPr>
        <w:ind w:left="1134"/>
      </w:pPr>
      <w:r>
        <w:t>Các đặc trưng</w:t>
      </w:r>
      <w:r w:rsidR="007276CB">
        <w:t xml:space="preserve"> sử dụng</w:t>
      </w:r>
    </w:p>
    <w:p w:rsidR="009E5A8F" w:rsidRDefault="007A1082" w:rsidP="009E5A8F">
      <w:pPr>
        <w:pStyle w:val="ListParagraph"/>
        <w:numPr>
          <w:ilvl w:val="2"/>
          <w:numId w:val="6"/>
        </w:numPr>
        <w:ind w:left="1440"/>
      </w:pPr>
      <w:r>
        <w:t>Đặ</w:t>
      </w:r>
      <w:r w:rsidR="0082515B">
        <w:t>c trưng</w:t>
      </w:r>
      <w:r w:rsidR="0070386C">
        <w:t xml:space="preserve"> </w:t>
      </w:r>
      <w:r w:rsidR="00D178E7">
        <w:t>text</w:t>
      </w:r>
      <w:r w:rsidR="0070386C">
        <w:t xml:space="preserve"> </w:t>
      </w:r>
    </w:p>
    <w:p w:rsidR="007A1082" w:rsidRDefault="007A1082" w:rsidP="009E5A8F">
      <w:pPr>
        <w:pStyle w:val="ListParagraph"/>
        <w:numPr>
          <w:ilvl w:val="2"/>
          <w:numId w:val="6"/>
        </w:numPr>
        <w:ind w:left="1440"/>
      </w:pPr>
      <w:r>
        <w:t>Đặ</w:t>
      </w:r>
      <w:r w:rsidR="0082515B">
        <w:t>c trưng</w:t>
      </w:r>
      <w:r>
        <w:t xml:space="preserve"> </w:t>
      </w:r>
      <w:r w:rsidR="00D178E7">
        <w:t>các ký hiệu đặc biệt.</w:t>
      </w:r>
    </w:p>
    <w:p w:rsidR="00F4629B" w:rsidRDefault="00F4629B" w:rsidP="00F4629B">
      <w:pPr>
        <w:pStyle w:val="ListParagraph"/>
        <w:numPr>
          <w:ilvl w:val="1"/>
          <w:numId w:val="6"/>
        </w:numPr>
        <w:ind w:left="1134"/>
      </w:pPr>
      <w:r>
        <w:t>Mô hình phân loại SVM</w:t>
      </w:r>
    </w:p>
    <w:p w:rsidR="00F4629B" w:rsidRDefault="00F4629B" w:rsidP="00F4629B">
      <w:pPr>
        <w:pStyle w:val="ListParagraph"/>
        <w:numPr>
          <w:ilvl w:val="2"/>
          <w:numId w:val="6"/>
        </w:numPr>
        <w:ind w:left="1440"/>
      </w:pPr>
      <w:r>
        <w:t>Giới thiệu kỹ thuật học máy SVM.</w:t>
      </w:r>
    </w:p>
    <w:p w:rsidR="00F4629B" w:rsidRDefault="00F4629B" w:rsidP="00F4629B">
      <w:pPr>
        <w:pStyle w:val="ListParagraph"/>
        <w:numPr>
          <w:ilvl w:val="2"/>
          <w:numId w:val="6"/>
        </w:numPr>
        <w:ind w:left="1440"/>
      </w:pPr>
      <w:r>
        <w:t>Áp dụng kỹ thuật học máy SVM vào dự đoán giới tính</w:t>
      </w:r>
    </w:p>
    <w:p w:rsidR="00AB27FB" w:rsidRDefault="00F4629B" w:rsidP="00AB27FB">
      <w:pPr>
        <w:pStyle w:val="ListParagraph"/>
        <w:numPr>
          <w:ilvl w:val="1"/>
          <w:numId w:val="6"/>
        </w:numPr>
        <w:ind w:left="1134"/>
      </w:pPr>
      <w:r>
        <w:t>Kết luận chương</w:t>
      </w:r>
    </w:p>
    <w:p w:rsidR="0078192D" w:rsidRDefault="0078192D">
      <w:pPr>
        <w:spacing w:after="200" w:line="276" w:lineRule="auto"/>
        <w:jc w:val="left"/>
        <w:rPr>
          <w:b/>
        </w:rPr>
      </w:pPr>
      <w:r>
        <w:rPr>
          <w:b/>
        </w:rPr>
        <w:br w:type="page"/>
      </w:r>
    </w:p>
    <w:p w:rsidR="00AB27FB" w:rsidRDefault="00400250" w:rsidP="005F7A57">
      <w:pPr>
        <w:spacing w:before="240" w:after="360" w:line="360" w:lineRule="auto"/>
        <w:jc w:val="center"/>
        <w:rPr>
          <w:b/>
        </w:rPr>
      </w:pPr>
      <w:r>
        <w:rPr>
          <w:b/>
        </w:rPr>
        <w:lastRenderedPageBreak/>
        <w:t>CHƯƠNG 3</w:t>
      </w:r>
      <w:r w:rsidR="00756307">
        <w:rPr>
          <w:b/>
        </w:rPr>
        <w:t>: THỰC</w:t>
      </w:r>
      <w:r w:rsidR="00AB27FB">
        <w:rPr>
          <w:b/>
        </w:rPr>
        <w:t xml:space="preserve"> NGHIỆM VÀ ĐÁNH GIÁ</w:t>
      </w:r>
    </w:p>
    <w:p w:rsidR="00AB27FB" w:rsidRDefault="00AB27FB" w:rsidP="004C14FF">
      <w:pPr>
        <w:ind w:firstLine="720"/>
      </w:pPr>
      <w:r>
        <w:t>Giới thiệu chương:</w:t>
      </w:r>
      <w:r w:rsidR="00BD558B">
        <w:t xml:space="preserve"> Xây dựng các bước để thực nghiệm cho bài toán dự đoán giới tính người dùng mạng xã hội dựa trên nội dung bài viết.</w:t>
      </w:r>
      <w:r>
        <w:t xml:space="preserve"> </w:t>
      </w:r>
      <w:r w:rsidR="00876DF4">
        <w:t>Lấy</w:t>
      </w:r>
      <w:r w:rsidR="007A6602">
        <w:t xml:space="preserve"> bộ dữ liệu đầu</w:t>
      </w:r>
      <w:r w:rsidR="00876DF4">
        <w:t xml:space="preserve"> từ các bài viết trên mạng xã hội</w:t>
      </w:r>
      <w:r w:rsidR="007A6602">
        <w:t xml:space="preserve"> đã biết nhãn</w:t>
      </w:r>
      <w:r w:rsidR="00876DF4">
        <w:t xml:space="preserve"> giới tính</w:t>
      </w:r>
      <w:r w:rsidR="007A6602">
        <w:t xml:space="preserve">, </w:t>
      </w:r>
      <w:r w:rsidR="00876DF4">
        <w:t xml:space="preserve">sử dụng </w:t>
      </w:r>
      <w:proofErr w:type="gramStart"/>
      <w:r w:rsidR="00876DF4">
        <w:t>thư</w:t>
      </w:r>
      <w:proofErr w:type="gramEnd"/>
      <w:r w:rsidR="00876DF4">
        <w:t xml:space="preserve"> viện LibSVM có hỗ trợ kỹ thuật học máy SVM</w:t>
      </w:r>
      <w:r w:rsidR="007A6602">
        <w:t xml:space="preserve">. Sau đó đưa bộ dữ liệu vào </w:t>
      </w:r>
      <w:r w:rsidR="00403DA6">
        <w:t>huấn luyện</w:t>
      </w:r>
      <w:r w:rsidR="007A6602">
        <w:t xml:space="preserve"> và sử dụng để dự đoán với bộ dữ liệu chưa có nhãn, đưa ra tỉ lệ và độ chính xác c</w:t>
      </w:r>
      <w:bookmarkStart w:id="0" w:name="_GoBack"/>
      <w:bookmarkEnd w:id="0"/>
      <w:r w:rsidR="007A6602">
        <w:t xml:space="preserve">ủa phương pháp dự đoán dựa trên nội dung </w:t>
      </w:r>
      <w:r w:rsidR="00502130">
        <w:t>bài viết</w:t>
      </w:r>
      <w:r w:rsidR="007A6602">
        <w:t>. Đánh giá kết quả so sách với các phương pháp dự đoán khác.</w:t>
      </w:r>
    </w:p>
    <w:p w:rsidR="00AB27FB" w:rsidRDefault="00AB27FB" w:rsidP="004C14FF">
      <w:pPr>
        <w:ind w:firstLine="414"/>
      </w:pPr>
      <w:r>
        <w:t xml:space="preserve">Nội dụng chương 3 sẽ bố cục </w:t>
      </w:r>
      <w:proofErr w:type="gramStart"/>
      <w:r>
        <w:t>theo</w:t>
      </w:r>
      <w:proofErr w:type="gramEnd"/>
      <w:r>
        <w:t xml:space="preserve"> các mục sau:</w:t>
      </w:r>
    </w:p>
    <w:p w:rsidR="00AB27FB" w:rsidRPr="002C0DD1" w:rsidRDefault="00AB27FB" w:rsidP="00AB27FB">
      <w:pPr>
        <w:pStyle w:val="ListParagraph"/>
        <w:numPr>
          <w:ilvl w:val="0"/>
          <w:numId w:val="7"/>
        </w:numPr>
        <w:rPr>
          <w:vanish/>
        </w:rPr>
      </w:pPr>
    </w:p>
    <w:p w:rsidR="00AB27FB" w:rsidRPr="002C0DD1" w:rsidRDefault="00AB27FB" w:rsidP="00AB27FB">
      <w:pPr>
        <w:pStyle w:val="ListParagraph"/>
        <w:numPr>
          <w:ilvl w:val="0"/>
          <w:numId w:val="7"/>
        </w:numPr>
        <w:rPr>
          <w:vanish/>
        </w:rPr>
      </w:pPr>
    </w:p>
    <w:p w:rsidR="00AB27FB" w:rsidRPr="002C0DD1" w:rsidRDefault="00AB27FB" w:rsidP="00AB27FB">
      <w:pPr>
        <w:pStyle w:val="ListParagraph"/>
        <w:numPr>
          <w:ilvl w:val="0"/>
          <w:numId w:val="7"/>
        </w:numPr>
        <w:rPr>
          <w:vanish/>
        </w:rPr>
      </w:pPr>
    </w:p>
    <w:p w:rsidR="00AB27FB" w:rsidRDefault="00AB27FB" w:rsidP="00AB27FB">
      <w:pPr>
        <w:pStyle w:val="ListParagraph"/>
        <w:numPr>
          <w:ilvl w:val="1"/>
          <w:numId w:val="7"/>
        </w:numPr>
        <w:ind w:left="1134"/>
      </w:pPr>
      <w:r>
        <w:t>Thu thập</w:t>
      </w:r>
      <w:r w:rsidR="002B25D2">
        <w:t xml:space="preserve"> và mô tả</w:t>
      </w:r>
      <w:r>
        <w:t xml:space="preserve"> dữ liệu </w:t>
      </w:r>
      <w:r w:rsidR="007A6602">
        <w:t>đầu vào</w:t>
      </w:r>
    </w:p>
    <w:p w:rsidR="00AB27FB" w:rsidRDefault="003E749A" w:rsidP="00AB27FB">
      <w:pPr>
        <w:pStyle w:val="ListParagraph"/>
        <w:numPr>
          <w:ilvl w:val="1"/>
          <w:numId w:val="7"/>
        </w:numPr>
        <w:ind w:left="1134"/>
      </w:pPr>
      <w:r>
        <w:t xml:space="preserve">Các </w:t>
      </w:r>
      <w:r w:rsidR="002B25D2">
        <w:t>tiêu chuẩn dùng</w:t>
      </w:r>
      <w:r>
        <w:t xml:space="preserve"> để đánh giá</w:t>
      </w:r>
    </w:p>
    <w:p w:rsidR="00AB27FB" w:rsidRDefault="003E749A" w:rsidP="00AB27FB">
      <w:pPr>
        <w:pStyle w:val="ListParagraph"/>
        <w:numPr>
          <w:ilvl w:val="1"/>
          <w:numId w:val="7"/>
        </w:numPr>
        <w:ind w:left="1134"/>
      </w:pPr>
      <w:r>
        <w:t>Phương pháp thực nghiệm</w:t>
      </w:r>
    </w:p>
    <w:p w:rsidR="00AB27FB" w:rsidRDefault="003E749A" w:rsidP="00AB27FB">
      <w:pPr>
        <w:pStyle w:val="ListParagraph"/>
        <w:numPr>
          <w:ilvl w:val="1"/>
          <w:numId w:val="7"/>
        </w:numPr>
        <w:ind w:left="1134"/>
      </w:pPr>
      <w:r>
        <w:t>Kết quả thực nghiệm</w:t>
      </w:r>
    </w:p>
    <w:p w:rsidR="003E749A" w:rsidRDefault="003E749A" w:rsidP="00AB27FB">
      <w:pPr>
        <w:pStyle w:val="ListParagraph"/>
        <w:numPr>
          <w:ilvl w:val="1"/>
          <w:numId w:val="7"/>
        </w:numPr>
        <w:ind w:left="1134"/>
      </w:pPr>
      <w:r>
        <w:t>So sách với một số phương pháp</w:t>
      </w:r>
      <w:r w:rsidR="00386731">
        <w:t xml:space="preserve"> </w:t>
      </w:r>
      <w:r>
        <w:t>khác</w:t>
      </w:r>
    </w:p>
    <w:p w:rsidR="003E749A" w:rsidRDefault="003E749A" w:rsidP="00AB27FB">
      <w:pPr>
        <w:pStyle w:val="ListParagraph"/>
        <w:numPr>
          <w:ilvl w:val="1"/>
          <w:numId w:val="7"/>
        </w:numPr>
        <w:ind w:left="1134"/>
      </w:pPr>
      <w:r>
        <w:t>Độ phức tạp và thời gian thực hiện phương pháp</w:t>
      </w:r>
    </w:p>
    <w:p w:rsidR="00AB27FB" w:rsidRDefault="00AB27FB" w:rsidP="00AB27FB">
      <w:pPr>
        <w:pStyle w:val="ListParagraph"/>
        <w:numPr>
          <w:ilvl w:val="1"/>
          <w:numId w:val="7"/>
        </w:numPr>
        <w:ind w:left="1134"/>
      </w:pPr>
      <w:r>
        <w:t>Kết luận chương</w:t>
      </w:r>
    </w:p>
    <w:p w:rsidR="00AB27FB" w:rsidRPr="000E3AEB" w:rsidRDefault="00AB27FB" w:rsidP="00AB27FB"/>
    <w:p w:rsidR="00B9625D" w:rsidRDefault="00B9625D">
      <w:pPr>
        <w:spacing w:after="200" w:line="276" w:lineRule="auto"/>
        <w:jc w:val="left"/>
        <w:rPr>
          <w:b/>
        </w:rPr>
      </w:pPr>
      <w:r>
        <w:rPr>
          <w:b/>
        </w:rPr>
        <w:br w:type="page"/>
      </w:r>
    </w:p>
    <w:p w:rsidR="00AB27FB" w:rsidRPr="005C6D38" w:rsidRDefault="00AB27FB" w:rsidP="00B9625D">
      <w:pPr>
        <w:pStyle w:val="ListParagraph"/>
        <w:numPr>
          <w:ilvl w:val="0"/>
          <w:numId w:val="2"/>
        </w:numPr>
        <w:spacing w:after="360" w:line="360" w:lineRule="auto"/>
        <w:ind w:left="0" w:firstLine="0"/>
        <w:jc w:val="left"/>
        <w:rPr>
          <w:b/>
        </w:rPr>
      </w:pPr>
      <w:r w:rsidRPr="005C6D38">
        <w:rPr>
          <w:b/>
        </w:rPr>
        <w:lastRenderedPageBreak/>
        <w:t>KẾT LUẬN</w:t>
      </w:r>
    </w:p>
    <w:p w:rsidR="00AB27FB" w:rsidRPr="00BE621F" w:rsidRDefault="007A6602" w:rsidP="00D7385D">
      <w:pPr>
        <w:ind w:firstLine="360"/>
      </w:pPr>
      <w:r>
        <w:t xml:space="preserve">Áp dụng kỹ thuật học máy SVM trong việc dự đoán giới tính người dùng mạng xã hội dựa trên nội dung </w:t>
      </w:r>
      <w:r w:rsidR="00502130">
        <w:t>bài viết</w:t>
      </w:r>
      <w:r>
        <w:t xml:space="preserve"> mang lại kết quả cao, phương pháp dự đoán đã kết hợp được nhiều yếu tố đặc biệt quan tâm đến nội dung ngôn ngữ của người dùng mạng xã hội từ đó xác định được giới tính đúng. Tuy nhiên phương pháp dự đoán vẫn còn một số hạn chế cần cải thiện trong tương lai và để xuất các hướng đi tiếp </w:t>
      </w:r>
      <w:proofErr w:type="gramStart"/>
      <w:r>
        <w:t>theo</w:t>
      </w:r>
      <w:proofErr w:type="gramEnd"/>
      <w:r>
        <w:t xml:space="preserve"> để nâng cao hơn nữa hiệu quả của việc dự đoán giới tình người dùng mạng mã hội.</w:t>
      </w:r>
    </w:p>
    <w:p w:rsidR="00AB27FB" w:rsidRPr="00CD6400" w:rsidRDefault="00AB27FB" w:rsidP="00AB27FB">
      <w:pPr>
        <w:rPr>
          <w:b/>
        </w:rPr>
      </w:pPr>
    </w:p>
    <w:p w:rsidR="00AB27FB" w:rsidRDefault="00AB27FB" w:rsidP="00AB27FB">
      <w:pPr>
        <w:spacing w:after="200" w:line="276" w:lineRule="auto"/>
        <w:jc w:val="left"/>
        <w:rPr>
          <w:b/>
        </w:rPr>
      </w:pPr>
      <w:r>
        <w:rPr>
          <w:b/>
        </w:rPr>
        <w:br w:type="page"/>
      </w:r>
    </w:p>
    <w:p w:rsidR="007A6602" w:rsidRPr="00C115D3" w:rsidRDefault="00AB27FB" w:rsidP="00B27FF7">
      <w:pPr>
        <w:pStyle w:val="ListParagraph"/>
        <w:numPr>
          <w:ilvl w:val="0"/>
          <w:numId w:val="2"/>
        </w:numPr>
        <w:spacing w:before="360" w:after="360" w:line="360" w:lineRule="auto"/>
        <w:ind w:left="346" w:hanging="346"/>
        <w:contextualSpacing w:val="0"/>
        <w:rPr>
          <w:b/>
        </w:rPr>
      </w:pPr>
      <w:r w:rsidRPr="00CF5473">
        <w:rPr>
          <w:b/>
        </w:rPr>
        <w:lastRenderedPageBreak/>
        <w:t>DANH MỤC CÁC TÀI LIỆU THAM KHẢO</w:t>
      </w:r>
    </w:p>
    <w:p w:rsidR="00B27FF7" w:rsidRPr="00B27FF7" w:rsidRDefault="00B27FF7" w:rsidP="00B27FF7">
      <w:pPr>
        <w:pStyle w:val="ListParagraph"/>
        <w:numPr>
          <w:ilvl w:val="0"/>
          <w:numId w:val="9"/>
        </w:numPr>
        <w:spacing w:before="120" w:after="120" w:line="360" w:lineRule="auto"/>
        <w:ind w:left="630" w:hanging="630"/>
        <w:contextualSpacing w:val="0"/>
        <w:rPr>
          <w:color w:val="000000"/>
          <w:szCs w:val="26"/>
          <w:shd w:val="clear" w:color="auto" w:fill="FFFFFF"/>
        </w:rPr>
      </w:pPr>
      <w:r w:rsidRPr="00B27FF7">
        <w:rPr>
          <w:rFonts w:cs="Times New Roman"/>
          <w:color w:val="000000"/>
          <w:szCs w:val="26"/>
        </w:rPr>
        <w:t>Do Viet Phuong and Tu Minh Phuong</w:t>
      </w:r>
      <w:r w:rsidRPr="00917439">
        <w:t xml:space="preserve">. </w:t>
      </w:r>
      <w:r>
        <w:t>“</w:t>
      </w:r>
      <w:r w:rsidRPr="00B27FF7">
        <w:rPr>
          <w:rFonts w:cs="Times New Roman"/>
          <w:bCs/>
          <w:i/>
          <w:color w:val="000000"/>
          <w:szCs w:val="26"/>
        </w:rPr>
        <w:t>Gender Prediction Using Browsing History”.</w:t>
      </w:r>
      <w:r w:rsidRPr="00B27FF7">
        <w:rPr>
          <w:rFonts w:cs="Times New Roman"/>
          <w:bCs/>
          <w:color w:val="000000"/>
          <w:szCs w:val="26"/>
        </w:rPr>
        <w:t xml:space="preserve"> </w:t>
      </w:r>
      <w:hyperlink r:id="rId12" w:anchor="PhuongP13" w:history="1">
        <w:r w:rsidRPr="00546A65">
          <w:rPr>
            <w:rStyle w:val="Hyperlink"/>
            <w:color w:val="000000"/>
            <w:szCs w:val="26"/>
            <w:u w:val="none"/>
            <w:shd w:val="clear" w:color="auto" w:fill="FFFFFF"/>
          </w:rPr>
          <w:t>KSE (1) 2013</w:t>
        </w:r>
      </w:hyperlink>
      <w:r w:rsidRPr="00B27FF7">
        <w:rPr>
          <w:color w:val="000000"/>
          <w:szCs w:val="26"/>
          <w:shd w:val="clear" w:color="auto" w:fill="FFFFFF"/>
        </w:rPr>
        <w:t>: 271-283.</w:t>
      </w:r>
    </w:p>
    <w:p w:rsidR="00B27FF7" w:rsidRPr="00B27FF7" w:rsidRDefault="00B27FF7" w:rsidP="00B27FF7">
      <w:pPr>
        <w:pStyle w:val="ListParagraph"/>
        <w:numPr>
          <w:ilvl w:val="0"/>
          <w:numId w:val="9"/>
        </w:numPr>
        <w:spacing w:before="120" w:after="120" w:line="360" w:lineRule="auto"/>
        <w:ind w:left="630" w:hanging="630"/>
        <w:contextualSpacing w:val="0"/>
        <w:rPr>
          <w:rFonts w:cs="Times New Roman"/>
          <w:i/>
          <w:szCs w:val="26"/>
        </w:rPr>
      </w:pPr>
      <w:r w:rsidRPr="00546A65">
        <w:t>Argam</w:t>
      </w:r>
      <w:r w:rsidRPr="007A6602">
        <w:t>on, S., M. Koppel, J. Fine &amp; A. R. Shimoni (2003). Gender, genre, and writing style in formal written texts. Text, 23(3).</w:t>
      </w:r>
    </w:p>
    <w:p w:rsidR="00B27FF7" w:rsidRDefault="00B27FF7" w:rsidP="00B27FF7">
      <w:pPr>
        <w:pStyle w:val="ListParagraph"/>
        <w:numPr>
          <w:ilvl w:val="0"/>
          <w:numId w:val="9"/>
        </w:numPr>
        <w:spacing w:before="120" w:after="120" w:line="360" w:lineRule="auto"/>
        <w:ind w:left="630" w:hanging="630"/>
        <w:contextualSpacing w:val="0"/>
        <w:jc w:val="left"/>
      </w:pPr>
      <w:r w:rsidRPr="007A6602">
        <w:t>Popescu, A. &amp; G. Grefenstette (2010). Mining user home location and gender from Flickr tags. In Proc. of ICWSM-10, pp. 1873–1876.</w:t>
      </w:r>
    </w:p>
    <w:p w:rsidR="00B27FF7" w:rsidRDefault="00B27FF7" w:rsidP="00B27FF7">
      <w:pPr>
        <w:pStyle w:val="ListParagraph"/>
        <w:numPr>
          <w:ilvl w:val="0"/>
          <w:numId w:val="9"/>
        </w:numPr>
        <w:spacing w:before="120" w:after="120" w:line="360" w:lineRule="auto"/>
        <w:ind w:left="630" w:hanging="630"/>
        <w:contextualSpacing w:val="0"/>
        <w:jc w:val="left"/>
      </w:pPr>
      <w:r w:rsidRPr="007A6602">
        <w:t>Katja Filippova</w:t>
      </w:r>
      <w:r>
        <w:t>.</w:t>
      </w:r>
      <w:r w:rsidRPr="007A6602">
        <w:t xml:space="preserve"> User Demographics and Language in an Implicit Social Network</w:t>
      </w:r>
    </w:p>
    <w:p w:rsidR="00B27FF7" w:rsidRDefault="00B27FF7" w:rsidP="00B27FF7">
      <w:pPr>
        <w:pStyle w:val="ListParagraph"/>
        <w:numPr>
          <w:ilvl w:val="0"/>
          <w:numId w:val="9"/>
        </w:numPr>
        <w:spacing w:before="120" w:after="120" w:line="360" w:lineRule="auto"/>
        <w:ind w:left="630" w:hanging="630"/>
        <w:contextualSpacing w:val="0"/>
        <w:jc w:val="left"/>
      </w:pPr>
      <w:r w:rsidRPr="00C115D3">
        <w:t>Claudia Peersman, Walter Daelemans, Leona Van Vaerenbergh. Predicting Age and Gender in Online Social Networks</w:t>
      </w:r>
    </w:p>
    <w:p w:rsidR="00AB27FB" w:rsidRDefault="00AB27FB" w:rsidP="00AB27FB">
      <w:pPr>
        <w:spacing w:line="276" w:lineRule="auto"/>
        <w:jc w:val="left"/>
      </w:pPr>
      <w:r>
        <w:br w:type="page"/>
      </w:r>
    </w:p>
    <w:p w:rsidR="00AB27FB" w:rsidRDefault="00AB27FB" w:rsidP="005734B0">
      <w:pPr>
        <w:pStyle w:val="ListParagraph"/>
        <w:numPr>
          <w:ilvl w:val="0"/>
          <w:numId w:val="2"/>
        </w:numPr>
        <w:spacing w:after="360"/>
        <w:ind w:left="346" w:hanging="346"/>
        <w:rPr>
          <w:b/>
        </w:rPr>
      </w:pPr>
      <w:r w:rsidRPr="00CF5473">
        <w:rPr>
          <w:b/>
        </w:rPr>
        <w:lastRenderedPageBreak/>
        <w:t>DỰ KIẾN KẾ HOẠCH THỰC HIỆN</w:t>
      </w:r>
    </w:p>
    <w:tbl>
      <w:tblPr>
        <w:tblStyle w:val="TableGrid"/>
        <w:tblW w:w="0" w:type="auto"/>
        <w:tblLook w:val="04A0" w:firstRow="1" w:lastRow="0" w:firstColumn="1" w:lastColumn="0" w:noHBand="0" w:noVBand="1"/>
      </w:tblPr>
      <w:tblGrid>
        <w:gridCol w:w="675"/>
        <w:gridCol w:w="5327"/>
        <w:gridCol w:w="3001"/>
      </w:tblGrid>
      <w:tr w:rsidR="00AB27FB" w:rsidRPr="002A7977" w:rsidTr="00757C84">
        <w:tc>
          <w:tcPr>
            <w:tcW w:w="675" w:type="dxa"/>
            <w:tcBorders>
              <w:bottom w:val="single" w:sz="4" w:space="0" w:color="auto"/>
            </w:tcBorders>
            <w:shd w:val="clear" w:color="auto" w:fill="BFBFBF" w:themeFill="background1" w:themeFillShade="BF"/>
            <w:vAlign w:val="center"/>
          </w:tcPr>
          <w:p w:rsidR="00AB27FB" w:rsidRPr="002A7977" w:rsidRDefault="00AB27FB" w:rsidP="00757C84">
            <w:pPr>
              <w:spacing w:after="0"/>
              <w:jc w:val="center"/>
              <w:rPr>
                <w:b/>
              </w:rPr>
            </w:pPr>
            <w:r w:rsidRPr="002A7977">
              <w:rPr>
                <w:b/>
              </w:rPr>
              <w:t>TT</w:t>
            </w:r>
          </w:p>
        </w:tc>
        <w:tc>
          <w:tcPr>
            <w:tcW w:w="5327" w:type="dxa"/>
            <w:tcBorders>
              <w:bottom w:val="single" w:sz="4" w:space="0" w:color="auto"/>
            </w:tcBorders>
            <w:shd w:val="clear" w:color="auto" w:fill="BFBFBF" w:themeFill="background1" w:themeFillShade="BF"/>
            <w:vAlign w:val="center"/>
          </w:tcPr>
          <w:p w:rsidR="00AB27FB" w:rsidRPr="002A7977" w:rsidRDefault="00AB27FB" w:rsidP="00757C84">
            <w:pPr>
              <w:spacing w:after="0"/>
              <w:jc w:val="center"/>
              <w:rPr>
                <w:b/>
              </w:rPr>
            </w:pPr>
            <w:r w:rsidRPr="002A7977">
              <w:rPr>
                <w:b/>
              </w:rPr>
              <w:t>Nội dung</w:t>
            </w:r>
          </w:p>
        </w:tc>
        <w:tc>
          <w:tcPr>
            <w:tcW w:w="3001" w:type="dxa"/>
            <w:tcBorders>
              <w:bottom w:val="single" w:sz="4" w:space="0" w:color="auto"/>
            </w:tcBorders>
            <w:shd w:val="clear" w:color="auto" w:fill="BFBFBF" w:themeFill="background1" w:themeFillShade="BF"/>
            <w:vAlign w:val="center"/>
          </w:tcPr>
          <w:p w:rsidR="00AB27FB" w:rsidRPr="002A7977" w:rsidRDefault="00AB27FB" w:rsidP="00757C84">
            <w:pPr>
              <w:spacing w:after="0"/>
              <w:jc w:val="center"/>
              <w:rPr>
                <w:b/>
              </w:rPr>
            </w:pPr>
            <w:r w:rsidRPr="002A7977">
              <w:rPr>
                <w:b/>
              </w:rPr>
              <w:t>Thời gian</w:t>
            </w:r>
          </w:p>
        </w:tc>
      </w:tr>
      <w:tr w:rsidR="00AB27FB" w:rsidTr="00757C84">
        <w:trPr>
          <w:trHeight w:val="514"/>
        </w:trPr>
        <w:tc>
          <w:tcPr>
            <w:tcW w:w="675" w:type="dxa"/>
            <w:tcBorders>
              <w:bottom w:val="dotted" w:sz="4" w:space="0" w:color="auto"/>
            </w:tcBorders>
            <w:vAlign w:val="center"/>
          </w:tcPr>
          <w:p w:rsidR="00AB27FB" w:rsidRDefault="00AB27FB" w:rsidP="00757C84">
            <w:pPr>
              <w:spacing w:before="120" w:after="120"/>
              <w:jc w:val="center"/>
            </w:pPr>
            <w:r>
              <w:t>1</w:t>
            </w:r>
          </w:p>
        </w:tc>
        <w:tc>
          <w:tcPr>
            <w:tcW w:w="5327" w:type="dxa"/>
            <w:tcBorders>
              <w:bottom w:val="dotted" w:sz="4" w:space="0" w:color="auto"/>
            </w:tcBorders>
            <w:vAlign w:val="center"/>
          </w:tcPr>
          <w:p w:rsidR="00AB27FB" w:rsidRDefault="0078192D" w:rsidP="00E36A40">
            <w:pPr>
              <w:spacing w:before="120" w:after="120"/>
              <w:jc w:val="left"/>
            </w:pPr>
            <w:r>
              <w:t>Tìm hiểu</w:t>
            </w:r>
            <w:r w:rsidR="00E36A40">
              <w:t xml:space="preserve"> các</w:t>
            </w:r>
            <w:r>
              <w:t xml:space="preserve"> </w:t>
            </w:r>
            <w:r w:rsidR="00E36A40">
              <w:t>kỹ thuật</w:t>
            </w:r>
            <w:r w:rsidR="0094645A">
              <w:t xml:space="preserve"> học máy</w:t>
            </w:r>
            <w:r>
              <w:t xml:space="preserve"> và học máy SVM.</w:t>
            </w:r>
          </w:p>
        </w:tc>
        <w:tc>
          <w:tcPr>
            <w:tcW w:w="3001" w:type="dxa"/>
            <w:tcBorders>
              <w:bottom w:val="dotted" w:sz="4" w:space="0" w:color="auto"/>
            </w:tcBorders>
            <w:vAlign w:val="center"/>
          </w:tcPr>
          <w:p w:rsidR="00AB27FB" w:rsidRDefault="00186566" w:rsidP="00186566">
            <w:pPr>
              <w:spacing w:before="120" w:after="120"/>
              <w:jc w:val="left"/>
            </w:pPr>
            <w:r>
              <w:t>10/2016 – 11/2016</w:t>
            </w:r>
          </w:p>
        </w:tc>
      </w:tr>
      <w:tr w:rsidR="00AB27FB" w:rsidTr="00757C84">
        <w:tc>
          <w:tcPr>
            <w:tcW w:w="675" w:type="dxa"/>
            <w:tcBorders>
              <w:top w:val="dotted" w:sz="4" w:space="0" w:color="auto"/>
              <w:bottom w:val="dotted" w:sz="4" w:space="0" w:color="auto"/>
            </w:tcBorders>
            <w:vAlign w:val="center"/>
          </w:tcPr>
          <w:p w:rsidR="00AB27FB" w:rsidRDefault="00AB27FB" w:rsidP="00757C84">
            <w:pPr>
              <w:spacing w:before="120" w:after="120"/>
              <w:jc w:val="center"/>
            </w:pPr>
            <w:r>
              <w:t>2</w:t>
            </w:r>
          </w:p>
        </w:tc>
        <w:tc>
          <w:tcPr>
            <w:tcW w:w="5327" w:type="dxa"/>
            <w:tcBorders>
              <w:top w:val="dotted" w:sz="4" w:space="0" w:color="auto"/>
              <w:bottom w:val="dotted" w:sz="4" w:space="0" w:color="auto"/>
            </w:tcBorders>
            <w:vAlign w:val="center"/>
          </w:tcPr>
          <w:p w:rsidR="00AB27FB" w:rsidRDefault="00521FCC" w:rsidP="00757C84">
            <w:pPr>
              <w:spacing w:before="120" w:after="120"/>
              <w:jc w:val="left"/>
            </w:pPr>
            <w:r>
              <w:t>Các cơ sở lý luận và các phương pháp dự đoán giới tính đã có</w:t>
            </w:r>
          </w:p>
        </w:tc>
        <w:tc>
          <w:tcPr>
            <w:tcW w:w="3001" w:type="dxa"/>
            <w:tcBorders>
              <w:top w:val="dotted" w:sz="4" w:space="0" w:color="auto"/>
              <w:bottom w:val="dotted" w:sz="4" w:space="0" w:color="auto"/>
            </w:tcBorders>
            <w:vAlign w:val="center"/>
          </w:tcPr>
          <w:p w:rsidR="00AB27FB" w:rsidRDefault="00186566" w:rsidP="00186566">
            <w:pPr>
              <w:spacing w:before="120" w:after="120"/>
              <w:jc w:val="left"/>
            </w:pPr>
            <w:r>
              <w:t>11/2016 – 12/2016</w:t>
            </w:r>
          </w:p>
        </w:tc>
      </w:tr>
      <w:tr w:rsidR="00AB27FB" w:rsidTr="00757C84">
        <w:tc>
          <w:tcPr>
            <w:tcW w:w="675" w:type="dxa"/>
            <w:tcBorders>
              <w:top w:val="dotted" w:sz="4" w:space="0" w:color="auto"/>
              <w:bottom w:val="dotted" w:sz="4" w:space="0" w:color="auto"/>
            </w:tcBorders>
            <w:vAlign w:val="center"/>
          </w:tcPr>
          <w:p w:rsidR="00AB27FB" w:rsidRDefault="00AB27FB" w:rsidP="00757C84">
            <w:pPr>
              <w:spacing w:before="120" w:after="120"/>
              <w:jc w:val="center"/>
            </w:pPr>
            <w:r>
              <w:t>3</w:t>
            </w:r>
          </w:p>
        </w:tc>
        <w:tc>
          <w:tcPr>
            <w:tcW w:w="5327" w:type="dxa"/>
            <w:tcBorders>
              <w:top w:val="dotted" w:sz="4" w:space="0" w:color="auto"/>
              <w:bottom w:val="dotted" w:sz="4" w:space="0" w:color="auto"/>
            </w:tcBorders>
            <w:vAlign w:val="center"/>
          </w:tcPr>
          <w:p w:rsidR="00AB27FB" w:rsidRDefault="000C1602" w:rsidP="00186566">
            <w:pPr>
              <w:spacing w:before="120" w:after="120"/>
              <w:jc w:val="left"/>
            </w:pPr>
            <w:r>
              <w:t>Các đặc trưng của nội dung bài viết sử dụng xác định giới tính người dùng</w:t>
            </w:r>
          </w:p>
        </w:tc>
        <w:tc>
          <w:tcPr>
            <w:tcW w:w="3001" w:type="dxa"/>
            <w:tcBorders>
              <w:top w:val="dotted" w:sz="4" w:space="0" w:color="auto"/>
              <w:bottom w:val="dotted" w:sz="4" w:space="0" w:color="auto"/>
            </w:tcBorders>
            <w:vAlign w:val="center"/>
          </w:tcPr>
          <w:p w:rsidR="00AB27FB" w:rsidRDefault="00186566" w:rsidP="00186566">
            <w:pPr>
              <w:spacing w:before="120" w:after="120"/>
              <w:jc w:val="left"/>
            </w:pPr>
            <w:r>
              <w:t>12/2016 – 01/2017</w:t>
            </w:r>
          </w:p>
        </w:tc>
      </w:tr>
      <w:tr w:rsidR="00AB27FB" w:rsidTr="00757C84">
        <w:tc>
          <w:tcPr>
            <w:tcW w:w="675" w:type="dxa"/>
            <w:tcBorders>
              <w:top w:val="dotted" w:sz="4" w:space="0" w:color="auto"/>
              <w:bottom w:val="dotted" w:sz="4" w:space="0" w:color="auto"/>
            </w:tcBorders>
            <w:vAlign w:val="center"/>
          </w:tcPr>
          <w:p w:rsidR="00AB27FB" w:rsidRDefault="00AB27FB" w:rsidP="00757C84">
            <w:pPr>
              <w:spacing w:before="120" w:after="120"/>
              <w:jc w:val="center"/>
            </w:pPr>
            <w:r>
              <w:t>4</w:t>
            </w:r>
          </w:p>
        </w:tc>
        <w:tc>
          <w:tcPr>
            <w:tcW w:w="5327" w:type="dxa"/>
            <w:tcBorders>
              <w:top w:val="dotted" w:sz="4" w:space="0" w:color="auto"/>
              <w:bottom w:val="dotted" w:sz="4" w:space="0" w:color="auto"/>
            </w:tcBorders>
            <w:vAlign w:val="center"/>
          </w:tcPr>
          <w:p w:rsidR="00AB27FB" w:rsidRDefault="00AB27FB" w:rsidP="002C6D9C">
            <w:pPr>
              <w:spacing w:before="120" w:after="120"/>
              <w:jc w:val="left"/>
            </w:pPr>
            <w:r>
              <w:t>Cài đặ</w:t>
            </w:r>
            <w:r w:rsidR="00186566">
              <w:t>t</w:t>
            </w:r>
            <w:r>
              <w:t xml:space="preserve">, </w:t>
            </w:r>
            <w:r w:rsidR="002C6D9C">
              <w:t>thu thập</w:t>
            </w:r>
            <w:r>
              <w:t xml:space="preserve"> bộ dữ liệu</w:t>
            </w:r>
            <w:r w:rsidR="0078192D">
              <w:t xml:space="preserve"> đầu vào</w:t>
            </w:r>
          </w:p>
        </w:tc>
        <w:tc>
          <w:tcPr>
            <w:tcW w:w="3001" w:type="dxa"/>
            <w:tcBorders>
              <w:top w:val="dotted" w:sz="4" w:space="0" w:color="auto"/>
              <w:bottom w:val="dotted" w:sz="4" w:space="0" w:color="auto"/>
            </w:tcBorders>
            <w:vAlign w:val="center"/>
          </w:tcPr>
          <w:p w:rsidR="00AB27FB" w:rsidRDefault="00186566" w:rsidP="00186566">
            <w:pPr>
              <w:spacing w:before="120" w:after="120"/>
              <w:jc w:val="left"/>
            </w:pPr>
            <w:r>
              <w:t>01</w:t>
            </w:r>
            <w:r w:rsidR="00D74BFB">
              <w:t>/2017</w:t>
            </w:r>
            <w:r>
              <w:t xml:space="preserve"> – 03/2017</w:t>
            </w:r>
          </w:p>
        </w:tc>
      </w:tr>
      <w:tr w:rsidR="00AB27FB" w:rsidTr="00757C84">
        <w:trPr>
          <w:trHeight w:val="610"/>
        </w:trPr>
        <w:tc>
          <w:tcPr>
            <w:tcW w:w="675" w:type="dxa"/>
            <w:tcBorders>
              <w:top w:val="dotted" w:sz="4" w:space="0" w:color="auto"/>
            </w:tcBorders>
            <w:vAlign w:val="center"/>
          </w:tcPr>
          <w:p w:rsidR="00AB27FB" w:rsidRDefault="00AB27FB" w:rsidP="00757C84">
            <w:pPr>
              <w:spacing w:before="120" w:after="120"/>
              <w:jc w:val="center"/>
            </w:pPr>
            <w:r>
              <w:t>5</w:t>
            </w:r>
          </w:p>
        </w:tc>
        <w:tc>
          <w:tcPr>
            <w:tcW w:w="5327" w:type="dxa"/>
            <w:tcBorders>
              <w:top w:val="dotted" w:sz="4" w:space="0" w:color="auto"/>
            </w:tcBorders>
            <w:vAlign w:val="center"/>
          </w:tcPr>
          <w:p w:rsidR="00AB27FB" w:rsidRDefault="00AB27FB" w:rsidP="0078192D">
            <w:pPr>
              <w:spacing w:before="120" w:after="120"/>
              <w:jc w:val="left"/>
            </w:pPr>
            <w:r>
              <w:t>Thử nghiệ</w:t>
            </w:r>
            <w:r w:rsidR="0078192D">
              <w:t>m và đánh giá</w:t>
            </w:r>
          </w:p>
        </w:tc>
        <w:tc>
          <w:tcPr>
            <w:tcW w:w="3001" w:type="dxa"/>
            <w:tcBorders>
              <w:top w:val="dotted" w:sz="4" w:space="0" w:color="auto"/>
            </w:tcBorders>
            <w:vAlign w:val="center"/>
          </w:tcPr>
          <w:p w:rsidR="00AB27FB" w:rsidRDefault="00AB27FB" w:rsidP="00186566">
            <w:pPr>
              <w:spacing w:before="120" w:after="120"/>
              <w:jc w:val="left"/>
            </w:pPr>
            <w:r>
              <w:t>0</w:t>
            </w:r>
            <w:r w:rsidR="00186566">
              <w:t>4/2017</w:t>
            </w:r>
          </w:p>
        </w:tc>
      </w:tr>
    </w:tbl>
    <w:p w:rsidR="00AB27FB" w:rsidRPr="006977E4" w:rsidRDefault="00AB27FB" w:rsidP="00AB27FB">
      <w:pPr>
        <w:rPr>
          <w:b/>
        </w:rPr>
      </w:pPr>
    </w:p>
    <w:p w:rsidR="00AB27FB" w:rsidRDefault="00AB27FB">
      <w:pPr>
        <w:spacing w:after="200" w:line="276" w:lineRule="auto"/>
        <w:jc w:val="left"/>
        <w:rPr>
          <w:rFonts w:cs="Times New Roman"/>
          <w:b/>
        </w:rPr>
      </w:pPr>
      <w:r>
        <w:rPr>
          <w:rFonts w:cs="Times New Roman"/>
          <w:b/>
        </w:rPr>
        <w:br w:type="page"/>
      </w:r>
    </w:p>
    <w:p w:rsidR="00155E92" w:rsidRPr="003808DA" w:rsidRDefault="00155E92" w:rsidP="00155E92">
      <w:pPr>
        <w:spacing w:line="276" w:lineRule="auto"/>
        <w:jc w:val="left"/>
        <w:rPr>
          <w:rFonts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4060"/>
      </w:tblGrid>
      <w:tr w:rsidR="00155E92" w:rsidRPr="003808DA" w:rsidTr="008E2B35">
        <w:trPr>
          <w:trHeight w:val="3048"/>
          <w:jc w:val="center"/>
        </w:trPr>
        <w:tc>
          <w:tcPr>
            <w:tcW w:w="5305" w:type="dxa"/>
            <w:vAlign w:val="center"/>
          </w:tcPr>
          <w:p w:rsidR="00155E92" w:rsidRPr="003808DA" w:rsidRDefault="00F21FD5" w:rsidP="002113D2">
            <w:pPr>
              <w:spacing w:after="0"/>
              <w:ind w:left="-202"/>
              <w:jc w:val="center"/>
              <w:rPr>
                <w:rFonts w:cs="Times New Roman"/>
                <w:b/>
              </w:rPr>
            </w:pPr>
            <w:r>
              <w:rPr>
                <w:rFonts w:cs="Times New Roman"/>
                <w:b/>
              </w:rPr>
              <w:t xml:space="preserve">Ý </w:t>
            </w:r>
            <w:r w:rsidR="00155E92" w:rsidRPr="003808DA">
              <w:rPr>
                <w:rFonts w:cs="Times New Roman"/>
                <w:b/>
              </w:rPr>
              <w:t>KIẾN CỦA GIÁO VIÊN HƯỚNG DẪN</w:t>
            </w:r>
          </w:p>
          <w:p w:rsidR="00155E92" w:rsidRPr="003808DA" w:rsidRDefault="00155E92" w:rsidP="002113D2">
            <w:pPr>
              <w:ind w:left="-202"/>
              <w:jc w:val="center"/>
              <w:rPr>
                <w:rFonts w:cs="Times New Roman"/>
                <w:i/>
              </w:rPr>
            </w:pPr>
            <w:r w:rsidRPr="003808DA">
              <w:rPr>
                <w:rFonts w:cs="Times New Roman"/>
                <w:i/>
              </w:rPr>
              <w:t>(Ký ghi rõ họ tên)</w:t>
            </w:r>
          </w:p>
          <w:p w:rsidR="00155E92" w:rsidRPr="003808DA" w:rsidRDefault="00155E92" w:rsidP="006212CA">
            <w:pPr>
              <w:ind w:left="-196"/>
              <w:jc w:val="center"/>
              <w:rPr>
                <w:rFonts w:cs="Times New Roman"/>
                <w:b/>
              </w:rPr>
            </w:pPr>
          </w:p>
          <w:p w:rsidR="00155E92" w:rsidRPr="003808DA" w:rsidRDefault="00155E92" w:rsidP="006212CA">
            <w:pPr>
              <w:ind w:left="-196"/>
              <w:jc w:val="center"/>
              <w:rPr>
                <w:rFonts w:cs="Times New Roman"/>
                <w:b/>
              </w:rPr>
            </w:pPr>
          </w:p>
          <w:p w:rsidR="00155E92" w:rsidRPr="003808DA" w:rsidRDefault="008E2B35" w:rsidP="008E2B35">
            <w:pPr>
              <w:ind w:left="-196"/>
              <w:jc w:val="center"/>
              <w:rPr>
                <w:rFonts w:cs="Times New Roman"/>
                <w:b/>
              </w:rPr>
            </w:pPr>
            <w:r>
              <w:rPr>
                <w:rFonts w:cs="Times New Roman"/>
                <w:b/>
              </w:rPr>
              <w:t>PGS. TS. Từ Minh Phương</w:t>
            </w:r>
          </w:p>
          <w:p w:rsidR="00155E92" w:rsidRPr="003808DA" w:rsidRDefault="00155E92" w:rsidP="006212CA">
            <w:pPr>
              <w:ind w:left="-196"/>
              <w:jc w:val="center"/>
              <w:rPr>
                <w:rFonts w:cs="Times New Roman"/>
                <w:b/>
              </w:rPr>
            </w:pPr>
          </w:p>
        </w:tc>
        <w:tc>
          <w:tcPr>
            <w:tcW w:w="4116" w:type="dxa"/>
          </w:tcPr>
          <w:p w:rsidR="00155E92" w:rsidRPr="003808DA" w:rsidRDefault="00155E92" w:rsidP="002113D2">
            <w:pPr>
              <w:spacing w:after="0"/>
              <w:ind w:left="-202"/>
              <w:jc w:val="center"/>
              <w:rPr>
                <w:rFonts w:cs="Times New Roman"/>
                <w:b/>
              </w:rPr>
            </w:pPr>
            <w:r w:rsidRPr="003808DA">
              <w:rPr>
                <w:rFonts w:cs="Times New Roman"/>
                <w:b/>
              </w:rPr>
              <w:t>NGƯỜI LẬP ĐỀ CƯƠNG</w:t>
            </w:r>
          </w:p>
          <w:p w:rsidR="00155E92" w:rsidRPr="003808DA" w:rsidRDefault="00155E92" w:rsidP="006212CA">
            <w:pPr>
              <w:ind w:left="-196"/>
              <w:jc w:val="center"/>
              <w:rPr>
                <w:rFonts w:cs="Times New Roman"/>
                <w:i/>
              </w:rPr>
            </w:pPr>
            <w:r w:rsidRPr="003808DA">
              <w:rPr>
                <w:rFonts w:cs="Times New Roman"/>
                <w:i/>
              </w:rPr>
              <w:t>(Ký ghi rõ họ tên)</w:t>
            </w:r>
          </w:p>
          <w:p w:rsidR="00155E92" w:rsidRDefault="00155E92" w:rsidP="006212CA">
            <w:pPr>
              <w:jc w:val="center"/>
              <w:rPr>
                <w:rFonts w:cs="Times New Roman"/>
                <w:b/>
              </w:rPr>
            </w:pPr>
          </w:p>
          <w:p w:rsidR="008E2B35" w:rsidRDefault="008E2B35" w:rsidP="006212CA">
            <w:pPr>
              <w:jc w:val="center"/>
              <w:rPr>
                <w:rFonts w:cs="Times New Roman"/>
                <w:b/>
              </w:rPr>
            </w:pPr>
          </w:p>
          <w:p w:rsidR="008E2B35" w:rsidRPr="003808DA" w:rsidRDefault="008E2B35" w:rsidP="008E2B35">
            <w:pPr>
              <w:jc w:val="center"/>
              <w:rPr>
                <w:rFonts w:cs="Times New Roman"/>
                <w:b/>
              </w:rPr>
            </w:pPr>
            <w:r>
              <w:rPr>
                <w:rFonts w:cs="Times New Roman"/>
                <w:b/>
              </w:rPr>
              <w:t>Trương Công Hải</w:t>
            </w:r>
          </w:p>
        </w:tc>
      </w:tr>
      <w:tr w:rsidR="00155E92" w:rsidRPr="003808DA" w:rsidTr="008E2B35">
        <w:trPr>
          <w:trHeight w:val="8674"/>
          <w:jc w:val="center"/>
        </w:trPr>
        <w:tc>
          <w:tcPr>
            <w:tcW w:w="9421" w:type="dxa"/>
            <w:gridSpan w:val="2"/>
          </w:tcPr>
          <w:p w:rsidR="00155E92" w:rsidRPr="003808DA" w:rsidRDefault="00155E92" w:rsidP="006212CA">
            <w:pPr>
              <w:jc w:val="center"/>
              <w:rPr>
                <w:rFonts w:cs="Times New Roman"/>
                <w:b/>
              </w:rPr>
            </w:pPr>
          </w:p>
          <w:p w:rsidR="00155E92" w:rsidRPr="003808DA" w:rsidRDefault="00155E92" w:rsidP="006212CA">
            <w:pPr>
              <w:jc w:val="center"/>
              <w:rPr>
                <w:rFonts w:cs="Times New Roman"/>
                <w:b/>
              </w:rPr>
            </w:pPr>
          </w:p>
          <w:p w:rsidR="00155E92" w:rsidRPr="003808DA" w:rsidRDefault="00155E92" w:rsidP="002113D2">
            <w:pPr>
              <w:spacing w:after="0"/>
              <w:ind w:left="-202"/>
              <w:jc w:val="center"/>
              <w:rPr>
                <w:rFonts w:cs="Times New Roman"/>
                <w:b/>
              </w:rPr>
            </w:pPr>
            <w:r w:rsidRPr="003808DA">
              <w:rPr>
                <w:rFonts w:cs="Times New Roman"/>
                <w:b/>
              </w:rPr>
              <w:t>DUYỆT CỦA TRƯỞNG TIỂU BAN CHẤM ĐỀ CƯƠNG</w:t>
            </w:r>
          </w:p>
          <w:p w:rsidR="00155E92" w:rsidRPr="003808DA" w:rsidRDefault="00155E92" w:rsidP="006212CA">
            <w:pPr>
              <w:ind w:left="-196"/>
              <w:jc w:val="center"/>
              <w:rPr>
                <w:rFonts w:cs="Times New Roman"/>
                <w:i/>
              </w:rPr>
            </w:pPr>
            <w:r w:rsidRPr="003808DA">
              <w:rPr>
                <w:rFonts w:cs="Times New Roman"/>
                <w:i/>
              </w:rPr>
              <w:t>(Ký ghi rõ họ tên)</w:t>
            </w:r>
          </w:p>
          <w:p w:rsidR="00155E92" w:rsidRPr="003808DA" w:rsidRDefault="00155E92" w:rsidP="006212CA">
            <w:pPr>
              <w:jc w:val="center"/>
              <w:rPr>
                <w:rFonts w:cs="Times New Roman"/>
                <w:b/>
              </w:rPr>
            </w:pPr>
          </w:p>
          <w:p w:rsidR="00155E92" w:rsidRPr="003808DA" w:rsidRDefault="00155E92" w:rsidP="006212CA">
            <w:pPr>
              <w:jc w:val="center"/>
              <w:rPr>
                <w:rFonts w:cs="Times New Roman"/>
                <w:b/>
              </w:rPr>
            </w:pPr>
          </w:p>
          <w:p w:rsidR="00155E92" w:rsidRPr="003808DA" w:rsidRDefault="00155E92" w:rsidP="006212CA">
            <w:pPr>
              <w:jc w:val="center"/>
              <w:rPr>
                <w:rFonts w:cs="Times New Roman"/>
                <w:b/>
              </w:rPr>
            </w:pPr>
          </w:p>
          <w:p w:rsidR="00155E92" w:rsidRPr="003808DA" w:rsidRDefault="00155E92" w:rsidP="006212CA">
            <w:pPr>
              <w:jc w:val="center"/>
              <w:rPr>
                <w:rFonts w:cs="Times New Roman"/>
                <w:b/>
              </w:rPr>
            </w:pPr>
          </w:p>
          <w:p w:rsidR="00155E92" w:rsidRPr="003808DA" w:rsidRDefault="00155E92" w:rsidP="006212CA">
            <w:pPr>
              <w:jc w:val="center"/>
              <w:rPr>
                <w:rFonts w:cs="Times New Roman"/>
                <w:b/>
              </w:rPr>
            </w:pPr>
          </w:p>
          <w:p w:rsidR="00155E92" w:rsidRPr="003808DA" w:rsidRDefault="00155E92" w:rsidP="006212CA">
            <w:pPr>
              <w:jc w:val="center"/>
              <w:rPr>
                <w:rFonts w:cs="Times New Roman"/>
                <w:b/>
              </w:rPr>
            </w:pPr>
          </w:p>
          <w:p w:rsidR="00155E92" w:rsidRPr="003808DA" w:rsidRDefault="00155E92" w:rsidP="006212CA">
            <w:pPr>
              <w:rPr>
                <w:rFonts w:cs="Times New Roman"/>
                <w:b/>
              </w:rPr>
            </w:pPr>
          </w:p>
        </w:tc>
      </w:tr>
    </w:tbl>
    <w:p w:rsidR="00F97425" w:rsidRPr="003808DA" w:rsidRDefault="00F97425" w:rsidP="00F24C8A">
      <w:pPr>
        <w:pStyle w:val="NoSpacing"/>
        <w:spacing w:before="100" w:beforeAutospacing="1" w:after="100" w:afterAutospacing="1"/>
        <w:rPr>
          <w:rFonts w:eastAsiaTheme="minorEastAsia" w:cs="Times New Roman"/>
        </w:rPr>
      </w:pPr>
    </w:p>
    <w:sectPr w:rsidR="00F97425" w:rsidRPr="003808DA" w:rsidSect="00801581">
      <w:footerReference w:type="default" r:id="rId13"/>
      <w:pgSz w:w="11906" w:h="16838" w:code="9"/>
      <w:pgMar w:top="1138" w:right="1138" w:bottom="1138" w:left="1699" w:header="562" w:footer="56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F72" w:rsidRDefault="003F4F72" w:rsidP="007A3601">
      <w:pPr>
        <w:spacing w:after="0" w:line="240" w:lineRule="auto"/>
      </w:pPr>
      <w:r>
        <w:separator/>
      </w:r>
    </w:p>
  </w:endnote>
  <w:endnote w:type="continuationSeparator" w:id="0">
    <w:p w:rsidR="003F4F72" w:rsidRDefault="003F4F72" w:rsidP="007A3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7B4" w:rsidRDefault="007E72B4" w:rsidP="00614B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27B4" w:rsidRDefault="003F4F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7B4" w:rsidRDefault="003F4F72" w:rsidP="00D83663">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7B4" w:rsidRDefault="007E72B4" w:rsidP="002E1C41">
    <w:pPr>
      <w:pStyle w:val="Footer"/>
      <w:framePr w:wrap="around" w:vAnchor="text" w:hAnchor="margin" w:xAlign="center" w:y="1"/>
      <w:spacing w:before="120" w:line="360" w:lineRule="auto"/>
      <w:rPr>
        <w:rStyle w:val="PageNumber"/>
      </w:rPr>
    </w:pPr>
    <w:r>
      <w:rPr>
        <w:rStyle w:val="PageNumber"/>
      </w:rPr>
      <w:fldChar w:fldCharType="begin"/>
    </w:r>
    <w:r>
      <w:rPr>
        <w:rStyle w:val="PageNumber"/>
      </w:rPr>
      <w:instrText xml:space="preserve">PAGE  </w:instrText>
    </w:r>
    <w:r>
      <w:rPr>
        <w:rStyle w:val="PageNumber"/>
      </w:rPr>
      <w:fldChar w:fldCharType="separate"/>
    </w:r>
    <w:r w:rsidR="0064368B">
      <w:rPr>
        <w:rStyle w:val="PageNumber"/>
        <w:noProof/>
      </w:rPr>
      <w:t>1</w:t>
    </w:r>
    <w:r>
      <w:rPr>
        <w:rStyle w:val="PageNumber"/>
      </w:rPr>
      <w:fldChar w:fldCharType="end"/>
    </w:r>
  </w:p>
  <w:p w:rsidR="00C627B4" w:rsidRDefault="003F4F72" w:rsidP="00387E8E">
    <w:pPr>
      <w:pStyle w:val="Footer"/>
      <w:ind w:right="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7B4" w:rsidRDefault="007E72B4" w:rsidP="00614B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368B">
      <w:rPr>
        <w:rStyle w:val="PageNumber"/>
        <w:noProof/>
      </w:rPr>
      <w:t>8</w:t>
    </w:r>
    <w:r>
      <w:rPr>
        <w:rStyle w:val="PageNumber"/>
      </w:rPr>
      <w:fldChar w:fldCharType="end"/>
    </w:r>
  </w:p>
  <w:p w:rsidR="00C627B4" w:rsidRDefault="003F4F72" w:rsidP="002E1C41">
    <w:pPr>
      <w:pStyle w:val="Footer"/>
      <w:spacing w:before="1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F72" w:rsidRDefault="003F4F72" w:rsidP="007A3601">
      <w:pPr>
        <w:spacing w:after="0" w:line="240" w:lineRule="auto"/>
      </w:pPr>
      <w:r>
        <w:separator/>
      </w:r>
    </w:p>
  </w:footnote>
  <w:footnote w:type="continuationSeparator" w:id="0">
    <w:p w:rsidR="003F4F72" w:rsidRDefault="003F4F72" w:rsidP="007A36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6785E"/>
    <w:multiLevelType w:val="hybridMultilevel"/>
    <w:tmpl w:val="3B2686CE"/>
    <w:lvl w:ilvl="0" w:tplc="A3B85E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D44123"/>
    <w:multiLevelType w:val="hybridMultilevel"/>
    <w:tmpl w:val="43B85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016774"/>
    <w:multiLevelType w:val="hybridMultilevel"/>
    <w:tmpl w:val="05668984"/>
    <w:lvl w:ilvl="0" w:tplc="6BAC47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BE6861"/>
    <w:multiLevelType w:val="multilevel"/>
    <w:tmpl w:val="3F82E61C"/>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8FB7CF5"/>
    <w:multiLevelType w:val="hybridMultilevel"/>
    <w:tmpl w:val="C478E5C8"/>
    <w:lvl w:ilvl="0" w:tplc="B1D4A40C">
      <w:start w:val="1"/>
      <w:numFmt w:val="decimalZero"/>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692BA3"/>
    <w:multiLevelType w:val="hybridMultilevel"/>
    <w:tmpl w:val="0C569F98"/>
    <w:lvl w:ilvl="0" w:tplc="EE9ED334">
      <w:numFmt w:val="bullet"/>
      <w:lvlText w:val="-"/>
      <w:lvlJc w:val="left"/>
      <w:pPr>
        <w:ind w:left="700" w:hanging="360"/>
      </w:pPr>
      <w:rPr>
        <w:rFonts w:ascii="Times New Roman" w:eastAsiaTheme="minorHAnsi" w:hAnsi="Times New Roman" w:cs="Times New Roman" w:hint="default"/>
        <w:color w:val="auto"/>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6">
    <w:nsid w:val="5C2C4B16"/>
    <w:multiLevelType w:val="multilevel"/>
    <w:tmpl w:val="CE6EF71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64957325"/>
    <w:multiLevelType w:val="hybridMultilevel"/>
    <w:tmpl w:val="66822984"/>
    <w:lvl w:ilvl="0" w:tplc="1B866C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0F6ED6"/>
    <w:multiLevelType w:val="multilevel"/>
    <w:tmpl w:val="CE6EF71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74C56D71"/>
    <w:multiLevelType w:val="hybridMultilevel"/>
    <w:tmpl w:val="A14A250C"/>
    <w:lvl w:ilvl="0" w:tplc="B876050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720753"/>
    <w:multiLevelType w:val="hybridMultilevel"/>
    <w:tmpl w:val="90D8236C"/>
    <w:lvl w:ilvl="0" w:tplc="B14AF29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0"/>
  </w:num>
  <w:num w:numId="5">
    <w:abstractNumId w:val="3"/>
  </w:num>
  <w:num w:numId="6">
    <w:abstractNumId w:val="8"/>
  </w:num>
  <w:num w:numId="7">
    <w:abstractNumId w:val="6"/>
  </w:num>
  <w:num w:numId="8">
    <w:abstractNumId w:val="9"/>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00D"/>
    <w:rsid w:val="00004404"/>
    <w:rsid w:val="000051B0"/>
    <w:rsid w:val="00005CCA"/>
    <w:rsid w:val="00007310"/>
    <w:rsid w:val="00044680"/>
    <w:rsid w:val="00070C53"/>
    <w:rsid w:val="00086106"/>
    <w:rsid w:val="00097997"/>
    <w:rsid w:val="000B3224"/>
    <w:rsid w:val="000B7A14"/>
    <w:rsid w:val="000C1602"/>
    <w:rsid w:val="000F3012"/>
    <w:rsid w:val="001105C3"/>
    <w:rsid w:val="00110DD5"/>
    <w:rsid w:val="001277C5"/>
    <w:rsid w:val="00143ECD"/>
    <w:rsid w:val="0015051B"/>
    <w:rsid w:val="00154C72"/>
    <w:rsid w:val="00155E92"/>
    <w:rsid w:val="00156EAD"/>
    <w:rsid w:val="00156ED0"/>
    <w:rsid w:val="00162D0A"/>
    <w:rsid w:val="00172AA8"/>
    <w:rsid w:val="00175511"/>
    <w:rsid w:val="00181BCE"/>
    <w:rsid w:val="00186566"/>
    <w:rsid w:val="00196A5F"/>
    <w:rsid w:val="001B2660"/>
    <w:rsid w:val="001B4EE6"/>
    <w:rsid w:val="001C2D8F"/>
    <w:rsid w:val="001E3C52"/>
    <w:rsid w:val="001F274F"/>
    <w:rsid w:val="001F5D45"/>
    <w:rsid w:val="0020743A"/>
    <w:rsid w:val="002113D2"/>
    <w:rsid w:val="00216A3C"/>
    <w:rsid w:val="00255845"/>
    <w:rsid w:val="0029772B"/>
    <w:rsid w:val="002A6B77"/>
    <w:rsid w:val="002B25D2"/>
    <w:rsid w:val="002C6D9C"/>
    <w:rsid w:val="002E0091"/>
    <w:rsid w:val="002F1C15"/>
    <w:rsid w:val="00311A22"/>
    <w:rsid w:val="003211C6"/>
    <w:rsid w:val="00324232"/>
    <w:rsid w:val="00337DDF"/>
    <w:rsid w:val="003428FC"/>
    <w:rsid w:val="00354EA4"/>
    <w:rsid w:val="0035741A"/>
    <w:rsid w:val="00366820"/>
    <w:rsid w:val="00375897"/>
    <w:rsid w:val="00376544"/>
    <w:rsid w:val="003808DA"/>
    <w:rsid w:val="00386731"/>
    <w:rsid w:val="003A2CA9"/>
    <w:rsid w:val="003B266A"/>
    <w:rsid w:val="003C0F08"/>
    <w:rsid w:val="003D09F7"/>
    <w:rsid w:val="003D509D"/>
    <w:rsid w:val="003E1917"/>
    <w:rsid w:val="003E45EE"/>
    <w:rsid w:val="003E749A"/>
    <w:rsid w:val="003F0ED7"/>
    <w:rsid w:val="003F2450"/>
    <w:rsid w:val="003F4F72"/>
    <w:rsid w:val="003F55FE"/>
    <w:rsid w:val="003F763C"/>
    <w:rsid w:val="00400250"/>
    <w:rsid w:val="00403AB3"/>
    <w:rsid w:val="00403DA6"/>
    <w:rsid w:val="0040649A"/>
    <w:rsid w:val="00424DD6"/>
    <w:rsid w:val="00426FC7"/>
    <w:rsid w:val="004366B0"/>
    <w:rsid w:val="00437F69"/>
    <w:rsid w:val="00441EAA"/>
    <w:rsid w:val="00442E98"/>
    <w:rsid w:val="00452A3A"/>
    <w:rsid w:val="00457069"/>
    <w:rsid w:val="004601E5"/>
    <w:rsid w:val="00470772"/>
    <w:rsid w:val="0047565D"/>
    <w:rsid w:val="0047723E"/>
    <w:rsid w:val="00481BA7"/>
    <w:rsid w:val="00486E36"/>
    <w:rsid w:val="004B1560"/>
    <w:rsid w:val="004B75A8"/>
    <w:rsid w:val="004C14FF"/>
    <w:rsid w:val="004C5370"/>
    <w:rsid w:val="004C7D8E"/>
    <w:rsid w:val="004D181D"/>
    <w:rsid w:val="004D39C1"/>
    <w:rsid w:val="004D6C07"/>
    <w:rsid w:val="004E6828"/>
    <w:rsid w:val="004F0375"/>
    <w:rsid w:val="004F16F0"/>
    <w:rsid w:val="004F3B13"/>
    <w:rsid w:val="00502130"/>
    <w:rsid w:val="00511813"/>
    <w:rsid w:val="00512288"/>
    <w:rsid w:val="00521FCC"/>
    <w:rsid w:val="00545B76"/>
    <w:rsid w:val="0054692C"/>
    <w:rsid w:val="00546A65"/>
    <w:rsid w:val="00560448"/>
    <w:rsid w:val="00564862"/>
    <w:rsid w:val="00566DD0"/>
    <w:rsid w:val="005734B0"/>
    <w:rsid w:val="005760A6"/>
    <w:rsid w:val="00576137"/>
    <w:rsid w:val="00581CBA"/>
    <w:rsid w:val="005A028E"/>
    <w:rsid w:val="005C4DCD"/>
    <w:rsid w:val="005C6EE3"/>
    <w:rsid w:val="005C71DB"/>
    <w:rsid w:val="005E2639"/>
    <w:rsid w:val="005F7A57"/>
    <w:rsid w:val="00610B07"/>
    <w:rsid w:val="006176E9"/>
    <w:rsid w:val="00622112"/>
    <w:rsid w:val="0064368B"/>
    <w:rsid w:val="00667D84"/>
    <w:rsid w:val="00677817"/>
    <w:rsid w:val="00687C03"/>
    <w:rsid w:val="00697214"/>
    <w:rsid w:val="006A6E9D"/>
    <w:rsid w:val="006C787C"/>
    <w:rsid w:val="006D5D15"/>
    <w:rsid w:val="006E4CAE"/>
    <w:rsid w:val="006F331B"/>
    <w:rsid w:val="006F4332"/>
    <w:rsid w:val="0070386C"/>
    <w:rsid w:val="00706A8D"/>
    <w:rsid w:val="00707919"/>
    <w:rsid w:val="00711C4E"/>
    <w:rsid w:val="007122B3"/>
    <w:rsid w:val="007276CB"/>
    <w:rsid w:val="00733391"/>
    <w:rsid w:val="007408F3"/>
    <w:rsid w:val="00745B73"/>
    <w:rsid w:val="00754A19"/>
    <w:rsid w:val="00756307"/>
    <w:rsid w:val="00760501"/>
    <w:rsid w:val="007614FE"/>
    <w:rsid w:val="0076199E"/>
    <w:rsid w:val="00775BD0"/>
    <w:rsid w:val="0078192D"/>
    <w:rsid w:val="00797E9E"/>
    <w:rsid w:val="007A1082"/>
    <w:rsid w:val="007A3601"/>
    <w:rsid w:val="007A6602"/>
    <w:rsid w:val="007C162A"/>
    <w:rsid w:val="007D4951"/>
    <w:rsid w:val="007E5D82"/>
    <w:rsid w:val="007E72B4"/>
    <w:rsid w:val="007F5653"/>
    <w:rsid w:val="00801581"/>
    <w:rsid w:val="00817383"/>
    <w:rsid w:val="00824956"/>
    <w:rsid w:val="0082515B"/>
    <w:rsid w:val="00835046"/>
    <w:rsid w:val="00843488"/>
    <w:rsid w:val="00862040"/>
    <w:rsid w:val="0086547F"/>
    <w:rsid w:val="00876DF4"/>
    <w:rsid w:val="00877611"/>
    <w:rsid w:val="00881364"/>
    <w:rsid w:val="00885240"/>
    <w:rsid w:val="008A5CC1"/>
    <w:rsid w:val="008B466B"/>
    <w:rsid w:val="008D4A37"/>
    <w:rsid w:val="008E2B35"/>
    <w:rsid w:val="008E3C86"/>
    <w:rsid w:val="008E4FC7"/>
    <w:rsid w:val="00900598"/>
    <w:rsid w:val="00903102"/>
    <w:rsid w:val="00916CD2"/>
    <w:rsid w:val="00920877"/>
    <w:rsid w:val="00921F4A"/>
    <w:rsid w:val="00925863"/>
    <w:rsid w:val="00933641"/>
    <w:rsid w:val="009361A5"/>
    <w:rsid w:val="009441C1"/>
    <w:rsid w:val="0094645A"/>
    <w:rsid w:val="00951392"/>
    <w:rsid w:val="0096600D"/>
    <w:rsid w:val="009663A2"/>
    <w:rsid w:val="009828CD"/>
    <w:rsid w:val="00995CB2"/>
    <w:rsid w:val="009A261E"/>
    <w:rsid w:val="009D557B"/>
    <w:rsid w:val="009E2D49"/>
    <w:rsid w:val="009E5A8F"/>
    <w:rsid w:val="009E6710"/>
    <w:rsid w:val="009F4654"/>
    <w:rsid w:val="00A03072"/>
    <w:rsid w:val="00A061A4"/>
    <w:rsid w:val="00A06A11"/>
    <w:rsid w:val="00A16E28"/>
    <w:rsid w:val="00A349D8"/>
    <w:rsid w:val="00A36F46"/>
    <w:rsid w:val="00A51B84"/>
    <w:rsid w:val="00A823F2"/>
    <w:rsid w:val="00A82A9F"/>
    <w:rsid w:val="00A84312"/>
    <w:rsid w:val="00A87E8C"/>
    <w:rsid w:val="00A90F0F"/>
    <w:rsid w:val="00A919D9"/>
    <w:rsid w:val="00A94DD0"/>
    <w:rsid w:val="00AA105C"/>
    <w:rsid w:val="00AA1384"/>
    <w:rsid w:val="00AA2450"/>
    <w:rsid w:val="00AA5D0D"/>
    <w:rsid w:val="00AA64DC"/>
    <w:rsid w:val="00AB2137"/>
    <w:rsid w:val="00AB27FB"/>
    <w:rsid w:val="00AB3016"/>
    <w:rsid w:val="00AB5490"/>
    <w:rsid w:val="00AB7B9C"/>
    <w:rsid w:val="00AC5A42"/>
    <w:rsid w:val="00AD5C86"/>
    <w:rsid w:val="00B10C3B"/>
    <w:rsid w:val="00B14701"/>
    <w:rsid w:val="00B27FF7"/>
    <w:rsid w:val="00B422C1"/>
    <w:rsid w:val="00B517AA"/>
    <w:rsid w:val="00B643AB"/>
    <w:rsid w:val="00B65E08"/>
    <w:rsid w:val="00B70B8E"/>
    <w:rsid w:val="00B72E06"/>
    <w:rsid w:val="00B8150A"/>
    <w:rsid w:val="00B837AC"/>
    <w:rsid w:val="00B92B14"/>
    <w:rsid w:val="00B9625D"/>
    <w:rsid w:val="00BB53E5"/>
    <w:rsid w:val="00BB646D"/>
    <w:rsid w:val="00BB74BB"/>
    <w:rsid w:val="00BC6DFD"/>
    <w:rsid w:val="00BD558B"/>
    <w:rsid w:val="00BE6A6B"/>
    <w:rsid w:val="00BE6DAF"/>
    <w:rsid w:val="00BF0571"/>
    <w:rsid w:val="00C02A71"/>
    <w:rsid w:val="00C10707"/>
    <w:rsid w:val="00C115D3"/>
    <w:rsid w:val="00C25671"/>
    <w:rsid w:val="00C322EE"/>
    <w:rsid w:val="00C34603"/>
    <w:rsid w:val="00C44A14"/>
    <w:rsid w:val="00C51403"/>
    <w:rsid w:val="00C55DAD"/>
    <w:rsid w:val="00C655A6"/>
    <w:rsid w:val="00C73677"/>
    <w:rsid w:val="00C8777C"/>
    <w:rsid w:val="00C96BAC"/>
    <w:rsid w:val="00CE3760"/>
    <w:rsid w:val="00CE4246"/>
    <w:rsid w:val="00CF4F70"/>
    <w:rsid w:val="00CF7D5F"/>
    <w:rsid w:val="00D008DA"/>
    <w:rsid w:val="00D0270F"/>
    <w:rsid w:val="00D03471"/>
    <w:rsid w:val="00D15927"/>
    <w:rsid w:val="00D15F99"/>
    <w:rsid w:val="00D16520"/>
    <w:rsid w:val="00D178E7"/>
    <w:rsid w:val="00D234CB"/>
    <w:rsid w:val="00D41AAA"/>
    <w:rsid w:val="00D43067"/>
    <w:rsid w:val="00D43F60"/>
    <w:rsid w:val="00D509EB"/>
    <w:rsid w:val="00D7385D"/>
    <w:rsid w:val="00D74BFB"/>
    <w:rsid w:val="00D76F24"/>
    <w:rsid w:val="00D80575"/>
    <w:rsid w:val="00D8262D"/>
    <w:rsid w:val="00D953DE"/>
    <w:rsid w:val="00DC68C1"/>
    <w:rsid w:val="00DD7F98"/>
    <w:rsid w:val="00DF1C58"/>
    <w:rsid w:val="00DF395D"/>
    <w:rsid w:val="00DF3C42"/>
    <w:rsid w:val="00E02394"/>
    <w:rsid w:val="00E14F3E"/>
    <w:rsid w:val="00E22CB1"/>
    <w:rsid w:val="00E303B9"/>
    <w:rsid w:val="00E3528C"/>
    <w:rsid w:val="00E36A40"/>
    <w:rsid w:val="00E36FD6"/>
    <w:rsid w:val="00E41731"/>
    <w:rsid w:val="00E42025"/>
    <w:rsid w:val="00E4492A"/>
    <w:rsid w:val="00E62A7E"/>
    <w:rsid w:val="00E85B37"/>
    <w:rsid w:val="00EA1B0F"/>
    <w:rsid w:val="00EB0E82"/>
    <w:rsid w:val="00EB49B0"/>
    <w:rsid w:val="00EB59D5"/>
    <w:rsid w:val="00EC1FBF"/>
    <w:rsid w:val="00EE2713"/>
    <w:rsid w:val="00EE6EEF"/>
    <w:rsid w:val="00F137CD"/>
    <w:rsid w:val="00F147AD"/>
    <w:rsid w:val="00F21FD5"/>
    <w:rsid w:val="00F23493"/>
    <w:rsid w:val="00F24C8A"/>
    <w:rsid w:val="00F30E56"/>
    <w:rsid w:val="00F371E8"/>
    <w:rsid w:val="00F44981"/>
    <w:rsid w:val="00F44B57"/>
    <w:rsid w:val="00F4629B"/>
    <w:rsid w:val="00F62F34"/>
    <w:rsid w:val="00F74524"/>
    <w:rsid w:val="00F81803"/>
    <w:rsid w:val="00F879F3"/>
    <w:rsid w:val="00F97425"/>
    <w:rsid w:val="00FA323E"/>
    <w:rsid w:val="00FB6C0D"/>
    <w:rsid w:val="00FE63BD"/>
    <w:rsid w:val="00FF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16A12D-D4FB-49FB-B689-D12AFF4A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92"/>
    <w:pPr>
      <w:spacing w:after="240" w:line="312" w:lineRule="auto"/>
      <w:jc w:val="both"/>
    </w:pPr>
    <w:rPr>
      <w:rFonts w:ascii="Times New Roman" w:hAnsi="Times New Roman"/>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mes New Roman"/>
    <w:uiPriority w:val="1"/>
    <w:qFormat/>
    <w:rsid w:val="00C51403"/>
    <w:pPr>
      <w:spacing w:after="0" w:line="240" w:lineRule="auto"/>
      <w:jc w:val="both"/>
    </w:pPr>
    <w:rPr>
      <w:rFonts w:ascii="Times New Roman" w:hAnsi="Times New Roman"/>
      <w:sz w:val="28"/>
    </w:rPr>
  </w:style>
  <w:style w:type="character" w:styleId="Hyperlink">
    <w:name w:val="Hyperlink"/>
    <w:basedOn w:val="DefaultParagraphFont"/>
    <w:uiPriority w:val="99"/>
    <w:unhideWhenUsed/>
    <w:rsid w:val="00C51403"/>
    <w:rPr>
      <w:color w:val="0000FF" w:themeColor="hyperlink"/>
      <w:u w:val="single"/>
    </w:rPr>
  </w:style>
  <w:style w:type="character" w:styleId="PlaceholderText">
    <w:name w:val="Placeholder Text"/>
    <w:basedOn w:val="DefaultParagraphFont"/>
    <w:uiPriority w:val="99"/>
    <w:semiHidden/>
    <w:rsid w:val="00610B07"/>
    <w:rPr>
      <w:color w:val="808080"/>
    </w:rPr>
  </w:style>
  <w:style w:type="paragraph" w:styleId="BalloonText">
    <w:name w:val="Balloon Text"/>
    <w:basedOn w:val="Normal"/>
    <w:link w:val="BalloonTextChar"/>
    <w:uiPriority w:val="99"/>
    <w:semiHidden/>
    <w:unhideWhenUsed/>
    <w:rsid w:val="00610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B07"/>
    <w:rPr>
      <w:rFonts w:ascii="Tahoma" w:hAnsi="Tahoma" w:cs="Tahoma"/>
      <w:sz w:val="16"/>
      <w:szCs w:val="16"/>
    </w:rPr>
  </w:style>
  <w:style w:type="paragraph" w:styleId="Footer">
    <w:name w:val="footer"/>
    <w:basedOn w:val="Normal"/>
    <w:link w:val="FooterChar"/>
    <w:uiPriority w:val="99"/>
    <w:unhideWhenUsed/>
    <w:rsid w:val="00155E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5E92"/>
    <w:rPr>
      <w:rFonts w:ascii="Times New Roman" w:hAnsi="Times New Roman"/>
      <w:sz w:val="26"/>
      <w:lang w:val="en-GB"/>
    </w:rPr>
  </w:style>
  <w:style w:type="character" w:styleId="PageNumber">
    <w:name w:val="page number"/>
    <w:basedOn w:val="DefaultParagraphFont"/>
    <w:uiPriority w:val="99"/>
    <w:semiHidden/>
    <w:unhideWhenUsed/>
    <w:rsid w:val="00155E92"/>
  </w:style>
  <w:style w:type="paragraph" w:styleId="ListParagraph">
    <w:name w:val="List Paragraph"/>
    <w:basedOn w:val="Normal"/>
    <w:uiPriority w:val="34"/>
    <w:qFormat/>
    <w:rsid w:val="00155E92"/>
    <w:pPr>
      <w:spacing w:before="240"/>
      <w:ind w:left="720"/>
      <w:contextualSpacing/>
    </w:pPr>
  </w:style>
  <w:style w:type="table" w:styleId="TableGrid">
    <w:name w:val="Table Grid"/>
    <w:basedOn w:val="TableNormal"/>
    <w:uiPriority w:val="59"/>
    <w:rsid w:val="00155E92"/>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3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391"/>
    <w:rPr>
      <w:rFonts w:ascii="Times New Roman" w:hAnsi="Times New Roman"/>
      <w:sz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blp.uni-trier.de/db/conf/kse/kse2013-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0641E-E404-4A8F-A27B-25763091C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6792</TotalTime>
  <Pages>11</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Truong Cong</dc:creator>
  <cp:keywords/>
  <dc:description/>
  <cp:lastModifiedBy>HaiTruong-PC</cp:lastModifiedBy>
  <cp:revision>253</cp:revision>
  <dcterms:created xsi:type="dcterms:W3CDTF">2016-08-26T01:57:00Z</dcterms:created>
  <dcterms:modified xsi:type="dcterms:W3CDTF">2017-01-03T17:15:00Z</dcterms:modified>
</cp:coreProperties>
</file>