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3A54D3" w:rsidRPr="0076097E" w:rsidTr="00D83663">
        <w:trPr>
          <w:cantSplit/>
          <w:trHeight w:val="252"/>
          <w:jc w:val="center"/>
        </w:trPr>
        <w:tc>
          <w:tcPr>
            <w:tcW w:w="3545" w:type="dxa"/>
            <w:tcBorders>
              <w:top w:val="thinThickSmallGap" w:sz="24" w:space="0" w:color="auto"/>
              <w:left w:val="thinThickSmallGap" w:sz="24" w:space="0" w:color="auto"/>
              <w:bottom w:val="nil"/>
              <w:right w:val="nil"/>
            </w:tcBorders>
            <w:vAlign w:val="center"/>
          </w:tcPr>
          <w:p w:rsidR="003A54D3" w:rsidRPr="0076097E" w:rsidRDefault="003A54D3" w:rsidP="003A54D3">
            <w:pPr>
              <w:spacing w:before="140" w:after="0" w:line="240" w:lineRule="auto"/>
              <w:jc w:val="left"/>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3A54D3" w:rsidRPr="0076097E" w:rsidRDefault="003A54D3" w:rsidP="003A54D3">
            <w:pPr>
              <w:spacing w:before="140" w:after="0" w:line="240" w:lineRule="auto"/>
              <w:jc w:val="center"/>
              <w:rPr>
                <w:rFonts w:eastAsia="Times New Roman" w:cs="Times New Roman"/>
                <w:b/>
                <w:bCs/>
                <w:sz w:val="22"/>
                <w:lang w:val="en-US"/>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30"/>
                <w:szCs w:val="30"/>
                <w:lang w:val="en-US"/>
              </w:rPr>
            </w:pPr>
            <w:r w:rsidRPr="0076097E">
              <w:rPr>
                <w:rFonts w:eastAsia="Times New Roman" w:cs="Times New Roman"/>
                <w:b/>
                <w:bCs/>
                <w:sz w:val="30"/>
                <w:szCs w:val="30"/>
                <w:lang w:val="en-US"/>
              </w:rPr>
              <w:t>HỌC VIỆN CÔNG NGHỆ BƯU CHÍNH VIỄN THÔNG</w:t>
            </w:r>
          </w:p>
          <w:p w:rsidR="003A54D3" w:rsidRPr="0076097E" w:rsidRDefault="003A54D3" w:rsidP="003A54D3">
            <w:pPr>
              <w:spacing w:before="140" w:after="0" w:line="240" w:lineRule="auto"/>
              <w:jc w:val="center"/>
              <w:rPr>
                <w:rFonts w:eastAsia="Times New Roman" w:cs="Times New Roman"/>
                <w:b/>
                <w:bCs/>
                <w:sz w:val="24"/>
                <w:szCs w:val="28"/>
                <w:lang w:val="en-US"/>
              </w:rPr>
            </w:pPr>
            <w:r w:rsidRPr="0076097E">
              <w:rPr>
                <w:rFonts w:eastAsia="Times New Roman" w:cs="Times New Roman"/>
                <w:b/>
                <w:bCs/>
                <w:sz w:val="24"/>
                <w:szCs w:val="28"/>
                <w:lang w:val="en-US"/>
              </w:rPr>
              <w:t>---------------------------------------</w:t>
            </w: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24"/>
                <w:szCs w:val="28"/>
                <w:lang w:val="en-US"/>
              </w:rPr>
            </w:pPr>
            <w:r w:rsidRPr="0076097E">
              <w:rPr>
                <w:rFonts w:eastAsia="Times New Roman" w:cs="Times New Roman"/>
                <w:sz w:val="24"/>
                <w:szCs w:val="28"/>
                <w:lang w:val="en-US"/>
              </w:rPr>
              <w:object w:dxaOrig="953"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96.3pt" o:ole="">
                  <v:imagedata r:id="rId9" o:title=""/>
                </v:shape>
                <o:OLEObject Type="Embed" ProgID="Photoshop.Image.7" ShapeID="_x0000_i1025" DrawAspect="Content" ObjectID="_1535958749" r:id="rId10">
                  <o:FieldCodes>\s</o:FieldCodes>
                </o:OLEObject>
              </w:object>
            </w: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32"/>
                <w:szCs w:val="32"/>
                <w:lang w:val="en-US"/>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sz w:val="28"/>
                <w:szCs w:val="28"/>
                <w:lang w:val="en-US"/>
              </w:rPr>
            </w:pPr>
            <w:r w:rsidRPr="0076097E">
              <w:rPr>
                <w:rFonts w:eastAsia="Times New Roman" w:cs="Times New Roman"/>
                <w:b/>
                <w:sz w:val="32"/>
                <w:szCs w:val="32"/>
                <w:lang w:val="en-US"/>
              </w:rPr>
              <w:t>NGUYỄN ĐỨC KHÔI</w:t>
            </w: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24"/>
                <w:szCs w:val="28"/>
                <w:lang w:val="en-US"/>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24"/>
                <w:szCs w:val="28"/>
                <w:lang w:val="en-US"/>
              </w:rPr>
            </w:pPr>
          </w:p>
          <w:p w:rsidR="003A54D3" w:rsidRPr="0076097E" w:rsidRDefault="003A54D3" w:rsidP="003A54D3">
            <w:pPr>
              <w:spacing w:before="140" w:after="0" w:line="240" w:lineRule="auto"/>
              <w:jc w:val="center"/>
              <w:rPr>
                <w:rFonts w:eastAsia="Times New Roman" w:cs="Times New Roman"/>
                <w:b/>
                <w:bCs/>
                <w:sz w:val="24"/>
                <w:szCs w:val="28"/>
                <w:lang w:val="en-US"/>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24"/>
                <w:szCs w:val="28"/>
                <w:lang w:val="de-DE"/>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sz w:val="36"/>
                <w:szCs w:val="36"/>
                <w:lang w:val="de-DE"/>
              </w:rPr>
            </w:pPr>
            <w:r w:rsidRPr="0076097E">
              <w:rPr>
                <w:rFonts w:eastAsia="Times New Roman" w:cs="Times New Roman"/>
                <w:b/>
                <w:sz w:val="36"/>
                <w:szCs w:val="36"/>
                <w:lang w:val="de-DE"/>
              </w:rPr>
              <w:t>ĐỀ CƯƠNG</w:t>
            </w:r>
          </w:p>
          <w:p w:rsidR="003A54D3" w:rsidRPr="0076097E" w:rsidRDefault="003A54D3" w:rsidP="003A54D3">
            <w:pPr>
              <w:spacing w:before="140" w:after="0" w:line="240" w:lineRule="auto"/>
              <w:jc w:val="center"/>
              <w:rPr>
                <w:rFonts w:eastAsia="Times New Roman" w:cs="Times New Roman"/>
                <w:b/>
                <w:sz w:val="36"/>
                <w:szCs w:val="36"/>
                <w:lang w:val="de-DE"/>
              </w:rPr>
            </w:pPr>
            <w:r w:rsidRPr="0076097E">
              <w:rPr>
                <w:rFonts w:eastAsia="Times New Roman" w:cs="Times New Roman"/>
                <w:b/>
                <w:sz w:val="36"/>
                <w:szCs w:val="36"/>
                <w:lang w:val="de-DE"/>
              </w:rPr>
              <w:t>LUẬN VĂN THẠC SĨ KỸ THUẬT</w:t>
            </w:r>
          </w:p>
          <w:p w:rsidR="003A54D3" w:rsidRPr="0076097E" w:rsidRDefault="003A54D3" w:rsidP="003A54D3">
            <w:pPr>
              <w:spacing w:before="140" w:after="0" w:line="240" w:lineRule="auto"/>
              <w:jc w:val="center"/>
              <w:rPr>
                <w:rFonts w:eastAsia="Times New Roman" w:cs="Times New Roman"/>
                <w:i/>
                <w:sz w:val="28"/>
                <w:szCs w:val="28"/>
                <w:lang w:val="de-DE"/>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left"/>
              <w:rPr>
                <w:rFonts w:eastAsia="Times New Roman" w:cs="Times New Roman"/>
                <w:sz w:val="24"/>
                <w:szCs w:val="28"/>
                <w:lang w:val="de-DE"/>
              </w:rPr>
            </w:pPr>
          </w:p>
          <w:p w:rsidR="003A54D3" w:rsidRPr="0076097E" w:rsidRDefault="003A54D3" w:rsidP="003A54D3">
            <w:pPr>
              <w:spacing w:before="140" w:after="0" w:line="240" w:lineRule="auto"/>
              <w:jc w:val="left"/>
              <w:rPr>
                <w:rFonts w:eastAsia="Times New Roman" w:cs="Times New Roman"/>
                <w:sz w:val="24"/>
                <w:szCs w:val="28"/>
                <w:lang w:val="de-DE"/>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24"/>
                <w:szCs w:val="28"/>
                <w:lang w:val="de-DE"/>
              </w:rPr>
            </w:pPr>
          </w:p>
        </w:tc>
      </w:tr>
      <w:tr w:rsidR="003A54D3" w:rsidRPr="0076097E" w:rsidTr="00D83663">
        <w:trPr>
          <w:cantSplit/>
          <w:trHeight w:val="4096"/>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3A54D3" w:rsidRPr="0076097E" w:rsidRDefault="003A54D3" w:rsidP="003A54D3">
            <w:pPr>
              <w:spacing w:before="140" w:after="0" w:line="240" w:lineRule="auto"/>
              <w:jc w:val="center"/>
              <w:rPr>
                <w:rFonts w:eastAsia="Times New Roman" w:cs="Times New Roman"/>
                <w:b/>
                <w:sz w:val="24"/>
                <w:szCs w:val="28"/>
                <w:lang w:val="de-DE"/>
              </w:rPr>
            </w:pPr>
          </w:p>
          <w:p w:rsidR="003A54D3" w:rsidRPr="0076097E" w:rsidRDefault="003A54D3" w:rsidP="003A54D3">
            <w:pPr>
              <w:spacing w:before="140" w:after="0" w:line="240" w:lineRule="auto"/>
              <w:jc w:val="center"/>
              <w:rPr>
                <w:rFonts w:eastAsia="Times New Roman" w:cs="Times New Roman"/>
                <w:b/>
                <w:sz w:val="24"/>
                <w:szCs w:val="28"/>
                <w:lang w:val="de-DE"/>
              </w:rPr>
            </w:pPr>
          </w:p>
          <w:p w:rsidR="003A54D3" w:rsidRPr="0076097E" w:rsidRDefault="003A54D3" w:rsidP="003A54D3">
            <w:pPr>
              <w:spacing w:before="140" w:after="0" w:line="240" w:lineRule="auto"/>
              <w:jc w:val="left"/>
              <w:rPr>
                <w:rFonts w:eastAsia="Times New Roman" w:cs="Times New Roman"/>
                <w:b/>
                <w:sz w:val="24"/>
                <w:szCs w:val="28"/>
                <w:lang w:val="de-DE"/>
              </w:rPr>
            </w:pPr>
          </w:p>
          <w:p w:rsidR="003A54D3" w:rsidRPr="0076097E" w:rsidRDefault="003A54D3" w:rsidP="003A54D3">
            <w:pPr>
              <w:spacing w:before="140" w:after="0" w:line="240" w:lineRule="auto"/>
              <w:jc w:val="center"/>
              <w:rPr>
                <w:rFonts w:eastAsia="Times New Roman" w:cs="Times New Roman"/>
                <w:b/>
                <w:sz w:val="24"/>
                <w:szCs w:val="28"/>
                <w:lang w:val="de-DE"/>
              </w:rPr>
            </w:pPr>
          </w:p>
          <w:p w:rsidR="003A54D3" w:rsidRPr="0076097E" w:rsidRDefault="003A54D3" w:rsidP="003A54D3">
            <w:pPr>
              <w:spacing w:before="140" w:after="0" w:line="240" w:lineRule="auto"/>
              <w:jc w:val="center"/>
              <w:rPr>
                <w:rFonts w:eastAsia="Times New Roman" w:cs="Times New Roman"/>
                <w:b/>
                <w:sz w:val="24"/>
                <w:szCs w:val="28"/>
                <w:lang w:val="vi-VN"/>
              </w:rPr>
            </w:pPr>
          </w:p>
          <w:p w:rsidR="003A54D3" w:rsidRPr="0076097E" w:rsidRDefault="003A54D3" w:rsidP="003A54D3">
            <w:pPr>
              <w:spacing w:before="140" w:after="0" w:line="240" w:lineRule="auto"/>
              <w:jc w:val="center"/>
              <w:rPr>
                <w:rFonts w:eastAsia="Times New Roman" w:cs="Times New Roman"/>
                <w:b/>
                <w:sz w:val="24"/>
                <w:szCs w:val="28"/>
                <w:lang w:val="de-DE"/>
              </w:rPr>
            </w:pPr>
          </w:p>
          <w:p w:rsidR="003A54D3" w:rsidRPr="0076097E" w:rsidRDefault="003A54D3" w:rsidP="003A54D3">
            <w:pPr>
              <w:spacing w:before="140" w:after="0" w:line="240" w:lineRule="auto"/>
              <w:jc w:val="center"/>
              <w:rPr>
                <w:rFonts w:eastAsia="Times New Roman" w:cs="Times New Roman"/>
                <w:b/>
                <w:sz w:val="24"/>
                <w:szCs w:val="28"/>
                <w:lang w:val="de-DE"/>
              </w:rPr>
            </w:pPr>
          </w:p>
          <w:p w:rsidR="003A54D3" w:rsidRPr="0076097E" w:rsidRDefault="003A54D3" w:rsidP="003A54D3">
            <w:pPr>
              <w:spacing w:before="140" w:after="0" w:line="240" w:lineRule="auto"/>
              <w:jc w:val="center"/>
              <w:rPr>
                <w:rFonts w:eastAsia="Times New Roman" w:cs="Times New Roman"/>
                <w:sz w:val="24"/>
                <w:szCs w:val="28"/>
                <w:lang w:val="en-US"/>
              </w:rPr>
            </w:pPr>
            <w:r w:rsidRPr="0076097E">
              <w:rPr>
                <w:rFonts w:eastAsia="Times New Roman" w:cs="Times New Roman"/>
                <w:sz w:val="24"/>
                <w:szCs w:val="28"/>
                <w:lang w:val="en-US"/>
              </w:rPr>
              <w:t xml:space="preserve">HÀ NỘI - </w:t>
            </w:r>
            <w:r w:rsidR="0076097E">
              <w:rPr>
                <w:rFonts w:eastAsia="Times New Roman" w:cs="Times New Roman"/>
                <w:sz w:val="24"/>
                <w:szCs w:val="28"/>
                <w:lang w:val="en-US"/>
              </w:rPr>
              <w:t>2016</w:t>
            </w:r>
            <w:bookmarkStart w:id="0" w:name="_GoBack"/>
            <w:bookmarkEnd w:id="0"/>
          </w:p>
          <w:p w:rsidR="003A54D3" w:rsidRPr="0076097E" w:rsidRDefault="003A54D3" w:rsidP="003A54D3">
            <w:pPr>
              <w:spacing w:before="140" w:after="0" w:line="240" w:lineRule="auto"/>
              <w:jc w:val="center"/>
              <w:rPr>
                <w:rFonts w:eastAsia="Times New Roman" w:cs="Times New Roman"/>
                <w:b/>
                <w:sz w:val="24"/>
                <w:szCs w:val="28"/>
                <w:lang w:val="de-DE"/>
              </w:rPr>
            </w:pPr>
          </w:p>
        </w:tc>
      </w:tr>
      <w:tr w:rsidR="003A54D3" w:rsidRPr="0076097E" w:rsidTr="00D83663">
        <w:trPr>
          <w:cantSplit/>
          <w:trHeight w:val="90"/>
          <w:jc w:val="center"/>
        </w:trPr>
        <w:tc>
          <w:tcPr>
            <w:tcW w:w="3545" w:type="dxa"/>
            <w:tcBorders>
              <w:top w:val="thinThickSmallGap" w:sz="24" w:space="0" w:color="auto"/>
              <w:left w:val="thinThickSmallGap" w:sz="24" w:space="0" w:color="auto"/>
              <w:bottom w:val="nil"/>
              <w:right w:val="nil"/>
            </w:tcBorders>
            <w:vAlign w:val="center"/>
          </w:tcPr>
          <w:p w:rsidR="003A54D3" w:rsidRPr="0076097E" w:rsidRDefault="003A54D3" w:rsidP="003A54D3">
            <w:pPr>
              <w:spacing w:before="140" w:after="0" w:line="240" w:lineRule="auto"/>
              <w:jc w:val="center"/>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3A54D3" w:rsidRPr="0076097E" w:rsidRDefault="003A54D3" w:rsidP="003A54D3">
            <w:pPr>
              <w:spacing w:before="140" w:after="0" w:line="240" w:lineRule="auto"/>
              <w:jc w:val="center"/>
              <w:rPr>
                <w:rFonts w:eastAsia="Times New Roman" w:cs="Times New Roman"/>
                <w:b/>
                <w:bCs/>
                <w:sz w:val="22"/>
                <w:lang w:val="en-US"/>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30"/>
                <w:szCs w:val="30"/>
                <w:lang w:val="en-US"/>
              </w:rPr>
            </w:pPr>
            <w:r w:rsidRPr="0076097E">
              <w:rPr>
                <w:rFonts w:eastAsia="Times New Roman" w:cs="Times New Roman"/>
                <w:b/>
                <w:bCs/>
                <w:sz w:val="30"/>
                <w:szCs w:val="30"/>
                <w:lang w:val="en-US"/>
              </w:rPr>
              <w:t>HỌC VIỆN CÔNG NGHỆ BƯU CHÍNH VIỄN THÔNG</w:t>
            </w:r>
          </w:p>
          <w:p w:rsidR="003A54D3" w:rsidRPr="0076097E" w:rsidRDefault="003A54D3" w:rsidP="003A54D3">
            <w:pPr>
              <w:spacing w:before="140" w:after="0" w:line="240" w:lineRule="auto"/>
              <w:jc w:val="center"/>
              <w:rPr>
                <w:rFonts w:eastAsia="Times New Roman" w:cs="Times New Roman"/>
                <w:b/>
                <w:bCs/>
                <w:sz w:val="24"/>
                <w:szCs w:val="28"/>
                <w:lang w:val="en-US"/>
              </w:rPr>
            </w:pPr>
            <w:r w:rsidRPr="0076097E">
              <w:rPr>
                <w:rFonts w:eastAsia="Times New Roman" w:cs="Times New Roman"/>
                <w:b/>
                <w:bCs/>
                <w:sz w:val="24"/>
                <w:szCs w:val="28"/>
                <w:lang w:val="en-US"/>
              </w:rPr>
              <w:t>---------------------------------------</w:t>
            </w:r>
          </w:p>
        </w:tc>
      </w:tr>
      <w:tr w:rsidR="003A54D3" w:rsidRPr="0076097E" w:rsidTr="00D83663">
        <w:trPr>
          <w:cantSplit/>
          <w:trHeight w:val="1431"/>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24"/>
                <w:szCs w:val="28"/>
                <w:lang w:val="en-US"/>
              </w:rPr>
            </w:pPr>
            <w:r w:rsidRPr="0076097E">
              <w:rPr>
                <w:rFonts w:eastAsia="Times New Roman" w:cs="Times New Roman"/>
                <w:sz w:val="24"/>
                <w:szCs w:val="28"/>
                <w:lang w:val="en-US"/>
              </w:rPr>
              <w:object w:dxaOrig="953" w:dyaOrig="1905">
                <v:shape id="_x0000_i1026" type="#_x0000_t75" style="width:46.75pt;height:96.3pt" o:ole="">
                  <v:imagedata r:id="rId9" o:title=""/>
                </v:shape>
                <o:OLEObject Type="Embed" ProgID="Photoshop.Image.7" ShapeID="_x0000_i1026" DrawAspect="Content" ObjectID="_1535958750" r:id="rId11">
                  <o:FieldCodes>\s</o:FieldCodes>
                </o:OLEObject>
              </w:object>
            </w: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left"/>
              <w:rPr>
                <w:rFonts w:eastAsia="Times New Roman" w:cs="Times New Roman"/>
                <w:b/>
                <w:bCs/>
                <w:sz w:val="32"/>
                <w:szCs w:val="32"/>
                <w:lang w:val="en-US"/>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sz w:val="28"/>
                <w:szCs w:val="28"/>
                <w:lang w:val="en-US"/>
              </w:rPr>
            </w:pPr>
            <w:r w:rsidRPr="0076097E">
              <w:rPr>
                <w:rFonts w:eastAsia="Times New Roman" w:cs="Times New Roman"/>
                <w:b/>
                <w:sz w:val="32"/>
                <w:szCs w:val="32"/>
                <w:lang w:val="en-US"/>
              </w:rPr>
              <w:t>NGUYỄN ĐỨC KHÔI</w:t>
            </w: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center"/>
              <w:rPr>
                <w:rFonts w:eastAsia="Times New Roman" w:cs="Times New Roman"/>
                <w:b/>
                <w:bCs/>
                <w:sz w:val="24"/>
                <w:szCs w:val="28"/>
                <w:lang w:val="en-US"/>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left"/>
              <w:rPr>
                <w:rFonts w:eastAsia="Times New Roman" w:cs="Times New Roman"/>
                <w:b/>
                <w:bCs/>
                <w:sz w:val="24"/>
                <w:szCs w:val="28"/>
                <w:lang w:val="en-US"/>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3A54D3" w:rsidP="003A54D3">
            <w:pPr>
              <w:spacing w:before="140" w:after="0" w:line="240" w:lineRule="auto"/>
              <w:jc w:val="left"/>
              <w:rPr>
                <w:rFonts w:eastAsia="Times New Roman" w:cs="Times New Roman"/>
                <w:b/>
                <w:bCs/>
                <w:sz w:val="24"/>
                <w:szCs w:val="28"/>
                <w:lang w:val="de-DE"/>
              </w:rPr>
            </w:pPr>
          </w:p>
        </w:tc>
      </w:tr>
      <w:tr w:rsidR="003A54D3" w:rsidRPr="0076097E" w:rsidTr="00D83663">
        <w:trPr>
          <w:cantSplit/>
          <w:trHeight w:val="648"/>
          <w:jc w:val="center"/>
        </w:trPr>
        <w:tc>
          <w:tcPr>
            <w:tcW w:w="9058" w:type="dxa"/>
            <w:gridSpan w:val="2"/>
            <w:tcBorders>
              <w:top w:val="nil"/>
              <w:left w:val="thinThickSmallGap" w:sz="24" w:space="0" w:color="auto"/>
              <w:bottom w:val="nil"/>
              <w:right w:val="thickThinSmallGap" w:sz="24" w:space="0" w:color="auto"/>
            </w:tcBorders>
          </w:tcPr>
          <w:p w:rsidR="00E8587E" w:rsidRPr="0076097E" w:rsidRDefault="00E8587E" w:rsidP="003A54D3">
            <w:pPr>
              <w:spacing w:before="140" w:after="0" w:line="240" w:lineRule="auto"/>
              <w:jc w:val="center"/>
              <w:rPr>
                <w:rFonts w:eastAsia="Times New Roman" w:cs="Times New Roman"/>
                <w:b/>
                <w:sz w:val="36"/>
                <w:szCs w:val="36"/>
                <w:lang w:val="de-DE"/>
              </w:rPr>
            </w:pPr>
            <w:r w:rsidRPr="0076097E">
              <w:rPr>
                <w:rFonts w:eastAsia="Times New Roman" w:cs="Times New Roman"/>
                <w:b/>
                <w:sz w:val="36"/>
                <w:szCs w:val="36"/>
                <w:lang w:val="de-DE"/>
              </w:rPr>
              <w:t>KỸ THUẬT LỌC CỘNG TÁC TRONG</w:t>
            </w:r>
          </w:p>
          <w:p w:rsidR="003A54D3" w:rsidRPr="0076097E" w:rsidRDefault="006B580E" w:rsidP="003A54D3">
            <w:pPr>
              <w:spacing w:before="140" w:after="0" w:line="240" w:lineRule="auto"/>
              <w:jc w:val="center"/>
              <w:rPr>
                <w:rFonts w:eastAsia="Times New Roman" w:cs="Times New Roman"/>
                <w:b/>
                <w:sz w:val="36"/>
                <w:szCs w:val="36"/>
                <w:lang w:val="de-DE"/>
              </w:rPr>
            </w:pPr>
            <w:r w:rsidRPr="0076097E">
              <w:rPr>
                <w:rFonts w:eastAsia="Times New Roman" w:cs="Times New Roman"/>
                <w:b/>
                <w:sz w:val="36"/>
                <w:szCs w:val="36"/>
                <w:lang w:val="de-DE"/>
              </w:rPr>
              <w:t xml:space="preserve">TƯ VẤN NGƯỜI DÙNG </w:t>
            </w:r>
            <w:r w:rsidR="00E8587E" w:rsidRPr="0076097E">
              <w:rPr>
                <w:rFonts w:eastAsia="Times New Roman" w:cs="Times New Roman"/>
                <w:b/>
                <w:sz w:val="36"/>
                <w:szCs w:val="36"/>
                <w:lang w:val="de-DE"/>
              </w:rPr>
              <w:t>TWITTER</w:t>
            </w:r>
          </w:p>
          <w:p w:rsidR="003A54D3" w:rsidRPr="0076097E" w:rsidRDefault="003A54D3" w:rsidP="003A54D3">
            <w:pPr>
              <w:spacing w:before="140" w:after="0" w:line="240" w:lineRule="auto"/>
              <w:jc w:val="center"/>
              <w:rPr>
                <w:rFonts w:eastAsia="Times New Roman" w:cs="Times New Roman"/>
                <w:i/>
                <w:sz w:val="28"/>
                <w:szCs w:val="28"/>
                <w:lang w:val="de-DE"/>
              </w:rPr>
            </w:pP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BB6E9E" w:rsidP="00BB6E9E">
            <w:pPr>
              <w:spacing w:before="60" w:after="0" w:line="240" w:lineRule="auto"/>
              <w:jc w:val="left"/>
              <w:rPr>
                <w:rFonts w:eastAsia="Times New Roman" w:cs="Times New Roman"/>
                <w:sz w:val="22"/>
                <w:lang w:val="de-DE"/>
              </w:rPr>
            </w:pPr>
            <w:r w:rsidRPr="0076097E">
              <w:rPr>
                <w:rFonts w:eastAsia="Times New Roman" w:cs="Times New Roman"/>
                <w:sz w:val="22"/>
                <w:lang w:val="de-DE"/>
              </w:rPr>
              <w:t xml:space="preserve">                                         </w:t>
            </w:r>
            <w:r w:rsidR="003A54D3" w:rsidRPr="0076097E">
              <w:rPr>
                <w:rFonts w:eastAsia="Times New Roman" w:cs="Times New Roman"/>
                <w:sz w:val="22"/>
                <w:lang w:val="de-DE"/>
              </w:rPr>
              <w:t xml:space="preserve">CHUYÊN NGÀNH : </w:t>
            </w:r>
            <w:r w:rsidR="003A54D3" w:rsidRPr="0076097E">
              <w:rPr>
                <w:rFonts w:eastAsia="Times New Roman" w:cs="Times New Roman"/>
                <w:sz w:val="22"/>
                <w:lang w:val="de-DE"/>
              </w:rPr>
              <w:tab/>
            </w:r>
            <w:r w:rsidRPr="0076097E">
              <w:rPr>
                <w:rFonts w:eastAsia="Times New Roman" w:cs="Times New Roman"/>
                <w:sz w:val="22"/>
                <w:lang w:val="de-DE"/>
              </w:rPr>
              <w:t xml:space="preserve">  </w:t>
            </w:r>
            <w:r w:rsidR="003A54D3" w:rsidRPr="0076097E">
              <w:rPr>
                <w:rFonts w:eastAsia="Times New Roman" w:cs="Times New Roman"/>
                <w:sz w:val="22"/>
                <w:lang w:val="de-DE"/>
              </w:rPr>
              <w:t>KHOA HỌC MÁY TÍNH</w:t>
            </w:r>
          </w:p>
        </w:tc>
      </w:tr>
      <w:tr w:rsidR="003A54D3" w:rsidRPr="0076097E" w:rsidTr="00D83663">
        <w:trPr>
          <w:cantSplit/>
          <w:jc w:val="center"/>
        </w:trPr>
        <w:tc>
          <w:tcPr>
            <w:tcW w:w="9058" w:type="dxa"/>
            <w:gridSpan w:val="2"/>
            <w:tcBorders>
              <w:top w:val="nil"/>
              <w:left w:val="thinThickSmallGap" w:sz="24" w:space="0" w:color="auto"/>
              <w:bottom w:val="nil"/>
              <w:right w:val="thickThinSmallGap" w:sz="24" w:space="0" w:color="auto"/>
            </w:tcBorders>
          </w:tcPr>
          <w:p w:rsidR="003A54D3" w:rsidRPr="0076097E" w:rsidRDefault="00572BA2" w:rsidP="00572BA2">
            <w:pPr>
              <w:spacing w:before="60" w:after="0" w:line="240" w:lineRule="auto"/>
              <w:rPr>
                <w:rFonts w:eastAsia="Times New Roman" w:cs="Times New Roman"/>
                <w:sz w:val="24"/>
                <w:szCs w:val="28"/>
                <w:lang w:val="de-DE"/>
              </w:rPr>
            </w:pPr>
            <w:r w:rsidRPr="0076097E">
              <w:rPr>
                <w:rFonts w:eastAsia="Times New Roman" w:cs="Times New Roman"/>
                <w:sz w:val="24"/>
                <w:szCs w:val="28"/>
                <w:lang w:val="de-DE"/>
              </w:rPr>
              <w:t xml:space="preserve">                                     </w:t>
            </w:r>
            <w:r w:rsidR="003A54D3" w:rsidRPr="0076097E">
              <w:rPr>
                <w:rFonts w:eastAsia="Times New Roman" w:cs="Times New Roman"/>
                <w:sz w:val="24"/>
                <w:szCs w:val="28"/>
                <w:lang w:val="de-DE"/>
              </w:rPr>
              <w:t>MÃ SỐ:</w:t>
            </w:r>
            <w:r w:rsidRPr="0076097E">
              <w:rPr>
                <w:rFonts w:eastAsia="Times New Roman" w:cs="Times New Roman"/>
                <w:sz w:val="24"/>
                <w:szCs w:val="28"/>
                <w:lang w:val="de-DE"/>
              </w:rPr>
              <w:t xml:space="preserve">                    </w:t>
            </w:r>
            <w:r w:rsidR="00BB6E9E" w:rsidRPr="0076097E">
              <w:rPr>
                <w:rFonts w:eastAsia="Times New Roman" w:cs="Times New Roman"/>
                <w:sz w:val="24"/>
                <w:szCs w:val="28"/>
                <w:lang w:val="de-DE"/>
              </w:rPr>
              <w:t xml:space="preserve">     </w:t>
            </w:r>
            <w:r w:rsidRPr="0076097E">
              <w:rPr>
                <w:rFonts w:eastAsia="Times New Roman" w:cs="Times New Roman"/>
                <w:sz w:val="24"/>
                <w:szCs w:val="28"/>
                <w:lang w:val="de-DE"/>
              </w:rPr>
              <w:t>60.48.01</w:t>
            </w:r>
          </w:p>
          <w:p w:rsidR="003A54D3" w:rsidRPr="0076097E" w:rsidRDefault="003A54D3" w:rsidP="003A54D3">
            <w:pPr>
              <w:spacing w:before="140" w:after="0" w:line="240" w:lineRule="auto"/>
              <w:jc w:val="center"/>
              <w:rPr>
                <w:rFonts w:eastAsia="Times New Roman" w:cs="Times New Roman"/>
                <w:bCs/>
                <w:i/>
                <w:sz w:val="22"/>
                <w:lang w:val="de-DE"/>
              </w:rPr>
            </w:pPr>
          </w:p>
          <w:p w:rsidR="003A54D3" w:rsidRPr="0076097E" w:rsidRDefault="003A54D3" w:rsidP="003A54D3">
            <w:pPr>
              <w:spacing w:before="140" w:after="0" w:line="240" w:lineRule="auto"/>
              <w:jc w:val="center"/>
              <w:rPr>
                <w:rFonts w:eastAsia="Times New Roman" w:cs="Times New Roman"/>
                <w:bCs/>
                <w:i/>
                <w:sz w:val="22"/>
                <w:lang w:val="de-DE"/>
              </w:rPr>
            </w:pPr>
          </w:p>
          <w:p w:rsidR="003A54D3" w:rsidRPr="0076097E" w:rsidRDefault="003A54D3" w:rsidP="003A54D3">
            <w:pPr>
              <w:spacing w:before="140" w:after="0" w:line="240" w:lineRule="auto"/>
              <w:jc w:val="center"/>
              <w:rPr>
                <w:rFonts w:eastAsia="Times New Roman" w:cs="Times New Roman"/>
                <w:b/>
                <w:bCs/>
                <w:sz w:val="24"/>
                <w:szCs w:val="28"/>
                <w:lang w:val="de-DE"/>
              </w:rPr>
            </w:pPr>
            <w:r w:rsidRPr="0076097E">
              <w:rPr>
                <w:rFonts w:eastAsia="Times New Roman" w:cs="Times New Roman"/>
                <w:b/>
                <w:bCs/>
                <w:sz w:val="24"/>
                <w:szCs w:val="28"/>
                <w:lang w:val="de-DE"/>
              </w:rPr>
              <w:t>ĐỀ CƯƠNG LUẬN VĂN THẠC SĨ KỸ THUẬT</w:t>
            </w:r>
          </w:p>
          <w:p w:rsidR="003A54D3" w:rsidRPr="0076097E" w:rsidRDefault="003A54D3" w:rsidP="003A54D3">
            <w:pPr>
              <w:spacing w:before="140" w:after="0" w:line="240" w:lineRule="auto"/>
              <w:jc w:val="center"/>
              <w:rPr>
                <w:rFonts w:eastAsia="Times New Roman" w:cs="Times New Roman"/>
                <w:b/>
                <w:bCs/>
                <w:sz w:val="24"/>
                <w:szCs w:val="28"/>
                <w:lang w:val="de-DE"/>
              </w:rPr>
            </w:pPr>
          </w:p>
          <w:p w:rsidR="003A54D3" w:rsidRPr="0076097E" w:rsidRDefault="003A54D3" w:rsidP="003A54D3">
            <w:pPr>
              <w:spacing w:before="140" w:after="0" w:line="240" w:lineRule="auto"/>
              <w:jc w:val="center"/>
              <w:rPr>
                <w:rFonts w:eastAsia="Times New Roman" w:cs="Times New Roman"/>
                <w:b/>
                <w:bCs/>
                <w:sz w:val="24"/>
                <w:szCs w:val="28"/>
                <w:lang w:val="de-DE"/>
              </w:rPr>
            </w:pPr>
          </w:p>
          <w:p w:rsidR="003A54D3" w:rsidRPr="0076097E" w:rsidRDefault="003A54D3" w:rsidP="003A54D3">
            <w:pPr>
              <w:spacing w:before="140" w:after="0" w:line="240" w:lineRule="auto"/>
              <w:jc w:val="center"/>
              <w:rPr>
                <w:rFonts w:eastAsia="Times New Roman" w:cs="Times New Roman"/>
                <w:b/>
                <w:bCs/>
                <w:sz w:val="24"/>
                <w:szCs w:val="28"/>
                <w:lang w:val="en-US"/>
              </w:rPr>
            </w:pPr>
            <w:r w:rsidRPr="0076097E">
              <w:rPr>
                <w:rFonts w:eastAsia="Times New Roman" w:cs="Times New Roman"/>
                <w:b/>
                <w:bCs/>
                <w:sz w:val="24"/>
                <w:szCs w:val="28"/>
                <w:lang w:val="en-US"/>
              </w:rPr>
              <w:t>NGƯỜI HƯỚNG DẪN KHOA HỌC</w:t>
            </w:r>
          </w:p>
          <w:p w:rsidR="003A54D3" w:rsidRPr="0076097E" w:rsidRDefault="003A54D3" w:rsidP="003A54D3">
            <w:pPr>
              <w:spacing w:before="140" w:after="0" w:line="240" w:lineRule="auto"/>
              <w:jc w:val="center"/>
              <w:rPr>
                <w:rFonts w:eastAsia="Times New Roman" w:cs="Times New Roman"/>
                <w:b/>
                <w:bCs/>
                <w:sz w:val="24"/>
                <w:szCs w:val="28"/>
                <w:lang w:val="en-US"/>
              </w:rPr>
            </w:pPr>
            <w:r w:rsidRPr="0076097E">
              <w:rPr>
                <w:rFonts w:eastAsia="Times New Roman" w:cs="Times New Roman"/>
                <w:b/>
                <w:bCs/>
                <w:sz w:val="24"/>
                <w:szCs w:val="28"/>
                <w:lang w:val="en-US"/>
              </w:rPr>
              <w:t>PGS.TS. TỪ MINH PHƯƠNG</w:t>
            </w:r>
          </w:p>
          <w:p w:rsidR="003A54D3" w:rsidRPr="0076097E" w:rsidRDefault="003A54D3" w:rsidP="003A54D3">
            <w:pPr>
              <w:spacing w:before="140" w:after="0" w:line="240" w:lineRule="auto"/>
              <w:jc w:val="left"/>
              <w:rPr>
                <w:rFonts w:eastAsia="Times New Roman" w:cs="Times New Roman"/>
                <w:bCs/>
                <w:i/>
                <w:sz w:val="22"/>
                <w:lang w:val="de-DE"/>
              </w:rPr>
            </w:pPr>
          </w:p>
          <w:p w:rsidR="003A54D3" w:rsidRPr="0076097E" w:rsidRDefault="003A54D3" w:rsidP="003A54D3">
            <w:pPr>
              <w:spacing w:before="140" w:after="0" w:line="240" w:lineRule="auto"/>
              <w:jc w:val="left"/>
              <w:rPr>
                <w:rFonts w:eastAsia="Times New Roman" w:cs="Times New Roman"/>
                <w:b/>
                <w:bCs/>
                <w:sz w:val="24"/>
                <w:szCs w:val="28"/>
                <w:lang w:val="de-DE"/>
              </w:rPr>
            </w:pPr>
          </w:p>
          <w:p w:rsidR="003A54D3" w:rsidRPr="0076097E" w:rsidRDefault="003A54D3" w:rsidP="003A54D3">
            <w:pPr>
              <w:spacing w:before="140" w:after="0" w:line="240" w:lineRule="auto"/>
              <w:jc w:val="left"/>
              <w:rPr>
                <w:rFonts w:eastAsia="Times New Roman" w:cs="Times New Roman"/>
                <w:b/>
                <w:bCs/>
                <w:sz w:val="24"/>
                <w:szCs w:val="28"/>
                <w:lang w:val="de-DE"/>
              </w:rPr>
            </w:pPr>
          </w:p>
          <w:p w:rsidR="003A54D3" w:rsidRPr="0076097E" w:rsidRDefault="003A54D3" w:rsidP="003A54D3">
            <w:pPr>
              <w:spacing w:before="60" w:after="0" w:line="240" w:lineRule="auto"/>
              <w:jc w:val="center"/>
              <w:rPr>
                <w:rFonts w:eastAsia="Times New Roman" w:cs="Times New Roman"/>
                <w:bCs/>
                <w:i/>
                <w:sz w:val="22"/>
                <w:lang w:val="en-US"/>
              </w:rPr>
            </w:pPr>
            <w:r w:rsidRPr="0076097E">
              <w:rPr>
                <w:rFonts w:eastAsia="Times New Roman" w:cs="Times New Roman"/>
                <w:bCs/>
                <w:sz w:val="22"/>
                <w:lang w:val="en-US"/>
              </w:rPr>
              <w:t>HÀ NỘI – 2013</w:t>
            </w:r>
          </w:p>
        </w:tc>
      </w:tr>
      <w:tr w:rsidR="003A54D3" w:rsidRPr="0076097E" w:rsidTr="00D83663">
        <w:trPr>
          <w:cantSplit/>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3A54D3" w:rsidRPr="0076097E" w:rsidRDefault="003A54D3" w:rsidP="003A54D3">
            <w:pPr>
              <w:spacing w:before="60" w:after="0" w:line="240" w:lineRule="auto"/>
              <w:jc w:val="left"/>
              <w:rPr>
                <w:rFonts w:eastAsia="Times New Roman" w:cs="Times New Roman"/>
                <w:b/>
                <w:bCs/>
                <w:sz w:val="24"/>
                <w:szCs w:val="28"/>
                <w:lang w:val="en-US"/>
              </w:rPr>
            </w:pPr>
          </w:p>
          <w:p w:rsidR="003A54D3" w:rsidRPr="0076097E" w:rsidRDefault="003A54D3" w:rsidP="003A54D3">
            <w:pPr>
              <w:spacing w:before="60" w:after="0" w:line="240" w:lineRule="auto"/>
              <w:jc w:val="left"/>
              <w:rPr>
                <w:rFonts w:eastAsia="Times New Roman" w:cs="Times New Roman"/>
                <w:b/>
                <w:bCs/>
                <w:sz w:val="24"/>
                <w:szCs w:val="28"/>
                <w:lang w:val="en-US"/>
              </w:rPr>
            </w:pPr>
          </w:p>
        </w:tc>
      </w:tr>
    </w:tbl>
    <w:p w:rsidR="003A54D3" w:rsidRPr="0076097E" w:rsidRDefault="003A54D3">
      <w:pPr>
        <w:spacing w:line="276" w:lineRule="auto"/>
        <w:jc w:val="left"/>
        <w:rPr>
          <w:rFonts w:cs="Times New Roman"/>
        </w:rPr>
        <w:sectPr w:rsidR="003A54D3" w:rsidRPr="0076097E" w:rsidSect="0076097E">
          <w:footerReference w:type="even" r:id="rId12"/>
          <w:footerReference w:type="default" r:id="rId13"/>
          <w:footerReference w:type="first" r:id="rId14"/>
          <w:pgSz w:w="11906" w:h="16838" w:code="9"/>
          <w:pgMar w:top="1134" w:right="1134" w:bottom="1134" w:left="1701" w:header="720" w:footer="835" w:gutter="0"/>
          <w:cols w:space="720"/>
          <w:docGrid w:linePitch="360"/>
        </w:sectPr>
      </w:pPr>
    </w:p>
    <w:p w:rsidR="000C5C90" w:rsidRPr="0076097E" w:rsidRDefault="00D96962" w:rsidP="000C5C90">
      <w:pPr>
        <w:pStyle w:val="ListParagraph"/>
        <w:numPr>
          <w:ilvl w:val="0"/>
          <w:numId w:val="4"/>
        </w:numPr>
        <w:ind w:left="0" w:firstLine="0"/>
        <w:rPr>
          <w:rFonts w:cs="Times New Roman"/>
          <w:b/>
        </w:rPr>
      </w:pPr>
      <w:r w:rsidRPr="0076097E">
        <w:rPr>
          <w:rFonts w:cs="Times New Roman"/>
          <w:b/>
        </w:rPr>
        <w:lastRenderedPageBreak/>
        <w:t>MỞ ĐẦU</w:t>
      </w:r>
    </w:p>
    <w:p w:rsidR="00D96962" w:rsidRPr="0076097E" w:rsidRDefault="00D96962" w:rsidP="007B4234">
      <w:pPr>
        <w:pStyle w:val="ListParagraph"/>
        <w:numPr>
          <w:ilvl w:val="0"/>
          <w:numId w:val="2"/>
        </w:numPr>
        <w:spacing w:line="276" w:lineRule="auto"/>
        <w:ind w:left="0" w:firstLine="0"/>
        <w:jc w:val="left"/>
        <w:rPr>
          <w:rFonts w:cs="Times New Roman"/>
          <w:b/>
        </w:rPr>
      </w:pPr>
      <w:r w:rsidRPr="0076097E">
        <w:rPr>
          <w:rFonts w:cs="Times New Roman"/>
          <w:b/>
        </w:rPr>
        <w:t>Lý do chọn đề tài</w:t>
      </w:r>
    </w:p>
    <w:p w:rsidR="003E3AA7" w:rsidRPr="0076097E" w:rsidRDefault="003E3AA7" w:rsidP="00C53A24">
      <w:pPr>
        <w:spacing w:line="276" w:lineRule="auto"/>
        <w:rPr>
          <w:rFonts w:cs="Times New Roman"/>
        </w:rPr>
      </w:pPr>
      <w:r w:rsidRPr="0076097E">
        <w:rPr>
          <w:rFonts w:cs="Times New Roman"/>
        </w:rPr>
        <w:t>Twitter là một mạng xã hội phổ biến với số lượng người sử dụng lên đến trên 500 triệu người, nó cho phép người dùng chia sẻ các thông tin thông qua việc đăng các tin nhắn trong phạm vi giới hạn 140 ký tự, được gọi là các tweet hoặc các status. Lượng tweet được người dùng đăng lên hàng ngày rất lớn, lên đến 340 triệu tweets mỗi ngày, kèm với đó là một lượng thông tin khổng lồ được chia sẻ và cập nhật mới nhất. Mỗi người dùng có thể lựa chọn theo dõi một cá nhân hoặc tổ chức nào đó, mà người đó quan tâm, và ngược lại cũng có thể được theo dõi bởi các người dùng khác, Twitter sẽ hiển thị những tweet mới nhất được đăng tải bởi các cá nhân hoặc tổ chức mà người dùng đang theo dõi, theo thứ tự thời gian đăng tweet đó.</w:t>
      </w:r>
    </w:p>
    <w:p w:rsidR="003E3AA7" w:rsidRPr="0076097E" w:rsidRDefault="003E3AA7" w:rsidP="00C53A24">
      <w:pPr>
        <w:rPr>
          <w:rFonts w:cs="Times New Roman"/>
        </w:rPr>
      </w:pPr>
      <w:r w:rsidRPr="0076097E">
        <w:rPr>
          <w:rFonts w:cs="Times New Roman"/>
        </w:rPr>
        <w:t>Một vấn đề đặt ra là khi số lượng tweet tăng lên một cách chóng mặt, do người dùng theo dõi quá nhiều cá nhân hoặc tổ chức khác thì vấn đề lớn mà họ gặp phải chính là sự quá tải thông tin. Rất nhiều thông tin hữu ích có thể sẽ bị mất đi do các tweet khác mới hơn được cập nhật và làm đẩy lùi các tweet trước đó, trong khi những tweet đó không phải là những thông tin thực sự cần thiết mà người dùng quan tâm. Đồng thời, một bài toán khác cũng được quan tâm là rất nhiều người dùng muốn có được những thông tin hữu ích nằm ngoài luồng thông tin mà họ nhận được bởi những người mà họ chủ động theo dõi, những thông tin đó có thể được đăng bởi những người bạn của bạn, hoặc từ những Blog được theo dõi bởi những người bạn của người dùng đó.</w:t>
      </w:r>
    </w:p>
    <w:p w:rsidR="00EE4DDA" w:rsidRPr="0076097E" w:rsidRDefault="003E3AA7" w:rsidP="00C53A24">
      <w:pPr>
        <w:rPr>
          <w:rFonts w:cs="Times New Roman"/>
        </w:rPr>
      </w:pPr>
      <w:r w:rsidRPr="0076097E">
        <w:rPr>
          <w:rFonts w:cs="Times New Roman"/>
        </w:rPr>
        <w:t xml:space="preserve">Chính vì </w:t>
      </w:r>
      <w:r w:rsidR="00420CEC" w:rsidRPr="0076097E">
        <w:rPr>
          <w:rFonts w:cs="Times New Roman"/>
        </w:rPr>
        <w:t>vậy</w:t>
      </w:r>
      <w:r w:rsidRPr="0076097E">
        <w:rPr>
          <w:rFonts w:cs="Times New Roman"/>
        </w:rPr>
        <w:t xml:space="preserve">, việc đưa ra một hệ tư vấn nhằm cung cấp cho người dùng những tweet hữu dụng là một vấn đề </w:t>
      </w:r>
      <w:r w:rsidR="00245F0D" w:rsidRPr="0076097E">
        <w:rPr>
          <w:rFonts w:cs="Times New Roman"/>
        </w:rPr>
        <w:t xml:space="preserve">vô cùng </w:t>
      </w:r>
      <w:r w:rsidRPr="0076097E">
        <w:rPr>
          <w:rFonts w:cs="Times New Roman"/>
        </w:rPr>
        <w:t>quan trọng.</w:t>
      </w:r>
      <w:r w:rsidR="00B64774" w:rsidRPr="0076097E">
        <w:rPr>
          <w:rFonts w:cs="Times New Roman"/>
        </w:rPr>
        <w:t xml:space="preserve"> Một trong những kỹ thuật được sử dụng phổ biến hiện nay </w:t>
      </w:r>
      <w:r w:rsidR="00EE4DDA" w:rsidRPr="0076097E">
        <w:rPr>
          <w:rFonts w:cs="Times New Roman"/>
        </w:rPr>
        <w:t>và mang lại hiệu quả cao là kỹ thuật lọc cộng tác, đề tài luận văn này của em sẽ tập trung vào tìm hiểu kỹ thuật tư vấn này, dựa trên tính cá nhân hóa của người dùng Twitter nhằm đưa ra một kết quả tư vấn tốt nhất.</w:t>
      </w:r>
    </w:p>
    <w:p w:rsidR="00D96962" w:rsidRPr="0076097E" w:rsidRDefault="00D96962" w:rsidP="00E4684F">
      <w:pPr>
        <w:pStyle w:val="ListParagraph"/>
        <w:numPr>
          <w:ilvl w:val="0"/>
          <w:numId w:val="2"/>
        </w:numPr>
        <w:spacing w:line="276" w:lineRule="auto"/>
        <w:ind w:left="0" w:firstLine="0"/>
        <w:jc w:val="left"/>
        <w:rPr>
          <w:rFonts w:cs="Times New Roman"/>
          <w:b/>
        </w:rPr>
      </w:pPr>
      <w:r w:rsidRPr="0076097E">
        <w:rPr>
          <w:rFonts w:cs="Times New Roman"/>
          <w:b/>
        </w:rPr>
        <w:t>Mục đích nghiên cứu</w:t>
      </w:r>
    </w:p>
    <w:p w:rsidR="00AE3BC0" w:rsidRPr="0076097E" w:rsidRDefault="00AE3BC0" w:rsidP="00AE3BC0">
      <w:pPr>
        <w:rPr>
          <w:rFonts w:cs="Times New Roman"/>
        </w:rPr>
      </w:pPr>
      <w:r w:rsidRPr="0076097E">
        <w:rPr>
          <w:rFonts w:cs="Times New Roman"/>
        </w:rPr>
        <w:t xml:space="preserve">Bằng trực giác, ta có thể thấy một tweet hữu ích với một người dùng nào đó là khi người đó quan tâm đến hoặc sẵn sàng để đọc những tweet đó. Người dùng quan tâm đến một tweet hay không thường được xác định dựa trên rất nhiều yếu tố, như chất lượng của tweet, hoặc tác giả của tweet đó… Sở thích cá nhân cũng là một yếu tố quan trọng để quyết định một tweet là hữu ích hay không với người dùng. Các phương pháp truyền thống phân tích nội dung của các thông tin được người viết đăng tải dựa trên nội dung của bài viết đó có lẽ sẽ rất khó khăn với trường hợp của Twitter, vì sự giới hạn của 140 ký tự, nên hầu hết các bài viết trên Twitter đều ngắn gọn, phi hình thức, </w:t>
      </w:r>
      <w:r w:rsidRPr="0076097E">
        <w:rPr>
          <w:rFonts w:cs="Times New Roman"/>
        </w:rPr>
        <w:lastRenderedPageBreak/>
        <w:t>không có cấu trúc ngữ pháp rõ ràng và thông tin bị nhiễu rất nhiều. Những phương pháp này sẽ không mang lại hiệu quả khả quan cho mục đích của hệ tư vấn Twitter.</w:t>
      </w:r>
    </w:p>
    <w:p w:rsidR="00F24248" w:rsidRPr="0076097E" w:rsidRDefault="00F24248" w:rsidP="00AE3BC0">
      <w:pPr>
        <w:rPr>
          <w:rFonts w:cs="Times New Roman"/>
        </w:rPr>
      </w:pPr>
      <w:r w:rsidRPr="0076097E">
        <w:rPr>
          <w:rFonts w:cs="Times New Roman"/>
        </w:rPr>
        <w:t xml:space="preserve">Hiện nay, đã có một loạt các hệ tư vấn trợ giúp người dùng Twitter ra đời, như tư vấn những URL hữu ích cho người dùng, tư vấn những người dùng khác họ nên theo dõi mà có thể phù hợp với sở thích, và cung cấp các thông tin cần thiết họ dựa trên những tweet mà người dùng đó đăng tải, hoặc tư vấn những tweet mà người dùng nên đọc và đăng tải lại.... Tuy nhiên, hầu hết các phương pháp đó đều không mang đầy đủ tính chất các mối quan hệ trong mạng Twitter, hoặc chỉ dựa trên nội dung tweet, hoặc chỉ dựa trên một số cá nhân người dùng cụ thể. Phương pháp được đề xuất trong luận văn này </w:t>
      </w:r>
      <w:r w:rsidR="009D069B" w:rsidRPr="0076097E">
        <w:rPr>
          <w:rFonts w:cs="Times New Roman"/>
        </w:rPr>
        <w:t>nhằm mục đích lấy được tất cả các ưu điểm trong mối quan hệ về sở thích của người dùng Twitter và xếp hạng cộng tác để xác định được sở thích của người dùng dựa trên dữ liệu cộng đồng của Twitter, và đồng thời tích hợp với nội dung của tweet, mối quan hệ xã hội của người dùng trong mạng và một số đặc trưng khác để cải thiện hiệu quả của việc tư vấn cá nhân hóa người dùng.</w:t>
      </w:r>
    </w:p>
    <w:p w:rsidR="0076454C" w:rsidRPr="0076097E" w:rsidRDefault="00D96962" w:rsidP="0076454C">
      <w:pPr>
        <w:pStyle w:val="ListParagraph"/>
        <w:numPr>
          <w:ilvl w:val="0"/>
          <w:numId w:val="2"/>
        </w:numPr>
        <w:spacing w:line="276" w:lineRule="auto"/>
        <w:ind w:left="0" w:firstLine="0"/>
        <w:jc w:val="left"/>
        <w:rPr>
          <w:rFonts w:cs="Times New Roman"/>
          <w:b/>
        </w:rPr>
      </w:pPr>
      <w:r w:rsidRPr="0076097E">
        <w:rPr>
          <w:rFonts w:cs="Times New Roman"/>
          <w:b/>
        </w:rPr>
        <w:t>Đối tượng và phạm vi nghiên cứu</w:t>
      </w:r>
    </w:p>
    <w:p w:rsidR="0076454C" w:rsidRPr="0076097E" w:rsidRDefault="0076454C" w:rsidP="0076454C">
      <w:pPr>
        <w:pStyle w:val="ListParagraph"/>
        <w:numPr>
          <w:ilvl w:val="0"/>
          <w:numId w:val="5"/>
        </w:numPr>
        <w:rPr>
          <w:rFonts w:cs="Times New Roman"/>
        </w:rPr>
      </w:pPr>
      <w:r w:rsidRPr="0076097E">
        <w:rPr>
          <w:rFonts w:cs="Times New Roman"/>
        </w:rPr>
        <w:t xml:space="preserve">Đối tượng: </w:t>
      </w:r>
      <w:r w:rsidR="006366BD" w:rsidRPr="0076097E">
        <w:rPr>
          <w:rFonts w:cs="Times New Roman"/>
        </w:rPr>
        <w:t>Kỹ thuật lọc cộng tác trong hệ tư vấn, mạng xã hội Twitter, sở thích và mối quan hệ người dùng trong mạng xã hôiij</w:t>
      </w:r>
    </w:p>
    <w:p w:rsidR="005907F7" w:rsidRPr="0076097E" w:rsidRDefault="005907F7" w:rsidP="0076454C">
      <w:pPr>
        <w:pStyle w:val="ListParagraph"/>
        <w:numPr>
          <w:ilvl w:val="0"/>
          <w:numId w:val="5"/>
        </w:numPr>
        <w:rPr>
          <w:rFonts w:cs="Times New Roman"/>
        </w:rPr>
      </w:pPr>
      <w:r w:rsidRPr="0076097E">
        <w:rPr>
          <w:rFonts w:cs="Times New Roman"/>
        </w:rPr>
        <w:t>Phạm vi nghiên cứu:</w:t>
      </w:r>
      <w:r w:rsidR="006366BD" w:rsidRPr="0076097E">
        <w:rPr>
          <w:rFonts w:cs="Times New Roman"/>
        </w:rPr>
        <w:t xml:space="preserve"> Xác định các tác nhân ảnh hưởng đến sở thích người dùng trong mạng xã hội Twitter, </w:t>
      </w:r>
    </w:p>
    <w:p w:rsidR="00D96962" w:rsidRPr="0076097E" w:rsidRDefault="00D96962" w:rsidP="002F551B">
      <w:pPr>
        <w:pStyle w:val="ListParagraph"/>
        <w:numPr>
          <w:ilvl w:val="0"/>
          <w:numId w:val="2"/>
        </w:numPr>
        <w:spacing w:line="276" w:lineRule="auto"/>
        <w:ind w:left="0" w:firstLine="0"/>
        <w:jc w:val="left"/>
        <w:rPr>
          <w:rFonts w:cs="Times New Roman"/>
          <w:b/>
        </w:rPr>
      </w:pPr>
      <w:r w:rsidRPr="0076097E">
        <w:rPr>
          <w:rFonts w:cs="Times New Roman"/>
          <w:b/>
        </w:rPr>
        <w:t>Phương pháp nghiên cứu</w:t>
      </w:r>
    </w:p>
    <w:p w:rsidR="005907F7" w:rsidRPr="0076097E" w:rsidRDefault="005907F7" w:rsidP="005907F7">
      <w:pPr>
        <w:pStyle w:val="ListParagraph"/>
        <w:numPr>
          <w:ilvl w:val="0"/>
          <w:numId w:val="5"/>
        </w:numPr>
        <w:rPr>
          <w:rFonts w:cs="Times New Roman"/>
        </w:rPr>
      </w:pPr>
      <w:r w:rsidRPr="0076097E">
        <w:rPr>
          <w:rFonts w:cs="Times New Roman"/>
        </w:rPr>
        <w:t>Tìm hiểu các phương pháp tư vấn hiện có nhằm phục vụ việc tư vấn cho người dùng Twitter, để xác định những hạn chế của các phương pháp này</w:t>
      </w:r>
      <w:r w:rsidR="00BA7F05" w:rsidRPr="0076097E">
        <w:rPr>
          <w:rFonts w:cs="Times New Roman"/>
        </w:rPr>
        <w:t>.</w:t>
      </w:r>
    </w:p>
    <w:p w:rsidR="00BA7F05" w:rsidRPr="0076097E" w:rsidRDefault="00BA7F05" w:rsidP="005907F7">
      <w:pPr>
        <w:pStyle w:val="ListParagraph"/>
        <w:numPr>
          <w:ilvl w:val="0"/>
          <w:numId w:val="5"/>
        </w:numPr>
        <w:rPr>
          <w:rFonts w:cs="Times New Roman"/>
        </w:rPr>
      </w:pPr>
      <w:r w:rsidRPr="0076097E">
        <w:rPr>
          <w:rFonts w:cs="Times New Roman"/>
        </w:rPr>
        <w:t>Tìm hiểu kỹ thuật lọc cộng tác, những ưu điểm của phương pháp trong việc xây dựng một hệ tư vấn người dùng.</w:t>
      </w:r>
    </w:p>
    <w:p w:rsidR="00BD7292" w:rsidRPr="0076097E" w:rsidRDefault="00BA7F05" w:rsidP="00BD7292">
      <w:pPr>
        <w:pStyle w:val="ListParagraph"/>
        <w:numPr>
          <w:ilvl w:val="0"/>
          <w:numId w:val="5"/>
        </w:numPr>
        <w:rPr>
          <w:rFonts w:cs="Times New Roman"/>
        </w:rPr>
      </w:pPr>
      <w:r w:rsidRPr="0076097E">
        <w:rPr>
          <w:rFonts w:cs="Times New Roman"/>
        </w:rPr>
        <w:t>Tìm hiểu các đặc trưng của mạng xã hội Twitter, xác định những tác nhân có thể ảnh hưởng đến sở thích người dùng</w:t>
      </w:r>
      <w:r w:rsidR="00BD7292" w:rsidRPr="0076097E">
        <w:rPr>
          <w:rFonts w:cs="Times New Roman"/>
        </w:rPr>
        <w:t>, và những điểm khác biệt của Twitter so với các mạng xã hội khác cũng như các hệ thống cần tư vấn khác, kết hợp với kỹ thuật lọc cộng tác hướng xếp hạng để nâng cao hiệu quả tư vấn một cách tốt nhất.</w:t>
      </w:r>
    </w:p>
    <w:p w:rsidR="002F551B" w:rsidRPr="0076097E" w:rsidRDefault="002F551B" w:rsidP="002F551B">
      <w:pPr>
        <w:spacing w:line="276" w:lineRule="auto"/>
        <w:jc w:val="left"/>
        <w:rPr>
          <w:rFonts w:cs="Times New Roman"/>
          <w:b/>
        </w:rPr>
      </w:pPr>
    </w:p>
    <w:p w:rsidR="0067520C" w:rsidRPr="0076097E" w:rsidRDefault="0067520C">
      <w:pPr>
        <w:spacing w:line="276" w:lineRule="auto"/>
        <w:jc w:val="left"/>
        <w:rPr>
          <w:rFonts w:cs="Times New Roman"/>
          <w:b/>
        </w:rPr>
      </w:pPr>
      <w:r w:rsidRPr="0076097E">
        <w:rPr>
          <w:rFonts w:cs="Times New Roman"/>
          <w:b/>
        </w:rPr>
        <w:br w:type="page"/>
      </w:r>
    </w:p>
    <w:p w:rsidR="002F551B" w:rsidRPr="0076097E" w:rsidRDefault="00D96962" w:rsidP="0095251C">
      <w:pPr>
        <w:pStyle w:val="ListParagraph"/>
        <w:numPr>
          <w:ilvl w:val="0"/>
          <w:numId w:val="4"/>
        </w:numPr>
        <w:ind w:left="0" w:firstLine="0"/>
        <w:rPr>
          <w:rFonts w:cs="Times New Roman"/>
          <w:b/>
        </w:rPr>
      </w:pPr>
      <w:r w:rsidRPr="0076097E">
        <w:rPr>
          <w:rFonts w:cs="Times New Roman"/>
          <w:b/>
        </w:rPr>
        <w:lastRenderedPageBreak/>
        <w:t>NỘI DUNG</w:t>
      </w:r>
    </w:p>
    <w:p w:rsidR="00BE621F" w:rsidRPr="0076097E" w:rsidRDefault="001D7C2C" w:rsidP="00BE621F">
      <w:pPr>
        <w:rPr>
          <w:rFonts w:cs="Times New Roman"/>
          <w:b/>
        </w:rPr>
      </w:pPr>
      <w:r w:rsidRPr="0076097E">
        <w:rPr>
          <w:rFonts w:cs="Times New Roman"/>
          <w:b/>
        </w:rPr>
        <w:t>Chương 1</w:t>
      </w:r>
      <w:r w:rsidR="00BE621F" w:rsidRPr="0076097E">
        <w:rPr>
          <w:rFonts w:cs="Times New Roman"/>
          <w:b/>
        </w:rPr>
        <w:t>: MẠNG XÃ HỘI TWITTER VÀ CÁC ĐẶC TRƯNG</w:t>
      </w:r>
    </w:p>
    <w:p w:rsidR="006A4A4A" w:rsidRPr="0076097E" w:rsidRDefault="006A4A4A" w:rsidP="006A4A4A">
      <w:pPr>
        <w:rPr>
          <w:rFonts w:cs="Times New Roman"/>
        </w:rPr>
      </w:pPr>
      <w:r w:rsidRPr="0076097E">
        <w:rPr>
          <w:rFonts w:cs="Times New Roman"/>
        </w:rPr>
        <w:t>Giới thiệu chương: Giới thiệu về mạng xã hội Twitter, các khái niệm và đặc trưng trong mạng xã hội này, bao gồm các mối quan hệ trong mạng, những tác nhân ảnh hưởng trực tiếp đến cá nhân người dùng, cách thức đăng tải thông tin thông qua Twitter. Giới thiệu những cách thức tư vấn hiện nay được áp dụng cho Twitter và những hạn chế của các phương pháp này</w:t>
      </w:r>
      <w:r w:rsidR="001E7808" w:rsidRPr="0076097E">
        <w:rPr>
          <w:rFonts w:cs="Times New Roman"/>
        </w:rPr>
        <w:t>.</w:t>
      </w:r>
    </w:p>
    <w:p w:rsidR="005C03C6" w:rsidRPr="0076097E" w:rsidRDefault="005C03C6" w:rsidP="006A4A4A">
      <w:pPr>
        <w:rPr>
          <w:rFonts w:cs="Times New Roman"/>
        </w:rPr>
      </w:pPr>
      <w:r w:rsidRPr="0076097E">
        <w:rPr>
          <w:rFonts w:cs="Times New Roman"/>
        </w:rPr>
        <w:t>Nội dung chương 1 sẽ bố cục theo các mục sau:</w:t>
      </w:r>
    </w:p>
    <w:p w:rsidR="005C03C6" w:rsidRPr="0076097E" w:rsidRDefault="00BB1606" w:rsidP="00E90D6C">
      <w:pPr>
        <w:pStyle w:val="ListParagraph"/>
        <w:numPr>
          <w:ilvl w:val="1"/>
          <w:numId w:val="7"/>
        </w:numPr>
        <w:ind w:left="1134"/>
        <w:rPr>
          <w:rFonts w:cs="Times New Roman"/>
        </w:rPr>
      </w:pPr>
      <w:r w:rsidRPr="0076097E">
        <w:rPr>
          <w:rFonts w:cs="Times New Roman"/>
        </w:rPr>
        <w:t>Giới thiệu mạng xã hội Twitter</w:t>
      </w:r>
      <w:r w:rsidR="00F96AA7" w:rsidRPr="0076097E">
        <w:rPr>
          <w:rFonts w:cs="Times New Roman"/>
        </w:rPr>
        <w:t>.</w:t>
      </w:r>
    </w:p>
    <w:p w:rsidR="004906F8" w:rsidRPr="0076097E" w:rsidRDefault="00BB1606" w:rsidP="00E90D6C">
      <w:pPr>
        <w:pStyle w:val="ListParagraph"/>
        <w:numPr>
          <w:ilvl w:val="1"/>
          <w:numId w:val="7"/>
        </w:numPr>
        <w:ind w:left="1134"/>
        <w:rPr>
          <w:rFonts w:cs="Times New Roman"/>
        </w:rPr>
      </w:pPr>
      <w:r w:rsidRPr="0076097E">
        <w:rPr>
          <w:rFonts w:cs="Times New Roman"/>
        </w:rPr>
        <w:t>Các đặc trưng thông tin của Twitter</w:t>
      </w:r>
      <w:r w:rsidR="00F96AA7" w:rsidRPr="0076097E">
        <w:rPr>
          <w:rFonts w:cs="Times New Roman"/>
        </w:rPr>
        <w:t>.</w:t>
      </w:r>
    </w:p>
    <w:p w:rsidR="00BB1606" w:rsidRPr="0076097E" w:rsidRDefault="00BB1606" w:rsidP="00E90D6C">
      <w:pPr>
        <w:pStyle w:val="ListParagraph"/>
        <w:numPr>
          <w:ilvl w:val="1"/>
          <w:numId w:val="7"/>
        </w:numPr>
        <w:ind w:left="1134"/>
        <w:rPr>
          <w:rFonts w:cs="Times New Roman"/>
        </w:rPr>
      </w:pPr>
      <w:r w:rsidRPr="0076097E">
        <w:rPr>
          <w:rFonts w:cs="Times New Roman"/>
        </w:rPr>
        <w:t>Mối quan hệ người dùng trong mạng Twitter</w:t>
      </w:r>
      <w:r w:rsidR="00F96AA7" w:rsidRPr="0076097E">
        <w:rPr>
          <w:rFonts w:cs="Times New Roman"/>
        </w:rPr>
        <w:t>.</w:t>
      </w:r>
    </w:p>
    <w:p w:rsidR="004906F8" w:rsidRPr="0076097E" w:rsidRDefault="00BB1606" w:rsidP="00E90D6C">
      <w:pPr>
        <w:pStyle w:val="ListParagraph"/>
        <w:numPr>
          <w:ilvl w:val="1"/>
          <w:numId w:val="7"/>
        </w:numPr>
        <w:ind w:left="1134"/>
        <w:rPr>
          <w:rFonts w:cs="Times New Roman"/>
        </w:rPr>
      </w:pPr>
      <w:r w:rsidRPr="0076097E">
        <w:rPr>
          <w:rFonts w:cs="Times New Roman"/>
        </w:rPr>
        <w:t>Các hệ tư vấn hiện tại hỗ trợ người dùng Twitter</w:t>
      </w:r>
      <w:r w:rsidR="00F96AA7" w:rsidRPr="0076097E">
        <w:rPr>
          <w:rFonts w:cs="Times New Roman"/>
        </w:rPr>
        <w:t>.</w:t>
      </w:r>
    </w:p>
    <w:p w:rsidR="00D01AC9" w:rsidRPr="0076097E" w:rsidRDefault="00D01AC9" w:rsidP="00E90D6C">
      <w:pPr>
        <w:pStyle w:val="ListParagraph"/>
        <w:numPr>
          <w:ilvl w:val="1"/>
          <w:numId w:val="7"/>
        </w:numPr>
        <w:ind w:left="1134"/>
        <w:rPr>
          <w:rFonts w:cs="Times New Roman"/>
        </w:rPr>
      </w:pPr>
      <w:r w:rsidRPr="0076097E">
        <w:rPr>
          <w:rFonts w:cs="Times New Roman"/>
        </w:rPr>
        <w:t>Kết luận chương</w:t>
      </w:r>
    </w:p>
    <w:p w:rsidR="006A4A4A" w:rsidRPr="0076097E" w:rsidRDefault="001D7C2C" w:rsidP="00BE621F">
      <w:pPr>
        <w:rPr>
          <w:rFonts w:cs="Times New Roman"/>
          <w:b/>
        </w:rPr>
      </w:pPr>
      <w:r w:rsidRPr="0076097E">
        <w:rPr>
          <w:rFonts w:cs="Times New Roman"/>
          <w:b/>
        </w:rPr>
        <w:t>Chương 2</w:t>
      </w:r>
      <w:r w:rsidR="00BE621F" w:rsidRPr="0076097E">
        <w:rPr>
          <w:rFonts w:cs="Times New Roman"/>
          <w:b/>
        </w:rPr>
        <w:t xml:space="preserve">: </w:t>
      </w:r>
      <w:r w:rsidR="00137D2B" w:rsidRPr="0076097E">
        <w:rPr>
          <w:rFonts w:cs="Times New Roman"/>
          <w:b/>
        </w:rPr>
        <w:t xml:space="preserve">LỌC CỘNG TÁC VÀ </w:t>
      </w:r>
      <w:r w:rsidR="00BE621F" w:rsidRPr="0076097E">
        <w:rPr>
          <w:rFonts w:cs="Times New Roman"/>
          <w:b/>
        </w:rPr>
        <w:t xml:space="preserve">ÁP DỤNG TRONG HỆ TƯ VẤN </w:t>
      </w:r>
      <w:r w:rsidR="00137D2B" w:rsidRPr="0076097E">
        <w:rPr>
          <w:rFonts w:cs="Times New Roman"/>
          <w:b/>
        </w:rPr>
        <w:t xml:space="preserve">CHO NGƯỜI DÙNG </w:t>
      </w:r>
      <w:r w:rsidR="00BE621F" w:rsidRPr="0076097E">
        <w:rPr>
          <w:rFonts w:cs="Times New Roman"/>
          <w:b/>
        </w:rPr>
        <w:t>TWITTER</w:t>
      </w:r>
    </w:p>
    <w:p w:rsidR="0017331E" w:rsidRPr="0076097E" w:rsidRDefault="006A4A4A" w:rsidP="006A4A4A">
      <w:pPr>
        <w:rPr>
          <w:rFonts w:cs="Times New Roman"/>
        </w:rPr>
      </w:pPr>
      <w:r w:rsidRPr="0076097E">
        <w:rPr>
          <w:rFonts w:cs="Times New Roman"/>
        </w:rPr>
        <w:t>Giới thiệ</w:t>
      </w:r>
      <w:r w:rsidR="005A116A" w:rsidRPr="0076097E">
        <w:rPr>
          <w:rFonts w:cs="Times New Roman"/>
        </w:rPr>
        <w:t>u chương:</w:t>
      </w:r>
      <w:r w:rsidR="009D1D0F" w:rsidRPr="0076097E">
        <w:rPr>
          <w:rFonts w:cs="Times New Roman"/>
        </w:rPr>
        <w:t xml:space="preserve"> </w:t>
      </w:r>
      <w:r w:rsidR="00B23451" w:rsidRPr="0076097E">
        <w:rPr>
          <w:rFonts w:cs="Times New Roman"/>
        </w:rPr>
        <w:t>Trình bày tổng quan về hệ tư vấn, một số kỹ thuật trong hệ tư vấn và tập trung và kỹ thuật được sử dụng trong luận văn là kỹ thuật lọc cộng tác</w:t>
      </w:r>
    </w:p>
    <w:p w:rsidR="006A4A4A" w:rsidRPr="0076097E" w:rsidRDefault="006A4A4A" w:rsidP="006A4A4A">
      <w:pPr>
        <w:rPr>
          <w:rFonts w:cs="Times New Roman"/>
        </w:rPr>
      </w:pPr>
      <w:r w:rsidRPr="0076097E">
        <w:rPr>
          <w:rFonts w:cs="Times New Roman"/>
        </w:rPr>
        <w:t>Dựa vào những đặc trưng của mạng xã hội Twitter, đưa ra đề xuất phương pháp áp dụng kỹ thuật lọc cộng tác và xếp hạng cộng tác nhằm tăng hiệu quả tư vấn so với các phương pháp đang tồn tại.</w:t>
      </w:r>
    </w:p>
    <w:p w:rsidR="00E412C7" w:rsidRPr="0076097E" w:rsidRDefault="00E412C7" w:rsidP="006A4A4A">
      <w:pPr>
        <w:rPr>
          <w:rFonts w:cs="Times New Roman"/>
        </w:rPr>
      </w:pPr>
      <w:r w:rsidRPr="0076097E">
        <w:rPr>
          <w:rFonts w:cs="Times New Roman"/>
        </w:rPr>
        <w:t>Nội dung chương 2 sẽ</w:t>
      </w:r>
      <w:r w:rsidR="00F15F55" w:rsidRPr="0076097E">
        <w:rPr>
          <w:rFonts w:cs="Times New Roman"/>
        </w:rPr>
        <w:t xml:space="preserve"> b</w:t>
      </w:r>
      <w:r w:rsidRPr="0076097E">
        <w:rPr>
          <w:rFonts w:cs="Times New Roman"/>
        </w:rPr>
        <w:t>ố cục theo các mục sau:</w:t>
      </w:r>
    </w:p>
    <w:p w:rsidR="002C0DD1" w:rsidRPr="0076097E" w:rsidRDefault="002C0DD1" w:rsidP="002C0DD1">
      <w:pPr>
        <w:pStyle w:val="ListParagraph"/>
        <w:numPr>
          <w:ilvl w:val="0"/>
          <w:numId w:val="8"/>
        </w:numPr>
        <w:rPr>
          <w:rFonts w:cs="Times New Roman"/>
          <w:vanish/>
        </w:rPr>
      </w:pPr>
    </w:p>
    <w:p w:rsidR="002C0DD1" w:rsidRPr="0076097E" w:rsidRDefault="002C0DD1" w:rsidP="002C0DD1">
      <w:pPr>
        <w:pStyle w:val="ListParagraph"/>
        <w:numPr>
          <w:ilvl w:val="0"/>
          <w:numId w:val="8"/>
        </w:numPr>
        <w:rPr>
          <w:rFonts w:cs="Times New Roman"/>
          <w:vanish/>
        </w:rPr>
      </w:pPr>
    </w:p>
    <w:p w:rsidR="00CE49FF" w:rsidRPr="0076097E" w:rsidRDefault="00D01AC9" w:rsidP="002C0DD1">
      <w:pPr>
        <w:pStyle w:val="ListParagraph"/>
        <w:numPr>
          <w:ilvl w:val="1"/>
          <w:numId w:val="8"/>
        </w:numPr>
        <w:ind w:left="1134"/>
        <w:rPr>
          <w:rFonts w:cs="Times New Roman"/>
        </w:rPr>
      </w:pPr>
      <w:r w:rsidRPr="0076097E">
        <w:rPr>
          <w:rFonts w:cs="Times New Roman"/>
        </w:rPr>
        <w:t>Giới thiệu hệ tư vấn và kỹ thuật lọc cộng tác.</w:t>
      </w:r>
    </w:p>
    <w:p w:rsidR="00D01AC9" w:rsidRPr="0076097E" w:rsidRDefault="003E49FC" w:rsidP="00C3567E">
      <w:pPr>
        <w:pStyle w:val="ListParagraph"/>
        <w:numPr>
          <w:ilvl w:val="1"/>
          <w:numId w:val="8"/>
        </w:numPr>
        <w:ind w:left="1134"/>
        <w:rPr>
          <w:rFonts w:cs="Times New Roman"/>
        </w:rPr>
      </w:pPr>
      <w:r w:rsidRPr="0076097E">
        <w:rPr>
          <w:rFonts w:cs="Times New Roman"/>
        </w:rPr>
        <w:t>Áp dụng kỹ thuật lọc cộng tác tư vấn người dùng Twitter</w:t>
      </w:r>
    </w:p>
    <w:p w:rsidR="003E49FC" w:rsidRPr="0076097E" w:rsidRDefault="003E49FC" w:rsidP="00C3567E">
      <w:pPr>
        <w:pStyle w:val="ListParagraph"/>
        <w:numPr>
          <w:ilvl w:val="2"/>
          <w:numId w:val="8"/>
        </w:numPr>
        <w:ind w:left="1843"/>
        <w:rPr>
          <w:rFonts w:cs="Times New Roman"/>
        </w:rPr>
      </w:pPr>
      <w:r w:rsidRPr="0076097E">
        <w:rPr>
          <w:rFonts w:cs="Times New Roman"/>
        </w:rPr>
        <w:t>Các tiêu chuẩn xếp hạng cho việc tư vấn người dùng cá nhân</w:t>
      </w:r>
    </w:p>
    <w:p w:rsidR="003E49FC" w:rsidRPr="0076097E" w:rsidRDefault="003E49FC" w:rsidP="00C3567E">
      <w:pPr>
        <w:pStyle w:val="ListParagraph"/>
        <w:numPr>
          <w:ilvl w:val="2"/>
          <w:numId w:val="8"/>
        </w:numPr>
        <w:ind w:left="1843"/>
        <w:rPr>
          <w:rFonts w:cs="Times New Roman"/>
        </w:rPr>
      </w:pPr>
      <w:r w:rsidRPr="0076097E">
        <w:rPr>
          <w:rFonts w:cs="Times New Roman"/>
        </w:rPr>
        <w:t>Các đặc trưng của Twitter phục vụ cho việc tư vấn.</w:t>
      </w:r>
    </w:p>
    <w:p w:rsidR="003E49FC" w:rsidRPr="0076097E" w:rsidRDefault="00EA7925" w:rsidP="00C3567E">
      <w:pPr>
        <w:pStyle w:val="ListParagraph"/>
        <w:numPr>
          <w:ilvl w:val="2"/>
          <w:numId w:val="8"/>
        </w:numPr>
        <w:ind w:left="1843"/>
        <w:rPr>
          <w:rFonts w:cs="Times New Roman"/>
        </w:rPr>
      </w:pPr>
      <w:r w:rsidRPr="0076097E">
        <w:rPr>
          <w:rFonts w:cs="Times New Roman"/>
        </w:rPr>
        <w:t>Mối quan hệ người dùng trong hệ tư vấn.</w:t>
      </w:r>
    </w:p>
    <w:p w:rsidR="00EA7925" w:rsidRPr="0076097E" w:rsidRDefault="00EA7925" w:rsidP="00C3567E">
      <w:pPr>
        <w:pStyle w:val="ListParagraph"/>
        <w:numPr>
          <w:ilvl w:val="2"/>
          <w:numId w:val="8"/>
        </w:numPr>
        <w:ind w:left="1843"/>
        <w:rPr>
          <w:rFonts w:cs="Times New Roman"/>
        </w:rPr>
      </w:pPr>
      <w:r w:rsidRPr="0076097E">
        <w:rPr>
          <w:rFonts w:cs="Times New Roman"/>
        </w:rPr>
        <w:t>Các đặc trưng khác trong hệ thống.</w:t>
      </w:r>
    </w:p>
    <w:p w:rsidR="00EA7925" w:rsidRPr="0076097E" w:rsidRDefault="00EA7925" w:rsidP="00C3567E">
      <w:pPr>
        <w:pStyle w:val="ListParagraph"/>
        <w:numPr>
          <w:ilvl w:val="1"/>
          <w:numId w:val="8"/>
        </w:numPr>
        <w:ind w:left="1134"/>
        <w:rPr>
          <w:rFonts w:cs="Times New Roman"/>
        </w:rPr>
      </w:pPr>
      <w:r w:rsidRPr="0076097E">
        <w:rPr>
          <w:rFonts w:cs="Times New Roman"/>
        </w:rPr>
        <w:t>Kết luận chương</w:t>
      </w:r>
    </w:p>
    <w:p w:rsidR="00B03510" w:rsidRPr="0076097E" w:rsidRDefault="00B03510" w:rsidP="00B03510">
      <w:pPr>
        <w:rPr>
          <w:rFonts w:cs="Times New Roman"/>
        </w:rPr>
      </w:pPr>
    </w:p>
    <w:p w:rsidR="006A4A4A" w:rsidRPr="0076097E" w:rsidRDefault="001D7C2C" w:rsidP="00BE621F">
      <w:pPr>
        <w:rPr>
          <w:rFonts w:cs="Times New Roman"/>
          <w:b/>
        </w:rPr>
      </w:pPr>
      <w:r w:rsidRPr="0076097E">
        <w:rPr>
          <w:rFonts w:cs="Times New Roman"/>
          <w:b/>
        </w:rPr>
        <w:t>Chương 3</w:t>
      </w:r>
      <w:r w:rsidR="006A4A4A" w:rsidRPr="0076097E">
        <w:rPr>
          <w:rFonts w:cs="Times New Roman"/>
          <w:b/>
        </w:rPr>
        <w:t>: THỬ NGHIỆM VÀ ĐÁNH GIÁ</w:t>
      </w:r>
    </w:p>
    <w:p w:rsidR="000E3AEB" w:rsidRPr="0076097E" w:rsidRDefault="00F2406E" w:rsidP="00BE45DC">
      <w:pPr>
        <w:rPr>
          <w:rFonts w:cs="Times New Roman"/>
        </w:rPr>
      </w:pPr>
      <w:r w:rsidRPr="0076097E">
        <w:rPr>
          <w:rFonts w:cs="Times New Roman"/>
        </w:rPr>
        <w:lastRenderedPageBreak/>
        <w:t xml:space="preserve">Giới thiệu chương: </w:t>
      </w:r>
      <w:r w:rsidR="0031703F" w:rsidRPr="0076097E">
        <w:rPr>
          <w:rFonts w:cs="Times New Roman"/>
        </w:rPr>
        <w:t>Sử dụng các</w:t>
      </w:r>
      <w:r w:rsidR="00047115" w:rsidRPr="0076097E">
        <w:rPr>
          <w:rFonts w:cs="Times New Roman"/>
        </w:rPr>
        <w:t xml:space="preserve"> thư viện có sẵn</w:t>
      </w:r>
      <w:r w:rsidR="0031703F" w:rsidRPr="0076097E">
        <w:rPr>
          <w:rFonts w:cs="Times New Roman"/>
        </w:rPr>
        <w:t xml:space="preserve"> do Twitter cung cấp, thực hiện x</w:t>
      </w:r>
      <w:r w:rsidRPr="0076097E">
        <w:rPr>
          <w:rFonts w:cs="Times New Roman"/>
        </w:rPr>
        <w:t>ây dựng bộ dữ liệu từ dữ liệu thực tế hiện có của Twitter cho một số lượng người dùng, sử dụng kỹ thuật xếp hạng cộng tác đã đề xuất ở ch</w:t>
      </w:r>
      <w:r w:rsidR="001D7C2C" w:rsidRPr="0076097E">
        <w:rPr>
          <w:rFonts w:cs="Times New Roman"/>
        </w:rPr>
        <w:t>ương 2</w:t>
      </w:r>
      <w:r w:rsidRPr="0076097E">
        <w:rPr>
          <w:rFonts w:cs="Times New Roman"/>
        </w:rPr>
        <w:t xml:space="preserve"> để đưa ra tư vấn về những tweet hữu ích cho một số người dùng nào đó. Đánh giá kết quả so với các phương pháp tư vấn khác, và so với cách làm việc hiện tại của Twitter để cung cấp các tweet cho ngườ</w:t>
      </w:r>
      <w:r w:rsidR="0031703F" w:rsidRPr="0076097E">
        <w:rPr>
          <w:rFonts w:cs="Times New Roman"/>
        </w:rPr>
        <w:t>i dùng.</w:t>
      </w:r>
    </w:p>
    <w:p w:rsidR="005F56A5" w:rsidRPr="0076097E" w:rsidRDefault="005F56A5" w:rsidP="00BE45DC">
      <w:pPr>
        <w:rPr>
          <w:rFonts w:cs="Times New Roman"/>
        </w:rPr>
      </w:pPr>
      <w:r w:rsidRPr="0076097E">
        <w:rPr>
          <w:rFonts w:cs="Times New Roman"/>
        </w:rPr>
        <w:t>Nội dụng chương 3 sẽ bố cục theo các mục sau:</w:t>
      </w:r>
    </w:p>
    <w:p w:rsidR="002C0DD1" w:rsidRPr="0076097E" w:rsidRDefault="002C0DD1" w:rsidP="002C0DD1">
      <w:pPr>
        <w:pStyle w:val="ListParagraph"/>
        <w:numPr>
          <w:ilvl w:val="0"/>
          <w:numId w:val="9"/>
        </w:numPr>
        <w:rPr>
          <w:rFonts w:cs="Times New Roman"/>
          <w:vanish/>
        </w:rPr>
      </w:pPr>
    </w:p>
    <w:p w:rsidR="002C0DD1" w:rsidRPr="0076097E" w:rsidRDefault="002C0DD1" w:rsidP="002C0DD1">
      <w:pPr>
        <w:pStyle w:val="ListParagraph"/>
        <w:numPr>
          <w:ilvl w:val="0"/>
          <w:numId w:val="9"/>
        </w:numPr>
        <w:rPr>
          <w:rFonts w:cs="Times New Roman"/>
          <w:vanish/>
        </w:rPr>
      </w:pPr>
    </w:p>
    <w:p w:rsidR="002C0DD1" w:rsidRPr="0076097E" w:rsidRDefault="002C0DD1" w:rsidP="002C0DD1">
      <w:pPr>
        <w:pStyle w:val="ListParagraph"/>
        <w:numPr>
          <w:ilvl w:val="0"/>
          <w:numId w:val="9"/>
        </w:numPr>
        <w:rPr>
          <w:rFonts w:cs="Times New Roman"/>
          <w:vanish/>
        </w:rPr>
      </w:pPr>
    </w:p>
    <w:p w:rsidR="005F56A5" w:rsidRPr="0076097E" w:rsidRDefault="0031703F" w:rsidP="002C5FD6">
      <w:pPr>
        <w:pStyle w:val="ListParagraph"/>
        <w:numPr>
          <w:ilvl w:val="1"/>
          <w:numId w:val="9"/>
        </w:numPr>
        <w:ind w:left="1134"/>
        <w:rPr>
          <w:rFonts w:cs="Times New Roman"/>
        </w:rPr>
      </w:pPr>
      <w:r w:rsidRPr="0076097E">
        <w:rPr>
          <w:rFonts w:cs="Times New Roman"/>
        </w:rPr>
        <w:t>Thu thập dữ liệu thử nghiệm từ Twitter</w:t>
      </w:r>
    </w:p>
    <w:p w:rsidR="002C0DD1" w:rsidRPr="0076097E" w:rsidRDefault="002C0DD1" w:rsidP="002C5FD6">
      <w:pPr>
        <w:pStyle w:val="ListParagraph"/>
        <w:numPr>
          <w:ilvl w:val="1"/>
          <w:numId w:val="9"/>
        </w:numPr>
        <w:ind w:left="1134"/>
        <w:rPr>
          <w:rFonts w:cs="Times New Roman"/>
        </w:rPr>
      </w:pPr>
      <w:r w:rsidRPr="0076097E">
        <w:rPr>
          <w:rFonts w:cs="Times New Roman"/>
        </w:rPr>
        <w:t>Các phép đánh giá.</w:t>
      </w:r>
    </w:p>
    <w:p w:rsidR="00125749" w:rsidRPr="0076097E" w:rsidRDefault="002C0DD1" w:rsidP="002C5FD6">
      <w:pPr>
        <w:pStyle w:val="ListParagraph"/>
        <w:numPr>
          <w:ilvl w:val="1"/>
          <w:numId w:val="9"/>
        </w:numPr>
        <w:ind w:left="1134"/>
        <w:rPr>
          <w:rFonts w:cs="Times New Roman"/>
        </w:rPr>
      </w:pPr>
      <w:r w:rsidRPr="0076097E">
        <w:rPr>
          <w:rFonts w:cs="Times New Roman"/>
        </w:rPr>
        <w:t>So sánh các phương pháp tư vấn.</w:t>
      </w:r>
    </w:p>
    <w:p w:rsidR="002C0DD1" w:rsidRPr="0076097E" w:rsidRDefault="002C0DD1" w:rsidP="002C5FD6">
      <w:pPr>
        <w:pStyle w:val="ListParagraph"/>
        <w:numPr>
          <w:ilvl w:val="1"/>
          <w:numId w:val="9"/>
        </w:numPr>
        <w:ind w:left="1134"/>
        <w:rPr>
          <w:rFonts w:cs="Times New Roman"/>
        </w:rPr>
      </w:pPr>
      <w:r w:rsidRPr="0076097E">
        <w:rPr>
          <w:rFonts w:cs="Times New Roman"/>
        </w:rPr>
        <w:t>Tính thưa thớt dữ liệu.</w:t>
      </w:r>
    </w:p>
    <w:p w:rsidR="002C0DD1" w:rsidRPr="0076097E" w:rsidRDefault="002C0DD1" w:rsidP="002C5FD6">
      <w:pPr>
        <w:pStyle w:val="ListParagraph"/>
        <w:numPr>
          <w:ilvl w:val="1"/>
          <w:numId w:val="9"/>
        </w:numPr>
        <w:ind w:left="1134"/>
        <w:rPr>
          <w:rFonts w:cs="Times New Roman"/>
        </w:rPr>
      </w:pPr>
      <w:r w:rsidRPr="0076097E">
        <w:rPr>
          <w:rFonts w:cs="Times New Roman"/>
        </w:rPr>
        <w:t>Độ phức tạp và thời gian thực hiện phương pháp.</w:t>
      </w:r>
    </w:p>
    <w:p w:rsidR="002C0DD1" w:rsidRPr="0076097E" w:rsidRDefault="00125749" w:rsidP="002C0DD1">
      <w:pPr>
        <w:pStyle w:val="ListParagraph"/>
        <w:numPr>
          <w:ilvl w:val="1"/>
          <w:numId w:val="9"/>
        </w:numPr>
        <w:ind w:left="1134"/>
        <w:rPr>
          <w:rFonts w:cs="Times New Roman"/>
        </w:rPr>
      </w:pPr>
      <w:r w:rsidRPr="0076097E">
        <w:rPr>
          <w:rFonts w:cs="Times New Roman"/>
        </w:rPr>
        <w:t>Kết luận chương</w:t>
      </w:r>
    </w:p>
    <w:p w:rsidR="00B03510" w:rsidRPr="0076097E" w:rsidRDefault="00B03510" w:rsidP="00B03510">
      <w:pPr>
        <w:rPr>
          <w:rFonts w:cs="Times New Roman"/>
        </w:rPr>
      </w:pPr>
    </w:p>
    <w:p w:rsidR="0095251C" w:rsidRPr="0076097E" w:rsidRDefault="0095251C" w:rsidP="00B92FCE">
      <w:pPr>
        <w:pStyle w:val="ListParagraph"/>
        <w:numPr>
          <w:ilvl w:val="0"/>
          <w:numId w:val="4"/>
        </w:numPr>
        <w:spacing w:line="276" w:lineRule="auto"/>
        <w:ind w:left="0" w:firstLine="0"/>
        <w:jc w:val="left"/>
        <w:rPr>
          <w:rFonts w:cs="Times New Roman"/>
          <w:b/>
        </w:rPr>
      </w:pPr>
      <w:r w:rsidRPr="0076097E">
        <w:rPr>
          <w:rFonts w:cs="Times New Roman"/>
          <w:b/>
        </w:rPr>
        <w:t>KẾT LUẬN</w:t>
      </w:r>
    </w:p>
    <w:p w:rsidR="00CD6400" w:rsidRPr="0076097E" w:rsidRDefault="00CD6400" w:rsidP="00CD6400">
      <w:pPr>
        <w:rPr>
          <w:rFonts w:cs="Times New Roman"/>
        </w:rPr>
      </w:pPr>
      <w:r w:rsidRPr="0076097E">
        <w:rPr>
          <w:rFonts w:cs="Times New Roman"/>
        </w:rPr>
        <w:t>Áp dụng kỹ thuật lọc cộng tác hướng xếp hạng trong việc tư vấn người dùng Twitter mang lại hiệu quả cao, vì phương pháp này đã kết hợp được nhiều yếu tố, và đặc biệt quan tâm đến mối quan hệ xã hội của người dùng Twitter từ đó xác định sở thích của từng người dùng, và tư vấn những tweet phù hợp với người dùng đó. Tuy nhiên phương pháp vẫn còn một số hạn chế cần cải thiện trong tương lai, và đề xuất các hướng đi tiếp theo nhằm nâng cao hơn nữa hiệu quả của việc tư vấn.</w:t>
      </w:r>
    </w:p>
    <w:p w:rsidR="00CD6400" w:rsidRPr="0076097E" w:rsidRDefault="00CD6400" w:rsidP="00CD6400">
      <w:pPr>
        <w:rPr>
          <w:rFonts w:cs="Times New Roman"/>
          <w:b/>
        </w:rPr>
      </w:pPr>
    </w:p>
    <w:p w:rsidR="00976177" w:rsidRPr="0076097E" w:rsidRDefault="00976177">
      <w:pPr>
        <w:spacing w:after="200" w:line="276" w:lineRule="auto"/>
        <w:jc w:val="left"/>
        <w:rPr>
          <w:rFonts w:cs="Times New Roman"/>
          <w:b/>
        </w:rPr>
      </w:pPr>
      <w:r w:rsidRPr="0076097E">
        <w:rPr>
          <w:rFonts w:cs="Times New Roman"/>
          <w:b/>
        </w:rPr>
        <w:br w:type="page"/>
      </w:r>
    </w:p>
    <w:p w:rsidR="0095251C" w:rsidRPr="0076097E" w:rsidRDefault="0095251C" w:rsidP="0095251C">
      <w:pPr>
        <w:pStyle w:val="ListParagraph"/>
        <w:numPr>
          <w:ilvl w:val="0"/>
          <w:numId w:val="4"/>
        </w:numPr>
        <w:ind w:left="340" w:hanging="340"/>
        <w:rPr>
          <w:rFonts w:cs="Times New Roman"/>
          <w:b/>
        </w:rPr>
      </w:pPr>
      <w:r w:rsidRPr="0076097E">
        <w:rPr>
          <w:rFonts w:cs="Times New Roman"/>
          <w:b/>
        </w:rPr>
        <w:lastRenderedPageBreak/>
        <w:t>DANH MỤC CÁC TÀI LIỆU THAM KHẢO</w:t>
      </w:r>
    </w:p>
    <w:p w:rsidR="008A16A4" w:rsidRPr="0076097E" w:rsidRDefault="008A16A4" w:rsidP="00107F86">
      <w:pPr>
        <w:pStyle w:val="ListParagraph"/>
        <w:numPr>
          <w:ilvl w:val="0"/>
          <w:numId w:val="6"/>
        </w:numPr>
        <w:ind w:left="567" w:hanging="567"/>
        <w:rPr>
          <w:rFonts w:cs="Times New Roman"/>
        </w:rPr>
      </w:pPr>
      <w:r w:rsidRPr="0076097E">
        <w:rPr>
          <w:rFonts w:cs="Times New Roman"/>
        </w:rPr>
        <w:t xml:space="preserve">Chen, K., Chen, T., Zheng, G., Jin, O., Yao, E., Yu, Y. </w:t>
      </w:r>
      <w:r w:rsidRPr="0076097E">
        <w:rPr>
          <w:rFonts w:cs="Times New Roman"/>
          <w:i/>
        </w:rPr>
        <w:t>Collaborative Personalized Tweet Recommendation</w:t>
      </w:r>
      <w:r w:rsidRPr="0076097E">
        <w:rPr>
          <w:rFonts w:cs="Times New Roman"/>
        </w:rPr>
        <w:t>. SIGIR’12.</w:t>
      </w:r>
    </w:p>
    <w:p w:rsidR="008A16A4" w:rsidRPr="0076097E" w:rsidRDefault="00917439" w:rsidP="00107F86">
      <w:pPr>
        <w:pStyle w:val="ListParagraph"/>
        <w:numPr>
          <w:ilvl w:val="0"/>
          <w:numId w:val="6"/>
        </w:numPr>
        <w:ind w:left="567" w:hanging="567"/>
        <w:rPr>
          <w:rFonts w:cs="Times New Roman"/>
        </w:rPr>
      </w:pPr>
      <w:r w:rsidRPr="0076097E">
        <w:rPr>
          <w:rFonts w:cs="Times New Roman"/>
        </w:rPr>
        <w:t xml:space="preserve">D. Blei, A. Ng, and M. Jordan. Latent dirichlet allocation. </w:t>
      </w:r>
      <w:r w:rsidRPr="0076097E">
        <w:rPr>
          <w:rFonts w:cs="Times New Roman"/>
          <w:i/>
        </w:rPr>
        <w:t>The Journal of Machine Learning Research</w:t>
      </w:r>
      <w:r w:rsidRPr="0076097E">
        <w:rPr>
          <w:rFonts w:cs="Times New Roman"/>
        </w:rPr>
        <w:t>, 3:993-1022, 2003.</w:t>
      </w:r>
    </w:p>
    <w:p w:rsidR="00917439" w:rsidRPr="0076097E" w:rsidRDefault="00102642" w:rsidP="00107F86">
      <w:pPr>
        <w:pStyle w:val="ListParagraph"/>
        <w:numPr>
          <w:ilvl w:val="0"/>
          <w:numId w:val="6"/>
        </w:numPr>
        <w:ind w:left="567" w:hanging="567"/>
        <w:rPr>
          <w:rFonts w:cs="Times New Roman"/>
        </w:rPr>
      </w:pPr>
      <w:r w:rsidRPr="0076097E">
        <w:rPr>
          <w:rFonts w:cs="Times New Roman"/>
        </w:rPr>
        <w:t xml:space="preserve">Y. Cao, J. Xu, T. Liu, H. Li, Y. Huang, and H. Hon. Adapting ranking svm to document retrieval. In </w:t>
      </w:r>
      <w:r w:rsidRPr="0076097E">
        <w:rPr>
          <w:rFonts w:cs="Times New Roman"/>
          <w:i/>
        </w:rPr>
        <w:t>Proceedings of the 29th annual international ACM SIGIR conference on Research and development in information retrieval</w:t>
      </w:r>
      <w:r w:rsidRPr="0076097E">
        <w:rPr>
          <w:rFonts w:cs="Times New Roman"/>
        </w:rPr>
        <w:t>, pages 186-193. ACM, 2006.</w:t>
      </w:r>
    </w:p>
    <w:p w:rsidR="00786638" w:rsidRPr="0076097E" w:rsidRDefault="00786638" w:rsidP="00107F86">
      <w:pPr>
        <w:pStyle w:val="ListParagraph"/>
        <w:numPr>
          <w:ilvl w:val="0"/>
          <w:numId w:val="6"/>
        </w:numPr>
        <w:ind w:left="567" w:hanging="567"/>
        <w:rPr>
          <w:rFonts w:cs="Times New Roman"/>
        </w:rPr>
      </w:pPr>
      <w:r w:rsidRPr="0076097E">
        <w:rPr>
          <w:rFonts w:cs="Times New Roman"/>
        </w:rPr>
        <w:t xml:space="preserve">J. Chen, R. Nairn, L. Nelson, M. Bernstein, and E. Chi. Short and tweet: experiments on recommending content from information streams. In </w:t>
      </w:r>
      <w:r w:rsidRPr="0076097E">
        <w:rPr>
          <w:rFonts w:cs="Times New Roman"/>
          <w:i/>
        </w:rPr>
        <w:t>Proceedings of the 28th international conference on Human factors in computing systems</w:t>
      </w:r>
      <w:r w:rsidRPr="0076097E">
        <w:rPr>
          <w:rFonts w:cs="Times New Roman"/>
        </w:rPr>
        <w:t>, pages 1185-1194. ACM, 2010.</w:t>
      </w:r>
    </w:p>
    <w:p w:rsidR="008A16A4" w:rsidRPr="0076097E" w:rsidRDefault="001C3F14" w:rsidP="00107F86">
      <w:pPr>
        <w:pStyle w:val="ListParagraph"/>
        <w:numPr>
          <w:ilvl w:val="0"/>
          <w:numId w:val="6"/>
        </w:numPr>
        <w:ind w:left="567" w:hanging="567"/>
        <w:rPr>
          <w:rFonts w:cs="Times New Roman"/>
        </w:rPr>
      </w:pPr>
      <w:r w:rsidRPr="0076097E">
        <w:rPr>
          <w:rFonts w:cs="Times New Roman"/>
        </w:rPr>
        <w:t xml:space="preserve">P. Cui, F. Wang, S. Liu, M. Ou, S. Yang, and L. Sun. Who should share what? item-level social inuence prediction for users and posts ranking. In </w:t>
      </w:r>
      <w:r w:rsidRPr="0076097E">
        <w:rPr>
          <w:rFonts w:cs="Times New Roman"/>
          <w:i/>
        </w:rPr>
        <w:t>Proceedings of the 34th international ACM SIGIR conference on Research and development in Information</w:t>
      </w:r>
      <w:r w:rsidRPr="0076097E">
        <w:rPr>
          <w:rFonts w:cs="Times New Roman"/>
        </w:rPr>
        <w:t>, pages 185-194. ACM, 2011</w:t>
      </w:r>
      <w:r w:rsidR="009D3875" w:rsidRPr="0076097E">
        <w:rPr>
          <w:rFonts w:cs="Times New Roman"/>
        </w:rPr>
        <w:t>.</w:t>
      </w:r>
    </w:p>
    <w:p w:rsidR="009D3875" w:rsidRPr="0076097E" w:rsidRDefault="009D3875" w:rsidP="00107F86">
      <w:pPr>
        <w:pStyle w:val="ListParagraph"/>
        <w:numPr>
          <w:ilvl w:val="0"/>
          <w:numId w:val="6"/>
        </w:numPr>
        <w:ind w:left="567" w:hanging="567"/>
        <w:rPr>
          <w:rFonts w:cs="Times New Roman"/>
        </w:rPr>
      </w:pPr>
      <w:r w:rsidRPr="0076097E">
        <w:rPr>
          <w:rFonts w:cs="Times New Roman"/>
        </w:rPr>
        <w:t xml:space="preserve">A. Das, M. Datar, A. Garg, and S. Rajaram. Google news personalization: scalable online collaborative filtering. In </w:t>
      </w:r>
      <w:r w:rsidRPr="0076097E">
        <w:rPr>
          <w:rFonts w:cs="Times New Roman"/>
          <w:i/>
        </w:rPr>
        <w:t>Proceedings of the 16th international conference on World Wide Web</w:t>
      </w:r>
      <w:r w:rsidRPr="0076097E">
        <w:rPr>
          <w:rFonts w:cs="Times New Roman"/>
        </w:rPr>
        <w:t>, pages 271-280. ACM, 2007.</w:t>
      </w:r>
    </w:p>
    <w:p w:rsidR="009D3875" w:rsidRPr="0076097E" w:rsidRDefault="009D3875" w:rsidP="00107F86">
      <w:pPr>
        <w:pStyle w:val="ListParagraph"/>
        <w:numPr>
          <w:ilvl w:val="0"/>
          <w:numId w:val="6"/>
        </w:numPr>
        <w:ind w:left="567" w:hanging="567"/>
        <w:rPr>
          <w:rFonts w:cs="Times New Roman"/>
        </w:rPr>
      </w:pPr>
      <w:r w:rsidRPr="0076097E">
        <w:rPr>
          <w:rFonts w:cs="Times New Roman"/>
        </w:rPr>
        <w:t xml:space="preserve">Y. Duan, L. Jiang, T. Qin, M. Zhou, and H. Shum. An empirical study on learning to rank of tweets. In </w:t>
      </w:r>
      <w:r w:rsidRPr="0076097E">
        <w:rPr>
          <w:rFonts w:cs="Times New Roman"/>
          <w:i/>
        </w:rPr>
        <w:t>Proceedings of the 23rd International Conference on Computational Linguistics</w:t>
      </w:r>
      <w:r w:rsidRPr="0076097E">
        <w:rPr>
          <w:rFonts w:cs="Times New Roman"/>
        </w:rPr>
        <w:t>, pages 295-303. Association for Computational Linguistics, 2010.</w:t>
      </w:r>
    </w:p>
    <w:p w:rsidR="009D3875" w:rsidRPr="0076097E" w:rsidRDefault="009D3875" w:rsidP="00107F86">
      <w:pPr>
        <w:pStyle w:val="ListParagraph"/>
        <w:numPr>
          <w:ilvl w:val="0"/>
          <w:numId w:val="6"/>
        </w:numPr>
        <w:ind w:left="567" w:hanging="567"/>
        <w:rPr>
          <w:rFonts w:cs="Times New Roman"/>
        </w:rPr>
      </w:pPr>
      <w:r w:rsidRPr="0076097E">
        <w:rPr>
          <w:rFonts w:cs="Times New Roman"/>
        </w:rPr>
        <w:t xml:space="preserve">J. Hannon, M. Bennett, and B. Smyth. Recommending twitter users to follow using content and collaborative filtering approaches. In </w:t>
      </w:r>
      <w:r w:rsidRPr="0076097E">
        <w:rPr>
          <w:rFonts w:cs="Times New Roman"/>
          <w:i/>
        </w:rPr>
        <w:t>Proceedings of the fourth ACM conference on Recommender systems</w:t>
      </w:r>
      <w:r w:rsidRPr="0076097E">
        <w:rPr>
          <w:rFonts w:cs="Times New Roman"/>
        </w:rPr>
        <w:t>, pages 199-206. ACM, 2010.</w:t>
      </w:r>
    </w:p>
    <w:p w:rsidR="009D3875" w:rsidRPr="0076097E" w:rsidRDefault="009D3875" w:rsidP="00107F86">
      <w:pPr>
        <w:pStyle w:val="ListParagraph"/>
        <w:numPr>
          <w:ilvl w:val="0"/>
          <w:numId w:val="6"/>
        </w:numPr>
        <w:ind w:left="567" w:hanging="567"/>
        <w:rPr>
          <w:rFonts w:cs="Times New Roman"/>
        </w:rPr>
      </w:pPr>
      <w:r w:rsidRPr="0076097E">
        <w:rPr>
          <w:rFonts w:cs="Times New Roman"/>
        </w:rPr>
        <w:t xml:space="preserve">S. Yang, B. Long, A. Smola, N. Sadagopan, Z. Zheng, and H. Zha. Like like alike: joint friendship and interest propagation in social networks. In </w:t>
      </w:r>
      <w:r w:rsidRPr="0076097E">
        <w:rPr>
          <w:rFonts w:cs="Times New Roman"/>
          <w:i/>
        </w:rPr>
        <w:t>Proceedings of the 20th international conference on World wide web</w:t>
      </w:r>
      <w:r w:rsidRPr="0076097E">
        <w:rPr>
          <w:rFonts w:cs="Times New Roman"/>
        </w:rPr>
        <w:t>, pages 537-546. ACM, 2011.</w:t>
      </w:r>
    </w:p>
    <w:p w:rsidR="0067520C" w:rsidRPr="0076097E" w:rsidRDefault="0067520C">
      <w:pPr>
        <w:spacing w:line="276" w:lineRule="auto"/>
        <w:jc w:val="left"/>
        <w:rPr>
          <w:rFonts w:cs="Times New Roman"/>
        </w:rPr>
      </w:pPr>
      <w:r w:rsidRPr="0076097E">
        <w:rPr>
          <w:rFonts w:cs="Times New Roman"/>
        </w:rPr>
        <w:br w:type="page"/>
      </w:r>
    </w:p>
    <w:p w:rsidR="0095251C" w:rsidRPr="0076097E" w:rsidRDefault="0095251C" w:rsidP="0095251C">
      <w:pPr>
        <w:pStyle w:val="ListParagraph"/>
        <w:numPr>
          <w:ilvl w:val="0"/>
          <w:numId w:val="4"/>
        </w:numPr>
        <w:ind w:left="340" w:hanging="340"/>
        <w:rPr>
          <w:rFonts w:cs="Times New Roman"/>
          <w:b/>
        </w:rPr>
      </w:pPr>
      <w:r w:rsidRPr="0076097E">
        <w:rPr>
          <w:rFonts w:cs="Times New Roman"/>
          <w:b/>
        </w:rPr>
        <w:lastRenderedPageBreak/>
        <w:t>DỰ KIẾN KẾ HOẠCH THỰC HIỆN</w:t>
      </w:r>
    </w:p>
    <w:tbl>
      <w:tblPr>
        <w:tblStyle w:val="TableGrid"/>
        <w:tblW w:w="0" w:type="auto"/>
        <w:tblLook w:val="04A0" w:firstRow="1" w:lastRow="0" w:firstColumn="1" w:lastColumn="0" w:noHBand="0" w:noVBand="1"/>
      </w:tblPr>
      <w:tblGrid>
        <w:gridCol w:w="675"/>
        <w:gridCol w:w="5327"/>
        <w:gridCol w:w="3001"/>
      </w:tblGrid>
      <w:tr w:rsidR="007609AC" w:rsidRPr="0076097E" w:rsidTr="002A7977">
        <w:tc>
          <w:tcPr>
            <w:tcW w:w="675" w:type="dxa"/>
            <w:tcBorders>
              <w:bottom w:val="single" w:sz="4" w:space="0" w:color="auto"/>
            </w:tcBorders>
            <w:shd w:val="clear" w:color="auto" w:fill="BFBFBF" w:themeFill="background1" w:themeFillShade="BF"/>
            <w:vAlign w:val="center"/>
          </w:tcPr>
          <w:p w:rsidR="007609AC" w:rsidRPr="0076097E" w:rsidRDefault="00167A14" w:rsidP="00A8437B">
            <w:pPr>
              <w:spacing w:after="0"/>
              <w:jc w:val="center"/>
              <w:rPr>
                <w:rFonts w:cs="Times New Roman"/>
                <w:b/>
              </w:rPr>
            </w:pPr>
            <w:r w:rsidRPr="0076097E">
              <w:rPr>
                <w:rFonts w:cs="Times New Roman"/>
                <w:b/>
              </w:rPr>
              <w:t>TT</w:t>
            </w:r>
          </w:p>
        </w:tc>
        <w:tc>
          <w:tcPr>
            <w:tcW w:w="5327" w:type="dxa"/>
            <w:tcBorders>
              <w:bottom w:val="single" w:sz="4" w:space="0" w:color="auto"/>
            </w:tcBorders>
            <w:shd w:val="clear" w:color="auto" w:fill="BFBFBF" w:themeFill="background1" w:themeFillShade="BF"/>
            <w:vAlign w:val="center"/>
          </w:tcPr>
          <w:p w:rsidR="007609AC" w:rsidRPr="0076097E" w:rsidRDefault="00167A14" w:rsidP="00A8437B">
            <w:pPr>
              <w:spacing w:after="0"/>
              <w:jc w:val="center"/>
              <w:rPr>
                <w:rFonts w:cs="Times New Roman"/>
                <w:b/>
              </w:rPr>
            </w:pPr>
            <w:r w:rsidRPr="0076097E">
              <w:rPr>
                <w:rFonts w:cs="Times New Roman"/>
                <w:b/>
              </w:rPr>
              <w:t>Nội dung</w:t>
            </w:r>
          </w:p>
        </w:tc>
        <w:tc>
          <w:tcPr>
            <w:tcW w:w="3001" w:type="dxa"/>
            <w:tcBorders>
              <w:bottom w:val="single" w:sz="4" w:space="0" w:color="auto"/>
            </w:tcBorders>
            <w:shd w:val="clear" w:color="auto" w:fill="BFBFBF" w:themeFill="background1" w:themeFillShade="BF"/>
            <w:vAlign w:val="center"/>
          </w:tcPr>
          <w:p w:rsidR="007609AC" w:rsidRPr="0076097E" w:rsidRDefault="00167A14" w:rsidP="00A8437B">
            <w:pPr>
              <w:spacing w:after="0"/>
              <w:jc w:val="center"/>
              <w:rPr>
                <w:rFonts w:cs="Times New Roman"/>
                <w:b/>
              </w:rPr>
            </w:pPr>
            <w:r w:rsidRPr="0076097E">
              <w:rPr>
                <w:rFonts w:cs="Times New Roman"/>
                <w:b/>
              </w:rPr>
              <w:t>Thời gian</w:t>
            </w:r>
          </w:p>
        </w:tc>
      </w:tr>
      <w:tr w:rsidR="007609AC" w:rsidRPr="0076097E" w:rsidTr="002A7977">
        <w:trPr>
          <w:trHeight w:val="514"/>
        </w:trPr>
        <w:tc>
          <w:tcPr>
            <w:tcW w:w="675" w:type="dxa"/>
            <w:tcBorders>
              <w:bottom w:val="dotted" w:sz="4" w:space="0" w:color="auto"/>
            </w:tcBorders>
            <w:vAlign w:val="center"/>
          </w:tcPr>
          <w:p w:rsidR="007609AC" w:rsidRPr="0076097E" w:rsidRDefault="002A7977" w:rsidP="002A7977">
            <w:pPr>
              <w:spacing w:before="120" w:after="120"/>
              <w:jc w:val="center"/>
              <w:rPr>
                <w:rFonts w:cs="Times New Roman"/>
              </w:rPr>
            </w:pPr>
            <w:r w:rsidRPr="0076097E">
              <w:rPr>
                <w:rFonts w:cs="Times New Roman"/>
              </w:rPr>
              <w:t>1</w:t>
            </w:r>
          </w:p>
        </w:tc>
        <w:tc>
          <w:tcPr>
            <w:tcW w:w="5327" w:type="dxa"/>
            <w:tcBorders>
              <w:bottom w:val="dotted" w:sz="4" w:space="0" w:color="auto"/>
            </w:tcBorders>
            <w:vAlign w:val="center"/>
          </w:tcPr>
          <w:p w:rsidR="007609AC" w:rsidRPr="0076097E" w:rsidRDefault="002A7977" w:rsidP="002A7977">
            <w:pPr>
              <w:spacing w:before="120" w:after="120"/>
              <w:jc w:val="left"/>
              <w:rPr>
                <w:rFonts w:cs="Times New Roman"/>
              </w:rPr>
            </w:pPr>
            <w:r w:rsidRPr="0076097E">
              <w:rPr>
                <w:rFonts w:cs="Times New Roman"/>
              </w:rPr>
              <w:t>Tìm hiểu hệ tư vấn và kỹ thuật lọc cộng tác</w:t>
            </w:r>
          </w:p>
        </w:tc>
        <w:tc>
          <w:tcPr>
            <w:tcW w:w="3001" w:type="dxa"/>
            <w:tcBorders>
              <w:bottom w:val="dotted" w:sz="4" w:space="0" w:color="auto"/>
            </w:tcBorders>
            <w:vAlign w:val="center"/>
          </w:tcPr>
          <w:p w:rsidR="007609AC" w:rsidRPr="0076097E" w:rsidRDefault="002A7977" w:rsidP="002A7977">
            <w:pPr>
              <w:spacing w:before="120" w:after="120"/>
              <w:jc w:val="left"/>
              <w:rPr>
                <w:rFonts w:cs="Times New Roman"/>
              </w:rPr>
            </w:pPr>
            <w:r w:rsidRPr="0076097E">
              <w:rPr>
                <w:rFonts w:cs="Times New Roman"/>
              </w:rPr>
              <w:t>04/2013 – 05/2013</w:t>
            </w:r>
          </w:p>
        </w:tc>
      </w:tr>
      <w:tr w:rsidR="002A7977" w:rsidRPr="0076097E" w:rsidTr="002A7977">
        <w:tc>
          <w:tcPr>
            <w:tcW w:w="675" w:type="dxa"/>
            <w:tcBorders>
              <w:top w:val="dotted" w:sz="4" w:space="0" w:color="auto"/>
              <w:bottom w:val="dotted" w:sz="4" w:space="0" w:color="auto"/>
            </w:tcBorders>
            <w:vAlign w:val="center"/>
          </w:tcPr>
          <w:p w:rsidR="002A7977" w:rsidRPr="0076097E" w:rsidRDefault="002A7977" w:rsidP="002A7977">
            <w:pPr>
              <w:spacing w:before="120" w:after="120"/>
              <w:jc w:val="center"/>
              <w:rPr>
                <w:rFonts w:cs="Times New Roman"/>
              </w:rPr>
            </w:pPr>
            <w:r w:rsidRPr="0076097E">
              <w:rPr>
                <w:rFonts w:cs="Times New Roman"/>
              </w:rPr>
              <w:t>2</w:t>
            </w:r>
          </w:p>
        </w:tc>
        <w:tc>
          <w:tcPr>
            <w:tcW w:w="5327" w:type="dxa"/>
            <w:tcBorders>
              <w:top w:val="dotted" w:sz="4" w:space="0" w:color="auto"/>
              <w:bottom w:val="dotted" w:sz="4" w:space="0" w:color="auto"/>
            </w:tcBorders>
            <w:vAlign w:val="center"/>
          </w:tcPr>
          <w:p w:rsidR="002A7977" w:rsidRPr="0076097E" w:rsidRDefault="002A7977" w:rsidP="002A7977">
            <w:pPr>
              <w:spacing w:before="120" w:after="120"/>
              <w:jc w:val="left"/>
              <w:rPr>
                <w:rFonts w:cs="Times New Roman"/>
              </w:rPr>
            </w:pPr>
            <w:r w:rsidRPr="0076097E">
              <w:rPr>
                <w:rFonts w:cs="Times New Roman"/>
              </w:rPr>
              <w:t>Nghiên cứu các hệ tư vấn Twitter hiện tại, và xác định những mặt hạn chế của các phương pháp này</w:t>
            </w:r>
          </w:p>
        </w:tc>
        <w:tc>
          <w:tcPr>
            <w:tcW w:w="3001" w:type="dxa"/>
            <w:tcBorders>
              <w:top w:val="dotted" w:sz="4" w:space="0" w:color="auto"/>
              <w:bottom w:val="dotted" w:sz="4" w:space="0" w:color="auto"/>
            </w:tcBorders>
            <w:vAlign w:val="center"/>
          </w:tcPr>
          <w:p w:rsidR="002A7977" w:rsidRPr="0076097E" w:rsidRDefault="002A7977" w:rsidP="002A7977">
            <w:pPr>
              <w:spacing w:before="120" w:after="120"/>
              <w:jc w:val="left"/>
              <w:rPr>
                <w:rFonts w:cs="Times New Roman"/>
              </w:rPr>
            </w:pPr>
            <w:r w:rsidRPr="0076097E">
              <w:rPr>
                <w:rFonts w:cs="Times New Roman"/>
              </w:rPr>
              <w:t>05/2013 – 06/2013</w:t>
            </w:r>
          </w:p>
        </w:tc>
      </w:tr>
      <w:tr w:rsidR="002A7977" w:rsidRPr="0076097E" w:rsidTr="002A7977">
        <w:tc>
          <w:tcPr>
            <w:tcW w:w="675" w:type="dxa"/>
            <w:tcBorders>
              <w:top w:val="dotted" w:sz="4" w:space="0" w:color="auto"/>
              <w:bottom w:val="dotted" w:sz="4" w:space="0" w:color="auto"/>
            </w:tcBorders>
            <w:vAlign w:val="center"/>
          </w:tcPr>
          <w:p w:rsidR="002A7977" w:rsidRPr="0076097E" w:rsidRDefault="002A7977" w:rsidP="002A7977">
            <w:pPr>
              <w:spacing w:before="120" w:after="120"/>
              <w:jc w:val="center"/>
              <w:rPr>
                <w:rFonts w:cs="Times New Roman"/>
              </w:rPr>
            </w:pPr>
            <w:r w:rsidRPr="0076097E">
              <w:rPr>
                <w:rFonts w:cs="Times New Roman"/>
              </w:rPr>
              <w:t>3</w:t>
            </w:r>
          </w:p>
        </w:tc>
        <w:tc>
          <w:tcPr>
            <w:tcW w:w="5327" w:type="dxa"/>
            <w:tcBorders>
              <w:top w:val="dotted" w:sz="4" w:space="0" w:color="auto"/>
              <w:bottom w:val="dotted" w:sz="4" w:space="0" w:color="auto"/>
            </w:tcBorders>
            <w:vAlign w:val="center"/>
          </w:tcPr>
          <w:p w:rsidR="002A7977" w:rsidRPr="0076097E" w:rsidRDefault="002A7977" w:rsidP="002A7977">
            <w:pPr>
              <w:spacing w:before="120" w:after="120"/>
              <w:jc w:val="left"/>
              <w:rPr>
                <w:rFonts w:cs="Times New Roman"/>
              </w:rPr>
            </w:pPr>
            <w:r w:rsidRPr="0076097E">
              <w:rPr>
                <w:rFonts w:cs="Times New Roman"/>
              </w:rPr>
              <w:t>Nghiên cứu kỹ thuật lọc cộng tác hướng xếp hạng và áp dụng trong hệ tư vấn Twitter</w:t>
            </w:r>
          </w:p>
        </w:tc>
        <w:tc>
          <w:tcPr>
            <w:tcW w:w="3001" w:type="dxa"/>
            <w:tcBorders>
              <w:top w:val="dotted" w:sz="4" w:space="0" w:color="auto"/>
              <w:bottom w:val="dotted" w:sz="4" w:space="0" w:color="auto"/>
            </w:tcBorders>
            <w:vAlign w:val="center"/>
          </w:tcPr>
          <w:p w:rsidR="002A7977" w:rsidRPr="0076097E" w:rsidRDefault="002A7977" w:rsidP="002A7977">
            <w:pPr>
              <w:spacing w:before="120" w:after="120"/>
              <w:jc w:val="left"/>
              <w:rPr>
                <w:rFonts w:cs="Times New Roman"/>
              </w:rPr>
            </w:pPr>
            <w:r w:rsidRPr="0076097E">
              <w:rPr>
                <w:rFonts w:cs="Times New Roman"/>
              </w:rPr>
              <w:t>06/2013 – 07/2013</w:t>
            </w:r>
          </w:p>
        </w:tc>
      </w:tr>
      <w:tr w:rsidR="002A7977" w:rsidRPr="0076097E" w:rsidTr="002A7977">
        <w:tc>
          <w:tcPr>
            <w:tcW w:w="675" w:type="dxa"/>
            <w:tcBorders>
              <w:top w:val="dotted" w:sz="4" w:space="0" w:color="auto"/>
              <w:bottom w:val="dotted" w:sz="4" w:space="0" w:color="auto"/>
            </w:tcBorders>
            <w:vAlign w:val="center"/>
          </w:tcPr>
          <w:p w:rsidR="002A7977" w:rsidRPr="0076097E" w:rsidRDefault="002A7977" w:rsidP="002A7977">
            <w:pPr>
              <w:spacing w:before="120" w:after="120"/>
              <w:jc w:val="center"/>
              <w:rPr>
                <w:rFonts w:cs="Times New Roman"/>
              </w:rPr>
            </w:pPr>
            <w:r w:rsidRPr="0076097E">
              <w:rPr>
                <w:rFonts w:cs="Times New Roman"/>
              </w:rPr>
              <w:t>4</w:t>
            </w:r>
          </w:p>
        </w:tc>
        <w:tc>
          <w:tcPr>
            <w:tcW w:w="5327" w:type="dxa"/>
            <w:tcBorders>
              <w:top w:val="dotted" w:sz="4" w:space="0" w:color="auto"/>
              <w:bottom w:val="dotted" w:sz="4" w:space="0" w:color="auto"/>
            </w:tcBorders>
            <w:vAlign w:val="center"/>
          </w:tcPr>
          <w:p w:rsidR="002A7977" w:rsidRPr="0076097E" w:rsidRDefault="002A7977" w:rsidP="002A7977">
            <w:pPr>
              <w:spacing w:before="120" w:after="120"/>
              <w:jc w:val="left"/>
              <w:rPr>
                <w:rFonts w:cs="Times New Roman"/>
              </w:rPr>
            </w:pPr>
            <w:r w:rsidRPr="0076097E">
              <w:rPr>
                <w:rFonts w:cs="Times New Roman"/>
              </w:rPr>
              <w:t>Cài đặt thuật toán, xây dựng bộ dữ liệu</w:t>
            </w:r>
          </w:p>
        </w:tc>
        <w:tc>
          <w:tcPr>
            <w:tcW w:w="3001" w:type="dxa"/>
            <w:tcBorders>
              <w:top w:val="dotted" w:sz="4" w:space="0" w:color="auto"/>
              <w:bottom w:val="dotted" w:sz="4" w:space="0" w:color="auto"/>
            </w:tcBorders>
            <w:vAlign w:val="center"/>
          </w:tcPr>
          <w:p w:rsidR="002A7977" w:rsidRPr="0076097E" w:rsidRDefault="002A7977" w:rsidP="002A7977">
            <w:pPr>
              <w:spacing w:before="120" w:after="120"/>
              <w:jc w:val="left"/>
              <w:rPr>
                <w:rFonts w:cs="Times New Roman"/>
              </w:rPr>
            </w:pPr>
            <w:r w:rsidRPr="0076097E">
              <w:rPr>
                <w:rFonts w:cs="Times New Roman"/>
              </w:rPr>
              <w:t>07/2013 – 09/2013</w:t>
            </w:r>
          </w:p>
        </w:tc>
      </w:tr>
      <w:tr w:rsidR="002A7977" w:rsidRPr="0076097E" w:rsidTr="002A7977">
        <w:trPr>
          <w:trHeight w:val="610"/>
        </w:trPr>
        <w:tc>
          <w:tcPr>
            <w:tcW w:w="675" w:type="dxa"/>
            <w:tcBorders>
              <w:top w:val="dotted" w:sz="4" w:space="0" w:color="auto"/>
            </w:tcBorders>
            <w:vAlign w:val="center"/>
          </w:tcPr>
          <w:p w:rsidR="002A7977" w:rsidRPr="0076097E" w:rsidRDefault="002A7977" w:rsidP="002A7977">
            <w:pPr>
              <w:spacing w:before="120" w:after="120"/>
              <w:jc w:val="center"/>
              <w:rPr>
                <w:rFonts w:cs="Times New Roman"/>
              </w:rPr>
            </w:pPr>
            <w:r w:rsidRPr="0076097E">
              <w:rPr>
                <w:rFonts w:cs="Times New Roman"/>
              </w:rPr>
              <w:t>5</w:t>
            </w:r>
          </w:p>
        </w:tc>
        <w:tc>
          <w:tcPr>
            <w:tcW w:w="5327" w:type="dxa"/>
            <w:tcBorders>
              <w:top w:val="dotted" w:sz="4" w:space="0" w:color="auto"/>
            </w:tcBorders>
            <w:vAlign w:val="center"/>
          </w:tcPr>
          <w:p w:rsidR="002A7977" w:rsidRPr="0076097E" w:rsidRDefault="002A7977" w:rsidP="002A7977">
            <w:pPr>
              <w:spacing w:before="120" w:after="120"/>
              <w:jc w:val="left"/>
              <w:rPr>
                <w:rFonts w:cs="Times New Roman"/>
              </w:rPr>
            </w:pPr>
            <w:r w:rsidRPr="0076097E">
              <w:rPr>
                <w:rFonts w:cs="Times New Roman"/>
              </w:rPr>
              <w:t>Thử nghiệm và đánh giá thuật toán</w:t>
            </w:r>
          </w:p>
        </w:tc>
        <w:tc>
          <w:tcPr>
            <w:tcW w:w="3001" w:type="dxa"/>
            <w:tcBorders>
              <w:top w:val="dotted" w:sz="4" w:space="0" w:color="auto"/>
            </w:tcBorders>
            <w:vAlign w:val="center"/>
          </w:tcPr>
          <w:p w:rsidR="002A7977" w:rsidRPr="0076097E" w:rsidRDefault="002A7977" w:rsidP="002A7977">
            <w:pPr>
              <w:spacing w:before="120" w:after="120"/>
              <w:jc w:val="left"/>
              <w:rPr>
                <w:rFonts w:cs="Times New Roman"/>
              </w:rPr>
            </w:pPr>
            <w:r w:rsidRPr="0076097E">
              <w:rPr>
                <w:rFonts w:cs="Times New Roman"/>
              </w:rPr>
              <w:t>09/2013</w:t>
            </w:r>
          </w:p>
        </w:tc>
      </w:tr>
    </w:tbl>
    <w:p w:rsidR="006977E4" w:rsidRPr="0076097E" w:rsidRDefault="006977E4" w:rsidP="006977E4">
      <w:pPr>
        <w:rPr>
          <w:rFonts w:cs="Times New Roman"/>
          <w:b/>
        </w:rPr>
      </w:pPr>
    </w:p>
    <w:p w:rsidR="00F97E8F" w:rsidRPr="0076097E" w:rsidRDefault="00F97E8F">
      <w:pPr>
        <w:spacing w:line="276" w:lineRule="auto"/>
        <w:jc w:val="left"/>
        <w:rPr>
          <w:rFonts w:cs="Times New Roman"/>
        </w:rPr>
      </w:pPr>
      <w:r w:rsidRPr="0076097E">
        <w:rPr>
          <w:rFonts w:cs="Times New Roman"/>
        </w:rPr>
        <w:br w:type="page"/>
      </w:r>
    </w:p>
    <w:tbl>
      <w:tblPr>
        <w:tblStyle w:val="TableGrid"/>
        <w:tblW w:w="0" w:type="auto"/>
        <w:jc w:val="center"/>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440"/>
      </w:tblGrid>
      <w:tr w:rsidR="00F97E8F" w:rsidRPr="0076097E" w:rsidTr="00EB7A4E">
        <w:trPr>
          <w:trHeight w:val="3048"/>
          <w:jc w:val="center"/>
        </w:trPr>
        <w:tc>
          <w:tcPr>
            <w:tcW w:w="4981" w:type="dxa"/>
            <w:vAlign w:val="center"/>
          </w:tcPr>
          <w:p w:rsidR="00F97E8F" w:rsidRPr="0076097E" w:rsidRDefault="00F97E8F" w:rsidP="00F97E8F">
            <w:pPr>
              <w:ind w:left="-196"/>
              <w:jc w:val="center"/>
              <w:rPr>
                <w:rFonts w:cs="Times New Roman"/>
                <w:b/>
              </w:rPr>
            </w:pPr>
            <w:r w:rsidRPr="0076097E">
              <w:rPr>
                <w:rFonts w:cs="Times New Roman"/>
                <w:b/>
              </w:rPr>
              <w:lastRenderedPageBreak/>
              <w:t>Ý KIẾN CỦA GIÁO VIÊN HƯỚNG DẪN</w:t>
            </w:r>
          </w:p>
          <w:p w:rsidR="00E70E8E" w:rsidRPr="0076097E" w:rsidRDefault="00E70E8E" w:rsidP="00F97E8F">
            <w:pPr>
              <w:ind w:left="-196"/>
              <w:jc w:val="center"/>
              <w:rPr>
                <w:rFonts w:cs="Times New Roman"/>
                <w:i/>
              </w:rPr>
            </w:pPr>
            <w:r w:rsidRPr="0076097E">
              <w:rPr>
                <w:rFonts w:cs="Times New Roman"/>
                <w:i/>
              </w:rPr>
              <w:t>(Ký ghi rõ họ tên)</w:t>
            </w:r>
          </w:p>
          <w:p w:rsidR="00F97E8F" w:rsidRPr="0076097E" w:rsidRDefault="00F97E8F" w:rsidP="00F97E8F">
            <w:pPr>
              <w:ind w:left="-196"/>
              <w:jc w:val="center"/>
              <w:rPr>
                <w:rFonts w:cs="Times New Roman"/>
                <w:b/>
              </w:rPr>
            </w:pPr>
          </w:p>
          <w:p w:rsidR="00F97E8F" w:rsidRPr="0076097E" w:rsidRDefault="00F97E8F" w:rsidP="00F97E8F">
            <w:pPr>
              <w:ind w:left="-196"/>
              <w:jc w:val="center"/>
              <w:rPr>
                <w:rFonts w:cs="Times New Roman"/>
                <w:b/>
              </w:rPr>
            </w:pPr>
          </w:p>
          <w:p w:rsidR="00F97E8F" w:rsidRPr="0076097E" w:rsidRDefault="00F97E8F" w:rsidP="00F97E8F">
            <w:pPr>
              <w:ind w:left="-196"/>
              <w:jc w:val="center"/>
              <w:rPr>
                <w:rFonts w:cs="Times New Roman"/>
                <w:b/>
              </w:rPr>
            </w:pPr>
          </w:p>
          <w:p w:rsidR="00F97E8F" w:rsidRPr="0076097E" w:rsidRDefault="00F97E8F" w:rsidP="00F97E8F">
            <w:pPr>
              <w:ind w:left="-196"/>
              <w:jc w:val="center"/>
              <w:rPr>
                <w:rFonts w:cs="Times New Roman"/>
                <w:b/>
              </w:rPr>
            </w:pPr>
          </w:p>
          <w:p w:rsidR="00F97E8F" w:rsidRPr="0076097E" w:rsidRDefault="00F97E8F" w:rsidP="00F97E8F">
            <w:pPr>
              <w:ind w:left="-196"/>
              <w:jc w:val="center"/>
              <w:rPr>
                <w:rFonts w:cs="Times New Roman"/>
                <w:b/>
              </w:rPr>
            </w:pPr>
          </w:p>
        </w:tc>
        <w:tc>
          <w:tcPr>
            <w:tcW w:w="4440" w:type="dxa"/>
          </w:tcPr>
          <w:p w:rsidR="00F97E8F" w:rsidRPr="0076097E" w:rsidRDefault="00F97E8F" w:rsidP="00F97E8F">
            <w:pPr>
              <w:jc w:val="center"/>
              <w:rPr>
                <w:rFonts w:cs="Times New Roman"/>
                <w:b/>
              </w:rPr>
            </w:pPr>
            <w:r w:rsidRPr="0076097E">
              <w:rPr>
                <w:rFonts w:cs="Times New Roman"/>
                <w:b/>
              </w:rPr>
              <w:t>NGƯỜI LẬP ĐỀ CƯƠNG</w:t>
            </w:r>
          </w:p>
          <w:p w:rsidR="00E70E8E" w:rsidRPr="0076097E" w:rsidRDefault="00E70E8E" w:rsidP="00E70E8E">
            <w:pPr>
              <w:ind w:left="-196"/>
              <w:jc w:val="center"/>
              <w:rPr>
                <w:rFonts w:cs="Times New Roman"/>
                <w:i/>
              </w:rPr>
            </w:pPr>
            <w:r w:rsidRPr="0076097E">
              <w:rPr>
                <w:rFonts w:cs="Times New Roman"/>
                <w:i/>
              </w:rPr>
              <w:t>(Ký ghi rõ họ tên)</w:t>
            </w:r>
          </w:p>
          <w:p w:rsidR="00E70E8E" w:rsidRPr="0076097E" w:rsidRDefault="00E70E8E" w:rsidP="00F97E8F">
            <w:pPr>
              <w:jc w:val="center"/>
              <w:rPr>
                <w:rFonts w:cs="Times New Roman"/>
                <w:b/>
              </w:rPr>
            </w:pPr>
          </w:p>
        </w:tc>
      </w:tr>
      <w:tr w:rsidR="00F97E8F" w:rsidRPr="0076097E" w:rsidTr="00EB7A4E">
        <w:trPr>
          <w:trHeight w:val="8674"/>
          <w:jc w:val="center"/>
        </w:trPr>
        <w:tc>
          <w:tcPr>
            <w:tcW w:w="9421" w:type="dxa"/>
            <w:gridSpan w:val="2"/>
          </w:tcPr>
          <w:p w:rsidR="007423BF" w:rsidRPr="0076097E" w:rsidRDefault="007423BF" w:rsidP="00F97E8F">
            <w:pPr>
              <w:jc w:val="center"/>
              <w:rPr>
                <w:rFonts w:cs="Times New Roman"/>
                <w:b/>
              </w:rPr>
            </w:pPr>
          </w:p>
          <w:p w:rsidR="007423BF" w:rsidRPr="0076097E" w:rsidRDefault="007423BF" w:rsidP="00F97E8F">
            <w:pPr>
              <w:jc w:val="center"/>
              <w:rPr>
                <w:rFonts w:cs="Times New Roman"/>
                <w:b/>
              </w:rPr>
            </w:pPr>
          </w:p>
          <w:p w:rsidR="00F97E8F" w:rsidRPr="0076097E" w:rsidRDefault="00F97E8F" w:rsidP="00B055DF">
            <w:pPr>
              <w:jc w:val="center"/>
              <w:rPr>
                <w:rFonts w:cs="Times New Roman"/>
                <w:b/>
              </w:rPr>
            </w:pPr>
            <w:r w:rsidRPr="0076097E">
              <w:rPr>
                <w:rFonts w:cs="Times New Roman"/>
                <w:b/>
              </w:rPr>
              <w:t>DUYỆT CỦA TRƯỞNG TIỂU BAN CHẤM ĐỀ CƯƠNG</w:t>
            </w:r>
          </w:p>
          <w:p w:rsidR="00E70E8E" w:rsidRPr="0076097E" w:rsidRDefault="00E70E8E" w:rsidP="00E70E8E">
            <w:pPr>
              <w:ind w:left="-196"/>
              <w:jc w:val="center"/>
              <w:rPr>
                <w:rFonts w:cs="Times New Roman"/>
                <w:i/>
              </w:rPr>
            </w:pPr>
            <w:r w:rsidRPr="0076097E">
              <w:rPr>
                <w:rFonts w:cs="Times New Roman"/>
                <w:i/>
              </w:rPr>
              <w:t>(Ký ghi rõ họ tên)</w:t>
            </w:r>
          </w:p>
          <w:p w:rsidR="00E70E8E" w:rsidRPr="0076097E" w:rsidRDefault="00E70E8E" w:rsidP="00B055DF">
            <w:pPr>
              <w:jc w:val="center"/>
              <w:rPr>
                <w:rFonts w:cs="Times New Roman"/>
                <w:b/>
              </w:rPr>
            </w:pPr>
          </w:p>
          <w:p w:rsidR="00F97E8F" w:rsidRPr="0076097E" w:rsidRDefault="00F97E8F" w:rsidP="00F97E8F">
            <w:pPr>
              <w:jc w:val="center"/>
              <w:rPr>
                <w:rFonts w:cs="Times New Roman"/>
                <w:b/>
              </w:rPr>
            </w:pPr>
          </w:p>
          <w:p w:rsidR="00F97E8F" w:rsidRPr="0076097E" w:rsidRDefault="00F97E8F" w:rsidP="00F97E8F">
            <w:pPr>
              <w:jc w:val="center"/>
              <w:rPr>
                <w:rFonts w:cs="Times New Roman"/>
                <w:b/>
              </w:rPr>
            </w:pPr>
          </w:p>
          <w:p w:rsidR="00F97E8F" w:rsidRPr="0076097E" w:rsidRDefault="00F97E8F" w:rsidP="00F97E8F">
            <w:pPr>
              <w:jc w:val="center"/>
              <w:rPr>
                <w:rFonts w:cs="Times New Roman"/>
                <w:b/>
              </w:rPr>
            </w:pPr>
          </w:p>
          <w:p w:rsidR="00F97E8F" w:rsidRPr="0076097E" w:rsidRDefault="00F97E8F" w:rsidP="00F97E8F">
            <w:pPr>
              <w:jc w:val="center"/>
              <w:rPr>
                <w:rFonts w:cs="Times New Roman"/>
                <w:b/>
              </w:rPr>
            </w:pPr>
          </w:p>
          <w:p w:rsidR="00F97E8F" w:rsidRPr="0076097E" w:rsidRDefault="00F97E8F" w:rsidP="00F97E8F">
            <w:pPr>
              <w:jc w:val="center"/>
              <w:rPr>
                <w:rFonts w:cs="Times New Roman"/>
                <w:b/>
              </w:rPr>
            </w:pPr>
          </w:p>
          <w:p w:rsidR="00F97E8F" w:rsidRPr="0076097E" w:rsidRDefault="00F97E8F" w:rsidP="00F97E8F">
            <w:pPr>
              <w:rPr>
                <w:rFonts w:cs="Times New Roman"/>
                <w:b/>
              </w:rPr>
            </w:pPr>
          </w:p>
        </w:tc>
      </w:tr>
    </w:tbl>
    <w:p w:rsidR="00853C27" w:rsidRPr="0076097E" w:rsidRDefault="00853C27" w:rsidP="00EB7A4E">
      <w:pPr>
        <w:rPr>
          <w:rFonts w:cs="Times New Roman"/>
        </w:rPr>
      </w:pPr>
    </w:p>
    <w:sectPr w:rsidR="00853C27" w:rsidRPr="0076097E" w:rsidSect="0076097E">
      <w:footerReference w:type="default" r:id="rId15"/>
      <w:pgSz w:w="11906" w:h="16838" w:code="9"/>
      <w:pgMar w:top="1134" w:right="1134" w:bottom="1134" w:left="1701" w:header="720" w:footer="83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504" w:rsidRDefault="00117504" w:rsidP="00D83663">
      <w:pPr>
        <w:spacing w:after="0" w:line="240" w:lineRule="auto"/>
      </w:pPr>
      <w:r>
        <w:separator/>
      </w:r>
    </w:p>
  </w:endnote>
  <w:endnote w:type="continuationSeparator" w:id="0">
    <w:p w:rsidR="00117504" w:rsidRDefault="00117504" w:rsidP="00D8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347890" w:rsidP="00614BD7">
    <w:pPr>
      <w:pStyle w:val="Footer"/>
      <w:framePr w:wrap="around" w:vAnchor="text" w:hAnchor="margin" w:xAlign="center" w:y="1"/>
      <w:rPr>
        <w:rStyle w:val="PageNumber"/>
      </w:rPr>
    </w:pPr>
    <w:r>
      <w:rPr>
        <w:rStyle w:val="PageNumber"/>
      </w:rPr>
      <w:fldChar w:fldCharType="begin"/>
    </w:r>
    <w:r w:rsidR="00C627B4">
      <w:rPr>
        <w:rStyle w:val="PageNumber"/>
      </w:rPr>
      <w:instrText xml:space="preserve">PAGE  </w:instrText>
    </w:r>
    <w:r>
      <w:rPr>
        <w:rStyle w:val="PageNumber"/>
      </w:rPr>
      <w:fldChar w:fldCharType="end"/>
    </w:r>
  </w:p>
  <w:p w:rsidR="00C627B4" w:rsidRDefault="00C627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C627B4" w:rsidP="00D8366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347890" w:rsidP="002E1C41">
    <w:pPr>
      <w:pStyle w:val="Footer"/>
      <w:framePr w:wrap="around" w:vAnchor="text" w:hAnchor="margin" w:xAlign="center" w:y="1"/>
      <w:spacing w:before="120" w:line="360" w:lineRule="auto"/>
      <w:rPr>
        <w:rStyle w:val="PageNumber"/>
      </w:rPr>
    </w:pPr>
    <w:r>
      <w:rPr>
        <w:rStyle w:val="PageNumber"/>
      </w:rPr>
      <w:fldChar w:fldCharType="begin"/>
    </w:r>
    <w:r w:rsidR="00C627B4">
      <w:rPr>
        <w:rStyle w:val="PageNumber"/>
      </w:rPr>
      <w:instrText xml:space="preserve">PAGE  </w:instrText>
    </w:r>
    <w:r>
      <w:rPr>
        <w:rStyle w:val="PageNumber"/>
      </w:rPr>
      <w:fldChar w:fldCharType="separate"/>
    </w:r>
    <w:r w:rsidR="0076097E">
      <w:rPr>
        <w:rStyle w:val="PageNumber"/>
        <w:noProof/>
      </w:rPr>
      <w:t>1</w:t>
    </w:r>
    <w:r>
      <w:rPr>
        <w:rStyle w:val="PageNumber"/>
      </w:rPr>
      <w:fldChar w:fldCharType="end"/>
    </w:r>
  </w:p>
  <w:p w:rsidR="00C627B4" w:rsidRDefault="00C627B4" w:rsidP="00387E8E">
    <w:pPr>
      <w:pStyle w:val="Foote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347890" w:rsidP="00614BD7">
    <w:pPr>
      <w:pStyle w:val="Footer"/>
      <w:framePr w:wrap="around" w:vAnchor="text" w:hAnchor="margin" w:xAlign="center" w:y="1"/>
      <w:rPr>
        <w:rStyle w:val="PageNumber"/>
      </w:rPr>
    </w:pPr>
    <w:r>
      <w:rPr>
        <w:rStyle w:val="PageNumber"/>
      </w:rPr>
      <w:fldChar w:fldCharType="begin"/>
    </w:r>
    <w:r w:rsidR="00C627B4">
      <w:rPr>
        <w:rStyle w:val="PageNumber"/>
      </w:rPr>
      <w:instrText xml:space="preserve">PAGE  </w:instrText>
    </w:r>
    <w:r>
      <w:rPr>
        <w:rStyle w:val="PageNumber"/>
      </w:rPr>
      <w:fldChar w:fldCharType="separate"/>
    </w:r>
    <w:r w:rsidR="0076097E">
      <w:rPr>
        <w:rStyle w:val="PageNumber"/>
        <w:noProof/>
      </w:rPr>
      <w:t>7</w:t>
    </w:r>
    <w:r>
      <w:rPr>
        <w:rStyle w:val="PageNumber"/>
      </w:rPr>
      <w:fldChar w:fldCharType="end"/>
    </w:r>
  </w:p>
  <w:p w:rsidR="00C627B4" w:rsidRDefault="00C627B4" w:rsidP="002E1C41">
    <w:pPr>
      <w:pStyle w:val="Footer"/>
      <w:spacing w:before="1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504" w:rsidRDefault="00117504" w:rsidP="00D83663">
      <w:pPr>
        <w:spacing w:after="0" w:line="240" w:lineRule="auto"/>
      </w:pPr>
      <w:r>
        <w:separator/>
      </w:r>
    </w:p>
  </w:footnote>
  <w:footnote w:type="continuationSeparator" w:id="0">
    <w:p w:rsidR="00117504" w:rsidRDefault="00117504" w:rsidP="00D836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85E"/>
    <w:multiLevelType w:val="hybridMultilevel"/>
    <w:tmpl w:val="3B2686CE"/>
    <w:lvl w:ilvl="0" w:tplc="A3B85E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D44123"/>
    <w:multiLevelType w:val="hybridMultilevel"/>
    <w:tmpl w:val="43B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16774"/>
    <w:multiLevelType w:val="hybridMultilevel"/>
    <w:tmpl w:val="05668984"/>
    <w:lvl w:ilvl="0" w:tplc="6BAC47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E6861"/>
    <w:multiLevelType w:val="multilevel"/>
    <w:tmpl w:val="3F82E61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B925915"/>
    <w:multiLevelType w:val="hybridMultilevel"/>
    <w:tmpl w:val="606A413E"/>
    <w:lvl w:ilvl="0" w:tplc="7C426A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2C4B1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0A262D7"/>
    <w:multiLevelType w:val="hybridMultilevel"/>
    <w:tmpl w:val="39FCF13E"/>
    <w:lvl w:ilvl="0" w:tplc="B7246B0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F6ED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B720753"/>
    <w:multiLevelType w:val="hybridMultilevel"/>
    <w:tmpl w:val="90D8236C"/>
    <w:lvl w:ilvl="0" w:tplc="B14AF2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8"/>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340"/>
  <w:characterSpacingControl w:val="doNotCompress"/>
  <w:footnotePr>
    <w:footnote w:id="-1"/>
    <w:footnote w:id="0"/>
  </w:footnotePr>
  <w:endnotePr>
    <w:endnote w:id="-1"/>
    <w:endnote w:id="0"/>
  </w:endnotePr>
  <w:compat>
    <w:compatSetting w:name="compatibilityMode" w:uri="http://schemas.microsoft.com/office/word" w:val="12"/>
  </w:compat>
  <w:rsids>
    <w:rsidRoot w:val="00D245A6"/>
    <w:rsid w:val="00047115"/>
    <w:rsid w:val="000C5C90"/>
    <w:rsid w:val="000E2790"/>
    <w:rsid w:val="000E3AEB"/>
    <w:rsid w:val="00102642"/>
    <w:rsid w:val="00107F86"/>
    <w:rsid w:val="00117504"/>
    <w:rsid w:val="00125749"/>
    <w:rsid w:val="00137D2B"/>
    <w:rsid w:val="00137E5F"/>
    <w:rsid w:val="00167A14"/>
    <w:rsid w:val="0017331E"/>
    <w:rsid w:val="001878DA"/>
    <w:rsid w:val="001C3F14"/>
    <w:rsid w:val="001C5516"/>
    <w:rsid w:val="001D7C2C"/>
    <w:rsid w:val="001E7808"/>
    <w:rsid w:val="00223687"/>
    <w:rsid w:val="00236751"/>
    <w:rsid w:val="00245F0D"/>
    <w:rsid w:val="002A7977"/>
    <w:rsid w:val="002C0DD1"/>
    <w:rsid w:val="002C5FD6"/>
    <w:rsid w:val="002D4249"/>
    <w:rsid w:val="002D5F96"/>
    <w:rsid w:val="002E1C41"/>
    <w:rsid w:val="002E3219"/>
    <w:rsid w:val="002F551B"/>
    <w:rsid w:val="0031703F"/>
    <w:rsid w:val="00347890"/>
    <w:rsid w:val="00387E8E"/>
    <w:rsid w:val="003A54D3"/>
    <w:rsid w:val="003B67D7"/>
    <w:rsid w:val="003D0AC8"/>
    <w:rsid w:val="003E3AA7"/>
    <w:rsid w:val="003E49FC"/>
    <w:rsid w:val="003F3647"/>
    <w:rsid w:val="00420CEC"/>
    <w:rsid w:val="00443A10"/>
    <w:rsid w:val="004906F8"/>
    <w:rsid w:val="00572BA2"/>
    <w:rsid w:val="005907F7"/>
    <w:rsid w:val="005A116A"/>
    <w:rsid w:val="005C03C6"/>
    <w:rsid w:val="005C6D38"/>
    <w:rsid w:val="005C7169"/>
    <w:rsid w:val="005F56A5"/>
    <w:rsid w:val="00614BD7"/>
    <w:rsid w:val="00616A73"/>
    <w:rsid w:val="006366BD"/>
    <w:rsid w:val="0067520C"/>
    <w:rsid w:val="00680D9E"/>
    <w:rsid w:val="00695C01"/>
    <w:rsid w:val="006977E4"/>
    <w:rsid w:val="006A4A4A"/>
    <w:rsid w:val="006B580E"/>
    <w:rsid w:val="006D6786"/>
    <w:rsid w:val="007423BF"/>
    <w:rsid w:val="0076097E"/>
    <w:rsid w:val="007609AC"/>
    <w:rsid w:val="0076454C"/>
    <w:rsid w:val="007659AE"/>
    <w:rsid w:val="00777CC1"/>
    <w:rsid w:val="00786638"/>
    <w:rsid w:val="007B4234"/>
    <w:rsid w:val="007D4B61"/>
    <w:rsid w:val="007E7B30"/>
    <w:rsid w:val="00853C27"/>
    <w:rsid w:val="00860281"/>
    <w:rsid w:val="00861549"/>
    <w:rsid w:val="008639F9"/>
    <w:rsid w:val="008A16A4"/>
    <w:rsid w:val="008E36A7"/>
    <w:rsid w:val="0090088A"/>
    <w:rsid w:val="00917439"/>
    <w:rsid w:val="009253B0"/>
    <w:rsid w:val="0095251C"/>
    <w:rsid w:val="00976177"/>
    <w:rsid w:val="009A45E8"/>
    <w:rsid w:val="009B610C"/>
    <w:rsid w:val="009D069B"/>
    <w:rsid w:val="009D1D0F"/>
    <w:rsid w:val="009D3875"/>
    <w:rsid w:val="009F0372"/>
    <w:rsid w:val="009F650E"/>
    <w:rsid w:val="00A439F8"/>
    <w:rsid w:val="00A831CD"/>
    <w:rsid w:val="00A8437B"/>
    <w:rsid w:val="00A9225C"/>
    <w:rsid w:val="00AD0050"/>
    <w:rsid w:val="00AE3BC0"/>
    <w:rsid w:val="00B03510"/>
    <w:rsid w:val="00B0422B"/>
    <w:rsid w:val="00B055DF"/>
    <w:rsid w:val="00B23451"/>
    <w:rsid w:val="00B64774"/>
    <w:rsid w:val="00B664C4"/>
    <w:rsid w:val="00B92FCE"/>
    <w:rsid w:val="00BA7F05"/>
    <w:rsid w:val="00BB1606"/>
    <w:rsid w:val="00BB6E9E"/>
    <w:rsid w:val="00BD7292"/>
    <w:rsid w:val="00BE45DC"/>
    <w:rsid w:val="00BE621F"/>
    <w:rsid w:val="00BF61A7"/>
    <w:rsid w:val="00C3567E"/>
    <w:rsid w:val="00C42B72"/>
    <w:rsid w:val="00C53A24"/>
    <w:rsid w:val="00C627B4"/>
    <w:rsid w:val="00CA2E11"/>
    <w:rsid w:val="00CB5A8A"/>
    <w:rsid w:val="00CD6400"/>
    <w:rsid w:val="00CE49FF"/>
    <w:rsid w:val="00CF5473"/>
    <w:rsid w:val="00D0007C"/>
    <w:rsid w:val="00D01AC9"/>
    <w:rsid w:val="00D245A6"/>
    <w:rsid w:val="00D83663"/>
    <w:rsid w:val="00D96962"/>
    <w:rsid w:val="00D97B98"/>
    <w:rsid w:val="00DA0D8E"/>
    <w:rsid w:val="00DE74FC"/>
    <w:rsid w:val="00E256B3"/>
    <w:rsid w:val="00E412C7"/>
    <w:rsid w:val="00E4684F"/>
    <w:rsid w:val="00E70E8E"/>
    <w:rsid w:val="00E8587E"/>
    <w:rsid w:val="00E90D6C"/>
    <w:rsid w:val="00EA7925"/>
    <w:rsid w:val="00EB7A4E"/>
    <w:rsid w:val="00EE4DDA"/>
    <w:rsid w:val="00EF0A5E"/>
    <w:rsid w:val="00F15F55"/>
    <w:rsid w:val="00F2406E"/>
    <w:rsid w:val="00F24248"/>
    <w:rsid w:val="00F6766A"/>
    <w:rsid w:val="00F96AA7"/>
    <w:rsid w:val="00F9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A24"/>
    <w:pPr>
      <w:spacing w:after="24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0E2790"/>
    <w:pPr>
      <w:keepNext/>
      <w:keepLines/>
      <w:numPr>
        <w:numId w:val="3"/>
      </w:numPr>
      <w:spacing w:before="480" w:after="0"/>
      <w:ind w:hanging="181"/>
      <w:outlineLvl w:val="0"/>
    </w:pPr>
    <w:rPr>
      <w:rFonts w:eastAsiaTheme="majorEastAsia" w:cstheme="majorBidi"/>
      <w:b/>
      <w:b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07C"/>
    <w:rPr>
      <w:rFonts w:ascii="Tahoma" w:hAnsi="Tahoma" w:cs="Tahoma"/>
      <w:sz w:val="16"/>
      <w:szCs w:val="16"/>
    </w:rPr>
  </w:style>
  <w:style w:type="paragraph" w:styleId="Header">
    <w:name w:val="header"/>
    <w:basedOn w:val="Normal"/>
    <w:link w:val="HeaderChar"/>
    <w:uiPriority w:val="99"/>
    <w:unhideWhenUsed/>
    <w:rsid w:val="00D836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83663"/>
    <w:rPr>
      <w:rFonts w:ascii="Times New Roman" w:hAnsi="Times New Roman"/>
      <w:sz w:val="26"/>
    </w:rPr>
  </w:style>
  <w:style w:type="paragraph" w:styleId="Footer">
    <w:name w:val="footer"/>
    <w:basedOn w:val="Normal"/>
    <w:link w:val="FooterChar"/>
    <w:uiPriority w:val="99"/>
    <w:unhideWhenUsed/>
    <w:rsid w:val="00D836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83663"/>
    <w:rPr>
      <w:rFonts w:ascii="Times New Roman" w:hAnsi="Times New Roman"/>
      <w:sz w:val="26"/>
    </w:rPr>
  </w:style>
  <w:style w:type="character" w:styleId="PageNumber">
    <w:name w:val="page number"/>
    <w:basedOn w:val="DefaultParagraphFont"/>
    <w:uiPriority w:val="99"/>
    <w:semiHidden/>
    <w:unhideWhenUsed/>
    <w:rsid w:val="00D83663"/>
  </w:style>
  <w:style w:type="paragraph" w:styleId="ListParagraph">
    <w:name w:val="List Paragraph"/>
    <w:basedOn w:val="Normal"/>
    <w:uiPriority w:val="34"/>
    <w:qFormat/>
    <w:rsid w:val="00A9225C"/>
    <w:pPr>
      <w:spacing w:before="240"/>
      <w:ind w:left="720"/>
      <w:contextualSpacing/>
    </w:pPr>
  </w:style>
  <w:style w:type="character" w:customStyle="1" w:styleId="Heading1Char">
    <w:name w:val="Heading 1 Char"/>
    <w:basedOn w:val="DefaultParagraphFont"/>
    <w:link w:val="Heading1"/>
    <w:uiPriority w:val="9"/>
    <w:rsid w:val="000E2790"/>
    <w:rPr>
      <w:rFonts w:ascii="Times New Roman" w:eastAsiaTheme="majorEastAsia" w:hAnsi="Times New Roman" w:cstheme="majorBidi"/>
      <w:b/>
      <w:bCs/>
      <w:color w:val="000000" w:themeColor="text1"/>
      <w:sz w:val="26"/>
      <w:szCs w:val="24"/>
    </w:rPr>
  </w:style>
  <w:style w:type="table" w:styleId="TableGrid">
    <w:name w:val="Table Grid"/>
    <w:basedOn w:val="TableNormal"/>
    <w:uiPriority w:val="59"/>
    <w:rsid w:val="00F97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9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lkj02</b:Tag>
    <b:SourceType>Book</b:SourceType>
    <b:Guid>{74A3C64F-7C48-427F-8583-E1AD10FAE12B}</b:Guid>
    <b:LCID>uz-Cyrl-UZ</b:LCID>
    <b:Author>
      <b:Author>
        <b:NameList>
          <b:Person>
            <b:Last>lkjlakjsdlfajksdlfj</b:Last>
          </b:Person>
        </b:NameList>
      </b:Author>
    </b:Author>
    <b:Title>asdfasdfasdfa</b:Title>
    <b:Year>2002</b:Year>
    <b:City>Chicago</b:City>
    <b:Publisher>Vietnam</b:Publisher>
    <b:RefOrder>1</b:RefOrder>
  </b:Source>
</b:Sources>
</file>

<file path=customXml/itemProps1.xml><?xml version="1.0" encoding="utf-8"?>
<ds:datastoreItem xmlns:ds="http://schemas.openxmlformats.org/officeDocument/2006/customXml" ds:itemID="{20DF9C33-64F9-4CB7-99F1-A91CE8060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9</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StarHub Ltd</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Hai, Truong Cong</cp:lastModifiedBy>
  <cp:revision>109</cp:revision>
  <cp:lastPrinted>2013-01-23T07:41:00Z</cp:lastPrinted>
  <dcterms:created xsi:type="dcterms:W3CDTF">2013-01-14T14:46:00Z</dcterms:created>
  <dcterms:modified xsi:type="dcterms:W3CDTF">2016-09-21T03:26:00Z</dcterms:modified>
</cp:coreProperties>
</file>