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7B7" w:rsidRPr="00873507" w:rsidRDefault="00873507" w:rsidP="00873507">
      <w:pPr>
        <w:jc w:val="center"/>
        <w:rPr>
          <w:rFonts w:ascii="Times New Roman" w:hAnsi="Times New Roman" w:cs="Times New Roman"/>
          <w:b/>
          <w:sz w:val="30"/>
          <w:szCs w:val="30"/>
        </w:rPr>
      </w:pPr>
      <w:r w:rsidRPr="00873507">
        <w:rPr>
          <w:rFonts w:ascii="Times New Roman" w:hAnsi="Times New Roman" w:cs="Times New Roman"/>
          <w:b/>
          <w:sz w:val="30"/>
          <w:szCs w:val="30"/>
        </w:rPr>
        <w:t>§6. Diện tích tam giác</w:t>
      </w:r>
    </w:p>
    <w:p w:rsidR="00873507" w:rsidRPr="00873507" w:rsidRDefault="00873507">
      <w:pPr>
        <w:rPr>
          <w:rFonts w:ascii="Times New Roman" w:hAnsi="Times New Roman" w:cs="Times New Roman"/>
        </w:rPr>
      </w:pPr>
      <w:r w:rsidRPr="00873507">
        <w:rPr>
          <w:rFonts w:ascii="Times New Roman" w:hAnsi="Times New Roman" w:cs="Times New Roman"/>
          <w:noProof/>
        </w:rPr>
        <w:pict>
          <v:roundrect id="_x0000_s1026" style="position:absolute;margin-left:50.25pt;margin-top:.7pt;width:349.8pt;height:27.2pt;z-index:251658240" arcsize="10923f">
            <v:textbox>
              <w:txbxContent>
                <w:p w:rsidR="00873507" w:rsidRPr="00873507" w:rsidRDefault="00873507" w:rsidP="00873507">
                  <w:pPr>
                    <w:jc w:val="center"/>
                    <w:rPr>
                      <w:rFonts w:ascii="Times New Roman" w:hAnsi="Times New Roman" w:cs="Times New Roman"/>
                      <w:sz w:val="26"/>
                      <w:szCs w:val="26"/>
                    </w:rPr>
                  </w:pPr>
                  <w:r>
                    <w:rPr>
                      <w:rFonts w:ascii="Times New Roman" w:hAnsi="Times New Roman" w:cs="Times New Roman"/>
                      <w:sz w:val="26"/>
                      <w:szCs w:val="26"/>
                    </w:rPr>
                    <w:t>Làm thế nào để tính được diện tích của một đa giác bất kì ?</w:t>
                  </w:r>
                </w:p>
              </w:txbxContent>
            </v:textbox>
          </v:roundrect>
        </w:pict>
      </w:r>
    </w:p>
    <w:p w:rsidR="00873507" w:rsidRPr="00873507" w:rsidRDefault="00873507">
      <w:pPr>
        <w:rPr>
          <w:rFonts w:ascii="Times New Roman" w:hAnsi="Times New Roman" w:cs="Times New Roman"/>
          <w:sz w:val="26"/>
          <w:szCs w:val="26"/>
        </w:rPr>
      </w:pPr>
    </w:p>
    <w:p w:rsidR="00873507" w:rsidRDefault="00873507">
      <w:pPr>
        <w:rPr>
          <w:rFonts w:ascii="Times New Roman" w:hAnsi="Times New Roman" w:cs="Times New Roman"/>
          <w:sz w:val="26"/>
          <w:szCs w:val="26"/>
        </w:rPr>
      </w:pPr>
      <w:r w:rsidRPr="00873507">
        <w:rPr>
          <w:rFonts w:ascii="Times New Roman" w:hAnsi="Times New Roman" w:cs="Times New Roman"/>
          <w:sz w:val="26"/>
          <w:szCs w:val="26"/>
        </w:rPr>
        <w:t>Ta có thể chia đa giác thành các tam giác</w:t>
      </w:r>
      <w:r>
        <w:rPr>
          <w:rFonts w:ascii="Times New Roman" w:hAnsi="Times New Roman" w:cs="Times New Roman"/>
          <w:sz w:val="26"/>
          <w:szCs w:val="26"/>
        </w:rPr>
        <w:t xml:space="preserve"> (h 148a) hoặc tạo ra một tam giác nào đó có chứa đa giác (h.148b), do đó việc tính diện tích của một đa giác bất kì thường được quy về việc tính diện tích tam giác.</w:t>
      </w:r>
    </w:p>
    <w:p w:rsidR="008C1D6E" w:rsidRDefault="008C1D6E">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0288" behindDoc="0" locked="0" layoutInCell="1" allowOverlap="1">
            <wp:simplePos x="0" y="0"/>
            <wp:positionH relativeFrom="column">
              <wp:posOffset>-222885</wp:posOffset>
            </wp:positionH>
            <wp:positionV relativeFrom="paragraph">
              <wp:posOffset>27940</wp:posOffset>
            </wp:positionV>
            <wp:extent cx="5320665" cy="180276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20665" cy="1802765"/>
                    </a:xfrm>
                    <a:prstGeom prst="rect">
                      <a:avLst/>
                    </a:prstGeom>
                    <a:noFill/>
                    <a:ln w="9525">
                      <a:noFill/>
                      <a:miter lim="800000"/>
                      <a:headEnd/>
                      <a:tailEnd/>
                    </a:ln>
                  </pic:spPr>
                </pic:pic>
              </a:graphicData>
            </a:graphic>
          </wp:anchor>
        </w:drawing>
      </w:r>
    </w:p>
    <w:p w:rsidR="008C1D6E" w:rsidRDefault="008C1D6E">
      <w:pPr>
        <w:rPr>
          <w:rFonts w:ascii="Times New Roman" w:hAnsi="Times New Roman" w:cs="Times New Roman"/>
          <w:sz w:val="26"/>
          <w:szCs w:val="26"/>
        </w:rPr>
      </w:pPr>
    </w:p>
    <w:p w:rsidR="00873507" w:rsidRDefault="00873507">
      <w:pPr>
        <w:rPr>
          <w:rFonts w:ascii="Times New Roman" w:hAnsi="Times New Roman" w:cs="Times New Roman"/>
          <w:sz w:val="26"/>
          <w:szCs w:val="26"/>
        </w:rPr>
      </w:pPr>
    </w:p>
    <w:p w:rsidR="008C1D6E" w:rsidRDefault="008C1D6E">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simplePos x="0" y="0"/>
            <wp:positionH relativeFrom="column">
              <wp:posOffset>-1682115</wp:posOffset>
            </wp:positionH>
            <wp:positionV relativeFrom="paragraph">
              <wp:posOffset>518795</wp:posOffset>
            </wp:positionV>
            <wp:extent cx="2542540" cy="168211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542540" cy="1682115"/>
                    </a:xfrm>
                    <a:prstGeom prst="rect">
                      <a:avLst/>
                    </a:prstGeom>
                    <a:noFill/>
                    <a:ln w="9525">
                      <a:noFill/>
                      <a:miter lim="800000"/>
                      <a:headEnd/>
                      <a:tailEnd/>
                    </a:ln>
                  </pic:spPr>
                </pic:pic>
              </a:graphicData>
            </a:graphic>
          </wp:anchor>
        </w:drawing>
      </w:r>
    </w:p>
    <w:p w:rsidR="008C1D6E" w:rsidRDefault="008C1D6E">
      <w:pPr>
        <w:rPr>
          <w:rFonts w:ascii="Times New Roman" w:hAnsi="Times New Roman" w:cs="Times New Roman"/>
          <w:sz w:val="26"/>
          <w:szCs w:val="26"/>
        </w:rPr>
      </w:pPr>
    </w:p>
    <w:p w:rsidR="00873507" w:rsidRDefault="00873507">
      <w:pPr>
        <w:rPr>
          <w:rFonts w:ascii="Times New Roman" w:hAnsi="Times New Roman" w:cs="Times New Roman"/>
          <w:sz w:val="26"/>
          <w:szCs w:val="26"/>
        </w:rPr>
      </w:pPr>
      <w:r>
        <w:rPr>
          <w:rFonts w:ascii="Times New Roman" w:hAnsi="Times New Roman" w:cs="Times New Roman"/>
          <w:sz w:val="26"/>
          <w:szCs w:val="26"/>
        </w:rPr>
        <w:t>Trong một số trường hợp, để việc tính toán thuận lợi ta có thể chia đa giác thành nhiều tam giác vuông và hình thang vuông (h.149).</w:t>
      </w:r>
      <w:r w:rsidR="00A32571" w:rsidRPr="00A32571">
        <w:rPr>
          <w:rFonts w:ascii="Times New Roman" w:hAnsi="Times New Roman" w:cs="Times New Roman"/>
          <w:sz w:val="26"/>
          <w:szCs w:val="26"/>
        </w:rPr>
        <w:t xml:space="preserve"> </w:t>
      </w:r>
    </w:p>
    <w:p w:rsidR="008C1D6E" w:rsidRDefault="008C1D6E">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0" locked="0" layoutInCell="1" allowOverlap="1">
            <wp:simplePos x="0" y="0"/>
            <wp:positionH relativeFrom="column">
              <wp:posOffset>3029585</wp:posOffset>
            </wp:positionH>
            <wp:positionV relativeFrom="paragraph">
              <wp:posOffset>235585</wp:posOffset>
            </wp:positionV>
            <wp:extent cx="2939415" cy="265684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939415" cy="2656840"/>
                    </a:xfrm>
                    <a:prstGeom prst="rect">
                      <a:avLst/>
                    </a:prstGeom>
                    <a:noFill/>
                    <a:ln w="9525">
                      <a:noFill/>
                      <a:miter lim="800000"/>
                      <a:headEnd/>
                      <a:tailEnd/>
                    </a:ln>
                  </pic:spPr>
                </pic:pic>
              </a:graphicData>
            </a:graphic>
          </wp:anchor>
        </w:drawing>
      </w:r>
    </w:p>
    <w:p w:rsidR="00873507" w:rsidRDefault="00873507">
      <w:pPr>
        <w:rPr>
          <w:rFonts w:ascii="Times New Roman" w:hAnsi="Times New Roman" w:cs="Times New Roman"/>
          <w:sz w:val="26"/>
          <w:szCs w:val="26"/>
        </w:rPr>
      </w:pPr>
      <w:r w:rsidRPr="008C1D6E">
        <w:rPr>
          <w:rFonts w:ascii="Times New Roman" w:hAnsi="Times New Roman" w:cs="Times New Roman"/>
          <w:b/>
          <w:sz w:val="26"/>
          <w:szCs w:val="26"/>
        </w:rPr>
        <w:t>Ví dụ.</w:t>
      </w:r>
      <w:r>
        <w:rPr>
          <w:rFonts w:ascii="Times New Roman" w:hAnsi="Times New Roman" w:cs="Times New Roman"/>
          <w:sz w:val="26"/>
          <w:szCs w:val="26"/>
        </w:rPr>
        <w:t xml:space="preserve"> Thực hiện các phép vẽ và đo cần thiết để tính diện tích hình ABCDEGHI trên hình 150.</w:t>
      </w:r>
      <w:r w:rsidR="008C1D6E" w:rsidRPr="008C1D6E">
        <w:rPr>
          <w:rFonts w:ascii="Times New Roman" w:hAnsi="Times New Roman" w:cs="Times New Roman"/>
          <w:sz w:val="26"/>
          <w:szCs w:val="26"/>
        </w:rPr>
        <w:t xml:space="preserve"> </w:t>
      </w:r>
    </w:p>
    <w:p w:rsidR="008C1D6E" w:rsidRDefault="008C1D6E">
      <w:pPr>
        <w:rPr>
          <w:rFonts w:ascii="Times New Roman" w:hAnsi="Times New Roman" w:cs="Times New Roman"/>
          <w:sz w:val="26"/>
          <w:szCs w:val="26"/>
        </w:rPr>
      </w:pPr>
    </w:p>
    <w:p w:rsidR="008C1D6E" w:rsidRDefault="008C1D6E">
      <w:pPr>
        <w:rPr>
          <w:rFonts w:ascii="Times New Roman" w:hAnsi="Times New Roman" w:cs="Times New Roman"/>
          <w:sz w:val="26"/>
          <w:szCs w:val="26"/>
        </w:rPr>
      </w:pPr>
    </w:p>
    <w:p w:rsidR="008C1D6E" w:rsidRDefault="008C1D6E">
      <w:pPr>
        <w:rPr>
          <w:rFonts w:ascii="Times New Roman" w:hAnsi="Times New Roman" w:cs="Times New Roman"/>
          <w:sz w:val="26"/>
          <w:szCs w:val="26"/>
        </w:rPr>
      </w:pPr>
    </w:p>
    <w:p w:rsidR="008C1D6E" w:rsidRDefault="008C1D6E">
      <w:pPr>
        <w:rPr>
          <w:rFonts w:ascii="Times New Roman" w:hAnsi="Times New Roman" w:cs="Times New Roman"/>
          <w:sz w:val="26"/>
          <w:szCs w:val="26"/>
        </w:rPr>
      </w:pPr>
    </w:p>
    <w:p w:rsidR="008C1D6E" w:rsidRDefault="008C1D6E">
      <w:pPr>
        <w:rPr>
          <w:rFonts w:ascii="Times New Roman" w:hAnsi="Times New Roman" w:cs="Times New Roman"/>
          <w:sz w:val="26"/>
          <w:szCs w:val="26"/>
        </w:rPr>
      </w:pPr>
    </w:p>
    <w:p w:rsidR="008C1D6E" w:rsidRDefault="008C1D6E">
      <w:pPr>
        <w:rPr>
          <w:rFonts w:ascii="Times New Roman" w:hAnsi="Times New Roman" w:cs="Times New Roman"/>
          <w:sz w:val="26"/>
          <w:szCs w:val="26"/>
        </w:rPr>
      </w:pPr>
    </w:p>
    <w:p w:rsidR="00873507" w:rsidRDefault="008C1D6E">
      <w:pP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3360" behindDoc="0" locked="0" layoutInCell="1" allowOverlap="1">
            <wp:simplePos x="0" y="0"/>
            <wp:positionH relativeFrom="column">
              <wp:posOffset>2683510</wp:posOffset>
            </wp:positionH>
            <wp:positionV relativeFrom="paragraph">
              <wp:posOffset>-302260</wp:posOffset>
            </wp:positionV>
            <wp:extent cx="3285490" cy="3061970"/>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3285490" cy="3061970"/>
                    </a:xfrm>
                    <a:prstGeom prst="rect">
                      <a:avLst/>
                    </a:prstGeom>
                    <a:noFill/>
                    <a:ln w="9525">
                      <a:noFill/>
                      <a:miter lim="800000"/>
                      <a:headEnd/>
                      <a:tailEnd/>
                    </a:ln>
                  </pic:spPr>
                </pic:pic>
              </a:graphicData>
            </a:graphic>
          </wp:anchor>
        </w:drawing>
      </w:r>
      <w:r w:rsidR="00873507">
        <w:rPr>
          <w:rFonts w:ascii="Times New Roman" w:hAnsi="Times New Roman" w:cs="Times New Roman"/>
          <w:sz w:val="26"/>
          <w:szCs w:val="26"/>
        </w:rPr>
        <w:t>Giải. Ta chia hình ABCDEGHI thành ba hình: Hình thang vuông DEGC, hình chứ nhật ABGH và tam giác AIH. Muốn thế vẽ thêm các đoạn th</w:t>
      </w:r>
      <w:r>
        <w:rPr>
          <w:rFonts w:ascii="Times New Roman" w:hAnsi="Times New Roman" w:cs="Times New Roman"/>
          <w:sz w:val="26"/>
          <w:szCs w:val="26"/>
        </w:rPr>
        <w:t>ẳ</w:t>
      </w:r>
      <w:r w:rsidR="00873507">
        <w:rPr>
          <w:rFonts w:ascii="Times New Roman" w:hAnsi="Times New Roman" w:cs="Times New Roman"/>
          <w:sz w:val="26"/>
          <w:szCs w:val="26"/>
        </w:rPr>
        <w:t>ng CG, AH (h.151).</w:t>
      </w:r>
      <w:r w:rsidRPr="008C1D6E">
        <w:rPr>
          <w:rFonts w:ascii="Times New Roman" w:hAnsi="Times New Roman" w:cs="Times New Roman"/>
          <w:sz w:val="26"/>
          <w:szCs w:val="26"/>
        </w:rPr>
        <w:t xml:space="preserve"> </w:t>
      </w:r>
    </w:p>
    <w:p w:rsidR="00873507" w:rsidRDefault="00873507">
      <w:pPr>
        <w:rPr>
          <w:rFonts w:ascii="Times New Roman" w:hAnsi="Times New Roman" w:cs="Times New Roman"/>
          <w:sz w:val="26"/>
          <w:szCs w:val="26"/>
        </w:rPr>
      </w:pPr>
      <w:r>
        <w:rPr>
          <w:rFonts w:ascii="Times New Roman" w:hAnsi="Times New Roman" w:cs="Times New Roman"/>
          <w:sz w:val="26"/>
          <w:szCs w:val="26"/>
        </w:rPr>
        <w:t>Để tính diện tích các hình trên, ta đo sáu đoạn thẳng: CD, DE, CG, AB, AH và đường cao IK của tam giác AIH. Kết quả như sau: CD = 2cm, DE = 3cm, CG = 5cm, AB = 3cm, AH = 7cm, IK = 3cm.</w:t>
      </w:r>
    </w:p>
    <w:p w:rsidR="00873507" w:rsidRDefault="00873507">
      <w:pPr>
        <w:rPr>
          <w:rFonts w:ascii="Times New Roman" w:eastAsiaTheme="minorEastAsia" w:hAnsi="Times New Roman" w:cs="Times New Roman"/>
          <w:sz w:val="26"/>
          <w:szCs w:val="26"/>
        </w:rPr>
      </w:pPr>
      <w:r>
        <w:rPr>
          <w:rFonts w:ascii="Times New Roman" w:hAnsi="Times New Roman" w:cs="Times New Roman"/>
          <w:sz w:val="26"/>
          <w:szCs w:val="26"/>
        </w:rPr>
        <w:t>Ta có: S</w:t>
      </w:r>
      <w:r>
        <w:rPr>
          <w:rFonts w:ascii="Times New Roman" w:hAnsi="Times New Roman" w:cs="Times New Roman"/>
          <w:sz w:val="26"/>
          <w:szCs w:val="26"/>
          <w:vertAlign w:val="subscript"/>
        </w:rPr>
        <w:t>DEGC</w:t>
      </w:r>
      <w:r>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3+5</m:t>
            </m:r>
          </m:num>
          <m:den>
            <m:r>
              <w:rPr>
                <w:rFonts w:ascii="Cambria Math" w:hAnsi="Cambria Math" w:cs="Times New Roman"/>
                <w:sz w:val="26"/>
                <w:szCs w:val="26"/>
              </w:rPr>
              <m:t>2</m:t>
            </m:r>
          </m:den>
        </m:f>
      </m:oMath>
      <w:r>
        <w:rPr>
          <w:rFonts w:ascii="Times New Roman" w:eastAsiaTheme="minorEastAsia" w:hAnsi="Times New Roman" w:cs="Times New Roman"/>
          <w:sz w:val="26"/>
          <w:szCs w:val="26"/>
        </w:rPr>
        <w:t>.2 = 8 (cm</w:t>
      </w:r>
      <w:r>
        <w:rPr>
          <w:rFonts w:ascii="Times New Roman" w:eastAsiaTheme="minorEastAsia" w:hAnsi="Times New Roman" w:cs="Times New Roman"/>
          <w:sz w:val="26"/>
          <w:szCs w:val="26"/>
          <w:vertAlign w:val="superscript"/>
        </w:rPr>
        <w:t>2</w:t>
      </w:r>
      <w:r>
        <w:rPr>
          <w:rFonts w:ascii="Times New Roman" w:eastAsiaTheme="minorEastAsia" w:hAnsi="Times New Roman" w:cs="Times New Roman"/>
          <w:sz w:val="26"/>
          <w:szCs w:val="26"/>
        </w:rPr>
        <w:t>)</w:t>
      </w:r>
    </w:p>
    <w:p w:rsidR="00873507" w:rsidRDefault="0087350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w:t>
      </w:r>
      <w:r>
        <w:rPr>
          <w:rFonts w:ascii="Times New Roman" w:eastAsiaTheme="minorEastAsia" w:hAnsi="Times New Roman" w:cs="Times New Roman"/>
          <w:sz w:val="26"/>
          <w:szCs w:val="26"/>
          <w:vertAlign w:val="subscript"/>
        </w:rPr>
        <w:t>ABGH</w:t>
      </w:r>
      <w:r>
        <w:rPr>
          <w:rFonts w:ascii="Times New Roman" w:eastAsiaTheme="minorEastAsia" w:hAnsi="Times New Roman" w:cs="Times New Roman"/>
          <w:sz w:val="26"/>
          <w:szCs w:val="26"/>
        </w:rPr>
        <w:t xml:space="preserve"> = 3.7 = 21 (cm</w:t>
      </w:r>
      <w:r>
        <w:rPr>
          <w:rFonts w:ascii="Times New Roman" w:eastAsiaTheme="minorEastAsia" w:hAnsi="Times New Roman" w:cs="Times New Roman"/>
          <w:sz w:val="26"/>
          <w:szCs w:val="26"/>
          <w:vertAlign w:val="superscript"/>
        </w:rPr>
        <w:t>2</w:t>
      </w:r>
      <w:r>
        <w:rPr>
          <w:rFonts w:ascii="Times New Roman" w:eastAsiaTheme="minorEastAsia" w:hAnsi="Times New Roman" w:cs="Times New Roman"/>
          <w:sz w:val="26"/>
          <w:szCs w:val="26"/>
        </w:rPr>
        <w:t>)</w:t>
      </w:r>
    </w:p>
    <w:p w:rsidR="00873507" w:rsidRDefault="0087350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w:t>
      </w:r>
      <w:r>
        <w:rPr>
          <w:rFonts w:ascii="Times New Roman" w:eastAsiaTheme="minorEastAsia" w:hAnsi="Times New Roman" w:cs="Times New Roman"/>
          <w:sz w:val="26"/>
          <w:szCs w:val="26"/>
          <w:vertAlign w:val="subscript"/>
        </w:rPr>
        <w:t>AIH</w:t>
      </w:r>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oMath>
      <w:r>
        <w:rPr>
          <w:rFonts w:ascii="Times New Roman" w:eastAsiaTheme="minorEastAsia" w:hAnsi="Times New Roman" w:cs="Times New Roman"/>
          <w:sz w:val="26"/>
          <w:szCs w:val="26"/>
        </w:rPr>
        <w:t>.3.7 = 10.5 (cm</w:t>
      </w:r>
      <w:r>
        <w:rPr>
          <w:rFonts w:ascii="Times New Roman" w:eastAsiaTheme="minorEastAsia" w:hAnsi="Times New Roman" w:cs="Times New Roman"/>
          <w:sz w:val="26"/>
          <w:szCs w:val="26"/>
          <w:vertAlign w:val="superscript"/>
        </w:rPr>
        <w:t>2</w:t>
      </w:r>
      <w:r>
        <w:rPr>
          <w:rFonts w:ascii="Times New Roman" w:eastAsiaTheme="minorEastAsia" w:hAnsi="Times New Roman" w:cs="Times New Roman"/>
          <w:sz w:val="26"/>
          <w:szCs w:val="26"/>
        </w:rPr>
        <w:t>).</w:t>
      </w:r>
    </w:p>
    <w:p w:rsidR="00873507" w:rsidRPr="00873507" w:rsidRDefault="0087350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Vậy S</w:t>
      </w:r>
      <w:r>
        <w:rPr>
          <w:rFonts w:ascii="Times New Roman" w:eastAsiaTheme="minorEastAsia" w:hAnsi="Times New Roman" w:cs="Times New Roman"/>
          <w:sz w:val="26"/>
          <w:szCs w:val="26"/>
          <w:vertAlign w:val="subscript"/>
        </w:rPr>
        <w:t>ABCDEGHI</w:t>
      </w:r>
      <w:r>
        <w:rPr>
          <w:rFonts w:ascii="Times New Roman" w:eastAsiaTheme="minorEastAsia" w:hAnsi="Times New Roman" w:cs="Times New Roman"/>
          <w:sz w:val="26"/>
          <w:szCs w:val="26"/>
        </w:rPr>
        <w:t xml:space="preserve"> = S</w:t>
      </w:r>
      <w:r>
        <w:rPr>
          <w:rFonts w:ascii="Times New Roman" w:eastAsiaTheme="minorEastAsia" w:hAnsi="Times New Roman" w:cs="Times New Roman"/>
          <w:sz w:val="26"/>
          <w:szCs w:val="26"/>
          <w:vertAlign w:val="subscript"/>
        </w:rPr>
        <w:t>DE</w:t>
      </w:r>
      <w:r>
        <w:rPr>
          <w:rFonts w:ascii="Times New Roman" w:eastAsiaTheme="minorEastAsia" w:hAnsi="Times New Roman" w:cs="Times New Roman"/>
          <w:sz w:val="26"/>
          <w:szCs w:val="26"/>
        </w:rPr>
        <w:softHyphen/>
      </w:r>
      <w:r>
        <w:rPr>
          <w:rFonts w:ascii="Times New Roman" w:eastAsiaTheme="minorEastAsia" w:hAnsi="Times New Roman" w:cs="Times New Roman"/>
          <w:sz w:val="26"/>
          <w:szCs w:val="26"/>
          <w:vertAlign w:val="subscript"/>
        </w:rPr>
        <w:t>GC</w:t>
      </w:r>
      <w:r>
        <w:rPr>
          <w:rFonts w:ascii="Times New Roman" w:eastAsiaTheme="minorEastAsia" w:hAnsi="Times New Roman" w:cs="Times New Roman"/>
          <w:sz w:val="26"/>
          <w:szCs w:val="26"/>
        </w:rPr>
        <w:t xml:space="preserve"> + S</w:t>
      </w:r>
      <w:r>
        <w:rPr>
          <w:rFonts w:ascii="Times New Roman" w:eastAsiaTheme="minorEastAsia" w:hAnsi="Times New Roman" w:cs="Times New Roman"/>
          <w:sz w:val="26"/>
          <w:szCs w:val="26"/>
          <w:vertAlign w:val="subscript"/>
        </w:rPr>
        <w:t>ABGH</w:t>
      </w:r>
      <w:r>
        <w:rPr>
          <w:rFonts w:ascii="Times New Roman" w:eastAsiaTheme="minorEastAsia" w:hAnsi="Times New Roman" w:cs="Times New Roman"/>
          <w:sz w:val="26"/>
          <w:szCs w:val="26"/>
        </w:rPr>
        <w:t xml:space="preserve"> + S</w:t>
      </w:r>
      <w:r>
        <w:rPr>
          <w:rFonts w:ascii="Times New Roman" w:eastAsiaTheme="minorEastAsia" w:hAnsi="Times New Roman" w:cs="Times New Roman"/>
          <w:sz w:val="26"/>
          <w:szCs w:val="26"/>
          <w:vertAlign w:val="subscript"/>
        </w:rPr>
        <w:t>AIH</w:t>
      </w:r>
      <w:r>
        <w:rPr>
          <w:rFonts w:ascii="Times New Roman" w:eastAsiaTheme="minorEastAsia" w:hAnsi="Times New Roman" w:cs="Times New Roman"/>
          <w:sz w:val="26"/>
          <w:szCs w:val="26"/>
        </w:rPr>
        <w:t xml:space="preserve"> = 39.5 (cm</w:t>
      </w:r>
      <w:r>
        <w:rPr>
          <w:rFonts w:ascii="Times New Roman" w:eastAsiaTheme="minorEastAsia" w:hAnsi="Times New Roman" w:cs="Times New Roman"/>
          <w:sz w:val="26"/>
          <w:szCs w:val="26"/>
          <w:vertAlign w:val="superscript"/>
        </w:rPr>
        <w:t>2</w:t>
      </w:r>
      <w:r>
        <w:rPr>
          <w:rFonts w:ascii="Times New Roman" w:eastAsiaTheme="minorEastAsia" w:hAnsi="Times New Roman" w:cs="Times New Roman"/>
          <w:sz w:val="26"/>
          <w:szCs w:val="26"/>
        </w:rPr>
        <w:t>).</w:t>
      </w:r>
    </w:p>
    <w:p w:rsidR="00873507" w:rsidRPr="00873507" w:rsidRDefault="00873507">
      <w:pPr>
        <w:rPr>
          <w:rFonts w:ascii="Times New Roman" w:hAnsi="Times New Roman" w:cs="Times New Roman"/>
          <w:sz w:val="26"/>
          <w:szCs w:val="26"/>
        </w:rPr>
      </w:pPr>
    </w:p>
    <w:sectPr w:rsidR="00873507" w:rsidRPr="00873507" w:rsidSect="002328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73507"/>
    <w:rsid w:val="00143AFC"/>
    <w:rsid w:val="00210643"/>
    <w:rsid w:val="00232843"/>
    <w:rsid w:val="007B257D"/>
    <w:rsid w:val="00823B85"/>
    <w:rsid w:val="00873507"/>
    <w:rsid w:val="008C1D6E"/>
    <w:rsid w:val="008D65A0"/>
    <w:rsid w:val="00A32571"/>
    <w:rsid w:val="00B273B2"/>
    <w:rsid w:val="00D52273"/>
    <w:rsid w:val="00F66E83"/>
    <w:rsid w:val="00FC7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8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507"/>
    <w:rPr>
      <w:rFonts w:ascii="Tahoma" w:hAnsi="Tahoma" w:cs="Tahoma"/>
      <w:sz w:val="16"/>
      <w:szCs w:val="16"/>
    </w:rPr>
  </w:style>
  <w:style w:type="character" w:styleId="PlaceholderText">
    <w:name w:val="Placeholder Text"/>
    <w:basedOn w:val="DefaultParagraphFont"/>
    <w:uiPriority w:val="99"/>
    <w:semiHidden/>
    <w:rsid w:val="0087350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nam hoa</Company>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TNT</dc:creator>
  <cp:keywords/>
  <dc:description/>
  <cp:lastModifiedBy>TNT</cp:lastModifiedBy>
  <cp:revision>2</cp:revision>
  <dcterms:created xsi:type="dcterms:W3CDTF">2010-06-02T15:18:00Z</dcterms:created>
  <dcterms:modified xsi:type="dcterms:W3CDTF">2010-06-02T15:44:00Z</dcterms:modified>
</cp:coreProperties>
</file>