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41C1F" w14:textId="30EB248E" w:rsidR="00BD297A" w:rsidRPr="009B36F8" w:rsidRDefault="00360809">
      <w:pPr>
        <w:rPr>
          <w:b/>
          <w:bCs/>
          <w:sz w:val="40"/>
          <w:szCs w:val="40"/>
        </w:rPr>
      </w:pPr>
      <w:r w:rsidRPr="009B36F8">
        <w:rPr>
          <w:b/>
          <w:bCs/>
          <w:sz w:val="40"/>
          <w:szCs w:val="40"/>
        </w:rPr>
        <w:t>Naming Coventions</w:t>
      </w:r>
    </w:p>
    <w:p w14:paraId="65E1652A" w14:textId="77777777" w:rsidR="00360809" w:rsidRDefault="00360809"/>
    <w:p w14:paraId="0B67F399" w14:textId="0AE845AB" w:rsidR="00360809" w:rsidRDefault="00360809">
      <w:r>
        <w:t>This document outlines the naming conventions used for schemas, tables, views,</w:t>
      </w:r>
      <w:r w:rsidR="00E21CAB">
        <w:t xml:space="preserve"> columns, and other objects in the data warehouse project.</w:t>
      </w:r>
    </w:p>
    <w:p w14:paraId="31AAD0FC" w14:textId="77777777" w:rsidR="00E21CAB" w:rsidRDefault="00E21CAB"/>
    <w:p w14:paraId="47B9C052" w14:textId="1A51333D" w:rsidR="00E21CAB" w:rsidRPr="005019A1" w:rsidRDefault="00E21CAB">
      <w:pPr>
        <w:rPr>
          <w:b/>
          <w:bCs/>
        </w:rPr>
      </w:pPr>
      <w:r w:rsidRPr="005019A1">
        <w:rPr>
          <w:b/>
          <w:bCs/>
        </w:rPr>
        <w:t>Table of Contents</w:t>
      </w:r>
    </w:p>
    <w:sdt>
      <w:sdtPr>
        <w:id w:val="-60177073"/>
        <w:docPartObj>
          <w:docPartGallery w:val="Table of Contents"/>
          <w:docPartUnique/>
        </w:docPartObj>
      </w:sdtPr>
      <w:sdtEndPr>
        <w:rPr>
          <w:rFonts w:ascii="Mulish" w:eastAsiaTheme="minorHAnsi" w:hAnsi="Mulish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D428FC9" w14:textId="4582A47A" w:rsidR="00A73353" w:rsidRPr="00CA14D4" w:rsidRDefault="00A73353">
          <w:pPr>
            <w:pStyle w:val="TOCHeading"/>
            <w:rPr>
              <w:sz w:val="16"/>
              <w:szCs w:val="16"/>
            </w:rPr>
          </w:pPr>
        </w:p>
        <w:p w14:paraId="6B07C206" w14:textId="2A148B92" w:rsidR="00A73353" w:rsidRDefault="00A73353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15425" w:history="1">
            <w:r w:rsidRPr="00DB15BA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B15BA">
              <w:rPr>
                <w:rStyle w:val="Hyperlink"/>
                <w:noProof/>
              </w:rPr>
              <w:t>General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B5692" w14:textId="01C9FE9D" w:rsidR="00A73353" w:rsidRDefault="00A73353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2615426" w:history="1">
            <w:r w:rsidRPr="00DB15BA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B15BA">
              <w:rPr>
                <w:rStyle w:val="Hyperlink"/>
                <w:noProof/>
              </w:rPr>
              <w:t>Table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D236" w14:textId="1D202B99" w:rsidR="00A73353" w:rsidRDefault="00A733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15427" w:history="1">
            <w:r w:rsidRPr="00DB15BA">
              <w:rPr>
                <w:rStyle w:val="Hyperlink"/>
                <w:noProof/>
              </w:rPr>
              <w:t>2.1 Bronze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6424" w14:textId="3ADD5339" w:rsidR="00A73353" w:rsidRDefault="00A733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15428" w:history="1">
            <w:r w:rsidRPr="00DB15BA">
              <w:rPr>
                <w:rStyle w:val="Hyperlink"/>
                <w:noProof/>
              </w:rPr>
              <w:t>2.2 Silver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A31A" w14:textId="19EAEBE2" w:rsidR="00A73353" w:rsidRDefault="00A733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15429" w:history="1">
            <w:r w:rsidRPr="00DB15BA">
              <w:rPr>
                <w:rStyle w:val="Hyperlink"/>
                <w:noProof/>
              </w:rPr>
              <w:t>2.3 Gold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F71C" w14:textId="1A852A84" w:rsidR="00A73353" w:rsidRDefault="00A73353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2615430" w:history="1">
            <w:r w:rsidRPr="00DB15BA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DB15BA">
              <w:rPr>
                <w:rStyle w:val="Hyperlink"/>
                <w:noProof/>
              </w:rPr>
              <w:t>Column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BEC4" w14:textId="2B0D5450" w:rsidR="00A73353" w:rsidRDefault="00A733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15431" w:history="1">
            <w:r w:rsidRPr="00DB15BA">
              <w:rPr>
                <w:rStyle w:val="Hyperlink"/>
                <w:noProof/>
              </w:rPr>
              <w:t>3.1 Surrogate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5DFD" w14:textId="62EBF4EE" w:rsidR="00A73353" w:rsidRDefault="00A7335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15432" w:history="1">
            <w:r w:rsidRPr="00DB15BA">
              <w:rPr>
                <w:rStyle w:val="Hyperlink"/>
                <w:noProof/>
              </w:rPr>
              <w:t>3.2 Technical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8542" w14:textId="4F3C939E" w:rsidR="00A73353" w:rsidRDefault="00A73353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2615433" w:history="1">
            <w:r w:rsidRPr="00DB15BA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B15BA">
              <w:rPr>
                <w:rStyle w:val="Hyperlink"/>
                <w:noProof/>
              </w:rPr>
              <w:t>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0530" w14:textId="61F7E0F9" w:rsidR="00A73353" w:rsidRDefault="00A73353">
          <w:r>
            <w:rPr>
              <w:b/>
              <w:bCs/>
              <w:noProof/>
            </w:rPr>
            <w:fldChar w:fldCharType="end"/>
          </w:r>
        </w:p>
      </w:sdtContent>
    </w:sdt>
    <w:p w14:paraId="212B82F0" w14:textId="37AC3B79" w:rsidR="005019A1" w:rsidRDefault="005019A1" w:rsidP="00DF6F6A">
      <w:pPr>
        <w:pStyle w:val="Heading1"/>
        <w:numPr>
          <w:ilvl w:val="0"/>
          <w:numId w:val="2"/>
        </w:numPr>
        <w:ind w:left="360"/>
      </w:pPr>
      <w:bookmarkStart w:id="0" w:name="_Toc242615425"/>
      <w:r>
        <w:t>General Principles</w:t>
      </w:r>
      <w:bookmarkEnd w:id="0"/>
    </w:p>
    <w:p w14:paraId="32700428" w14:textId="78F3171A" w:rsidR="005019A1" w:rsidRDefault="009B36F8" w:rsidP="00C4121C">
      <w:pPr>
        <w:pStyle w:val="ListParagraph"/>
        <w:numPr>
          <w:ilvl w:val="0"/>
          <w:numId w:val="3"/>
        </w:numPr>
        <w:ind w:left="360"/>
      </w:pPr>
      <w:r>
        <w:t>Naming convetions: Use snake case, with lowercase letters and underscores (‘_’)</w:t>
      </w:r>
      <w:r w:rsidR="000126AA">
        <w:t xml:space="preserve"> to separate words;</w:t>
      </w:r>
    </w:p>
    <w:p w14:paraId="07B20DFD" w14:textId="090753AA" w:rsidR="000126AA" w:rsidRDefault="000126AA" w:rsidP="00C4121C">
      <w:pPr>
        <w:pStyle w:val="ListParagraph"/>
        <w:numPr>
          <w:ilvl w:val="0"/>
          <w:numId w:val="3"/>
        </w:numPr>
        <w:ind w:left="360"/>
      </w:pPr>
      <w:r>
        <w:t>Language: Use English for all names;</w:t>
      </w:r>
    </w:p>
    <w:p w14:paraId="0E83F527" w14:textId="5D7A585A" w:rsidR="000126AA" w:rsidRDefault="000126AA" w:rsidP="00C4121C">
      <w:pPr>
        <w:pStyle w:val="ListParagraph"/>
        <w:numPr>
          <w:ilvl w:val="0"/>
          <w:numId w:val="3"/>
        </w:numPr>
        <w:ind w:left="360"/>
      </w:pPr>
      <w:r>
        <w:t xml:space="preserve">Avoid Reserved Words: Do not use SQL reserved </w:t>
      </w:r>
      <w:r w:rsidR="00FE4FE6">
        <w:t>words as object names.</w:t>
      </w:r>
    </w:p>
    <w:p w14:paraId="60D76878" w14:textId="77777777" w:rsidR="00F4597F" w:rsidRDefault="00F4597F" w:rsidP="00F4597F"/>
    <w:p w14:paraId="248BD04E" w14:textId="5989741F" w:rsidR="00F4597F" w:rsidRDefault="00DA6BF7" w:rsidP="00DF6F6A">
      <w:pPr>
        <w:pStyle w:val="Heading1"/>
        <w:numPr>
          <w:ilvl w:val="0"/>
          <w:numId w:val="2"/>
        </w:numPr>
        <w:ind w:left="360"/>
      </w:pPr>
      <w:bookmarkStart w:id="1" w:name="_Toc242615426"/>
      <w:r>
        <w:t>Table Naming Conventions</w:t>
      </w:r>
      <w:bookmarkEnd w:id="1"/>
    </w:p>
    <w:p w14:paraId="5A72B648" w14:textId="62D1891C" w:rsidR="00DA6BF7" w:rsidRDefault="00C4121C" w:rsidP="00DA6BF7">
      <w:pPr>
        <w:pStyle w:val="Heading2"/>
      </w:pPr>
      <w:bookmarkStart w:id="2" w:name="_Toc242615427"/>
      <w:r>
        <w:t xml:space="preserve">2.1 </w:t>
      </w:r>
      <w:r w:rsidR="00DA6BF7">
        <w:t>Bronze Rules</w:t>
      </w:r>
      <w:bookmarkEnd w:id="2"/>
    </w:p>
    <w:p w14:paraId="4CF169B3" w14:textId="1612987E" w:rsidR="00DA6BF7" w:rsidRDefault="00CC6B91" w:rsidP="00482FD3">
      <w:pPr>
        <w:pStyle w:val="ListParagraph"/>
        <w:numPr>
          <w:ilvl w:val="0"/>
          <w:numId w:val="4"/>
        </w:numPr>
        <w:ind w:left="360"/>
      </w:pPr>
      <w:r>
        <w:t>All names must start with the source system name, and table names must match their original names without renaming</w:t>
      </w:r>
      <w:r w:rsidR="00143287">
        <w:t>.</w:t>
      </w:r>
    </w:p>
    <w:p w14:paraId="1FB21D11" w14:textId="6BEA2316" w:rsidR="00143287" w:rsidRPr="00E44166" w:rsidRDefault="00143287" w:rsidP="00482FD3">
      <w:pPr>
        <w:pStyle w:val="ListParagraph"/>
        <w:numPr>
          <w:ilvl w:val="0"/>
          <w:numId w:val="4"/>
        </w:numPr>
        <w:ind w:left="360"/>
        <w:rPr>
          <w:b/>
          <w:bCs/>
        </w:rPr>
      </w:pPr>
      <w:r w:rsidRPr="00E44166">
        <w:rPr>
          <w:b/>
          <w:bCs/>
        </w:rPr>
        <w:t>‘&lt;sourcesystem&gt;_&lt;entity&gt;’</w:t>
      </w:r>
    </w:p>
    <w:p w14:paraId="09DE4193" w14:textId="30C0F474" w:rsidR="00143287" w:rsidRDefault="00510E27" w:rsidP="00482FD3">
      <w:pPr>
        <w:pStyle w:val="ListParagraph"/>
        <w:numPr>
          <w:ilvl w:val="1"/>
          <w:numId w:val="5"/>
        </w:numPr>
        <w:ind w:left="720"/>
      </w:pPr>
      <w:r>
        <w:t xml:space="preserve">‘&lt;sourcesystem&gt;’: </w:t>
      </w:r>
      <w:r w:rsidR="00122495">
        <w:t>N</w:t>
      </w:r>
      <w:r>
        <w:t>ame of the source system (e.g., ‘crm’, ‘erp’);</w:t>
      </w:r>
    </w:p>
    <w:p w14:paraId="5505B419" w14:textId="73241931" w:rsidR="00510E27" w:rsidRDefault="00E2454D" w:rsidP="00482FD3">
      <w:pPr>
        <w:pStyle w:val="ListParagraph"/>
        <w:numPr>
          <w:ilvl w:val="1"/>
          <w:numId w:val="5"/>
        </w:numPr>
        <w:ind w:left="720"/>
      </w:pPr>
      <w:r>
        <w:t>‘&lt;entity&gt;’: Exact table name from the source system;</w:t>
      </w:r>
    </w:p>
    <w:p w14:paraId="5BD1C3E9" w14:textId="42D83941" w:rsidR="00482FD3" w:rsidRDefault="00482FD3" w:rsidP="00482FD3">
      <w:pPr>
        <w:pStyle w:val="ListParagraph"/>
        <w:numPr>
          <w:ilvl w:val="1"/>
          <w:numId w:val="5"/>
        </w:numPr>
        <w:ind w:left="720"/>
      </w:pPr>
      <w:r>
        <w:t>Example</w:t>
      </w:r>
      <w:r w:rsidR="007114E8">
        <w:t>: ‘crm_customer_info’ -&gt; Customer information from the CRM system.</w:t>
      </w:r>
    </w:p>
    <w:p w14:paraId="641A4AC9" w14:textId="07AC13C3" w:rsidR="001E7D15" w:rsidRDefault="001E7D15" w:rsidP="001E7D15">
      <w:pPr>
        <w:pStyle w:val="Heading2"/>
      </w:pPr>
      <w:bookmarkStart w:id="3" w:name="_Toc242615428"/>
      <w:r>
        <w:t>2.2 Silver Rules</w:t>
      </w:r>
      <w:bookmarkEnd w:id="3"/>
    </w:p>
    <w:p w14:paraId="52D20792" w14:textId="77777777" w:rsidR="00D7510E" w:rsidRDefault="00D7510E" w:rsidP="00D7510E">
      <w:pPr>
        <w:pStyle w:val="ListParagraph"/>
        <w:numPr>
          <w:ilvl w:val="0"/>
          <w:numId w:val="4"/>
        </w:numPr>
        <w:ind w:left="360"/>
      </w:pPr>
      <w:r>
        <w:t>All names must start with the source system name, and table names must match their original names without renaming.</w:t>
      </w:r>
    </w:p>
    <w:p w14:paraId="5E7941C1" w14:textId="77777777" w:rsidR="00D7510E" w:rsidRPr="00E44166" w:rsidRDefault="00D7510E" w:rsidP="00D7510E">
      <w:pPr>
        <w:pStyle w:val="ListParagraph"/>
        <w:numPr>
          <w:ilvl w:val="0"/>
          <w:numId w:val="4"/>
        </w:numPr>
        <w:ind w:left="360"/>
        <w:rPr>
          <w:b/>
          <w:bCs/>
        </w:rPr>
      </w:pPr>
      <w:r w:rsidRPr="00E44166">
        <w:rPr>
          <w:b/>
          <w:bCs/>
        </w:rPr>
        <w:lastRenderedPageBreak/>
        <w:t>‘&lt;sourcesystem&gt;_&lt;entity&gt;’</w:t>
      </w:r>
    </w:p>
    <w:p w14:paraId="6CDC8185" w14:textId="3890BD7F" w:rsidR="00D7510E" w:rsidRDefault="00D7510E" w:rsidP="00D7510E">
      <w:pPr>
        <w:pStyle w:val="ListParagraph"/>
        <w:numPr>
          <w:ilvl w:val="1"/>
          <w:numId w:val="5"/>
        </w:numPr>
        <w:ind w:left="720"/>
      </w:pPr>
      <w:r>
        <w:t xml:space="preserve">‘&lt;sourcesystem&gt;’: </w:t>
      </w:r>
      <w:r w:rsidR="00122495">
        <w:t>N</w:t>
      </w:r>
      <w:r>
        <w:t>ame of the source system (e.g., ‘crm’, ‘erp’);</w:t>
      </w:r>
    </w:p>
    <w:p w14:paraId="6261C78C" w14:textId="77777777" w:rsidR="00D7510E" w:rsidRDefault="00D7510E" w:rsidP="00D7510E">
      <w:pPr>
        <w:pStyle w:val="ListParagraph"/>
        <w:numPr>
          <w:ilvl w:val="1"/>
          <w:numId w:val="5"/>
        </w:numPr>
        <w:ind w:left="720"/>
      </w:pPr>
      <w:r>
        <w:t>‘&lt;entity&gt;’: Exact table name from the source system;</w:t>
      </w:r>
    </w:p>
    <w:p w14:paraId="5C3125FE" w14:textId="77777777" w:rsidR="00D7510E" w:rsidRDefault="00D7510E" w:rsidP="00D7510E">
      <w:pPr>
        <w:pStyle w:val="ListParagraph"/>
        <w:numPr>
          <w:ilvl w:val="1"/>
          <w:numId w:val="5"/>
        </w:numPr>
        <w:ind w:left="720"/>
      </w:pPr>
      <w:r>
        <w:t>Example: ‘crm_customer_info’ -&gt; Customer information from the CRM system.</w:t>
      </w:r>
    </w:p>
    <w:p w14:paraId="08255282" w14:textId="36095CC3" w:rsidR="006C15BA" w:rsidRDefault="006C15BA" w:rsidP="006C15BA">
      <w:pPr>
        <w:pStyle w:val="Heading2"/>
      </w:pPr>
      <w:bookmarkStart w:id="4" w:name="_Toc242615429"/>
      <w:r>
        <w:t>2.</w:t>
      </w:r>
      <w:r>
        <w:t>3</w:t>
      </w:r>
      <w:r>
        <w:t xml:space="preserve"> </w:t>
      </w:r>
      <w:r>
        <w:t>Gold</w:t>
      </w:r>
      <w:r>
        <w:t xml:space="preserve"> Rules</w:t>
      </w:r>
      <w:bookmarkEnd w:id="4"/>
    </w:p>
    <w:p w14:paraId="1ADB0345" w14:textId="71079A09" w:rsidR="006C15BA" w:rsidRDefault="001B7B05" w:rsidP="006C15BA">
      <w:pPr>
        <w:pStyle w:val="ListParagraph"/>
        <w:numPr>
          <w:ilvl w:val="0"/>
          <w:numId w:val="4"/>
        </w:numPr>
        <w:ind w:left="360"/>
      </w:pPr>
      <w:r>
        <w:t>All names must use meaningful, business-aligned names for tables, starting with the</w:t>
      </w:r>
      <w:r w:rsidR="00122495">
        <w:t xml:space="preserve"> category prefix</w:t>
      </w:r>
      <w:r w:rsidR="006C15BA">
        <w:t>.</w:t>
      </w:r>
    </w:p>
    <w:p w14:paraId="5F1930D3" w14:textId="1B09F5BA" w:rsidR="006C15BA" w:rsidRPr="00E44166" w:rsidRDefault="006C15BA" w:rsidP="006C15BA">
      <w:pPr>
        <w:pStyle w:val="ListParagraph"/>
        <w:numPr>
          <w:ilvl w:val="0"/>
          <w:numId w:val="4"/>
        </w:numPr>
        <w:ind w:left="360"/>
        <w:rPr>
          <w:b/>
          <w:bCs/>
        </w:rPr>
      </w:pPr>
      <w:r w:rsidRPr="00E44166">
        <w:rPr>
          <w:b/>
          <w:bCs/>
        </w:rPr>
        <w:t>‘&lt;</w:t>
      </w:r>
      <w:r w:rsidR="00122495">
        <w:rPr>
          <w:b/>
          <w:bCs/>
        </w:rPr>
        <w:t>category</w:t>
      </w:r>
      <w:r w:rsidRPr="00E44166">
        <w:rPr>
          <w:b/>
          <w:bCs/>
        </w:rPr>
        <w:t>&gt;_&lt;entity&gt;’</w:t>
      </w:r>
    </w:p>
    <w:p w14:paraId="647308C9" w14:textId="3FD430DC" w:rsidR="006C15BA" w:rsidRDefault="006C15BA" w:rsidP="0007761C">
      <w:pPr>
        <w:pStyle w:val="ListParagraph"/>
        <w:numPr>
          <w:ilvl w:val="1"/>
          <w:numId w:val="5"/>
        </w:numPr>
        <w:ind w:left="720"/>
      </w:pPr>
      <w:r>
        <w:t>‘&lt;</w:t>
      </w:r>
      <w:r w:rsidR="00122495">
        <w:t>category</w:t>
      </w:r>
      <w:r>
        <w:t xml:space="preserve">&gt;’: </w:t>
      </w:r>
      <w:r w:rsidR="0007761C">
        <w:t>Describes the role of the table, such as ‘dim’ (dimension) or ‘fact’ (fact table)</w:t>
      </w:r>
      <w:r>
        <w:t>;</w:t>
      </w:r>
    </w:p>
    <w:p w14:paraId="2C24E3B5" w14:textId="106FCC4B" w:rsidR="006C15BA" w:rsidRDefault="006C15BA" w:rsidP="006C15BA">
      <w:pPr>
        <w:pStyle w:val="ListParagraph"/>
        <w:numPr>
          <w:ilvl w:val="1"/>
          <w:numId w:val="5"/>
        </w:numPr>
        <w:ind w:left="720"/>
      </w:pPr>
      <w:r>
        <w:t xml:space="preserve">‘&lt;entity&gt;’: </w:t>
      </w:r>
      <w:r w:rsidR="005A00FB">
        <w:t>Descriptive name of the table, aligned with the business domain (e.g.,</w:t>
      </w:r>
      <w:r w:rsidR="009E37A6">
        <w:t xml:space="preserve"> ‘customers’, ‘products’, ‘sales’)</w:t>
      </w:r>
      <w:r>
        <w:t>;</w:t>
      </w:r>
    </w:p>
    <w:p w14:paraId="1E4064AF" w14:textId="279892F7" w:rsidR="006C15BA" w:rsidRDefault="006C15BA" w:rsidP="006C15BA">
      <w:pPr>
        <w:pStyle w:val="ListParagraph"/>
        <w:numPr>
          <w:ilvl w:val="1"/>
          <w:numId w:val="5"/>
        </w:numPr>
        <w:ind w:left="720"/>
      </w:pPr>
      <w:r>
        <w:t>Example:</w:t>
      </w:r>
    </w:p>
    <w:p w14:paraId="08724271" w14:textId="5110B99A" w:rsidR="009E37A6" w:rsidRDefault="00ED0458" w:rsidP="00030C2F">
      <w:pPr>
        <w:pStyle w:val="ListParagraph"/>
        <w:numPr>
          <w:ilvl w:val="2"/>
          <w:numId w:val="5"/>
        </w:numPr>
        <w:ind w:left="1080"/>
      </w:pPr>
      <w:r>
        <w:t>‘dim_customers</w:t>
      </w:r>
      <w:r w:rsidR="00835F06">
        <w:t>’ -&gt; Dimension table for customer data;</w:t>
      </w:r>
    </w:p>
    <w:p w14:paraId="552D0762" w14:textId="195CAAEB" w:rsidR="00835F06" w:rsidRDefault="00835F06" w:rsidP="00030C2F">
      <w:pPr>
        <w:pStyle w:val="ListParagraph"/>
        <w:numPr>
          <w:ilvl w:val="2"/>
          <w:numId w:val="5"/>
        </w:numPr>
        <w:ind w:left="1080"/>
      </w:pPr>
      <w:r>
        <w:t>‘fact_sales’ -&gt; Fact tabl</w:t>
      </w:r>
      <w:r w:rsidR="0008679B">
        <w:t>e containing sales transactions.</w:t>
      </w:r>
    </w:p>
    <w:p w14:paraId="501983F4" w14:textId="77777777" w:rsidR="00CA14D4" w:rsidRDefault="00CA14D4" w:rsidP="00D27D63">
      <w:pPr>
        <w:rPr>
          <w:b/>
          <w:bCs/>
        </w:rPr>
      </w:pPr>
    </w:p>
    <w:p w14:paraId="4B43118E" w14:textId="229F30A2" w:rsidR="00D27D63" w:rsidRPr="00C82D69" w:rsidRDefault="00D27D63" w:rsidP="00D27D63">
      <w:pPr>
        <w:rPr>
          <w:b/>
          <w:bCs/>
        </w:rPr>
      </w:pPr>
      <w:r w:rsidRPr="00C82D69">
        <w:rPr>
          <w:b/>
          <w:bCs/>
        </w:rPr>
        <w:t>Glossary of Category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790"/>
        <w:gridCol w:w="4405"/>
      </w:tblGrid>
      <w:tr w:rsidR="00DF35E3" w:rsidRPr="00C82D69" w14:paraId="199E9279" w14:textId="77777777" w:rsidTr="00C82D69">
        <w:tc>
          <w:tcPr>
            <w:tcW w:w="2155" w:type="dxa"/>
          </w:tcPr>
          <w:p w14:paraId="527AF9C4" w14:textId="45587D72" w:rsidR="00DF35E3" w:rsidRPr="00C82D69" w:rsidRDefault="00DF35E3" w:rsidP="00DF35E3">
            <w:pPr>
              <w:spacing w:before="120" w:after="120"/>
              <w:rPr>
                <w:b/>
                <w:bCs/>
              </w:rPr>
            </w:pPr>
            <w:r w:rsidRPr="00C82D69">
              <w:rPr>
                <w:b/>
                <w:bCs/>
              </w:rPr>
              <w:t>Pattern</w:t>
            </w:r>
          </w:p>
        </w:tc>
        <w:tc>
          <w:tcPr>
            <w:tcW w:w="2790" w:type="dxa"/>
          </w:tcPr>
          <w:p w14:paraId="52CCBA68" w14:textId="3737BFB1" w:rsidR="00DF35E3" w:rsidRPr="00C82D69" w:rsidRDefault="00DF35E3" w:rsidP="00DF35E3">
            <w:pPr>
              <w:spacing w:before="120" w:after="120"/>
              <w:rPr>
                <w:b/>
                <w:bCs/>
              </w:rPr>
            </w:pPr>
            <w:r w:rsidRPr="00C82D69">
              <w:rPr>
                <w:b/>
                <w:bCs/>
              </w:rPr>
              <w:t>Meaning</w:t>
            </w:r>
          </w:p>
        </w:tc>
        <w:tc>
          <w:tcPr>
            <w:tcW w:w="4405" w:type="dxa"/>
          </w:tcPr>
          <w:p w14:paraId="1317F855" w14:textId="669BEAEB" w:rsidR="00DF35E3" w:rsidRPr="00C82D69" w:rsidRDefault="00DF35E3" w:rsidP="00DF35E3">
            <w:pPr>
              <w:spacing w:before="120" w:after="120"/>
              <w:rPr>
                <w:b/>
                <w:bCs/>
              </w:rPr>
            </w:pPr>
            <w:r w:rsidRPr="00C82D69">
              <w:rPr>
                <w:b/>
                <w:bCs/>
              </w:rPr>
              <w:t>Example(s)</w:t>
            </w:r>
          </w:p>
        </w:tc>
      </w:tr>
      <w:tr w:rsidR="00DF35E3" w14:paraId="134FD0CF" w14:textId="77777777" w:rsidTr="00C82D69">
        <w:tc>
          <w:tcPr>
            <w:tcW w:w="2155" w:type="dxa"/>
          </w:tcPr>
          <w:p w14:paraId="7365EB45" w14:textId="5A66DABB" w:rsidR="00DF35E3" w:rsidRDefault="00DF35E3" w:rsidP="00DF35E3">
            <w:pPr>
              <w:spacing w:before="120" w:after="120"/>
            </w:pPr>
            <w:r>
              <w:t>‘dim_’</w:t>
            </w:r>
          </w:p>
        </w:tc>
        <w:tc>
          <w:tcPr>
            <w:tcW w:w="2790" w:type="dxa"/>
          </w:tcPr>
          <w:p w14:paraId="27FFA290" w14:textId="60C7CCDF" w:rsidR="00DF35E3" w:rsidRDefault="00DF35E3" w:rsidP="00DF35E3">
            <w:pPr>
              <w:spacing w:before="120" w:after="120"/>
            </w:pPr>
            <w:r>
              <w:t>Dimension table</w:t>
            </w:r>
          </w:p>
        </w:tc>
        <w:tc>
          <w:tcPr>
            <w:tcW w:w="4405" w:type="dxa"/>
          </w:tcPr>
          <w:p w14:paraId="150C48C1" w14:textId="01E71709" w:rsidR="00DF35E3" w:rsidRDefault="00DF35E3" w:rsidP="00DF35E3">
            <w:pPr>
              <w:spacing w:before="120" w:after="120"/>
            </w:pPr>
            <w:r>
              <w:t>‘dim_customer’, ‘dim_product’</w:t>
            </w:r>
          </w:p>
        </w:tc>
      </w:tr>
      <w:tr w:rsidR="00DF35E3" w14:paraId="136B7C5D" w14:textId="77777777" w:rsidTr="00C82D69">
        <w:tc>
          <w:tcPr>
            <w:tcW w:w="2155" w:type="dxa"/>
          </w:tcPr>
          <w:p w14:paraId="780A4D9E" w14:textId="3DA60D2A" w:rsidR="00DF35E3" w:rsidRDefault="00905FCB" w:rsidP="00DF35E3">
            <w:pPr>
              <w:spacing w:before="120" w:after="120"/>
            </w:pPr>
            <w:r>
              <w:t>‘fact_’</w:t>
            </w:r>
          </w:p>
        </w:tc>
        <w:tc>
          <w:tcPr>
            <w:tcW w:w="2790" w:type="dxa"/>
          </w:tcPr>
          <w:p w14:paraId="3E509DFC" w14:textId="1244FF25" w:rsidR="00DF35E3" w:rsidRDefault="00905FCB" w:rsidP="00DF35E3">
            <w:pPr>
              <w:spacing w:before="120" w:after="120"/>
            </w:pPr>
            <w:r>
              <w:t>Fact table</w:t>
            </w:r>
          </w:p>
        </w:tc>
        <w:tc>
          <w:tcPr>
            <w:tcW w:w="4405" w:type="dxa"/>
          </w:tcPr>
          <w:p w14:paraId="35C9A27E" w14:textId="0D2525F1" w:rsidR="00DF35E3" w:rsidRDefault="00905FCB" w:rsidP="00DF35E3">
            <w:pPr>
              <w:spacing w:before="120" w:after="120"/>
            </w:pPr>
            <w:r>
              <w:t>‘fact_sales’</w:t>
            </w:r>
          </w:p>
        </w:tc>
      </w:tr>
      <w:tr w:rsidR="00DF35E3" w14:paraId="44C01B86" w14:textId="77777777" w:rsidTr="00C82D69">
        <w:tc>
          <w:tcPr>
            <w:tcW w:w="2155" w:type="dxa"/>
          </w:tcPr>
          <w:p w14:paraId="1D8EC54B" w14:textId="1262F68A" w:rsidR="00DF35E3" w:rsidRDefault="00905FCB" w:rsidP="00DF35E3">
            <w:pPr>
              <w:spacing w:before="120" w:after="120"/>
            </w:pPr>
            <w:r>
              <w:t>‘agg_’</w:t>
            </w:r>
          </w:p>
        </w:tc>
        <w:tc>
          <w:tcPr>
            <w:tcW w:w="2790" w:type="dxa"/>
          </w:tcPr>
          <w:p w14:paraId="093388FE" w14:textId="137C0F39" w:rsidR="00DF35E3" w:rsidRDefault="00905FCB" w:rsidP="00DF35E3">
            <w:pPr>
              <w:spacing w:before="120" w:after="120"/>
            </w:pPr>
            <w:r>
              <w:t>Aggregated</w:t>
            </w:r>
            <w:r w:rsidR="00C82D69">
              <w:t xml:space="preserve"> table</w:t>
            </w:r>
          </w:p>
        </w:tc>
        <w:tc>
          <w:tcPr>
            <w:tcW w:w="4405" w:type="dxa"/>
          </w:tcPr>
          <w:p w14:paraId="191B3B56" w14:textId="10CAB277" w:rsidR="00DF35E3" w:rsidRDefault="00C82D69" w:rsidP="00DF35E3">
            <w:pPr>
              <w:spacing w:before="120" w:after="120"/>
            </w:pPr>
            <w:r>
              <w:t>‘agg_customers’, ‘agg_sales_monthly’</w:t>
            </w:r>
          </w:p>
        </w:tc>
      </w:tr>
    </w:tbl>
    <w:p w14:paraId="6B9376A3" w14:textId="77777777" w:rsidR="00D27D63" w:rsidRDefault="00D27D63" w:rsidP="00D27D63"/>
    <w:p w14:paraId="159B7ECD" w14:textId="44F7AD27" w:rsidR="006A02F6" w:rsidRDefault="006A02F6" w:rsidP="006A02F6">
      <w:pPr>
        <w:pStyle w:val="Heading1"/>
        <w:numPr>
          <w:ilvl w:val="0"/>
          <w:numId w:val="2"/>
        </w:numPr>
        <w:ind w:left="360"/>
      </w:pPr>
      <w:bookmarkStart w:id="5" w:name="_Toc242615430"/>
      <w:r>
        <w:t>Column</w:t>
      </w:r>
      <w:r>
        <w:t xml:space="preserve"> Naming Conventions</w:t>
      </w:r>
      <w:bookmarkEnd w:id="5"/>
    </w:p>
    <w:p w14:paraId="095C4429" w14:textId="6F369DD9" w:rsidR="006A02F6" w:rsidRDefault="006A02F6" w:rsidP="006A02F6">
      <w:pPr>
        <w:pStyle w:val="Heading2"/>
      </w:pPr>
      <w:bookmarkStart w:id="6" w:name="_Toc242615431"/>
      <w:r>
        <w:t>3</w:t>
      </w:r>
      <w:r>
        <w:t xml:space="preserve">.1 </w:t>
      </w:r>
      <w:r>
        <w:t>Surrogate Key</w:t>
      </w:r>
      <w:r w:rsidR="00461A5C">
        <w:t>s</w:t>
      </w:r>
      <w:bookmarkEnd w:id="6"/>
    </w:p>
    <w:p w14:paraId="03B81A17" w14:textId="1BF81C16" w:rsidR="00461A5C" w:rsidRDefault="00610E42" w:rsidP="00AD7909">
      <w:pPr>
        <w:pStyle w:val="ListParagraph"/>
        <w:numPr>
          <w:ilvl w:val="0"/>
          <w:numId w:val="6"/>
        </w:numPr>
        <w:ind w:left="360"/>
      </w:pPr>
      <w:r>
        <w:t>All primary keys in dimension tables must use the suffix ‘_key’</w:t>
      </w:r>
      <w:r w:rsidR="007B4BBB">
        <w:t>;</w:t>
      </w:r>
    </w:p>
    <w:p w14:paraId="560EAE98" w14:textId="3CA9389D" w:rsidR="007B4BBB" w:rsidRPr="00AD7909" w:rsidRDefault="007B4BBB" w:rsidP="00AD7909">
      <w:pPr>
        <w:pStyle w:val="ListParagraph"/>
        <w:numPr>
          <w:ilvl w:val="0"/>
          <w:numId w:val="6"/>
        </w:numPr>
        <w:ind w:left="360"/>
        <w:rPr>
          <w:b/>
          <w:bCs/>
        </w:rPr>
      </w:pPr>
      <w:r w:rsidRPr="00AD7909">
        <w:rPr>
          <w:b/>
          <w:bCs/>
        </w:rPr>
        <w:t>‘&lt;table_name&gt;_key’</w:t>
      </w:r>
    </w:p>
    <w:p w14:paraId="3433828C" w14:textId="6653D68A" w:rsidR="007B4BBB" w:rsidRDefault="007B4BBB" w:rsidP="00AD7909">
      <w:pPr>
        <w:pStyle w:val="ListParagraph"/>
        <w:numPr>
          <w:ilvl w:val="1"/>
          <w:numId w:val="7"/>
        </w:numPr>
        <w:ind w:left="720"/>
      </w:pPr>
      <w:r>
        <w:t>‘&lt;table_name&gt;: Refers</w:t>
      </w:r>
      <w:r w:rsidR="00436432">
        <w:t xml:space="preserve"> to the name of the table or entity the key belongs to;</w:t>
      </w:r>
    </w:p>
    <w:p w14:paraId="57F04AFB" w14:textId="6517AF38" w:rsidR="00436432" w:rsidRDefault="00436432" w:rsidP="00AD7909">
      <w:pPr>
        <w:pStyle w:val="ListParagraph"/>
        <w:numPr>
          <w:ilvl w:val="1"/>
          <w:numId w:val="7"/>
        </w:numPr>
        <w:ind w:left="720"/>
      </w:pPr>
      <w:r>
        <w:t>‘_key’: A suffix indicating that this column is a surrogate key</w:t>
      </w:r>
      <w:r w:rsidR="00EF2401">
        <w:t>;</w:t>
      </w:r>
    </w:p>
    <w:p w14:paraId="087CAAB6" w14:textId="5C7CF97B" w:rsidR="00EF2401" w:rsidRDefault="00EF2401" w:rsidP="00AD7909">
      <w:pPr>
        <w:pStyle w:val="ListParagraph"/>
        <w:numPr>
          <w:ilvl w:val="1"/>
          <w:numId w:val="7"/>
        </w:numPr>
        <w:ind w:left="720"/>
      </w:pPr>
      <w:r>
        <w:t>Example: ‘customer_key’ -&gt; Surrogate key in the ‘dim_customers’ table.</w:t>
      </w:r>
    </w:p>
    <w:p w14:paraId="06343C12" w14:textId="2572B732" w:rsidR="002C4983" w:rsidRDefault="002C4983" w:rsidP="002C4983">
      <w:pPr>
        <w:pStyle w:val="Heading2"/>
      </w:pPr>
      <w:bookmarkStart w:id="7" w:name="_Toc242615432"/>
      <w:r>
        <w:t>3.</w:t>
      </w:r>
      <w:r>
        <w:t>2</w:t>
      </w:r>
      <w:r>
        <w:t xml:space="preserve"> </w:t>
      </w:r>
      <w:r>
        <w:t>Technical Column</w:t>
      </w:r>
      <w:bookmarkEnd w:id="7"/>
    </w:p>
    <w:p w14:paraId="792884D9" w14:textId="6E20A9E3" w:rsidR="00DF4E8D" w:rsidRDefault="00746AD1" w:rsidP="00104C6A">
      <w:pPr>
        <w:pStyle w:val="ListParagraph"/>
        <w:numPr>
          <w:ilvl w:val="0"/>
          <w:numId w:val="8"/>
        </w:numPr>
        <w:ind w:left="360"/>
      </w:pPr>
      <w:r>
        <w:t>All technical columns must start with the prefix</w:t>
      </w:r>
      <w:r w:rsidR="00DF4E8D">
        <w:t xml:space="preserve"> ‘dwh_’, followed by a descriptive name indicating the column’s purpose;</w:t>
      </w:r>
    </w:p>
    <w:p w14:paraId="20200399" w14:textId="076CD76C" w:rsidR="00DF4E8D" w:rsidRPr="00104C6A" w:rsidRDefault="00AD7909" w:rsidP="00104C6A">
      <w:pPr>
        <w:pStyle w:val="ListParagraph"/>
        <w:numPr>
          <w:ilvl w:val="0"/>
          <w:numId w:val="8"/>
        </w:numPr>
        <w:ind w:left="360"/>
        <w:rPr>
          <w:b/>
          <w:bCs/>
        </w:rPr>
      </w:pPr>
      <w:r w:rsidRPr="00104C6A">
        <w:rPr>
          <w:b/>
          <w:bCs/>
        </w:rPr>
        <w:t>‘dwh_&lt;column_name&gt;’</w:t>
      </w:r>
    </w:p>
    <w:p w14:paraId="344646A0" w14:textId="179F7C9C" w:rsidR="00AD7909" w:rsidRDefault="003F6CC2" w:rsidP="00104C6A">
      <w:pPr>
        <w:pStyle w:val="ListParagraph"/>
        <w:numPr>
          <w:ilvl w:val="1"/>
          <w:numId w:val="9"/>
        </w:numPr>
        <w:ind w:left="720"/>
      </w:pPr>
      <w:r>
        <w:t>‘dwh_’: Prefix exclusively for system-generated metadata;</w:t>
      </w:r>
    </w:p>
    <w:p w14:paraId="225A12ED" w14:textId="0EB1FA9D" w:rsidR="003F6CC2" w:rsidRDefault="003F6CC2" w:rsidP="00104C6A">
      <w:pPr>
        <w:pStyle w:val="ListParagraph"/>
        <w:numPr>
          <w:ilvl w:val="1"/>
          <w:numId w:val="9"/>
        </w:numPr>
        <w:ind w:left="720"/>
      </w:pPr>
      <w:r>
        <w:lastRenderedPageBreak/>
        <w:t>‘&lt;column_name&gt;</w:t>
      </w:r>
      <w:r w:rsidR="0030757D">
        <w:t>’: Descriptive name indicating the column’s purpose;</w:t>
      </w:r>
    </w:p>
    <w:p w14:paraId="4BBC4034" w14:textId="068B8AEE" w:rsidR="0030757D" w:rsidRDefault="0030757D" w:rsidP="00104C6A">
      <w:pPr>
        <w:pStyle w:val="ListParagraph"/>
        <w:numPr>
          <w:ilvl w:val="1"/>
          <w:numId w:val="9"/>
        </w:numPr>
        <w:ind w:left="720"/>
      </w:pPr>
      <w:r>
        <w:t>Example: ‘dwh_load_date</w:t>
      </w:r>
      <w:r w:rsidR="000E2BCC">
        <w:t>’</w:t>
      </w:r>
      <w:r w:rsidR="00104C6A">
        <w:t xml:space="preserve"> -&gt; System-generated column used to sotre the date when the record was load.</w:t>
      </w:r>
    </w:p>
    <w:p w14:paraId="6E22C811" w14:textId="77777777" w:rsidR="003518E5" w:rsidRDefault="003518E5" w:rsidP="003518E5"/>
    <w:p w14:paraId="441D960E" w14:textId="35177A0A" w:rsidR="00104C6A" w:rsidRDefault="00104C6A" w:rsidP="00104C6A">
      <w:pPr>
        <w:pStyle w:val="Heading1"/>
        <w:numPr>
          <w:ilvl w:val="0"/>
          <w:numId w:val="2"/>
        </w:numPr>
        <w:ind w:left="360"/>
      </w:pPr>
      <w:bookmarkStart w:id="8" w:name="_Toc242615433"/>
      <w:r>
        <w:t>Stored Procedure</w:t>
      </w:r>
      <w:bookmarkEnd w:id="8"/>
    </w:p>
    <w:p w14:paraId="1ADE14B3" w14:textId="2F043357" w:rsidR="00104C6A" w:rsidRDefault="00F962E2" w:rsidP="001B66EA">
      <w:pPr>
        <w:pStyle w:val="ListParagraph"/>
        <w:numPr>
          <w:ilvl w:val="0"/>
          <w:numId w:val="10"/>
        </w:numPr>
        <w:ind w:left="360"/>
      </w:pPr>
      <w:r>
        <w:t>All stored procedures used for loading data must follow the naming pattern:</w:t>
      </w:r>
    </w:p>
    <w:p w14:paraId="063452DA" w14:textId="32A30408" w:rsidR="00F962E2" w:rsidRPr="008450AC" w:rsidRDefault="00F962E2" w:rsidP="001B66E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8450AC">
        <w:rPr>
          <w:b/>
          <w:bCs/>
        </w:rPr>
        <w:t>‘load_&lt;layer&gt;</w:t>
      </w:r>
      <w:r w:rsidR="00E2513C" w:rsidRPr="008450AC">
        <w:rPr>
          <w:b/>
          <w:bCs/>
        </w:rPr>
        <w:t>’</w:t>
      </w:r>
    </w:p>
    <w:p w14:paraId="1AA24C38" w14:textId="0384F5A6" w:rsidR="00E2513C" w:rsidRDefault="00E2513C" w:rsidP="001B66EA">
      <w:pPr>
        <w:pStyle w:val="ListParagraph"/>
        <w:numPr>
          <w:ilvl w:val="1"/>
          <w:numId w:val="11"/>
        </w:numPr>
        <w:ind w:left="720"/>
      </w:pPr>
      <w:r>
        <w:t>‘&lt;layer&gt;’: Represents the layer being loaded, such as ‘bronze’, ‘silver’, or ‘gold’;</w:t>
      </w:r>
    </w:p>
    <w:p w14:paraId="41F15973" w14:textId="0914C944" w:rsidR="00E2513C" w:rsidRDefault="00E2513C" w:rsidP="001B66EA">
      <w:pPr>
        <w:pStyle w:val="ListParagraph"/>
        <w:numPr>
          <w:ilvl w:val="1"/>
          <w:numId w:val="11"/>
        </w:numPr>
        <w:ind w:left="720"/>
      </w:pPr>
      <w:r>
        <w:t>Example:</w:t>
      </w:r>
    </w:p>
    <w:p w14:paraId="4ADEE545" w14:textId="2F1142F6" w:rsidR="00E2513C" w:rsidRDefault="006B1CDF" w:rsidP="008450AC">
      <w:pPr>
        <w:pStyle w:val="ListParagraph"/>
        <w:numPr>
          <w:ilvl w:val="2"/>
          <w:numId w:val="12"/>
        </w:numPr>
        <w:ind w:left="1080"/>
      </w:pPr>
      <w:r>
        <w:t>‘load_bronze’ -&gt; Stored procedure for loading data into the Bronze layer;</w:t>
      </w:r>
    </w:p>
    <w:p w14:paraId="11185171" w14:textId="3983A6F0" w:rsidR="001E7D15" w:rsidRPr="00DA6BF7" w:rsidRDefault="006B1CDF" w:rsidP="001E7D15">
      <w:pPr>
        <w:pStyle w:val="ListParagraph"/>
        <w:numPr>
          <w:ilvl w:val="2"/>
          <w:numId w:val="12"/>
        </w:numPr>
        <w:ind w:left="1080"/>
      </w:pPr>
      <w:r>
        <w:t>‘load_silver’ -&gt; Stored procedure for loading data into the Silver layed.</w:t>
      </w:r>
    </w:p>
    <w:sectPr w:rsidR="001E7D15" w:rsidRPr="00DA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6F1"/>
    <w:multiLevelType w:val="hybridMultilevel"/>
    <w:tmpl w:val="D8A48C6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43027"/>
    <w:multiLevelType w:val="hybridMultilevel"/>
    <w:tmpl w:val="951CEBE2"/>
    <w:lvl w:ilvl="0" w:tplc="BA20DF7E">
      <w:numFmt w:val="bullet"/>
      <w:lvlText w:val="-"/>
      <w:lvlJc w:val="left"/>
      <w:pPr>
        <w:ind w:left="720" w:hanging="360"/>
      </w:pPr>
      <w:rPr>
        <w:rFonts w:ascii="Mulish" w:eastAsiaTheme="minorHAnsi" w:hAnsi="Mulis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7779"/>
    <w:multiLevelType w:val="hybridMultilevel"/>
    <w:tmpl w:val="784A34A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96A6B"/>
    <w:multiLevelType w:val="hybridMultilevel"/>
    <w:tmpl w:val="D46CAD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A89"/>
    <w:multiLevelType w:val="hybridMultilevel"/>
    <w:tmpl w:val="D53CE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D5092"/>
    <w:multiLevelType w:val="hybridMultilevel"/>
    <w:tmpl w:val="802469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E752C"/>
    <w:multiLevelType w:val="hybridMultilevel"/>
    <w:tmpl w:val="C1E4D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25863"/>
    <w:multiLevelType w:val="hybridMultilevel"/>
    <w:tmpl w:val="FA6ED22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27E15"/>
    <w:multiLevelType w:val="hybridMultilevel"/>
    <w:tmpl w:val="7C52D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518CA"/>
    <w:multiLevelType w:val="hybridMultilevel"/>
    <w:tmpl w:val="60DC333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A4F13"/>
    <w:multiLevelType w:val="multilevel"/>
    <w:tmpl w:val="CEDC8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E46A5D"/>
    <w:multiLevelType w:val="hybridMultilevel"/>
    <w:tmpl w:val="775EF4C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5170">
    <w:abstractNumId w:val="1"/>
  </w:num>
  <w:num w:numId="2" w16cid:durableId="261188729">
    <w:abstractNumId w:val="10"/>
  </w:num>
  <w:num w:numId="3" w16cid:durableId="1495417322">
    <w:abstractNumId w:val="6"/>
  </w:num>
  <w:num w:numId="4" w16cid:durableId="1557547353">
    <w:abstractNumId w:val="3"/>
  </w:num>
  <w:num w:numId="5" w16cid:durableId="291979700">
    <w:abstractNumId w:val="7"/>
  </w:num>
  <w:num w:numId="6" w16cid:durableId="609438562">
    <w:abstractNumId w:val="5"/>
  </w:num>
  <w:num w:numId="7" w16cid:durableId="608271859">
    <w:abstractNumId w:val="9"/>
  </w:num>
  <w:num w:numId="8" w16cid:durableId="1044326906">
    <w:abstractNumId w:val="4"/>
  </w:num>
  <w:num w:numId="9" w16cid:durableId="586421463">
    <w:abstractNumId w:val="2"/>
  </w:num>
  <w:num w:numId="10" w16cid:durableId="1309825368">
    <w:abstractNumId w:val="8"/>
  </w:num>
  <w:num w:numId="11" w16cid:durableId="1287002212">
    <w:abstractNumId w:val="0"/>
  </w:num>
  <w:num w:numId="12" w16cid:durableId="1145657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E7"/>
    <w:rsid w:val="000126AA"/>
    <w:rsid w:val="00030C2F"/>
    <w:rsid w:val="0007761C"/>
    <w:rsid w:val="0008679B"/>
    <w:rsid w:val="000E2BCC"/>
    <w:rsid w:val="00104C6A"/>
    <w:rsid w:val="00122495"/>
    <w:rsid w:val="00143287"/>
    <w:rsid w:val="001B66EA"/>
    <w:rsid w:val="001B7B05"/>
    <w:rsid w:val="001E7D15"/>
    <w:rsid w:val="002B0106"/>
    <w:rsid w:val="002C4983"/>
    <w:rsid w:val="0030757D"/>
    <w:rsid w:val="003518E5"/>
    <w:rsid w:val="00360809"/>
    <w:rsid w:val="003F6CC2"/>
    <w:rsid w:val="00436432"/>
    <w:rsid w:val="00461A5C"/>
    <w:rsid w:val="00482FD3"/>
    <w:rsid w:val="005019A1"/>
    <w:rsid w:val="00510E27"/>
    <w:rsid w:val="00576F1A"/>
    <w:rsid w:val="005A00FB"/>
    <w:rsid w:val="00610E42"/>
    <w:rsid w:val="006A02F6"/>
    <w:rsid w:val="006B1CDF"/>
    <w:rsid w:val="006C15BA"/>
    <w:rsid w:val="007114E8"/>
    <w:rsid w:val="00746AD1"/>
    <w:rsid w:val="007B4BBB"/>
    <w:rsid w:val="00835F06"/>
    <w:rsid w:val="008450AC"/>
    <w:rsid w:val="00905FCB"/>
    <w:rsid w:val="009B36F8"/>
    <w:rsid w:val="009E37A6"/>
    <w:rsid w:val="00A73353"/>
    <w:rsid w:val="00AD6FFA"/>
    <w:rsid w:val="00AD7909"/>
    <w:rsid w:val="00BB64E7"/>
    <w:rsid w:val="00BD297A"/>
    <w:rsid w:val="00C4121C"/>
    <w:rsid w:val="00C82D69"/>
    <w:rsid w:val="00CA14D4"/>
    <w:rsid w:val="00CA44D9"/>
    <w:rsid w:val="00CC6B91"/>
    <w:rsid w:val="00D27D63"/>
    <w:rsid w:val="00D7510E"/>
    <w:rsid w:val="00DA6BF7"/>
    <w:rsid w:val="00DF35E3"/>
    <w:rsid w:val="00DF4E8D"/>
    <w:rsid w:val="00DF6F6A"/>
    <w:rsid w:val="00E21CAB"/>
    <w:rsid w:val="00E2454D"/>
    <w:rsid w:val="00E2513C"/>
    <w:rsid w:val="00E44166"/>
    <w:rsid w:val="00ED0458"/>
    <w:rsid w:val="00EF2401"/>
    <w:rsid w:val="00F4597F"/>
    <w:rsid w:val="00F962E2"/>
    <w:rsid w:val="00FE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5A46"/>
  <w15:chartTrackingRefBased/>
  <w15:docId w15:val="{F7AEAA4C-45EA-4B0C-B164-010FD77E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ulish" w:eastAsiaTheme="minorHAnsi" w:hAnsi="Mulish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0106"/>
    <w:pPr>
      <w:keepNext/>
      <w:keepLines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2B0106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B0106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06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106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106"/>
    <w:rPr>
      <w:rFonts w:eastAsiaTheme="majorEastAsia" w:cstheme="majorBidi"/>
      <w:b/>
      <w:color w:val="000000" w:themeColor="text1"/>
      <w:szCs w:val="28"/>
    </w:rPr>
  </w:style>
  <w:style w:type="paragraph" w:styleId="ListParagraph">
    <w:name w:val="List Paragraph"/>
    <w:basedOn w:val="Normal"/>
    <w:uiPriority w:val="34"/>
    <w:qFormat/>
    <w:rsid w:val="002B0106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0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B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5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7335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33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335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733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20679-5C9F-46EB-A6E0-1AA333835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Trường</dc:creator>
  <cp:keywords/>
  <dc:description/>
  <cp:lastModifiedBy>Nguyễn Hải Trường</cp:lastModifiedBy>
  <cp:revision>56</cp:revision>
  <dcterms:created xsi:type="dcterms:W3CDTF">2026-10-11T00:42:00Z</dcterms:created>
  <dcterms:modified xsi:type="dcterms:W3CDTF">2026-10-11T05:51:00Z</dcterms:modified>
</cp:coreProperties>
</file>