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723479" cy="13631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479" cy="1363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br w:type="textWrapping"/>
        <w:t xml:space="preserve">Group Report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COMP1640 - Enterprise Web Software Development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Group Name :</w:t>
        <w:tab/>
      </w:r>
      <w:r w:rsidDel="00000000" w:rsidR="00000000" w:rsidRPr="00000000">
        <w:rPr>
          <w:sz w:val="32"/>
          <w:szCs w:val="32"/>
          <w:rtl w:val="0"/>
        </w:rPr>
        <w:t xml:space="preserve">Group 1 – TCH2201</w:t>
      </w:r>
    </w:p>
    <w:p w:rsidR="00000000" w:rsidDel="00000000" w:rsidP="00000000" w:rsidRDefault="00000000" w:rsidRPr="00000000" w14:paraId="00000008">
      <w:pPr>
        <w:tabs>
          <w:tab w:val="left" w:leader="none" w:pos="2700"/>
          <w:tab w:val="left" w:leader="none" w:pos="369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Member 1     :</w:t>
        <w:tab/>
      </w:r>
      <w:r w:rsidDel="00000000" w:rsidR="00000000" w:rsidRPr="00000000">
        <w:rPr>
          <w:sz w:val="32"/>
          <w:szCs w:val="32"/>
          <w:rtl w:val="0"/>
        </w:rPr>
        <w:t xml:space="preserve">Full name –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Greenwich ID</w:t>
      </w:r>
    </w:p>
    <w:p w:rsidR="00000000" w:rsidDel="00000000" w:rsidP="00000000" w:rsidRDefault="00000000" w:rsidRPr="00000000" w14:paraId="00000009">
      <w:pPr>
        <w:tabs>
          <w:tab w:val="left" w:leader="none" w:pos="2700"/>
          <w:tab w:val="left" w:leader="none" w:pos="369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Member 2     :</w:t>
        <w:tab/>
      </w:r>
      <w:r w:rsidDel="00000000" w:rsidR="00000000" w:rsidRPr="00000000">
        <w:rPr>
          <w:sz w:val="32"/>
          <w:szCs w:val="32"/>
          <w:rtl w:val="0"/>
        </w:rPr>
        <w:t xml:space="preserve">Full name –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Greenwich ID</w:t>
      </w:r>
    </w:p>
    <w:p w:rsidR="00000000" w:rsidDel="00000000" w:rsidP="00000000" w:rsidRDefault="00000000" w:rsidRPr="00000000" w14:paraId="0000000A">
      <w:pPr>
        <w:tabs>
          <w:tab w:val="left" w:leader="none" w:pos="2700"/>
          <w:tab w:val="left" w:leader="none" w:pos="369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Member 3     :</w:t>
        <w:tab/>
      </w:r>
      <w:r w:rsidDel="00000000" w:rsidR="00000000" w:rsidRPr="00000000">
        <w:rPr>
          <w:sz w:val="32"/>
          <w:szCs w:val="32"/>
          <w:rtl w:val="0"/>
        </w:rPr>
        <w:t xml:space="preserve">Full name –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Greenwich ID</w:t>
      </w:r>
    </w:p>
    <w:p w:rsidR="00000000" w:rsidDel="00000000" w:rsidP="00000000" w:rsidRDefault="00000000" w:rsidRPr="00000000" w14:paraId="0000000B">
      <w:pPr>
        <w:tabs>
          <w:tab w:val="left" w:leader="none" w:pos="2700"/>
          <w:tab w:val="left" w:leader="none" w:pos="369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Member 4     :</w:t>
        <w:tab/>
      </w:r>
      <w:r w:rsidDel="00000000" w:rsidR="00000000" w:rsidRPr="00000000">
        <w:rPr>
          <w:sz w:val="32"/>
          <w:szCs w:val="32"/>
          <w:rtl w:val="0"/>
        </w:rPr>
        <w:t xml:space="preserve">Full name –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Greenwich ID</w:t>
      </w:r>
    </w:p>
    <w:p w:rsidR="00000000" w:rsidDel="00000000" w:rsidP="00000000" w:rsidRDefault="00000000" w:rsidRPr="00000000" w14:paraId="0000000C">
      <w:pPr>
        <w:tabs>
          <w:tab w:val="left" w:leader="none" w:pos="2700"/>
          <w:tab w:val="left" w:leader="none" w:pos="369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Member 5     :</w:t>
        <w:tab/>
      </w:r>
      <w:r w:rsidDel="00000000" w:rsidR="00000000" w:rsidRPr="00000000">
        <w:rPr>
          <w:sz w:val="32"/>
          <w:szCs w:val="32"/>
          <w:rtl w:val="0"/>
        </w:rPr>
        <w:t xml:space="preserve">Full name –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Greenwich ID</w:t>
      </w:r>
    </w:p>
    <w:p w:rsidR="00000000" w:rsidDel="00000000" w:rsidP="00000000" w:rsidRDefault="00000000" w:rsidRPr="00000000" w14:paraId="0000000D">
      <w:pPr>
        <w:tabs>
          <w:tab w:val="left" w:leader="none" w:pos="2700"/>
          <w:tab w:val="left" w:leader="none" w:pos="3690"/>
        </w:tabs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Instructor      :</w:t>
      </w:r>
      <w:r w:rsidDel="00000000" w:rsidR="00000000" w:rsidRPr="00000000">
        <w:rPr>
          <w:sz w:val="32"/>
          <w:szCs w:val="32"/>
          <w:rtl w:val="0"/>
        </w:rPr>
        <w:t xml:space="preserve">    MSc. Nguyen Dinh Tran Long</w:t>
      </w:r>
    </w:p>
    <w:p w:rsidR="00000000" w:rsidDel="00000000" w:rsidP="00000000" w:rsidRDefault="00000000" w:rsidRPr="00000000" w14:paraId="0000000E">
      <w:pPr>
        <w:tabs>
          <w:tab w:val="left" w:leader="none" w:pos="2700"/>
        </w:tabs>
        <w:rPr/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Information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Requirement Analysis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Database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Design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Implementation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Testing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Methodology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Bib</w:t>
          </w:r>
          <w:r w:rsidDel="00000000" w:rsidR="00000000" w:rsidRPr="00000000">
            <w:rPr>
              <w:b w:val="1"/>
              <w:rtl w:val="0"/>
            </w:rPr>
            <w:t xml:space="preserve">li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ography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Figures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List of Tables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1 - Project Information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2 - Group Information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36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General Information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689"/>
        <w:gridCol w:w="2362"/>
        <w:gridCol w:w="2362"/>
        <w:gridCol w:w="2363"/>
        <w:tblGridChange w:id="0">
          <w:tblGrid>
            <w:gridCol w:w="2689"/>
            <w:gridCol w:w="2362"/>
            <w:gridCol w:w="2362"/>
            <w:gridCol w:w="23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Group name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b w:val="0"/>
                <w:color w:val="002060"/>
              </w:rPr>
            </w:pPr>
            <w:r w:rsidDel="00000000" w:rsidR="00000000" w:rsidRPr="00000000">
              <w:rPr>
                <w:b w:val="0"/>
                <w:color w:val="002060"/>
                <w:rtl w:val="0"/>
              </w:rPr>
              <w:t xml:space="preserve">Group 1/2/3,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Repository URL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GitHub/Gitlab link,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Group Board URL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Trello/Jira link,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Web Hosting URL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5">
            <w:pPr>
              <w:rPr>
                <w:i w:val="1"/>
                <w:color w:val="002060"/>
              </w:rPr>
            </w:pPr>
            <w:hyperlink r:id="rId8">
              <w:r w:rsidDel="00000000" w:rsidR="00000000" w:rsidRPr="00000000">
                <w:rPr>
                  <w:i w:val="1"/>
                  <w:color w:val="002060"/>
                  <w:u w:val="none"/>
                  <w:rtl w:val="0"/>
                </w:rPr>
                <w:t xml:space="preserve">www.mywebapp.com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8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Test accounts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Role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Username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Password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admin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admin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123456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manager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manager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123456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Screen cast URL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9">
            <w:pPr>
              <w:rPr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YouTube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Backlog URL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Google Docs/Sheet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Test plan URL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Google Docs/Sheet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Front-End Technology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ReactJS, AngularJS, VueJS, etc.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Back-End Technology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.NET/.NET Core, Laravel, Symfony, ExpressJS/NodeJS, etc.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Database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MySQL, MongoDB, SQL Server etc.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Table 1 - Project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655"/>
        <w:gridCol w:w="7092"/>
        <w:tblGridChange w:id="0">
          <w:tblGrid>
            <w:gridCol w:w="2655"/>
            <w:gridCol w:w="7092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Full 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Role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Front-end Developer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Back-end Developer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Business Analyst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Member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UI/UX Designer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Table 2 – Member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Introduce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about the project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purpose of this report, some main sections,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Requirement Analysis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functional + non-functional, use-case diagram + specification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database normalization, data security, data validation, ERD, class diagram, database diagram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sitemap, wireframes,  flowcharts, mockup (Figma), activity diagram, sequence   diagrams</w:t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overview about selected techniques (FE+BE+DB), system structures , features introduction &amp; explanation for outstanding/important code snippets, final web screenshots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Test overview, Test plan, test scenarios, test cases, test logs, test evidences, test result evaluation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user stories, product backlog, sprint backlogs, burndown chart, meeting minutes, team challenges</w:t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3"/>
        </w:numPr>
        <w:ind w:left="720" w:hanging="360"/>
        <w:jc w:val="both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summarize have been presented in this report/what have done in this project, overall evaluation for web application/Agile methodology, future improvements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Bibliography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❖.%2"/>
      <w:lvlJc w:val="left"/>
      <w:pPr>
        <w:ind w:left="384" w:hanging="384"/>
      </w:pPr>
      <w:rPr/>
    </w:lvl>
    <w:lvl w:ilvl="2">
      <w:start w:val="1"/>
      <w:numFmt w:val="decimal"/>
      <w:lvlText w:val="❖.%2.%3"/>
      <w:lvlJc w:val="left"/>
      <w:pPr>
        <w:ind w:left="720" w:hanging="720"/>
      </w:pPr>
      <w:rPr/>
    </w:lvl>
    <w:lvl w:ilvl="3">
      <w:start w:val="1"/>
      <w:numFmt w:val="decimal"/>
      <w:lvlText w:val="❖.%2.%3.%4"/>
      <w:lvlJc w:val="left"/>
      <w:pPr>
        <w:ind w:left="720" w:hanging="720"/>
      </w:pPr>
      <w:rPr/>
    </w:lvl>
    <w:lvl w:ilvl="4">
      <w:start w:val="1"/>
      <w:numFmt w:val="decimal"/>
      <w:lvlText w:val="❖.%2.%3.%4.%5"/>
      <w:lvlJc w:val="left"/>
      <w:pPr>
        <w:ind w:left="1080" w:hanging="1080"/>
      </w:pPr>
      <w:rPr/>
    </w:lvl>
    <w:lvl w:ilvl="5">
      <w:start w:val="1"/>
      <w:numFmt w:val="decimal"/>
      <w:lvlText w:val="❖.%2.%3.%4.%5.%6"/>
      <w:lvlJc w:val="left"/>
      <w:pPr>
        <w:ind w:left="1080" w:hanging="1080"/>
      </w:pPr>
      <w:rPr/>
    </w:lvl>
    <w:lvl w:ilvl="6">
      <w:start w:val="1"/>
      <w:numFmt w:val="decimal"/>
      <w:lvlText w:val="❖.%2.%3.%4.%5.%6.%7"/>
      <w:lvlJc w:val="left"/>
      <w:pPr>
        <w:ind w:left="1440" w:hanging="1440"/>
      </w:pPr>
      <w:rPr/>
    </w:lvl>
    <w:lvl w:ilvl="7">
      <w:start w:val="1"/>
      <w:numFmt w:val="decimal"/>
      <w:lvlText w:val="❖.%2.%3.%4.%5.%6.%7.%8"/>
      <w:lvlJc w:val="left"/>
      <w:pPr>
        <w:ind w:left="1440" w:hanging="1440"/>
      </w:pPr>
      <w:rPr/>
    </w:lvl>
    <w:lvl w:ilvl="8">
      <w:start w:val="1"/>
      <w:numFmt w:val="decimal"/>
      <w:lvlText w:val="❖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❖.%2"/>
      <w:lvlJc w:val="left"/>
      <w:pPr>
        <w:ind w:left="384" w:hanging="384"/>
      </w:pPr>
      <w:rPr/>
    </w:lvl>
    <w:lvl w:ilvl="2">
      <w:start w:val="1"/>
      <w:numFmt w:val="decimal"/>
      <w:lvlText w:val="❖.%2.%3"/>
      <w:lvlJc w:val="left"/>
      <w:pPr>
        <w:ind w:left="720" w:hanging="720"/>
      </w:pPr>
      <w:rPr/>
    </w:lvl>
    <w:lvl w:ilvl="3">
      <w:start w:val="1"/>
      <w:numFmt w:val="decimal"/>
      <w:lvlText w:val="❖.%2.%3.%4"/>
      <w:lvlJc w:val="left"/>
      <w:pPr>
        <w:ind w:left="720" w:hanging="720"/>
      </w:pPr>
      <w:rPr/>
    </w:lvl>
    <w:lvl w:ilvl="4">
      <w:start w:val="1"/>
      <w:numFmt w:val="decimal"/>
      <w:lvlText w:val="❖.%2.%3.%4.%5"/>
      <w:lvlJc w:val="left"/>
      <w:pPr>
        <w:ind w:left="1080" w:hanging="1080"/>
      </w:pPr>
      <w:rPr/>
    </w:lvl>
    <w:lvl w:ilvl="5">
      <w:start w:val="1"/>
      <w:numFmt w:val="decimal"/>
      <w:lvlText w:val="❖.%2.%3.%4.%5.%6"/>
      <w:lvlJc w:val="left"/>
      <w:pPr>
        <w:ind w:left="1080" w:hanging="1080"/>
      </w:pPr>
      <w:rPr/>
    </w:lvl>
    <w:lvl w:ilvl="6">
      <w:start w:val="1"/>
      <w:numFmt w:val="decimal"/>
      <w:lvlText w:val="❖.%2.%3.%4.%5.%6.%7"/>
      <w:lvlJc w:val="left"/>
      <w:pPr>
        <w:ind w:left="1440" w:hanging="1440"/>
      </w:pPr>
      <w:rPr/>
    </w:lvl>
    <w:lvl w:ilvl="7">
      <w:start w:val="1"/>
      <w:numFmt w:val="decimal"/>
      <w:lvlText w:val="❖.%2.%3.%4.%5.%6.%7.%8"/>
      <w:lvlJc w:val="left"/>
      <w:pPr>
        <w:ind w:left="1440" w:hanging="1440"/>
      </w:pPr>
      <w:rPr/>
    </w:lvl>
    <w:lvl w:ilvl="8">
      <w:start w:val="1"/>
      <w:numFmt w:val="decimal"/>
      <w:lvlText w:val="❖.%2.%3.%4.%5.%6.%7.%8.%9"/>
      <w:lvlJc w:val="left"/>
      <w:pPr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44" w:hanging="383.99999999999994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mywebap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AYQopjDpiLrV/9j5jVzdgWQUg==">CgMxLjAyCGguZ2pkZ3hzMgloLjMwajB6bGwyCWguMWZvYjl0ZTIJaC4zem55c2g3MgloLjJldDkycDAyCGgudHlqY3d0MgloLjNkeTZ2a20yCWguMXQzaDVzZjIJaC40ZDM0b2c4MgloLjJzOGV5bzEyCWguMTdkcDh2dTIJaC4zcmRjcmpuMgloLjI2aW4xcmc4AHIhMUpwbzdFd2NJOG9VM3FfaFJReUdCa1BCeEpYZUF0dDVU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40d21e5e3353defffc32d3ed6758ccab3ef7d6d521f9714ff64c8d589b010f56</vt:lpwstr>
  </property>
</Properties>
</file>