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8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8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GI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ỚI THIỆU </w:t>
      </w:r>
    </w:p>
    <w:p>
      <w:pPr>
        <w:keepLines w:val="true"/>
        <w:spacing w:before="480" w:after="240" w:line="240"/>
        <w:ind w:right="0" w:left="0" w:firstLine="0"/>
        <w:jc w:val="left"/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ục 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ích</w:t>
      </w:r>
    </w:p>
    <w:p>
      <w:pPr>
        <w:spacing w:before="120" w:after="0" w:line="360"/>
        <w:ind w:right="0" w:left="547" w:firstLine="0"/>
        <w:jc w:val="left"/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BookStore SRS là 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ản 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ô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ả 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àn 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ỉnh v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à bao quát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ủa 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êu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ầu phần mềm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360"/>
        <w:ind w:right="0" w:left="547" w:firstLine="0"/>
        <w:jc w:val="left"/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MÔ T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Ả TỔNG QU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ÁT</w:t>
      </w:r>
    </w:p>
    <w:p>
      <w:pPr>
        <w:keepLines w:val="true"/>
        <w:spacing w:before="480" w:after="240" w:line="240"/>
        <w:ind w:right="0" w:left="709" w:hanging="709"/>
        <w:jc w:val="left"/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2.1</w:t>
        <w:tab/>
        <w:t xml:space="preserve">Ki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ến tr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úc Actor</w:t>
      </w:r>
    </w:p>
    <w:p>
      <w:pPr>
        <w:spacing w:before="120" w:after="0" w:line="360"/>
        <w:ind w:right="0" w:left="547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ỉ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có 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actor duy 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chính là User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tác tr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ti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 v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Lines w:val="true"/>
        <w:spacing w:before="480" w:after="240" w:line="240"/>
        <w:ind w:right="0" w:left="709" w:hanging="709"/>
        <w:jc w:val="left"/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2.2 </w:t>
        <w:tab/>
        <w:t xml:space="preserve">User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 có các hành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sau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keepNext w:val="true"/>
        <w:keepLines w:val="true"/>
        <w:numPr>
          <w:ilvl w:val="0"/>
          <w:numId w:val="10"/>
        </w:numPr>
        <w:spacing w:before="36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sách.</w:t>
      </w:r>
    </w:p>
    <w:p>
      <w:pPr>
        <w:keepNext w:val="true"/>
        <w:keepLines w:val="true"/>
        <w:numPr>
          <w:ilvl w:val="0"/>
          <w:numId w:val="10"/>
        </w:numPr>
        <w:spacing w:before="36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Xem sách.</w:t>
      </w:r>
    </w:p>
    <w:p>
      <w:pPr>
        <w:keepNext w:val="true"/>
        <w:keepLines w:val="true"/>
        <w:numPr>
          <w:ilvl w:val="0"/>
          <w:numId w:val="10"/>
        </w:numPr>
        <w:spacing w:before="36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thông tin sách.</w:t>
      </w:r>
    </w:p>
    <w:p>
      <w:pPr>
        <w:keepNext w:val="true"/>
        <w:keepLines w:val="true"/>
        <w:numPr>
          <w:ilvl w:val="0"/>
          <w:numId w:val="10"/>
        </w:numPr>
        <w:spacing w:before="36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Xóa sách.</w:t>
      </w:r>
    </w:p>
    <w:p>
      <w:pPr>
        <w:keepLines w:val="true"/>
        <w:spacing w:before="480" w:after="240" w:line="240"/>
        <w:ind w:right="0" w:left="709" w:hanging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2.4</w:t>
        <w:tab/>
        <w:t xml:space="preserve">C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Arial" w:hAnsi="Arial" w:cs="Arial" w:eastAsia="Arial"/>
          <w:b/>
          <w:i/>
          <w:color w:val="003400"/>
          <w:spacing w:val="0"/>
          <w:position w:val="0"/>
          <w:sz w:val="24"/>
          <w:shd w:fill="auto" w:val="clear"/>
        </w:rPr>
        <w:t xml:space="preserve">úc use case</w:t>
      </w:r>
    </w:p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315" w:dyaOrig="4064">
          <v:rect xmlns:o="urn:schemas-microsoft-com:office:office" xmlns:v="urn:schemas-microsoft-com:vml" id="rectole0000000000" style="width:315.750000pt;height:2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3. YÊU C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ẦU CHỨC N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spacing w:before="120" w:after="0" w:line="360"/>
        <w:ind w:right="0" w:left="128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16"/>
        </w:numPr>
        <w:spacing w:before="480" w:after="240" w:line="240"/>
        <w:ind w:right="0" w:left="450" w:hanging="540"/>
        <w:jc w:val="left"/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ạ</w:t>
      </w: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o sách</w:t>
      </w:r>
    </w:p>
    <w:p>
      <w:pPr>
        <w:numPr>
          <w:ilvl w:val="0"/>
          <w:numId w:val="16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Description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thêm sách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 vào database và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trên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Condition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bình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truy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 vào 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web.</w:t>
      </w:r>
    </w:p>
    <w:p>
      <w:pPr>
        <w:numPr>
          <w:ilvl w:val="0"/>
          <w:numId w:val="16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Primary and Alternate Flow of Event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Flow of Event: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vào nút Create phía trên bên trái màn hình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ếu: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ảy ra lỗi, hiển thị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ông báo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ỗi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console tab.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Popup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sách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lên, 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 thông tin và 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Save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ết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úc.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Post-Condition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Sách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31"/>
        </w:numPr>
        <w:spacing w:before="480" w:after="240" w:line="240"/>
        <w:ind w:right="0" w:left="450" w:hanging="540"/>
        <w:jc w:val="left"/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ử</w:t>
      </w: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a thông tin sách</w:t>
      </w:r>
    </w:p>
    <w:p>
      <w:pPr>
        <w:numPr>
          <w:ilvl w:val="0"/>
          <w:numId w:val="31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Description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thông tin 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Condition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bình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truy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 vào 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web.</w:t>
      </w:r>
    </w:p>
    <w:p>
      <w:pPr>
        <w:numPr>
          <w:ilvl w:val="0"/>
          <w:numId w:val="31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Primary and Alternate Flow of Event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Flow of Event: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hover lên sách mu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và 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vào Edit.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ếu:</w:t>
      </w:r>
    </w:p>
    <w:p>
      <w:pPr>
        <w:numPr>
          <w:ilvl w:val="0"/>
          <w:numId w:val="3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ảy ra lỗi, hiển thị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ông báo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ỗi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console tab.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Popup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sách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lên v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thông tin sách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thông tin và nh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Save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ết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úc.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Post-Condition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ra web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46"/>
        </w:numPr>
        <w:spacing w:before="480" w:after="240" w:line="240"/>
        <w:ind w:right="0" w:left="450" w:hanging="540"/>
        <w:jc w:val="left"/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Xem sách</w:t>
      </w:r>
    </w:p>
    <w:p>
      <w:pPr>
        <w:numPr>
          <w:ilvl w:val="0"/>
          <w:numId w:val="46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Description 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xem thông tin 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6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Condition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bình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6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Primary and Alternate Flow of Event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Flow of Event: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truy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 vào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ỉ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(n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 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 trên localhost thì là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http://localhost:4200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ếu:</w:t>
      </w:r>
    </w:p>
    <w:p>
      <w:pPr>
        <w:numPr>
          <w:ilvl w:val="0"/>
          <w:numId w:val="5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ảy ra lỗi, hiển thị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ông báo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ỗi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console tab.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các 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o.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ết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úc.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Post-Condition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Các sách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ra web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61"/>
        </w:numPr>
        <w:spacing w:before="480" w:after="240" w:line="240"/>
        <w:ind w:right="0" w:left="450" w:hanging="540"/>
        <w:jc w:val="left"/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3400"/>
          <w:spacing w:val="0"/>
          <w:position w:val="0"/>
          <w:sz w:val="24"/>
          <w:shd w:fill="auto" w:val="clear"/>
        </w:rPr>
        <w:t xml:space="preserve">Xóa sách</w:t>
      </w:r>
    </w:p>
    <w:p>
      <w:pPr>
        <w:numPr>
          <w:ilvl w:val="0"/>
          <w:numId w:val="61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Description 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xóa 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61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Condition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 bình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truy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 vào 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web.</w:t>
      </w:r>
    </w:p>
    <w:p>
      <w:pPr>
        <w:numPr>
          <w:ilvl w:val="0"/>
          <w:numId w:val="61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Primary and Alternate Flow of Event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Flow of Event: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dùng hover lên sách mu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xóa, 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Delete.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ếu: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ảy ra lỗi, hiển thị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ông báo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ỗi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console tab.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 xóa kh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ết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úc.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spacing w:before="0" w:after="0" w:line="276"/>
        <w:ind w:right="0" w:left="720" w:hanging="63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Post-Condition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Sách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 xóa không còn hi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trên trang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0">
    <w:abstractNumId w:val="72"/>
  </w:num>
  <w:num w:numId="16">
    <w:abstractNumId w:val="66"/>
  </w:num>
  <w:num w:numId="24">
    <w:abstractNumId w:val="60"/>
  </w:num>
  <w:num w:numId="28">
    <w:abstractNumId w:val="54"/>
  </w:num>
  <w:num w:numId="31">
    <w:abstractNumId w:val="48"/>
  </w:num>
  <w:num w:numId="39">
    <w:abstractNumId w:val="42"/>
  </w:num>
  <w:num w:numId="43">
    <w:abstractNumId w:val="36"/>
  </w:num>
  <w:num w:numId="46">
    <w:abstractNumId w:val="30"/>
  </w:num>
  <w:num w:numId="54">
    <w:abstractNumId w:val="24"/>
  </w:num>
  <w:num w:numId="58">
    <w:abstractNumId w:val="18"/>
  </w:num>
  <w:num w:numId="61">
    <w:abstractNumId w:val="12"/>
  </w:num>
  <w:num w:numId="69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calhost:4200/" Id="docRId2" Type="http://schemas.openxmlformats.org/officeDocument/2006/relationships/hyperlink" /><Relationship Target="styles.xml" Id="docRId4" Type="http://schemas.openxmlformats.org/officeDocument/2006/relationships/styles" /></Relationships>
</file>