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7DC4" w:rsidRDefault="003A7DC4" w:rsidP="004F414C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color w:val="333333"/>
          <w:sz w:val="30"/>
          <w:szCs w:val="30"/>
          <w:lang w:val="vi-VN"/>
        </w:rPr>
      </w:pPr>
    </w:p>
    <w:p w:rsidR="003A7DC4" w:rsidRDefault="003A7DC4" w:rsidP="004F414C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  <w:lang w:val="vi-VN"/>
        </w:rPr>
      </w:pPr>
    </w:p>
    <w:p w:rsidR="003A7DC4" w:rsidRPr="003A7DC4" w:rsidRDefault="003A7DC4" w:rsidP="003A7DC4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</w:pPr>
      <w:bookmarkStart w:id="0" w:name="_GoBack"/>
      <w:r w:rsidRPr="003A7DC4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  <w:t xml:space="preserve">BÁO CÁO MÔ TẢ </w:t>
      </w:r>
      <w:r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  <w:t>CÔNG CỤ QUẢN LÝ NHIỆM VỤ TRELLO</w:t>
      </w:r>
    </w:p>
    <w:bookmarkEnd w:id="0"/>
    <w:p w:rsidR="003A7DC4" w:rsidRPr="003A7DC4" w:rsidRDefault="003A7DC4" w:rsidP="003A7DC4">
      <w:pPr>
        <w:tabs>
          <w:tab w:val="left" w:pos="1815"/>
        </w:tabs>
        <w:jc w:val="center"/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</w:pPr>
      <w:r w:rsidRPr="003A7DC4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  <w:t>Lớp: Công nghệ phần mềm (4)</w:t>
      </w:r>
    </w:p>
    <w:p w:rsidR="003A7DC4" w:rsidRPr="003A7DC4" w:rsidRDefault="003A7DC4" w:rsidP="003A7DC4">
      <w:pPr>
        <w:tabs>
          <w:tab w:val="left" w:pos="1815"/>
        </w:tabs>
        <w:jc w:val="center"/>
        <w:rPr>
          <w:b/>
          <w:sz w:val="40"/>
          <w:szCs w:val="40"/>
          <w:lang w:val="vi-VN"/>
        </w:rPr>
      </w:pPr>
      <w:r w:rsidRPr="003A7DC4">
        <w:rPr>
          <w:rFonts w:ascii="Segoe UI" w:hAnsi="Segoe UI" w:cs="Segoe UI"/>
          <w:b/>
          <w:color w:val="000000"/>
          <w:sz w:val="40"/>
          <w:szCs w:val="40"/>
          <w:shd w:val="clear" w:color="auto" w:fill="F1F0F0"/>
          <w:lang w:val="vi-VN"/>
        </w:rPr>
        <w:t xml:space="preserve"> Giáo viên: Lê Văn Minh</w:t>
      </w:r>
    </w:p>
    <w:p w:rsidR="003A7DC4" w:rsidRPr="003A7DC4" w:rsidRDefault="003A7DC4" w:rsidP="003A7DC4">
      <w:pPr>
        <w:tabs>
          <w:tab w:val="left" w:pos="1815"/>
        </w:tabs>
        <w:jc w:val="center"/>
        <w:rPr>
          <w:b/>
          <w:sz w:val="48"/>
          <w:szCs w:val="48"/>
          <w:lang w:val="vi-VN"/>
        </w:rPr>
      </w:pPr>
      <w:r w:rsidRPr="003A7DC4">
        <w:rPr>
          <w:b/>
          <w:sz w:val="52"/>
          <w:szCs w:val="52"/>
          <w:lang w:val="vi-VN"/>
        </w:rPr>
        <w:t>Đề Tài</w:t>
      </w:r>
      <w:r w:rsidRPr="003A7DC4">
        <w:rPr>
          <w:b/>
          <w:sz w:val="48"/>
          <w:szCs w:val="48"/>
          <w:lang w:val="vi-VN"/>
        </w:rPr>
        <w:t xml:space="preserve"> : Phần Mềm Quản Lý Thư Viện</w:t>
      </w:r>
    </w:p>
    <w:p w:rsidR="003A7DC4" w:rsidRDefault="003A7DC4" w:rsidP="004F414C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  <w:lang w:val="vi-VN"/>
        </w:rPr>
      </w:pPr>
    </w:p>
    <w:p w:rsidR="004F414C" w:rsidRPr="004F414C" w:rsidRDefault="004F414C" w:rsidP="004F414C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2"/>
          <w:szCs w:val="42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gì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?</w:t>
      </w:r>
      <w:proofErr w:type="gramEnd"/>
    </w:p>
    <w:p w:rsidR="004F414C" w:rsidRPr="004F414C" w:rsidRDefault="002D1581" w:rsidP="004F414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hyperlink r:id="rId8" w:history="1">
        <w:proofErr w:type="spellStart"/>
        <w:proofErr w:type="gramStart"/>
        <w:r w:rsidR="004F414C" w:rsidRPr="004F414C">
          <w:rPr>
            <w:rFonts w:ascii="Times New Roman" w:eastAsia="Times New Roman" w:hAnsi="Times New Roman" w:cs="Times New Roman"/>
            <w:color w:val="428BCA"/>
            <w:spacing w:val="-15"/>
            <w:sz w:val="30"/>
            <w:szCs w:val="30"/>
            <w:u w:val="single"/>
            <w:bdr w:val="none" w:sz="0" w:space="0" w:color="auto" w:frame="1"/>
          </w:rPr>
          <w:t>Trello</w:t>
        </w:r>
        <w:proofErr w:type="spellEnd"/>
      </w:hyperlink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phối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giúp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mọi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người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team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biết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ai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gì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giai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đoạn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rồi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Freemium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tức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xài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miễn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phí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đến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tích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nâng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cao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đặc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biệt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tiền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thì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SSS,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mặc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50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tài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khoản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cộng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100 board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vẫn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chưa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trả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đồng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hết</w:t>
      </w:r>
      <w:proofErr w:type="spellEnd"/>
      <w:r w:rsidR="004F414C"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cơ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:rsidR="004F414C" w:rsidRPr="004F414C" w:rsidRDefault="004F414C" w:rsidP="004F4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Card</w:t>
      </w:r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thẻ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tin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Title, Description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lưu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trữ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task (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), feature (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phẩm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), question (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câu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hỏi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), note (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)…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tùy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Mỗi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checklist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nhỏ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comment, attach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ảnh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thuận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đổi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giữa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List</w:t>
      </w:r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danh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sách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thuộc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chung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List </w:t>
      </w:r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Doing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List </w:t>
      </w:r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Done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chứa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hoàn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thành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Board</w:t>
      </w:r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bảng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tương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mảng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chia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project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dõi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30"/>
          <w:szCs w:val="30"/>
          <w:bdr w:val="none" w:sz="0" w:space="0" w:color="auto" w:frame="1"/>
        </w:rPr>
        <w:t>Organization</w:t>
      </w:r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tổng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member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ty</w:t>
      </w:r>
      <w:proofErr w:type="spellEnd"/>
    </w:p>
    <w:p w:rsidR="004F414C" w:rsidRPr="004F414C" w:rsidRDefault="004F414C" w:rsidP="004F414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lastRenderedPageBreak/>
        <w:t>Đây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Board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gồm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Đây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project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về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SaaS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chạy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tế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luôn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4F414C" w:rsidRPr="004F414C" w:rsidRDefault="004F414C" w:rsidP="004F414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r w:rsidRPr="004F414C">
        <w:rPr>
          <w:rFonts w:ascii="Times New Roman" w:eastAsia="Times New Roman" w:hAnsi="Times New Roman" w:cs="Times New Roman"/>
          <w:noProof/>
          <w:color w:val="333333"/>
          <w:sz w:val="30"/>
          <w:szCs w:val="30"/>
          <w:lang w:val="vi-VN" w:eastAsia="vi-VN"/>
        </w:rPr>
        <w:drawing>
          <wp:inline distT="0" distB="0" distL="0" distR="0">
            <wp:extent cx="5848350" cy="3181350"/>
            <wp:effectExtent l="0" t="0" r="0" b="0"/>
            <wp:docPr id="1" name="Picture 1" descr="Trello Công cụ quản lý của S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llo Công cụ quản lý của SS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14C" w:rsidRPr="004F414C" w:rsidRDefault="004F414C" w:rsidP="004F414C">
      <w:pPr>
        <w:shd w:val="clear" w:color="auto" w:fill="FFFFFF"/>
        <w:spacing w:after="0" w:line="312" w:lineRule="atLeast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2"/>
          <w:szCs w:val="42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Vậy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>gì</w:t>
      </w:r>
      <w:proofErr w:type="spellEnd"/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kern w:val="36"/>
          <w:sz w:val="42"/>
          <w:szCs w:val="42"/>
          <w:bdr w:val="none" w:sz="0" w:space="0" w:color="auto" w:frame="1"/>
        </w:rPr>
        <w:t xml:space="preserve"> hay?</w:t>
      </w:r>
      <w:proofErr w:type="gramEnd"/>
    </w:p>
    <w:p w:rsidR="004F414C" w:rsidRPr="004F414C" w:rsidRDefault="004F414C" w:rsidP="004F414C">
      <w:pPr>
        <w:shd w:val="clear" w:color="auto" w:fill="FFFFFF"/>
        <w:spacing w:after="15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Bọn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thích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do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:rsidR="004F414C" w:rsidRPr="004F414C" w:rsidRDefault="004F414C" w:rsidP="004F414C">
      <w:pPr>
        <w:shd w:val="clear" w:color="auto" w:fill="FFFFFF"/>
        <w:spacing w:after="0" w:line="312" w:lineRule="atLeast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48"/>
          <w:szCs w:val="48"/>
          <w:bdr w:val="none" w:sz="0" w:space="0" w:color="auto" w:frame="1"/>
        </w:rPr>
        <w:t>Simple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Thật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tập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đống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Post-It note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mọi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người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ai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quá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niệm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phức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tạp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hiểu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liền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ngay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còn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nằm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ở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chỗ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hóa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:</w:t>
      </w:r>
    </w:p>
    <w:p w:rsidR="004F414C" w:rsidRPr="004F414C" w:rsidRDefault="004F414C" w:rsidP="004F414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task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kéo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từ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Doing sang </w:t>
      </w:r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Done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ngồi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gõ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đổi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numPr>
          <w:ilvl w:val="0"/>
          <w:numId w:val="2"/>
        </w:numPr>
        <w:shd w:val="clear" w:color="auto" w:fill="FFFFFF"/>
        <w:tabs>
          <w:tab w:val="clear" w:pos="720"/>
          <w:tab w:val="num" w:pos="1440"/>
        </w:tabs>
        <w:spacing w:after="75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nhập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(task)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click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To-Do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bắt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title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vậy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chóng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dung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sếp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tuyệt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về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tuần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sếp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xong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hết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ngay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khỏi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suy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nghĩ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</w:p>
    <w:p w:rsidR="004F414C" w:rsidRPr="004F414C" w:rsidRDefault="004F414C" w:rsidP="004F414C">
      <w:pPr>
        <w:shd w:val="clear" w:color="auto" w:fill="FFFFFF"/>
        <w:spacing w:after="0" w:line="312" w:lineRule="atLeast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48"/>
          <w:szCs w:val="48"/>
          <w:bdr w:val="none" w:sz="0" w:space="0" w:color="auto" w:frame="1"/>
        </w:rPr>
        <w:lastRenderedPageBreak/>
        <w:t>Sophisticated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phức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tạp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(complex)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(sophisticated –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biết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dịch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tốt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).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Mặc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dễ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dàng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tạo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điều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hàng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loạt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ích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dưới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–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rối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tập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hợp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nếu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cards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sao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?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hai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To-Do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2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năng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quan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trọng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(Important)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được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(Nice to have).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Lúc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sẵn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Label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màu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đánh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dấu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tính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từng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Ngoài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sophisticated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cảm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nhận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dân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nghệ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tụi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hiểu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rằng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hệ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thống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chạy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nhẹ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nhàng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mướt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vậy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chút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kéo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từ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qua List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dưới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đổ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mồ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hôi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dân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lập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chứ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Do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cảm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trân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trọng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thứ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Simple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vậy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!</w:t>
      </w:r>
    </w:p>
    <w:p w:rsidR="004F414C" w:rsidRPr="004F414C" w:rsidRDefault="004F414C" w:rsidP="004F414C">
      <w:pPr>
        <w:shd w:val="clear" w:color="auto" w:fill="FFFFFF"/>
        <w:spacing w:after="0" w:line="312" w:lineRule="atLeast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48"/>
          <w:szCs w:val="48"/>
          <w:bdr w:val="none" w:sz="0" w:space="0" w:color="auto" w:frame="1"/>
        </w:rPr>
        <w:t>Flexible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vừa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Simple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Sophisticated,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linh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hoạt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Linh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hoạt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ở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chỗ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hỗ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muốn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bắt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ép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chuẩn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nữa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nhiều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thứ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chứ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dự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án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100 boards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SSS,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tầm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60%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board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dành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Projects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đang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Ngoài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40%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còn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dành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mục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tiêu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nhau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: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bộ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phận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(Marketing,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Nhân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sự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, …)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brainstorm ý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tưởng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bug tracking,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theo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dõi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feedback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từ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khách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hàng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…</w:t>
      </w:r>
    </w:p>
    <w:p w:rsidR="004F414C" w:rsidRPr="004F414C" w:rsidRDefault="004F414C" w:rsidP="004F414C">
      <w:pPr>
        <w:shd w:val="clear" w:color="auto" w:fill="FFFFFF"/>
        <w:spacing w:after="0" w:line="312" w:lineRule="atLeast"/>
        <w:ind w:left="720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333333"/>
          <w:sz w:val="48"/>
          <w:szCs w:val="48"/>
        </w:rPr>
      </w:pPr>
      <w:r w:rsidRPr="004F414C">
        <w:rPr>
          <w:rFonts w:ascii="Times New Roman" w:eastAsia="Times New Roman" w:hAnsi="Times New Roman" w:cs="Times New Roman"/>
          <w:b/>
          <w:bCs/>
          <w:color w:val="333333"/>
          <w:spacing w:val="-15"/>
          <w:sz w:val="48"/>
          <w:szCs w:val="48"/>
          <w:bdr w:val="none" w:sz="0" w:space="0" w:color="auto" w:frame="1"/>
        </w:rPr>
        <w:t>Free</w:t>
      </w:r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Mặc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dù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gói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Business Class (50$/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tháng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/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)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tuy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nhiên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phiên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Free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vẫn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đủ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thoải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thường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Điều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quan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trọng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start-up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vì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giá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trị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lastRenderedPageBreak/>
        <w:t>đem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cực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lớn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nhưng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thoải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phải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lo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lắng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về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chi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4F414C" w:rsidRPr="004F414C" w:rsidRDefault="004F414C" w:rsidP="004F414C">
      <w:pPr>
        <w:shd w:val="clear" w:color="auto" w:fill="FFFFFF"/>
        <w:spacing w:after="15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Nói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chung</w:t>
      </w:r>
      <w:proofErr w:type="spellEnd"/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nếu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một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cụ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miễn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dễ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xài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quản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việc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team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hoặc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công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mình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.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lựa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chọn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tốt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hiện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4F414C" w:rsidRPr="004F414C" w:rsidRDefault="004F414C" w:rsidP="004F414C">
      <w:pPr>
        <w:shd w:val="clear" w:color="auto" w:fill="FFFFFF"/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333333"/>
          <w:sz w:val="30"/>
          <w:szCs w:val="30"/>
        </w:rPr>
      </w:pP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bắt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bạn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chỉ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hyperlink r:id="rId10" w:history="1">
        <w:r w:rsidRPr="004F414C">
          <w:rPr>
            <w:rFonts w:ascii="Times New Roman" w:eastAsia="Times New Roman" w:hAnsi="Times New Roman" w:cs="Times New Roman"/>
            <w:color w:val="428BCA"/>
            <w:spacing w:val="-15"/>
            <w:sz w:val="30"/>
            <w:szCs w:val="30"/>
            <w:u w:val="single"/>
            <w:bdr w:val="none" w:sz="0" w:space="0" w:color="auto" w:frame="1"/>
          </w:rPr>
          <w:t>www.trello.com</w:t>
        </w:r>
      </w:hyperlink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 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và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signup 1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tài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khoản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có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thể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sử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dụng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ngay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proofErr w:type="gram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Phần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Onboarding –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hướng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dẫn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bắt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của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Trello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cũng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rất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hay,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cho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mới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nói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là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sẽ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muốn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xài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từ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cái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nhìn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đầu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 xml:space="preserve"> </w:t>
      </w:r>
      <w:proofErr w:type="spellStart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tiên</w:t>
      </w:r>
      <w:proofErr w:type="spellEnd"/>
      <w:r w:rsidRPr="004F414C">
        <w:rPr>
          <w:rFonts w:ascii="Times New Roman" w:eastAsia="Times New Roman" w:hAnsi="Times New Roman" w:cs="Times New Roman"/>
          <w:color w:val="333333"/>
          <w:sz w:val="30"/>
          <w:szCs w:val="30"/>
        </w:rPr>
        <w:t>.</w:t>
      </w:r>
      <w:proofErr w:type="gramEnd"/>
    </w:p>
    <w:p w:rsidR="004D143B" w:rsidRPr="004F414C" w:rsidRDefault="004F414C" w:rsidP="004F414C">
      <w:pPr>
        <w:ind w:left="720"/>
        <w:rPr>
          <w:rFonts w:ascii="Times New Roman" w:hAnsi="Times New Roman" w:cs="Times New Roman"/>
        </w:rPr>
      </w:pPr>
      <w:proofErr w:type="gramStart"/>
      <w:r w:rsidRPr="004F414C">
        <w:rPr>
          <w:rFonts w:ascii="Times New Roman" w:hAnsi="Times New Roman" w:cs="Times New Roman"/>
        </w:rPr>
        <w:t>v</w:t>
      </w:r>
      <w:proofErr w:type="gramEnd"/>
    </w:p>
    <w:sectPr w:rsidR="004D143B" w:rsidRPr="004F4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581" w:rsidRDefault="002D1581" w:rsidP="004F414C">
      <w:pPr>
        <w:spacing w:after="0" w:line="240" w:lineRule="auto"/>
      </w:pPr>
      <w:r>
        <w:separator/>
      </w:r>
    </w:p>
  </w:endnote>
  <w:endnote w:type="continuationSeparator" w:id="0">
    <w:p w:rsidR="002D1581" w:rsidRDefault="002D1581" w:rsidP="004F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581" w:rsidRDefault="002D1581" w:rsidP="004F414C">
      <w:pPr>
        <w:spacing w:after="0" w:line="240" w:lineRule="auto"/>
      </w:pPr>
      <w:r>
        <w:separator/>
      </w:r>
    </w:p>
  </w:footnote>
  <w:footnote w:type="continuationSeparator" w:id="0">
    <w:p w:rsidR="002D1581" w:rsidRDefault="002D1581" w:rsidP="004F41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062A6"/>
    <w:multiLevelType w:val="multilevel"/>
    <w:tmpl w:val="B150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5378BC"/>
    <w:multiLevelType w:val="multilevel"/>
    <w:tmpl w:val="21CA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4C"/>
    <w:rsid w:val="001F246B"/>
    <w:rsid w:val="002D1581"/>
    <w:rsid w:val="003A7DC4"/>
    <w:rsid w:val="004D143B"/>
    <w:rsid w:val="004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4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1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41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414C"/>
  </w:style>
  <w:style w:type="paragraph" w:styleId="Header">
    <w:name w:val="header"/>
    <w:basedOn w:val="Normal"/>
    <w:link w:val="HeaderChar"/>
    <w:uiPriority w:val="99"/>
    <w:unhideWhenUsed/>
    <w:rsid w:val="004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14C"/>
  </w:style>
  <w:style w:type="paragraph" w:styleId="Footer">
    <w:name w:val="footer"/>
    <w:basedOn w:val="Normal"/>
    <w:link w:val="FooterChar"/>
    <w:uiPriority w:val="99"/>
    <w:unhideWhenUsed/>
    <w:rsid w:val="004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14C"/>
  </w:style>
  <w:style w:type="paragraph" w:styleId="ListParagraph">
    <w:name w:val="List Paragraph"/>
    <w:basedOn w:val="Normal"/>
    <w:uiPriority w:val="34"/>
    <w:qFormat/>
    <w:rsid w:val="004F4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41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F41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41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F4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F41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F414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F41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4F414C"/>
  </w:style>
  <w:style w:type="paragraph" w:styleId="Header">
    <w:name w:val="header"/>
    <w:basedOn w:val="Normal"/>
    <w:link w:val="HeaderChar"/>
    <w:uiPriority w:val="99"/>
    <w:unhideWhenUsed/>
    <w:rsid w:val="004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14C"/>
  </w:style>
  <w:style w:type="paragraph" w:styleId="Footer">
    <w:name w:val="footer"/>
    <w:basedOn w:val="Normal"/>
    <w:link w:val="FooterChar"/>
    <w:uiPriority w:val="99"/>
    <w:unhideWhenUsed/>
    <w:rsid w:val="004F41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14C"/>
  </w:style>
  <w:style w:type="paragraph" w:styleId="ListParagraph">
    <w:name w:val="List Paragraph"/>
    <w:basedOn w:val="Normal"/>
    <w:uiPriority w:val="34"/>
    <w:qFormat/>
    <w:rsid w:val="004F4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5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llo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rello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Hải</dc:creator>
  <cp:lastModifiedBy>nguyen phan</cp:lastModifiedBy>
  <cp:revision>2</cp:revision>
  <dcterms:created xsi:type="dcterms:W3CDTF">2017-04-21T15:12:00Z</dcterms:created>
  <dcterms:modified xsi:type="dcterms:W3CDTF">2017-04-21T15:12:00Z</dcterms:modified>
</cp:coreProperties>
</file>