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CAEA" w14:textId="2AC36DCA" w:rsidR="00B756CB" w:rsidRPr="00002CBA" w:rsidRDefault="00E24CC3" w:rsidP="00E24CC3">
      <w:pPr>
        <w:pStyle w:val="oancuaDanhsach"/>
        <w:numPr>
          <w:ilvl w:val="0"/>
          <w:numId w:val="1"/>
        </w:numPr>
      </w:pPr>
      <w:r w:rsidRPr="00002CBA">
        <w:t>Xác định yêu cầu chức năng</w:t>
      </w:r>
    </w:p>
    <w:p w14:paraId="093E4E31" w14:textId="33A63FB7" w:rsidR="00E24CC3" w:rsidRPr="00002CBA" w:rsidRDefault="00E24CC3" w:rsidP="00E24CC3">
      <w:pPr>
        <w:pStyle w:val="oancuaDanhsach"/>
        <w:numPr>
          <w:ilvl w:val="0"/>
          <w:numId w:val="3"/>
        </w:numPr>
      </w:pPr>
      <w:r w:rsidRPr="00002CBA">
        <w:t>Khách hàng</w:t>
      </w:r>
    </w:p>
    <w:p w14:paraId="0FAA4200" w14:textId="5C07BAAB" w:rsidR="00E24CC3" w:rsidRPr="00002CBA" w:rsidRDefault="00E24CC3" w:rsidP="00E24CC3">
      <w:pPr>
        <w:ind w:left="360"/>
      </w:pPr>
      <w:r w:rsidRPr="00002CBA">
        <w:t xml:space="preserve"> - Hiển thị các điểm du lịch theo vùng miền.</w:t>
      </w:r>
    </w:p>
    <w:p w14:paraId="0730B4C5" w14:textId="4BCE6930" w:rsidR="00E24CC3" w:rsidRPr="00002CBA" w:rsidRDefault="00E24CC3" w:rsidP="00E24CC3">
      <w:pPr>
        <w:ind w:left="360"/>
      </w:pPr>
      <w:r w:rsidRPr="00002CBA">
        <w:t xml:space="preserve"> - T</w:t>
      </w:r>
      <w:r w:rsidRPr="00002CBA">
        <w:t>hông tin chi tiết về đặc điểm, những điểm tham quan, địa danh nổi tiếng</w:t>
      </w:r>
    </w:p>
    <w:p w14:paraId="2D880395" w14:textId="5D43BB23" w:rsidR="00E24CC3" w:rsidRPr="00002CBA" w:rsidRDefault="00E24CC3" w:rsidP="00E24CC3">
      <w:pPr>
        <w:ind w:left="360"/>
      </w:pPr>
      <w:r w:rsidRPr="00002CBA">
        <w:t xml:space="preserve"> - Xem các danh sách </w:t>
      </w:r>
      <w:r w:rsidRPr="00002CBA">
        <w:t>đa dạng về thời</w:t>
      </w:r>
      <w:r w:rsidRPr="00002CBA">
        <w:t xml:space="preserve"> </w:t>
      </w:r>
      <w:r w:rsidRPr="00002CBA">
        <w:t>gian, địa điểm, giá cả, dịch vụ và các thông tin khuyến mãi để khách hàng</w:t>
      </w:r>
      <w:r w:rsidRPr="00002CBA">
        <w:t xml:space="preserve"> </w:t>
      </w:r>
      <w:r w:rsidRPr="00002CBA">
        <w:t>có thể dễ dàng lựa chọn.</w:t>
      </w:r>
    </w:p>
    <w:p w14:paraId="619597D7" w14:textId="50F12612" w:rsidR="00E24CC3" w:rsidRPr="00002CBA" w:rsidRDefault="00E24CC3" w:rsidP="00E24CC3">
      <w:pPr>
        <w:ind w:left="360"/>
      </w:pPr>
      <w:r w:rsidRPr="00002CBA">
        <w:t xml:space="preserve">  - </w:t>
      </w:r>
      <w:r w:rsidR="006A2F38" w:rsidRPr="00002CBA">
        <w:t xml:space="preserve">Xem </w:t>
      </w:r>
      <w:r w:rsidRPr="00002CBA">
        <w:t>các thông tin chi tiết</w:t>
      </w:r>
      <w:r w:rsidRPr="00002CBA">
        <w:t xml:space="preserve"> </w:t>
      </w:r>
      <w:r w:rsidRPr="00002CBA">
        <w:t>bao gồm: lịch trình, thời gian, địa điểm và thời gian khởi hành, giá tour.</w:t>
      </w:r>
    </w:p>
    <w:p w14:paraId="5958EF98" w14:textId="1AE04495" w:rsidR="00E24CC3" w:rsidRPr="00002CBA" w:rsidRDefault="00E24CC3" w:rsidP="00E24CC3">
      <w:pPr>
        <w:ind w:left="360"/>
      </w:pPr>
      <w:r w:rsidRPr="00002CBA">
        <w:t xml:space="preserve"> - </w:t>
      </w:r>
      <w:r w:rsidR="006A2F38" w:rsidRPr="00002CBA">
        <w:t xml:space="preserve">Xem </w:t>
      </w:r>
      <w:r w:rsidRPr="00002CBA">
        <w:t>thông tin chi tiết lịch</w:t>
      </w:r>
      <w:r w:rsidRPr="00002CBA">
        <w:t xml:space="preserve"> </w:t>
      </w:r>
      <w:r w:rsidRPr="00002CBA">
        <w:t>trình mỗi ngày của tour.</w:t>
      </w:r>
    </w:p>
    <w:p w14:paraId="012B7A8B" w14:textId="27FE5C21" w:rsidR="00E24CC3" w:rsidRPr="00002CBA" w:rsidRDefault="00E24CC3" w:rsidP="00E24CC3">
      <w:pPr>
        <w:ind w:left="360"/>
      </w:pPr>
      <w:r w:rsidRPr="00002CBA">
        <w:t xml:space="preserve"> - G</w:t>
      </w:r>
      <w:r w:rsidRPr="00002CBA">
        <w:t>iúp khách hàng có thể tìm kiếm tour theo từ khóa,hoặc theo các tiêu chí thời gian, địa điểm, loại tour, …bằng cách nhập trực</w:t>
      </w:r>
      <w:r w:rsidRPr="00002CBA">
        <w:t xml:space="preserve"> </w:t>
      </w:r>
      <w:r w:rsidRPr="00002CBA">
        <w:t>tiếp vào ô tìm kiếm.</w:t>
      </w:r>
    </w:p>
    <w:p w14:paraId="6833FF86" w14:textId="2DE8BE28" w:rsidR="00E24CC3" w:rsidRPr="00002CBA" w:rsidRDefault="00E24CC3" w:rsidP="00E24CC3">
      <w:pPr>
        <w:ind w:left="360"/>
      </w:pPr>
      <w:r w:rsidRPr="00002CBA">
        <w:t xml:space="preserve"> - Đ</w:t>
      </w:r>
      <w:r w:rsidRPr="00002CBA">
        <w:t xml:space="preserve">ặt tour trực tuyến,bằng cách điền thông tin đầy đủ vào form đặt tour, gồm các thông tin </w:t>
      </w:r>
      <w:r w:rsidRPr="00002CBA">
        <w:t xml:space="preserve">họ </w:t>
      </w:r>
      <w:r w:rsidRPr="00002CBA">
        <w:t>tên người đặt tour, số người lớn và số trẻ em tham gia tour, chọn hình thức</w:t>
      </w:r>
      <w:r w:rsidRPr="00002CBA">
        <w:t xml:space="preserve"> </w:t>
      </w:r>
      <w:r w:rsidRPr="00002CBA">
        <w:t xml:space="preserve">thanh </w:t>
      </w:r>
      <w:r w:rsidRPr="00002CBA">
        <w:t>toán.</w:t>
      </w:r>
    </w:p>
    <w:p w14:paraId="6B3DE16C" w14:textId="5AADE3E4" w:rsidR="00E24CC3" w:rsidRPr="00002CBA" w:rsidRDefault="00E24CC3" w:rsidP="00E24CC3">
      <w:pPr>
        <w:ind w:left="360"/>
      </w:pPr>
      <w:r w:rsidRPr="00002CBA">
        <w:t xml:space="preserve">- </w:t>
      </w:r>
      <w:r w:rsidR="00086F45" w:rsidRPr="00002CBA">
        <w:t>Sau khi đặt thua thành công:</w:t>
      </w:r>
    </w:p>
    <w:p w14:paraId="621C1172" w14:textId="22233E8A" w:rsidR="00086F45" w:rsidRPr="00002CBA" w:rsidRDefault="00086F45" w:rsidP="00086F45">
      <w:pPr>
        <w:ind w:left="360"/>
      </w:pPr>
      <w:r w:rsidRPr="00002CBA">
        <w:t xml:space="preserve"> + Khách hàng có thể thanh toán trong vòng 24h.</w:t>
      </w:r>
    </w:p>
    <w:p w14:paraId="02EA9182" w14:textId="423A33A5" w:rsidR="00086F45" w:rsidRPr="00002CBA" w:rsidRDefault="00086F45" w:rsidP="00086F45">
      <w:pPr>
        <w:ind w:left="360"/>
      </w:pPr>
      <w:r w:rsidRPr="00002CBA">
        <w:t xml:space="preserve"> + Gửi yêu cầu thay đổi hoặc hủy đặt tour.</w:t>
      </w:r>
    </w:p>
    <w:p w14:paraId="116397A1" w14:textId="03296620" w:rsidR="00086F45" w:rsidRPr="00002CBA" w:rsidRDefault="00086F45" w:rsidP="00086F45">
      <w:pPr>
        <w:pStyle w:val="oancuaDanhsach"/>
        <w:numPr>
          <w:ilvl w:val="0"/>
          <w:numId w:val="3"/>
        </w:numPr>
      </w:pPr>
      <w:r w:rsidRPr="00002CBA">
        <w:t>Nhân viên</w:t>
      </w:r>
    </w:p>
    <w:p w14:paraId="2DD01EBC" w14:textId="0F39DE8F" w:rsidR="00086F45" w:rsidRPr="00002CBA" w:rsidRDefault="00086F45" w:rsidP="00086F45">
      <w:pPr>
        <w:ind w:left="720"/>
      </w:pPr>
      <w:r w:rsidRPr="00002CBA">
        <w:t xml:space="preserve">- Tạo tour mới </w:t>
      </w:r>
    </w:p>
    <w:p w14:paraId="5507FE57" w14:textId="3A1BDC2E" w:rsidR="00086F45" w:rsidRPr="00002CBA" w:rsidRDefault="00086F45" w:rsidP="00086F45">
      <w:pPr>
        <w:ind w:left="720"/>
      </w:pPr>
      <w:r w:rsidRPr="00002CBA">
        <w:t>- Cập nhật thông tin tour</w:t>
      </w:r>
    </w:p>
    <w:p w14:paraId="3CF03CE7" w14:textId="13578631" w:rsidR="00086F45" w:rsidRPr="00002CBA" w:rsidRDefault="00086F45" w:rsidP="00086F45">
      <w:pPr>
        <w:ind w:left="720"/>
      </w:pPr>
      <w:r w:rsidRPr="00002CBA">
        <w:t xml:space="preserve">- Quản lý đơn đặt của khách hàng </w:t>
      </w:r>
    </w:p>
    <w:p w14:paraId="49A22E30" w14:textId="2356B861" w:rsidR="00086F45" w:rsidRPr="00002CBA" w:rsidRDefault="00086F45" w:rsidP="00086F45">
      <w:pPr>
        <w:ind w:left="720"/>
      </w:pPr>
      <w:r w:rsidRPr="00002CBA">
        <w:t>- Một nhân viên có thể quản lý nhiều đơn đặt tour.</w:t>
      </w:r>
    </w:p>
    <w:p w14:paraId="10221145" w14:textId="5E8A6133" w:rsidR="00086F45" w:rsidRPr="00002CBA" w:rsidRDefault="00086F45" w:rsidP="00086F45">
      <w:pPr>
        <w:ind w:left="720"/>
      </w:pPr>
      <w:r w:rsidRPr="00002CBA">
        <w:t xml:space="preserve">- Một đơn đặt </w:t>
      </w:r>
      <w:r w:rsidR="0027208E" w:rsidRPr="00002CBA">
        <w:t>tour chỉ một nhân viên quản lý.</w:t>
      </w:r>
    </w:p>
    <w:p w14:paraId="402A8F52" w14:textId="4E11908B" w:rsidR="0027208E" w:rsidRPr="00002CBA" w:rsidRDefault="0027208E" w:rsidP="00086F45">
      <w:pPr>
        <w:ind w:left="720"/>
      </w:pPr>
      <w:r w:rsidRPr="00002CBA">
        <w:t>- Thống kê doanh thu.</w:t>
      </w:r>
    </w:p>
    <w:p w14:paraId="2AF60763" w14:textId="4C0F75A5" w:rsidR="0027208E" w:rsidRPr="00002CBA" w:rsidRDefault="0027208E" w:rsidP="00086F45">
      <w:pPr>
        <w:ind w:left="720"/>
      </w:pPr>
      <w:r w:rsidRPr="00002CBA">
        <w:t>- Xử lý các yêu cầu thay đổi đặt tour.</w:t>
      </w:r>
    </w:p>
    <w:p w14:paraId="7A1E17B1" w14:textId="25E7FF8F" w:rsidR="0027208E" w:rsidRPr="00002CBA" w:rsidRDefault="0027208E" w:rsidP="00086F45">
      <w:pPr>
        <w:ind w:left="720"/>
      </w:pPr>
      <w:r w:rsidRPr="00002CBA">
        <w:t>c.Quản lý</w:t>
      </w:r>
    </w:p>
    <w:p w14:paraId="58793A38" w14:textId="3F09B2FD" w:rsidR="0027208E" w:rsidRPr="00002CBA" w:rsidRDefault="0027208E" w:rsidP="00086F45">
      <w:pPr>
        <w:ind w:left="720"/>
      </w:pPr>
      <w:r w:rsidRPr="00002CBA">
        <w:t xml:space="preserve">- Quản lý nhân viên </w:t>
      </w:r>
    </w:p>
    <w:p w14:paraId="798D9C30" w14:textId="3A9829BA" w:rsidR="0027208E" w:rsidRPr="00002CBA" w:rsidRDefault="0027208E" w:rsidP="00086F45">
      <w:pPr>
        <w:ind w:left="720"/>
      </w:pPr>
      <w:r w:rsidRPr="00002CBA">
        <w:t>- Phân công hướng dẫn vien cho mỗi tour</w:t>
      </w:r>
    </w:p>
    <w:p w14:paraId="73E9EA81" w14:textId="2B722BC4" w:rsidR="0027208E" w:rsidRPr="00002CBA" w:rsidRDefault="0027208E" w:rsidP="00086F45">
      <w:pPr>
        <w:ind w:left="720"/>
      </w:pPr>
      <w:r w:rsidRPr="00002CBA">
        <w:t>d. Người quản trị hệ thống</w:t>
      </w:r>
    </w:p>
    <w:p w14:paraId="37160880" w14:textId="7F3A1A91" w:rsidR="0027208E" w:rsidRPr="00002CBA" w:rsidRDefault="0027208E" w:rsidP="00086F45">
      <w:pPr>
        <w:ind w:left="720"/>
      </w:pPr>
      <w:r w:rsidRPr="00002CBA">
        <w:t>- Phân quyền người dùng</w:t>
      </w:r>
    </w:p>
    <w:p w14:paraId="4BD16129" w14:textId="5A45A619" w:rsidR="0027208E" w:rsidRPr="00002CBA" w:rsidRDefault="0027208E" w:rsidP="00086F45">
      <w:pPr>
        <w:ind w:left="720"/>
      </w:pPr>
      <w:r w:rsidRPr="00002CBA">
        <w:t>- Cập nhật chức năng của hệ thống</w:t>
      </w:r>
    </w:p>
    <w:p w14:paraId="0DD0D43A" w14:textId="7B21DC2D" w:rsidR="0027208E" w:rsidRPr="00002CBA" w:rsidRDefault="0027208E" w:rsidP="00086F45">
      <w:pPr>
        <w:ind w:left="720"/>
      </w:pPr>
      <w:r w:rsidRPr="00002CBA">
        <w:lastRenderedPageBreak/>
        <w:t>e. Giao diện hệ thống, chức năng hệ thống</w:t>
      </w:r>
    </w:p>
    <w:p w14:paraId="03B1A603" w14:textId="4E370B5C" w:rsidR="0027208E" w:rsidRPr="00002CBA" w:rsidRDefault="0027208E" w:rsidP="00086F45">
      <w:pPr>
        <w:ind w:left="720"/>
      </w:pPr>
      <w:r w:rsidRPr="00002CBA">
        <w:t>- Giao diện đẹp</w:t>
      </w:r>
    </w:p>
    <w:p w14:paraId="2B7A5CED" w14:textId="5E7DCDF8" w:rsidR="0027208E" w:rsidRPr="00002CBA" w:rsidRDefault="0027208E" w:rsidP="00086F45">
      <w:pPr>
        <w:ind w:left="720"/>
      </w:pPr>
      <w:r w:rsidRPr="00002CBA">
        <w:t>- Dễ sử dụng</w:t>
      </w:r>
    </w:p>
    <w:p w14:paraId="715C1B69" w14:textId="443F8F00" w:rsidR="0027208E" w:rsidRPr="00002CBA" w:rsidRDefault="0027208E" w:rsidP="00086F45">
      <w:pPr>
        <w:ind w:left="720"/>
      </w:pPr>
      <w:r w:rsidRPr="00002CBA">
        <w:t>- Bảo mật</w:t>
      </w:r>
    </w:p>
    <w:p w14:paraId="0AD8A229" w14:textId="30134B95" w:rsidR="0027208E" w:rsidRPr="00002CBA" w:rsidRDefault="0027208E" w:rsidP="00086F45">
      <w:pPr>
        <w:ind w:left="720"/>
      </w:pPr>
      <w:r w:rsidRPr="00002CBA">
        <w:t>- Thanh toán</w:t>
      </w:r>
    </w:p>
    <w:p w14:paraId="1D60CEFD" w14:textId="7ACF276F" w:rsidR="0027208E" w:rsidRPr="00002CBA" w:rsidRDefault="0027208E" w:rsidP="00086F45">
      <w:pPr>
        <w:ind w:left="720"/>
      </w:pPr>
      <w:r w:rsidRPr="00002CBA">
        <w:t>- Hủy tour nếu khách không thanh toán trong vòng 24h</w:t>
      </w:r>
    </w:p>
    <w:p w14:paraId="0E97F97B" w14:textId="660BDDE7" w:rsidR="0027208E" w:rsidRPr="00002CBA" w:rsidRDefault="0027208E" w:rsidP="00086F45">
      <w:pPr>
        <w:ind w:left="720"/>
      </w:pPr>
      <w:r w:rsidRPr="00002CBA">
        <w:t>2.Mô hình hóa yêu cầu chức năng, sử dụng sơ đồ use case</w:t>
      </w:r>
    </w:p>
    <w:p w14:paraId="521C70D8" w14:textId="77777777" w:rsidR="008362A7" w:rsidRPr="00002CBA" w:rsidRDefault="008362A7" w:rsidP="00086F45">
      <w:pPr>
        <w:ind w:left="720"/>
      </w:pPr>
    </w:p>
    <w:p w14:paraId="3866CA09" w14:textId="6BF3CB02" w:rsidR="008362A7" w:rsidRPr="00002CBA" w:rsidRDefault="00002CBA" w:rsidP="00086F45">
      <w:pPr>
        <w:ind w:left="720"/>
      </w:pPr>
      <w:r w:rsidRPr="00002CBA">
        <w:drawing>
          <wp:inline distT="0" distB="0" distL="0" distR="0" wp14:anchorId="02BFF8C0" wp14:editId="7D15DC19">
            <wp:extent cx="5731510" cy="6228715"/>
            <wp:effectExtent l="19050" t="19050" r="21590" b="1968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0CD714" w14:textId="77777777" w:rsidR="008362A7" w:rsidRPr="00002CBA" w:rsidRDefault="008362A7" w:rsidP="00086F45">
      <w:pPr>
        <w:ind w:left="720"/>
      </w:pPr>
    </w:p>
    <w:p w14:paraId="73CAAA3E" w14:textId="77777777" w:rsidR="00002CBA" w:rsidRPr="00002CBA" w:rsidRDefault="00002CBA" w:rsidP="00002CBA">
      <w:pPr>
        <w:ind w:left="720"/>
      </w:pPr>
      <w:r w:rsidRPr="00002CBA">
        <w:t>3) Yêu cầu phi chức năng (Non-Functional Requirements)</w:t>
      </w:r>
    </w:p>
    <w:p w14:paraId="40F20409" w14:textId="77777777" w:rsidR="00002CBA" w:rsidRPr="00002CBA" w:rsidRDefault="00002CBA" w:rsidP="00002CBA">
      <w:pPr>
        <w:ind w:left="720"/>
      </w:pPr>
      <w:r w:rsidRPr="00002CBA">
        <w:t>3.1. Hiệu năng &amp; Quy mô</w:t>
      </w:r>
    </w:p>
    <w:p w14:paraId="1F919C52" w14:textId="6CB8FA18" w:rsidR="00002CBA" w:rsidRPr="00002CBA" w:rsidRDefault="00002CBA" w:rsidP="00002CBA">
      <w:pPr>
        <w:ind w:left="720"/>
      </w:pPr>
      <w:r>
        <w:t xml:space="preserve"> -</w:t>
      </w:r>
      <w:r w:rsidRPr="00002CBA">
        <w:t xml:space="preserve">Thời gian phản hồi </w:t>
      </w:r>
      <w:r>
        <w:t>nhanh</w:t>
      </w:r>
    </w:p>
    <w:p w14:paraId="3026C178" w14:textId="690EE10F" w:rsidR="00002CBA" w:rsidRPr="00002CBA" w:rsidRDefault="00002CBA" w:rsidP="00002CBA">
      <w:pPr>
        <w:ind w:left="720"/>
      </w:pPr>
      <w:r>
        <w:t xml:space="preserve"> -</w:t>
      </w:r>
      <w:r w:rsidRPr="00002CBA">
        <w:t xml:space="preserve">Hỗ trợ đồng thời 500–1.000 người </w:t>
      </w:r>
      <w:r>
        <w:t>dùng.</w:t>
      </w:r>
    </w:p>
    <w:p w14:paraId="2DAA4021" w14:textId="1B2CD4AB" w:rsidR="00002CBA" w:rsidRPr="00002CBA" w:rsidRDefault="00002CBA" w:rsidP="00002CBA">
      <w:pPr>
        <w:pStyle w:val="oancuaDanhsach"/>
        <w:numPr>
          <w:ilvl w:val="1"/>
          <w:numId w:val="15"/>
        </w:numPr>
      </w:pPr>
      <w:r w:rsidRPr="00002CBA">
        <w:t>Tính sẵn sàng &amp; Tin cậy</w:t>
      </w:r>
    </w:p>
    <w:p w14:paraId="776B053B" w14:textId="04250491" w:rsidR="00002CBA" w:rsidRPr="00002CBA" w:rsidRDefault="00002CBA" w:rsidP="00002CBA">
      <w:pPr>
        <w:ind w:left="720"/>
      </w:pPr>
      <w:r>
        <w:t>-</w:t>
      </w:r>
      <w:r w:rsidRPr="00002CBA">
        <w:t>Uptime mục tiêu ≥ 99.5%.</w:t>
      </w:r>
    </w:p>
    <w:p w14:paraId="5FB4A111" w14:textId="008F86BC" w:rsidR="00002CBA" w:rsidRPr="00002CBA" w:rsidRDefault="00002CBA" w:rsidP="00002CBA">
      <w:pPr>
        <w:ind w:left="720"/>
      </w:pPr>
      <w:r>
        <w:t>-</w:t>
      </w:r>
      <w:r w:rsidRPr="00002CBA">
        <w:t>Cơ chế retry cho callback thanh toán; idempotency khi ghi nhận thanh toán.</w:t>
      </w:r>
    </w:p>
    <w:p w14:paraId="2F93F41A" w14:textId="37F9C5C6" w:rsidR="00002CBA" w:rsidRPr="00002CBA" w:rsidRDefault="00002CBA" w:rsidP="00002CBA">
      <w:pPr>
        <w:ind w:left="720"/>
      </w:pPr>
    </w:p>
    <w:p w14:paraId="5A0844A3" w14:textId="5A1C909A" w:rsidR="00002CBA" w:rsidRPr="00002CBA" w:rsidRDefault="00002CBA" w:rsidP="00002CBA">
      <w:pPr>
        <w:ind w:left="720"/>
      </w:pPr>
      <w:r w:rsidRPr="00002CBA">
        <w:t>3.</w:t>
      </w:r>
      <w:r>
        <w:t>3</w:t>
      </w:r>
      <w:r w:rsidRPr="00002CBA">
        <w:t>. Khả dụng &amp; UX</w:t>
      </w:r>
    </w:p>
    <w:p w14:paraId="0A3E0E17" w14:textId="6374ECE7" w:rsidR="00002CBA" w:rsidRPr="00002CBA" w:rsidRDefault="00002CBA" w:rsidP="00002CBA">
      <w:pPr>
        <w:ind w:left="720"/>
      </w:pPr>
      <w:r>
        <w:t>-</w:t>
      </w:r>
      <w:r w:rsidRPr="00002CBA">
        <w:t>Giao diện dễ dùng, rõ ràng các bước đặt tour.</w:t>
      </w:r>
    </w:p>
    <w:p w14:paraId="09AF38EA" w14:textId="17B14DFC" w:rsidR="00002CBA" w:rsidRPr="00002CBA" w:rsidRDefault="00002CBA" w:rsidP="00002CBA">
      <w:pPr>
        <w:ind w:left="720"/>
      </w:pPr>
      <w:r>
        <w:t>-</w:t>
      </w:r>
      <w:r w:rsidRPr="00002CBA">
        <w:t xml:space="preserve">Hỗ trợ tiếng Việt </w:t>
      </w:r>
    </w:p>
    <w:p w14:paraId="22271119" w14:textId="08097DE3" w:rsidR="00002CBA" w:rsidRPr="00002CBA" w:rsidRDefault="00002CBA" w:rsidP="00002CBA">
      <w:pPr>
        <w:ind w:left="720"/>
      </w:pPr>
      <w:r>
        <w:t>-</w:t>
      </w:r>
      <w:r w:rsidRPr="00002CBA">
        <w:t>Khả năng truy cập (a11y): contrast, keyboard nav, alt text.</w:t>
      </w:r>
    </w:p>
    <w:p w14:paraId="50E378E0" w14:textId="77777777" w:rsidR="00002CBA" w:rsidRPr="00002CBA" w:rsidRDefault="00002CBA" w:rsidP="00002CBA">
      <w:pPr>
        <w:ind w:left="720"/>
      </w:pPr>
      <w:r w:rsidRPr="00002CBA">
        <w:t>4) Quy tắc nghiệp vụ (Business Rules)</w:t>
      </w:r>
    </w:p>
    <w:p w14:paraId="41A11B44" w14:textId="292266CE" w:rsidR="00002CBA" w:rsidRPr="00002CBA" w:rsidRDefault="00002CBA" w:rsidP="00002CBA">
      <w:pPr>
        <w:ind w:left="720"/>
      </w:pPr>
      <w:r>
        <w:t>-</w:t>
      </w:r>
      <w:r w:rsidRPr="00002CBA">
        <w:t xml:space="preserve">Sức chứa </w:t>
      </w:r>
      <w:r>
        <w:t>tour:</w:t>
      </w:r>
      <w:r w:rsidRPr="00002CBA">
        <w:t xml:space="preserve"> Mỗi tour có sức chứa từ 10 đến 40 khách.</w:t>
      </w:r>
      <w:r w:rsidRPr="00002CBA">
        <w:br/>
      </w:r>
      <w:r>
        <w:t>-</w:t>
      </w:r>
      <w:r w:rsidRPr="00002CBA">
        <w:t xml:space="preserve"> Đơn đặt–nhân viên: Một đơn đặt chỉ thuộc 1 nhân viên quản lý; 1 nhân viên có thể quản lý nhiều đơn.</w:t>
      </w:r>
      <w:r w:rsidRPr="00002CBA">
        <w:br/>
      </w:r>
      <w:r>
        <w:t>-</w:t>
      </w:r>
      <w:r w:rsidRPr="00002CBA">
        <w:t xml:space="preserve">Hướng dẫn </w:t>
      </w:r>
      <w:r>
        <w:t>viên:</w:t>
      </w:r>
      <w:r w:rsidRPr="00002CBA">
        <w:t xml:space="preserve"> Mỗi tour có 2–3 hướng dẫn viên; 1 hướng dẫn viên có thể dẫn nhiều tour (không trùng lịch).</w:t>
      </w:r>
      <w:r w:rsidRPr="00002CBA">
        <w:br/>
      </w:r>
      <w:r>
        <w:t>-</w:t>
      </w:r>
      <w:r w:rsidRPr="00002CBA">
        <w:t>Thanh toán hạn: Đơn đặt thành công nhưng chưa thanh toán sẽ hết hạn sau 24 giờ kể từ thời điểm đặt; hệ thống tự động hủy.</w:t>
      </w:r>
      <w:r w:rsidRPr="00002CBA">
        <w:br/>
      </w:r>
      <w:r>
        <w:t xml:space="preserve">- </w:t>
      </w:r>
      <w:r w:rsidRPr="00002CBA">
        <w:t>Hoàn tiền khi hủy</w:t>
      </w:r>
    </w:p>
    <w:p w14:paraId="5C9FDD23" w14:textId="27CEBD03" w:rsidR="00002CBA" w:rsidRPr="00002CBA" w:rsidRDefault="00002CBA" w:rsidP="00002CBA">
      <w:pPr>
        <w:ind w:left="720"/>
      </w:pPr>
      <w:r>
        <w:t xml:space="preserve"> + </w:t>
      </w:r>
      <w:r w:rsidRPr="00002CBA">
        <w:t>Hủy trước 24 giờ so với giờ khởi hành: hoàn 70% giá vé.</w:t>
      </w:r>
    </w:p>
    <w:p w14:paraId="7BF374F5" w14:textId="7355576D" w:rsidR="00002CBA" w:rsidRPr="00002CBA" w:rsidRDefault="00002CBA" w:rsidP="00002CBA">
      <w:pPr>
        <w:ind w:left="720"/>
      </w:pPr>
      <w:r>
        <w:t xml:space="preserve"> + </w:t>
      </w:r>
      <w:r w:rsidRPr="00002CBA">
        <w:t>Hủy trước 12 giờ (nhưng &lt;24 giờ): hoàn 50% giá vé.</w:t>
      </w:r>
    </w:p>
    <w:p w14:paraId="2B22D59D" w14:textId="77777777" w:rsidR="00002CBA" w:rsidRDefault="00002CBA" w:rsidP="00002CBA">
      <w:pPr>
        <w:ind w:left="720"/>
      </w:pPr>
      <w:r>
        <w:t>-</w:t>
      </w:r>
      <w:r w:rsidRPr="00002CBA">
        <w:t>Trễ hơn: không hoàn tiền.</w:t>
      </w:r>
    </w:p>
    <w:p w14:paraId="45DAD4C3" w14:textId="502FAF6E" w:rsidR="00002CBA" w:rsidRPr="00002CBA" w:rsidRDefault="00002CBA" w:rsidP="00002CBA">
      <w:pPr>
        <w:ind w:left="720"/>
      </w:pPr>
      <w:r>
        <w:t xml:space="preserve">- </w:t>
      </w:r>
      <w:r w:rsidRPr="00002CBA">
        <w:t>Tính tiền: Tổng tiền = (Người lớn × giá NL) + (Trẻ em × giá TE) − khuyến mãi (nếu có); thuế &amp; phí theo cấu hình.</w:t>
      </w:r>
      <w:r w:rsidRPr="00002CBA">
        <w:br/>
      </w:r>
      <w:r>
        <w:t xml:space="preserve">- </w:t>
      </w:r>
      <w:r w:rsidRPr="00002CBA">
        <w:t>Ràng buộc dữ liệu đặt chỗ: Họ tên bắt buộc; số lượng người ≥1; email/sđt hợp lệ; phương thức thanh toán hợp lệ.</w:t>
      </w:r>
      <w:r w:rsidRPr="00002CBA">
        <w:br/>
      </w:r>
      <w:r>
        <w:t xml:space="preserve">- </w:t>
      </w:r>
      <w:r w:rsidRPr="00002CBA">
        <w:t>Trạng thái đơn: {Mới tạo (chưa TT) → Đã thanh toán → Đã hủy (tự động/quản trị) → Hoàn tiền (một phần/không)}.</w:t>
      </w:r>
      <w:r w:rsidRPr="00002CBA">
        <w:br/>
      </w:r>
      <w:r>
        <w:t>-</w:t>
      </w:r>
      <w:r w:rsidRPr="00002CBA">
        <w:t>Tìm kiếm: Cho phép đồng thời nhiều tiêu chí (AND); từ khóa là full-text theo tên tour/địa điểm/mô tả.</w:t>
      </w:r>
      <w:r w:rsidRPr="00002CBA">
        <w:br/>
      </w:r>
      <w:r w:rsidRPr="00002CBA">
        <w:lastRenderedPageBreak/>
        <w:t>BR-10 (Khuyến mãi): Áp dụng theo điều kiện (thời gian, loại tour, vùng, số khách); không vượt quá mức cho phép Manager cấu hình.</w:t>
      </w:r>
    </w:p>
    <w:p w14:paraId="77211D1F" w14:textId="77777777" w:rsidR="00002CBA" w:rsidRPr="00002CBA" w:rsidRDefault="00002CBA" w:rsidP="00002CBA">
      <w:pPr>
        <w:ind w:left="720"/>
      </w:pPr>
      <w:r w:rsidRPr="00002CBA">
        <w:pict w14:anchorId="37D4A4FF">
          <v:rect id="_x0000_i1038" style="width:0;height:1.5pt" o:hralign="center" o:hrstd="t" o:hr="t" fillcolor="#a0a0a0" stroked="f"/>
        </w:pict>
      </w:r>
    </w:p>
    <w:p w14:paraId="4C6717C3" w14:textId="77777777" w:rsidR="00002CBA" w:rsidRPr="00002CBA" w:rsidRDefault="00002CBA" w:rsidP="00002CBA">
      <w:pPr>
        <w:ind w:left="720"/>
      </w:pPr>
      <w:r w:rsidRPr="00002CBA">
        <w:t>5) Quy trình nghiệp vụ (Business Processes)</w:t>
      </w:r>
    </w:p>
    <w:p w14:paraId="2A076417" w14:textId="77777777" w:rsidR="00002CBA" w:rsidRPr="00002CBA" w:rsidRDefault="00002CBA" w:rsidP="00002CBA">
      <w:pPr>
        <w:ind w:left="720"/>
      </w:pPr>
      <w:r w:rsidRPr="00002CBA">
        <w:t>5.1. Quy trình đặt tour &amp; thanh toán</w:t>
      </w:r>
    </w:p>
    <w:p w14:paraId="78978E6F" w14:textId="77777777" w:rsidR="00002CBA" w:rsidRPr="00002CBA" w:rsidRDefault="00002CBA" w:rsidP="00002CBA">
      <w:pPr>
        <w:numPr>
          <w:ilvl w:val="0"/>
          <w:numId w:val="10"/>
        </w:numPr>
      </w:pPr>
      <w:r w:rsidRPr="00002CBA">
        <w:t>Khách duyệt/tìm tour → mở chi tiết tour → xem lịch trình từng ngày.</w:t>
      </w:r>
    </w:p>
    <w:p w14:paraId="69402E7C" w14:textId="77777777" w:rsidR="00002CBA" w:rsidRPr="00002CBA" w:rsidRDefault="00002CBA" w:rsidP="00002CBA">
      <w:pPr>
        <w:numPr>
          <w:ilvl w:val="0"/>
          <w:numId w:val="10"/>
        </w:numPr>
      </w:pPr>
      <w:r w:rsidRPr="00002CBA">
        <w:t>Nhấn Đặt tour → nhập thông tin (họ tên, liên hệ, số NL/TE, phương thức TT).</w:t>
      </w:r>
    </w:p>
    <w:p w14:paraId="5E44361E" w14:textId="77777777" w:rsidR="00002CBA" w:rsidRPr="00002CBA" w:rsidRDefault="00002CBA" w:rsidP="00002CBA">
      <w:pPr>
        <w:numPr>
          <w:ilvl w:val="0"/>
          <w:numId w:val="10"/>
        </w:numPr>
      </w:pPr>
      <w:r w:rsidRPr="00002CBA">
        <w:t>Hệ thống validate (BR-7) → tạo Đơn đặt = trạng thái Mới tạo (chưa TT); giữ chỗ tạm thời.</w:t>
      </w:r>
    </w:p>
    <w:p w14:paraId="79DD0C63" w14:textId="77777777" w:rsidR="00002CBA" w:rsidRPr="00002CBA" w:rsidRDefault="00002CBA" w:rsidP="00002CBA">
      <w:pPr>
        <w:numPr>
          <w:ilvl w:val="0"/>
          <w:numId w:val="10"/>
        </w:numPr>
      </w:pPr>
      <w:r w:rsidRPr="00002CBA">
        <w:t>Khách chọn:</w:t>
      </w:r>
    </w:p>
    <w:p w14:paraId="30313CF5" w14:textId="77777777" w:rsidR="00002CBA" w:rsidRPr="00002CBA" w:rsidRDefault="00002CBA" w:rsidP="00002CBA">
      <w:pPr>
        <w:numPr>
          <w:ilvl w:val="1"/>
          <w:numId w:val="10"/>
        </w:numPr>
      </w:pPr>
      <w:r w:rsidRPr="00002CBA">
        <w:t>Thanh toán ngay: chuyển sang cổng thanh toán → thành công: callback về hệ thống → cập nhật Đã thanh toán; gửi xác nhận.</w:t>
      </w:r>
    </w:p>
    <w:p w14:paraId="6BFC5ABE" w14:textId="77777777" w:rsidR="00002CBA" w:rsidRPr="00002CBA" w:rsidRDefault="00002CBA" w:rsidP="00002CBA">
      <w:pPr>
        <w:numPr>
          <w:ilvl w:val="1"/>
          <w:numId w:val="10"/>
        </w:numPr>
      </w:pPr>
      <w:r w:rsidRPr="00002CBA">
        <w:t>Thanh toán sau: hệ thống tạo deadline 24 giờ (BR-4); gửi email/SMS nhắc.</w:t>
      </w:r>
    </w:p>
    <w:p w14:paraId="4B321FC3" w14:textId="77777777" w:rsidR="00002CBA" w:rsidRPr="00002CBA" w:rsidRDefault="00002CBA" w:rsidP="00002CBA">
      <w:pPr>
        <w:numPr>
          <w:ilvl w:val="0"/>
          <w:numId w:val="10"/>
        </w:numPr>
      </w:pPr>
      <w:r w:rsidRPr="00002CBA">
        <w:t>Cron 24h: nếu quá hạn chưa TT → Tự động hủy (giải phóng chỗ), thông báo khách.</w:t>
      </w:r>
    </w:p>
    <w:p w14:paraId="5CF955AD" w14:textId="77777777" w:rsidR="00002CBA" w:rsidRPr="00002CBA" w:rsidRDefault="00002CBA" w:rsidP="00002CBA">
      <w:pPr>
        <w:ind w:left="720"/>
      </w:pPr>
      <w:r w:rsidRPr="00002CBA">
        <w:t>5.2. Quy trình yêu cầu hủy/đổi</w:t>
      </w:r>
    </w:p>
    <w:p w14:paraId="6458C5E2" w14:textId="77777777" w:rsidR="00002CBA" w:rsidRPr="00002CBA" w:rsidRDefault="00002CBA" w:rsidP="00002CBA">
      <w:pPr>
        <w:numPr>
          <w:ilvl w:val="0"/>
          <w:numId w:val="11"/>
        </w:numPr>
      </w:pPr>
      <w:r w:rsidRPr="00002CBA">
        <w:t>Khách mở đơn → Yêu cầu hủy/đổi (nêu lý do).</w:t>
      </w:r>
    </w:p>
    <w:p w14:paraId="3CAC487E" w14:textId="77777777" w:rsidR="00002CBA" w:rsidRPr="00002CBA" w:rsidRDefault="00002CBA" w:rsidP="00002CBA">
      <w:pPr>
        <w:numPr>
          <w:ilvl w:val="0"/>
          <w:numId w:val="11"/>
        </w:numPr>
      </w:pPr>
      <w:r w:rsidRPr="00002CBA">
        <w:t>Hệ thống tính mốc thời gian so với giờ khởi hành → xác định mức hoàn tiền theo BR-5.</w:t>
      </w:r>
    </w:p>
    <w:p w14:paraId="3865D800" w14:textId="77777777" w:rsidR="00002CBA" w:rsidRPr="00002CBA" w:rsidRDefault="00002CBA" w:rsidP="00002CBA">
      <w:pPr>
        <w:numPr>
          <w:ilvl w:val="0"/>
          <w:numId w:val="11"/>
        </w:numPr>
      </w:pPr>
      <w:r w:rsidRPr="00002CBA">
        <w:t>Nhân viên kiểm tra &amp; duyệt (hoặc hệ thống auto-duyệt nếu tiêu chí rõ ràng) → khởi tạo nghiệp vụ hoàn tiền qua kênh đã thanh toán.</w:t>
      </w:r>
    </w:p>
    <w:p w14:paraId="361C43C1" w14:textId="77777777" w:rsidR="00002CBA" w:rsidRPr="00002CBA" w:rsidRDefault="00002CBA" w:rsidP="00002CBA">
      <w:pPr>
        <w:numPr>
          <w:ilvl w:val="0"/>
          <w:numId w:val="11"/>
        </w:numPr>
      </w:pPr>
      <w:r w:rsidRPr="00002CBA">
        <w:t>Cập nhật trạng thái đơn: Hoàn tiền 70%/50%/0%, gửi thông báo.</w:t>
      </w:r>
    </w:p>
    <w:p w14:paraId="75600F16" w14:textId="77777777" w:rsidR="00002CBA" w:rsidRPr="00002CBA" w:rsidRDefault="00002CBA" w:rsidP="00002CBA">
      <w:pPr>
        <w:ind w:left="720"/>
      </w:pPr>
      <w:r w:rsidRPr="00002CBA">
        <w:t>5.3. Quy trình quản lý tour</w:t>
      </w:r>
    </w:p>
    <w:p w14:paraId="012FC63E" w14:textId="77777777" w:rsidR="00002CBA" w:rsidRPr="00002CBA" w:rsidRDefault="00002CBA" w:rsidP="00002CBA">
      <w:pPr>
        <w:numPr>
          <w:ilvl w:val="0"/>
          <w:numId w:val="12"/>
        </w:numPr>
      </w:pPr>
      <w:r w:rsidRPr="00002CBA">
        <w:t>Nhân viên tạo/cập nhật tour (tên, thời lượng, lịch trình theo ngày, giá, dịch vụ, điểm khởi hành, số chỗ 10–40, ảnh).</w:t>
      </w:r>
    </w:p>
    <w:p w14:paraId="20D4E6C2" w14:textId="77777777" w:rsidR="00002CBA" w:rsidRPr="00002CBA" w:rsidRDefault="00002CBA" w:rsidP="00002CBA">
      <w:pPr>
        <w:numPr>
          <w:ilvl w:val="0"/>
          <w:numId w:val="12"/>
        </w:numPr>
      </w:pPr>
      <w:r w:rsidRPr="00002CBA">
        <w:t>Quản lý duyệt thay đổi quan trọng (bật/tắt, khuyến mãi).</w:t>
      </w:r>
    </w:p>
    <w:p w14:paraId="22A556BA" w14:textId="77777777" w:rsidR="00002CBA" w:rsidRPr="00002CBA" w:rsidRDefault="00002CBA" w:rsidP="00002CBA">
      <w:pPr>
        <w:numPr>
          <w:ilvl w:val="0"/>
          <w:numId w:val="12"/>
        </w:numPr>
      </w:pPr>
      <w:r w:rsidRPr="00002CBA">
        <w:t>Hệ thống công bố lên trang chủ/danh sách, cho phép đặt.</w:t>
      </w:r>
    </w:p>
    <w:p w14:paraId="3BFCF008" w14:textId="77777777" w:rsidR="00002CBA" w:rsidRPr="00002CBA" w:rsidRDefault="00002CBA" w:rsidP="00002CBA">
      <w:pPr>
        <w:ind w:left="720"/>
      </w:pPr>
      <w:r w:rsidRPr="00002CBA">
        <w:t>5.4. Quy trình phân công hướng dẫn viên</w:t>
      </w:r>
    </w:p>
    <w:p w14:paraId="7191258D" w14:textId="77777777" w:rsidR="00002CBA" w:rsidRPr="00002CBA" w:rsidRDefault="00002CBA" w:rsidP="00002CBA">
      <w:pPr>
        <w:numPr>
          <w:ilvl w:val="0"/>
          <w:numId w:val="13"/>
        </w:numPr>
      </w:pPr>
      <w:r w:rsidRPr="00002CBA">
        <w:t>Quản lý mở tour → Phân công 2–3 hướng dẫn viên (kiểm tra xung đột lịch).</w:t>
      </w:r>
    </w:p>
    <w:p w14:paraId="685A950C" w14:textId="77777777" w:rsidR="00002CBA" w:rsidRPr="00002CBA" w:rsidRDefault="00002CBA" w:rsidP="00002CBA">
      <w:pPr>
        <w:numPr>
          <w:ilvl w:val="0"/>
          <w:numId w:val="13"/>
        </w:numPr>
      </w:pPr>
      <w:r w:rsidRPr="00002CBA">
        <w:t>Lưu phân công; thông báo hướng dẫn viên; hiển thị trên chi tiết tour (nếu chính sách công khai).</w:t>
      </w:r>
    </w:p>
    <w:p w14:paraId="7614CCE4" w14:textId="77777777" w:rsidR="00002CBA" w:rsidRPr="00002CBA" w:rsidRDefault="00002CBA" w:rsidP="00002CBA">
      <w:pPr>
        <w:ind w:left="720"/>
      </w:pPr>
      <w:r w:rsidRPr="00002CBA">
        <w:lastRenderedPageBreak/>
        <w:t>5.5. Quy trình thống kê &amp; báo cáo</w:t>
      </w:r>
    </w:p>
    <w:p w14:paraId="17053760" w14:textId="77777777" w:rsidR="00002CBA" w:rsidRPr="00002CBA" w:rsidRDefault="00002CBA" w:rsidP="00002CBA">
      <w:pPr>
        <w:numPr>
          <w:ilvl w:val="0"/>
          <w:numId w:val="14"/>
        </w:numPr>
      </w:pPr>
      <w:r w:rsidRPr="00002CBA">
        <w:t>Nhân viên/Quản lý mở dashboard → lọc theo ngày/tour/nhân viên → xem doanh thu, tỉ lệ lấp đầy, tỉ lệ hủy; xuất CSV/XLSX.</w:t>
      </w:r>
    </w:p>
    <w:p w14:paraId="4D602F11" w14:textId="77777777" w:rsidR="0027208E" w:rsidRPr="00002CBA" w:rsidRDefault="0027208E" w:rsidP="00086F45">
      <w:pPr>
        <w:ind w:left="720"/>
      </w:pPr>
    </w:p>
    <w:p w14:paraId="3477E594" w14:textId="5D3E1D8E" w:rsidR="00086F45" w:rsidRPr="00002CBA" w:rsidRDefault="00086F45" w:rsidP="00086F45">
      <w:pPr>
        <w:ind w:left="720"/>
      </w:pPr>
      <w:r w:rsidRPr="00002CBA">
        <w:t xml:space="preserve"> </w:t>
      </w:r>
    </w:p>
    <w:sectPr w:rsidR="00086F45" w:rsidRPr="00002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45C8"/>
    <w:multiLevelType w:val="multilevel"/>
    <w:tmpl w:val="77A4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F13FD"/>
    <w:multiLevelType w:val="multilevel"/>
    <w:tmpl w:val="0594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2423A"/>
    <w:multiLevelType w:val="multilevel"/>
    <w:tmpl w:val="E850D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E418F"/>
    <w:multiLevelType w:val="multilevel"/>
    <w:tmpl w:val="8E34F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71C6A"/>
    <w:multiLevelType w:val="multilevel"/>
    <w:tmpl w:val="9F72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42514"/>
    <w:multiLevelType w:val="multilevel"/>
    <w:tmpl w:val="4D1C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22FDA"/>
    <w:multiLevelType w:val="hybridMultilevel"/>
    <w:tmpl w:val="ACCC8150"/>
    <w:lvl w:ilvl="0" w:tplc="957642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A80BC5"/>
    <w:multiLevelType w:val="multilevel"/>
    <w:tmpl w:val="47D6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05985"/>
    <w:multiLevelType w:val="multilevel"/>
    <w:tmpl w:val="38FEE3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48D21D9"/>
    <w:multiLevelType w:val="multilevel"/>
    <w:tmpl w:val="629A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52B14"/>
    <w:multiLevelType w:val="multilevel"/>
    <w:tmpl w:val="BBCA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35956"/>
    <w:multiLevelType w:val="multilevel"/>
    <w:tmpl w:val="0292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4108DA"/>
    <w:multiLevelType w:val="hybridMultilevel"/>
    <w:tmpl w:val="78FE45F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50BAC"/>
    <w:multiLevelType w:val="multilevel"/>
    <w:tmpl w:val="D65A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B2A7E"/>
    <w:multiLevelType w:val="hybridMultilevel"/>
    <w:tmpl w:val="070EFB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118381">
    <w:abstractNumId w:val="14"/>
  </w:num>
  <w:num w:numId="2" w16cid:durableId="1919555142">
    <w:abstractNumId w:val="12"/>
  </w:num>
  <w:num w:numId="3" w16cid:durableId="1921670138">
    <w:abstractNumId w:val="6"/>
  </w:num>
  <w:num w:numId="4" w16cid:durableId="1602837854">
    <w:abstractNumId w:val="10"/>
  </w:num>
  <w:num w:numId="5" w16cid:durableId="361250124">
    <w:abstractNumId w:val="1"/>
  </w:num>
  <w:num w:numId="6" w16cid:durableId="1917668212">
    <w:abstractNumId w:val="7"/>
  </w:num>
  <w:num w:numId="7" w16cid:durableId="1112674938">
    <w:abstractNumId w:val="13"/>
  </w:num>
  <w:num w:numId="8" w16cid:durableId="980770523">
    <w:abstractNumId w:val="0"/>
  </w:num>
  <w:num w:numId="9" w16cid:durableId="723216081">
    <w:abstractNumId w:val="9"/>
  </w:num>
  <w:num w:numId="10" w16cid:durableId="679308299">
    <w:abstractNumId w:val="3"/>
  </w:num>
  <w:num w:numId="11" w16cid:durableId="235090071">
    <w:abstractNumId w:val="5"/>
  </w:num>
  <w:num w:numId="12" w16cid:durableId="1077939514">
    <w:abstractNumId w:val="11"/>
  </w:num>
  <w:num w:numId="13" w16cid:durableId="104691717">
    <w:abstractNumId w:val="2"/>
  </w:num>
  <w:num w:numId="14" w16cid:durableId="1639215635">
    <w:abstractNumId w:val="4"/>
  </w:num>
  <w:num w:numId="15" w16cid:durableId="19079559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C3"/>
    <w:rsid w:val="00002CBA"/>
    <w:rsid w:val="00086F45"/>
    <w:rsid w:val="0027208E"/>
    <w:rsid w:val="006A2F38"/>
    <w:rsid w:val="00735164"/>
    <w:rsid w:val="008362A7"/>
    <w:rsid w:val="00A57C58"/>
    <w:rsid w:val="00A74FB5"/>
    <w:rsid w:val="00B756CB"/>
    <w:rsid w:val="00DB7DDF"/>
    <w:rsid w:val="00E2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E25E"/>
  <w15:chartTrackingRefBased/>
  <w15:docId w15:val="{2CF016B9-3349-4D47-8149-20B72BD3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24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24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24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24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24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24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24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24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24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24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24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24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24CC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24CC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24CC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24CC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24CC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24CC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24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24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24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24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24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24CC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24CC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24CC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24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24CC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24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</dc:creator>
  <cp:keywords/>
  <dc:description/>
  <cp:lastModifiedBy>Thịnh Nguyễn</cp:lastModifiedBy>
  <cp:revision>1</cp:revision>
  <dcterms:created xsi:type="dcterms:W3CDTF">2025-09-08T07:02:00Z</dcterms:created>
  <dcterms:modified xsi:type="dcterms:W3CDTF">2025-09-08T07:58:00Z</dcterms:modified>
</cp:coreProperties>
</file>