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6E4716">
      <w:pPr>
        <w:pStyle w:val="2"/>
        <w:bidi w:val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- Cách tạo mới project: </w:t>
      </w:r>
    </w:p>
    <w:p w14:paraId="646D551B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Vào Project -&gt; New -&gt; Chọn dòng PLC và mã PLC</w:t>
      </w:r>
    </w:p>
    <w:p w14:paraId="390A5A04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675" cy="28016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8BD6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Tiến hành viết chương trình</w:t>
      </w:r>
    </w:p>
    <w:p w14:paraId="646654A5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675" cy="143256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4999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Sau khi viết chương trình xong Vào Compile -&gt; Build để chương trình được lưu lại </w:t>
      </w:r>
    </w:p>
    <w:p w14:paraId="4690F1A5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2808C4BB">
      <w:pPr>
        <w:pStyle w:val="2"/>
        <w:bidi w:val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Cách kết nối giữa PLC và máy tính</w:t>
      </w:r>
    </w:p>
    <w:p w14:paraId="6CA1FC74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Để dowload hoặc upload chương trình PLC ta cần cắm cáp lập trình kết nối PLC và máy tính</w:t>
      </w:r>
    </w:p>
    <w:p w14:paraId="3020E976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Sau đó cần kiểm tra xem cáp đã kết nối với máy tính hay chưa</w:t>
      </w:r>
    </w:p>
    <w:p w14:paraId="11033764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865" cy="38150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1A83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Sau đó vào kiểm tra trên phần mềm xem đã đúng COM chưa và nhấn Connection Test, nếu đúng sẽ thông báo kết nối thành công</w:t>
      </w:r>
    </w:p>
    <w:p w14:paraId="60B7A6A7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4150" cy="272669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B52E">
      <w:pPr>
        <w:rPr>
          <w:rFonts w:hint="default" w:ascii="Times New Roman" w:hAnsi="Times New Roman" w:cs="Times New Roman"/>
          <w:sz w:val="22"/>
          <w:szCs w:val="22"/>
        </w:rPr>
      </w:pPr>
    </w:p>
    <w:p w14:paraId="264BABBF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Kết nối thành công</w:t>
      </w:r>
    </w:p>
    <w:p w14:paraId="62886398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3854450" cy="2019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BDB1">
      <w:pPr>
        <w:rPr>
          <w:rFonts w:hint="default" w:ascii="Times New Roman" w:hAnsi="Times New Roman" w:cs="Times New Roman"/>
          <w:sz w:val="22"/>
          <w:szCs w:val="22"/>
        </w:rPr>
      </w:pPr>
    </w:p>
    <w:p w14:paraId="6A57410E">
      <w:pPr>
        <w:pStyle w:val="2"/>
        <w:bidi w:val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Cách Dowload chương trình xuống PLC</w:t>
      </w:r>
    </w:p>
    <w:p w14:paraId="0618E092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32F6D490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Vào Online -&gt; Write to PLC… </w:t>
      </w:r>
    </w:p>
    <w:p w14:paraId="105ADB11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181600" cy="4349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6488">
      <w:pPr>
        <w:rPr>
          <w:rFonts w:hint="default" w:ascii="Times New Roman" w:hAnsi="Times New Roman" w:cs="Times New Roman"/>
          <w:sz w:val="22"/>
          <w:szCs w:val="22"/>
        </w:rPr>
      </w:pPr>
    </w:p>
    <w:p w14:paraId="5864F879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1770" cy="2092325"/>
            <wp:effectExtent l="0" t="0" r="1143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CCF3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 xml:space="preserve"> </w:t>
      </w:r>
    </w:p>
    <w:p w14:paraId="5E6F94A8">
      <w:pPr>
        <w:pStyle w:val="2"/>
        <w:bidi w:val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Cách Upload chương trình từ PLC lên máy tính:</w:t>
      </w:r>
    </w:p>
    <w:p w14:paraId="33C1727C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Vào Online -&gt; Read from PLC…</w:t>
      </w:r>
    </w:p>
    <w:p w14:paraId="2AA7CDB3">
      <w:pPr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69230" cy="4416425"/>
            <wp:effectExtent l="0" t="0" r="1270" b="31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EC91">
      <w:pPr>
        <w:rPr>
          <w:rFonts w:hint="default" w:ascii="Times New Roman" w:hAnsi="Times New Roman" w:cs="Times New Roman"/>
          <w:sz w:val="22"/>
          <w:szCs w:val="22"/>
        </w:rPr>
      </w:pPr>
    </w:p>
    <w:p w14:paraId="391E8A6E">
      <w:pPr>
        <w:pStyle w:val="2"/>
        <w:bidi w:val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Cách đấu nối PLC khi ngõ ra là chân COM</w:t>
      </w:r>
    </w:p>
    <w:p w14:paraId="54E19A20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</w:rPr>
        <w:drawing>
          <wp:inline distT="0" distB="0" distL="114300" distR="114300">
            <wp:extent cx="5273040" cy="4057015"/>
            <wp:effectExtent l="0" t="0" r="10160" b="698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08A6F">
      <w:pPr>
        <w:rPr>
          <w:rFonts w:hint="default" w:ascii="Times New Roman" w:hAnsi="Times New Roman" w:cs="Times New Roman"/>
          <w:sz w:val="22"/>
          <w:szCs w:val="22"/>
        </w:rPr>
      </w:pPr>
    </w:p>
    <w:p w14:paraId="5FBE7797">
      <w:pPr>
        <w:pStyle w:val="2"/>
        <w:bidi w:val="0"/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Cách Reset PLC về mặc định</w:t>
      </w:r>
    </w:p>
    <w:p w14:paraId="786A431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/>
        <w:ind w:left="0" w:firstLine="0"/>
        <w:jc w:val="left"/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7"/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u w:val="single"/>
          <w:shd w:val="clear" w:fill="FFFFFF"/>
        </w:rPr>
        <w:t>Bước 1:</w:t>
      </w:r>
      <w:r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 Khởi động phần mềm lập trình GX Developer trên máy tính</w:t>
      </w:r>
    </w:p>
    <w:p w14:paraId="1A9872C9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857250" cy="628650"/>
            <wp:effectExtent l="0" t="0" r="6350" b="635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5C150B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/>
        <w:ind w:left="0" w:firstLine="0"/>
        <w:jc w:val="left"/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7"/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Bước 2:</w:t>
      </w:r>
      <w:r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 Vào New -&gt; Chọn New Project-&gt; Chọn đúng loại PLC muốn Reset</w:t>
      </w:r>
    </w:p>
    <w:p w14:paraId="66D2AA01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161915" cy="2750820"/>
            <wp:effectExtent l="0" t="0" r="6985" b="5080"/>
            <wp:docPr id="1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EF45BF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/>
        <w:ind w:left="0" w:firstLine="0"/>
        <w:jc w:val="left"/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7"/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Bước 3:</w:t>
      </w:r>
      <w:r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 Vào Online -&gt; Transfer setup -&gt; Thiết lập kết nối -&gt; Nhấn Connection test để kiểm tra</w:t>
      </w:r>
    </w:p>
    <w:p w14:paraId="20D8A484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shd w:val="clear" w:fill="FFFFFF"/>
        </w:rPr>
        <w:t>(Tham khảo thêm ở bài viết Hướng dẫn kết nối PLC Mitsubishi và máy tính)</w:t>
      </w:r>
    </w:p>
    <w:p w14:paraId="4B9F560C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086350" cy="2717800"/>
            <wp:effectExtent l="0" t="0" r="6350" b="0"/>
            <wp:docPr id="1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E3A7BB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/>
        <w:ind w:left="0" w:firstLine="0"/>
        <w:jc w:val="left"/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7"/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Bước 4:</w:t>
      </w:r>
      <w:r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 Vào Online-&gt; Chọn Clear PLC memory</w:t>
      </w:r>
    </w:p>
    <w:p w14:paraId="763033B1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/>
        <w:ind w:left="0" w:firstLine="0"/>
        <w:jc w:val="left"/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</w:rPr>
      </w:pPr>
      <w:r>
        <w:rPr>
          <w:rStyle w:val="7"/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Bước 5:</w:t>
      </w:r>
      <w:r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22"/>
          <w:szCs w:val="22"/>
          <w:shd w:val="clear" w:fill="FFFFFF"/>
        </w:rPr>
        <w:t> Tại giao diện Clear PLC memory-&gt; Tích chọn loại dữ liệu cần reset, bao gồm:</w:t>
      </w:r>
    </w:p>
    <w:p w14:paraId="5B2FA719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shd w:val="clear" w:fill="FFFFFF"/>
        </w:rPr>
        <w:t>+ Bộ nhớ PLC</w:t>
      </w:r>
    </w:p>
    <w:p w14:paraId="323CCEEE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shd w:val="clear" w:fill="FFFFFF"/>
        </w:rPr>
        <w:t>+ Bộ nhớ dữ liệu</w:t>
      </w:r>
    </w:p>
    <w:p w14:paraId="643DD60D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shd w:val="clear" w:fill="FFFFFF"/>
        </w:rPr>
        <w:t>+ Bộ nhớ BIT</w:t>
      </w:r>
    </w:p>
    <w:p w14:paraId="3D4B3B85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shd w:val="clear" w:fill="FFFFFF"/>
        </w:rPr>
        <w:t>Nhấn Execution để tiến hành reset</w:t>
      </w:r>
      <w:bookmarkStart w:id="0" w:name="_GoBack"/>
      <w:bookmarkEnd w:id="0"/>
    </w:p>
    <w:p w14:paraId="6AB74E4A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4725670" cy="2673350"/>
            <wp:effectExtent l="0" t="0" r="11430" b="6350"/>
            <wp:docPr id="2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4457BF">
      <w:pPr>
        <w:pStyle w:val="6"/>
        <w:keepNext w:val="0"/>
        <w:keepLines w:val="0"/>
        <w:widowControl/>
        <w:suppressLineNumbers w:val="0"/>
        <w:shd w:val="clear" w:fill="FFFFFF"/>
        <w:spacing w:before="105" w:beforeAutospacing="0" w:after="105" w:afterAutospacing="0"/>
        <w:ind w:left="0" w:right="0" w:firstLine="0"/>
        <w:jc w:val="left"/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666666"/>
          <w:spacing w:val="0"/>
          <w:sz w:val="22"/>
          <w:szCs w:val="22"/>
          <w:shd w:val="clear" w:fill="FFFFFF"/>
        </w:rPr>
        <w:t>Khởi động lại nguồn PLC để hoàn thành.</w:t>
      </w:r>
    </w:p>
    <w:p w14:paraId="7CCAE7BD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C6850"/>
    <w:rsid w:val="572C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140" w:after="140" w:line="416" w:lineRule="auto"/>
      <w:outlineLvl w:val="1"/>
    </w:pPr>
    <w:rPr>
      <w:rFonts w:asciiTheme="minorAscii" w:hAnsiTheme="minorAscii"/>
      <w:b/>
      <w:bCs/>
      <w:sz w:val="32"/>
      <w:szCs w:val="32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2024-09-21T14:49:00Z</dcterms:created>
  <dc:creator>Trương Trọng Nguyễn</dc:creator>
  <cp:lastModifiedBy>Trương Trọng Nguyễn</cp:lastModifiedBy>
  <dcterms:modified xsi:type="dcterms:W3CDTF">2024-09-21T14:55:25Z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D3905A834899441A91234D4816FF9144_11</vt:lpwstr>
  </property>
</Properties>
</file>