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color w:val="ff0000"/>
          <w:sz w:val="44"/>
          <w:szCs w:val="44"/>
        </w:rPr>
      </w:pPr>
      <w:r w:rsidDel="00000000" w:rsidR="00000000" w:rsidRPr="00000000">
        <w:rPr>
          <w:color w:val="ff0000"/>
          <w:sz w:val="44"/>
          <w:szCs w:val="44"/>
          <w:rtl w:val="0"/>
        </w:rPr>
        <w:t xml:space="preserve">PROJECT REPORT GROUP 7: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color w:val="ff0000"/>
          <w:sz w:val="44"/>
          <w:szCs w:val="44"/>
        </w:rPr>
      </w:pPr>
      <w:r w:rsidDel="00000000" w:rsidR="00000000" w:rsidRPr="00000000">
        <w:rPr>
          <w:color w:val="ff0000"/>
          <w:sz w:val="44"/>
          <w:szCs w:val="44"/>
          <w:rtl w:val="0"/>
        </w:rPr>
        <w:t xml:space="preserve">Project name: Website Online Shoes Store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color w:val="ff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color w:val="ff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Team member: </w:t>
      </w:r>
    </w:p>
    <w:p w:rsidR="00000000" w:rsidDel="00000000" w:rsidP="00000000" w:rsidRDefault="00000000" w:rsidRPr="00000000" w14:paraId="00000006">
      <w:pPr>
        <w:spacing w:after="240" w:before="240" w:lineRule="auto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 Nguyễn Đức Thịnh - HE150050</w:t>
      </w:r>
    </w:p>
    <w:p w:rsidR="00000000" w:rsidDel="00000000" w:rsidP="00000000" w:rsidRDefault="00000000" w:rsidRPr="00000000" w14:paraId="00000007">
      <w:pPr>
        <w:spacing w:after="240" w:before="240" w:lineRule="auto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 Trịnh Xuân Trường - HE153352</w:t>
      </w:r>
    </w:p>
    <w:p w:rsidR="00000000" w:rsidDel="00000000" w:rsidP="00000000" w:rsidRDefault="00000000" w:rsidRPr="00000000" w14:paraId="00000008">
      <w:pPr>
        <w:spacing w:after="240" w:before="240" w:lineRule="auto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 Lương Văn Đại - HE151191</w:t>
      </w:r>
    </w:p>
    <w:p w:rsidR="00000000" w:rsidDel="00000000" w:rsidP="00000000" w:rsidRDefault="00000000" w:rsidRPr="00000000" w14:paraId="00000009">
      <w:pPr>
        <w:spacing w:after="240" w:before="240" w:lineRule="auto"/>
        <w:jc w:val="left"/>
        <w:rPr>
          <w:color w:val="ff0000"/>
          <w:sz w:val="34"/>
          <w:szCs w:val="34"/>
        </w:rPr>
      </w:pPr>
      <w:r w:rsidDel="00000000" w:rsidR="00000000" w:rsidRPr="00000000">
        <w:rPr>
          <w:color w:val="ff0000"/>
          <w:sz w:val="34"/>
          <w:szCs w:val="34"/>
          <w:rtl w:val="0"/>
        </w:rPr>
        <w:t xml:space="preserve">I, User interface:</w:t>
      </w:r>
    </w:p>
    <w:p w:rsidR="00000000" w:rsidDel="00000000" w:rsidP="00000000" w:rsidRDefault="00000000" w:rsidRPr="00000000" w14:paraId="0000000A">
      <w:pPr>
        <w:spacing w:after="240" w:befor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interfaces for each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II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, Website functions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Home Page: the starting page of the system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Products List: list of the active products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Product Details: details of the selected product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Filter: product classification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Pagination: specify which products to display on each page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Shopping cart: allows the buyer to add products to the cart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Cart Details: details of the user carts (the list of selected products to order)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User Login: authenticate the user to access authorized features later on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User Register: register new user into the system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Reset Password: use in case the user forgot password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Change Password: change user’s login password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User Profile: view &amp; edit/update user profile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User Authorization: authorize user into the system functions based on role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