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D2AC98" w14:textId="77777777" w:rsidR="00DE5FCA" w:rsidRDefault="00DE5FCA" w:rsidP="00DE5FCA">
      <w:pPr>
        <w:jc w:val="center"/>
      </w:pPr>
      <w:bookmarkStart w:id="0" w:name="_GoBack"/>
      <w:bookmarkEnd w:id="0"/>
    </w:p>
    <w:p w14:paraId="5E3B3472" w14:textId="77777777" w:rsidR="00DE5FCA" w:rsidRDefault="00DE5FCA" w:rsidP="00DE5FCA">
      <w:pPr>
        <w:jc w:val="center"/>
      </w:pPr>
    </w:p>
    <w:p w14:paraId="66D13972" w14:textId="77777777" w:rsidR="00DE5FCA" w:rsidRDefault="00DE5FCA" w:rsidP="00DE5FCA">
      <w:pPr>
        <w:jc w:val="center"/>
      </w:pPr>
    </w:p>
    <w:p w14:paraId="1EFC0117" w14:textId="77777777" w:rsidR="00DE5FCA" w:rsidRDefault="00DE5FCA" w:rsidP="00DE5FCA">
      <w:pPr>
        <w:jc w:val="center"/>
      </w:pPr>
    </w:p>
    <w:p w14:paraId="76108C50" w14:textId="77777777" w:rsidR="00DE5FCA" w:rsidRDefault="00DE5FCA" w:rsidP="00DE5FCA">
      <w:pPr>
        <w:jc w:val="center"/>
      </w:pPr>
    </w:p>
    <w:p w14:paraId="077D3298" w14:textId="77777777" w:rsidR="00DE5FCA" w:rsidRDefault="00DE5FCA" w:rsidP="00DE5FCA">
      <w:pPr>
        <w:jc w:val="center"/>
      </w:pPr>
    </w:p>
    <w:p w14:paraId="5874114D" w14:textId="77777777" w:rsidR="00DE5FCA" w:rsidRDefault="00DE5FCA" w:rsidP="00DE5FCA">
      <w:pPr>
        <w:jc w:val="center"/>
      </w:pPr>
    </w:p>
    <w:p w14:paraId="652604B2" w14:textId="77777777" w:rsidR="00DE5FCA" w:rsidRDefault="00DE5FCA" w:rsidP="00DE5FCA">
      <w:pPr>
        <w:jc w:val="center"/>
      </w:pPr>
    </w:p>
    <w:p w14:paraId="2A780C1C" w14:textId="77C895C1" w:rsidR="000E06EC" w:rsidRDefault="000E06EC" w:rsidP="00E423B5">
      <w:pPr>
        <w:spacing w:after="0"/>
        <w:jc w:val="center"/>
      </w:pPr>
      <w:r>
        <w:t>Syracuse University</w:t>
      </w:r>
    </w:p>
    <w:p w14:paraId="331EBE0A" w14:textId="52CF3929" w:rsidR="000E06EC" w:rsidRDefault="000E06EC" w:rsidP="00E423B5">
      <w:pPr>
        <w:spacing w:after="0"/>
        <w:jc w:val="center"/>
      </w:pPr>
      <w:r>
        <w:t>IST 707</w:t>
      </w:r>
    </w:p>
    <w:p w14:paraId="72D0A93E" w14:textId="09D82ACF" w:rsidR="00DE5FCA" w:rsidRDefault="00DE5FCA" w:rsidP="00E423B5">
      <w:pPr>
        <w:spacing w:after="0"/>
        <w:jc w:val="center"/>
      </w:pPr>
      <w:r>
        <w:t>Professor: Dr. Ami Gates</w:t>
      </w:r>
    </w:p>
    <w:p w14:paraId="44EF0D42" w14:textId="77777777" w:rsidR="00DE5FCA" w:rsidRDefault="00DE5FCA" w:rsidP="00DE5FCA">
      <w:pPr>
        <w:jc w:val="center"/>
      </w:pPr>
    </w:p>
    <w:p w14:paraId="0CDA6E71" w14:textId="77E4BB07" w:rsidR="000E06EC" w:rsidRPr="00E423B5" w:rsidRDefault="00BC7E05" w:rsidP="00DE5FCA">
      <w:pPr>
        <w:jc w:val="center"/>
        <w:rPr>
          <w:b/>
        </w:rPr>
      </w:pPr>
      <w:r>
        <w:rPr>
          <w:b/>
        </w:rPr>
        <w:t>Project</w:t>
      </w:r>
      <w:r w:rsidR="000E06EC" w:rsidRPr="00E423B5">
        <w:rPr>
          <w:b/>
        </w:rPr>
        <w:t xml:space="preserve"> </w:t>
      </w:r>
      <w:r w:rsidR="00E423B5" w:rsidRPr="00E423B5">
        <w:rPr>
          <w:b/>
        </w:rPr>
        <w:t xml:space="preserve">– </w:t>
      </w:r>
      <w:r>
        <w:rPr>
          <w:b/>
        </w:rPr>
        <w:t>Craft Beer and Brewery Analysis</w:t>
      </w:r>
    </w:p>
    <w:p w14:paraId="0AF3AC6D" w14:textId="412A8214" w:rsidR="000E06EC" w:rsidRDefault="000E06EC" w:rsidP="00DE5FCA">
      <w:pPr>
        <w:jc w:val="center"/>
      </w:pPr>
    </w:p>
    <w:p w14:paraId="16CD00C0" w14:textId="1CE7FBF9" w:rsidR="000E06EC" w:rsidRDefault="000E06EC" w:rsidP="00E423B5">
      <w:pPr>
        <w:spacing w:after="0"/>
        <w:jc w:val="center"/>
      </w:pPr>
      <w:r>
        <w:t>Samantha McNeilly</w:t>
      </w:r>
    </w:p>
    <w:p w14:paraId="0ABA3FD3" w14:textId="14A171A2" w:rsidR="00BC7E05" w:rsidRDefault="00BC7E05" w:rsidP="00E423B5">
      <w:pPr>
        <w:spacing w:after="0"/>
        <w:jc w:val="center"/>
      </w:pPr>
      <w:r>
        <w:t>Thulasiram Ruppa Krishnan</w:t>
      </w:r>
    </w:p>
    <w:p w14:paraId="4A52F3F5" w14:textId="1090FEA4" w:rsidR="000E06EC" w:rsidRDefault="00064952" w:rsidP="00E423B5">
      <w:pPr>
        <w:spacing w:after="0"/>
        <w:jc w:val="center"/>
      </w:pPr>
      <w:r>
        <w:t xml:space="preserve">June </w:t>
      </w:r>
      <w:r w:rsidR="00BC7E05">
        <w:t>1</w:t>
      </w:r>
      <w:r>
        <w:t>5</w:t>
      </w:r>
      <w:r w:rsidR="000E06EC">
        <w:t>, 2019</w:t>
      </w:r>
    </w:p>
    <w:p w14:paraId="4517D325" w14:textId="3E0C0EFA" w:rsidR="000E06EC" w:rsidRDefault="000E06EC"/>
    <w:p w14:paraId="6FA7732B" w14:textId="05FA3D79" w:rsidR="000E06EC" w:rsidRDefault="000E06EC"/>
    <w:p w14:paraId="6C150061" w14:textId="7CBC76A1" w:rsidR="000E06EC" w:rsidRDefault="000E06EC"/>
    <w:p w14:paraId="6520062E" w14:textId="189A111E" w:rsidR="000E06EC" w:rsidRDefault="000E06EC"/>
    <w:p w14:paraId="698F6FC8" w14:textId="3EC03B3A" w:rsidR="000E06EC" w:rsidRDefault="000E06EC"/>
    <w:p w14:paraId="6FACE54D" w14:textId="56E5B4E1" w:rsidR="000E06EC" w:rsidRDefault="000E06EC"/>
    <w:p w14:paraId="455909F5" w14:textId="03DFDD44" w:rsidR="000E06EC" w:rsidRDefault="000E06EC"/>
    <w:p w14:paraId="3E382456" w14:textId="0AD6DEA6" w:rsidR="000E06EC" w:rsidRDefault="000E06EC"/>
    <w:p w14:paraId="70282CE4" w14:textId="504F1592" w:rsidR="000E06EC" w:rsidRDefault="000E06EC"/>
    <w:p w14:paraId="04FB6DDD" w14:textId="3CB2795F" w:rsidR="000E06EC" w:rsidRDefault="000E06EC"/>
    <w:p w14:paraId="25E7134C" w14:textId="2CDBFFA9" w:rsidR="000E06EC" w:rsidRDefault="000E06EC"/>
    <w:p w14:paraId="0EEBC0F4" w14:textId="0555F9DB" w:rsidR="000E06EC" w:rsidRDefault="000E06EC"/>
    <w:p w14:paraId="5163ECF6" w14:textId="6535EB40" w:rsidR="000E06EC" w:rsidRDefault="000E06EC">
      <w:r>
        <w:br w:type="page"/>
      </w:r>
    </w:p>
    <w:sdt>
      <w:sdtPr>
        <w:rPr>
          <w:rFonts w:asciiTheme="minorHAnsi" w:eastAsiaTheme="minorHAnsi" w:hAnsiTheme="minorHAnsi" w:cstheme="minorBidi"/>
          <w:color w:val="auto"/>
          <w:sz w:val="22"/>
          <w:szCs w:val="22"/>
        </w:rPr>
        <w:id w:val="667670096"/>
        <w:docPartObj>
          <w:docPartGallery w:val="Table of Contents"/>
          <w:docPartUnique/>
        </w:docPartObj>
      </w:sdtPr>
      <w:sdtEndPr>
        <w:rPr>
          <w:b/>
          <w:bCs/>
          <w:noProof/>
        </w:rPr>
      </w:sdtEndPr>
      <w:sdtContent>
        <w:p w14:paraId="6EFF0F9B" w14:textId="4FEAFD1A" w:rsidR="000E06EC" w:rsidRDefault="000E06EC">
          <w:pPr>
            <w:pStyle w:val="TOCHeading"/>
          </w:pPr>
          <w:r>
            <w:t>Table of Contents</w:t>
          </w:r>
        </w:p>
        <w:p w14:paraId="06577FD6" w14:textId="218CF057" w:rsidR="007C1B5A" w:rsidRDefault="000E06E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491138" w:history="1">
            <w:r w:rsidR="007C1B5A" w:rsidRPr="003D3469">
              <w:rPr>
                <w:rStyle w:val="Hyperlink"/>
                <w:noProof/>
              </w:rPr>
              <w:t>Introduction</w:t>
            </w:r>
            <w:r w:rsidR="007C1B5A">
              <w:rPr>
                <w:noProof/>
                <w:webHidden/>
              </w:rPr>
              <w:tab/>
            </w:r>
            <w:r w:rsidR="007C1B5A">
              <w:rPr>
                <w:noProof/>
                <w:webHidden/>
              </w:rPr>
              <w:fldChar w:fldCharType="begin"/>
            </w:r>
            <w:r w:rsidR="007C1B5A">
              <w:rPr>
                <w:noProof/>
                <w:webHidden/>
              </w:rPr>
              <w:instrText xml:space="preserve"> PAGEREF _Toc11491138 \h </w:instrText>
            </w:r>
            <w:r w:rsidR="007C1B5A">
              <w:rPr>
                <w:noProof/>
                <w:webHidden/>
              </w:rPr>
            </w:r>
            <w:r w:rsidR="007C1B5A">
              <w:rPr>
                <w:noProof/>
                <w:webHidden/>
              </w:rPr>
              <w:fldChar w:fldCharType="separate"/>
            </w:r>
            <w:r w:rsidR="007C1B5A">
              <w:rPr>
                <w:noProof/>
                <w:webHidden/>
              </w:rPr>
              <w:t>3</w:t>
            </w:r>
            <w:r w:rsidR="007C1B5A">
              <w:rPr>
                <w:noProof/>
                <w:webHidden/>
              </w:rPr>
              <w:fldChar w:fldCharType="end"/>
            </w:r>
          </w:hyperlink>
        </w:p>
        <w:p w14:paraId="65CFEB83" w14:textId="3BD35550" w:rsidR="007C1B5A" w:rsidRDefault="004012D0">
          <w:pPr>
            <w:pStyle w:val="TOC1"/>
            <w:tabs>
              <w:tab w:val="right" w:leader="dot" w:pos="9350"/>
            </w:tabs>
            <w:rPr>
              <w:rFonts w:eastAsiaTheme="minorEastAsia"/>
              <w:noProof/>
            </w:rPr>
          </w:pPr>
          <w:hyperlink w:anchor="_Toc11491139" w:history="1">
            <w:r w:rsidR="007C1B5A" w:rsidRPr="003D3469">
              <w:rPr>
                <w:rStyle w:val="Hyperlink"/>
                <w:noProof/>
              </w:rPr>
              <w:t>Analysis and Model(s)</w:t>
            </w:r>
            <w:r w:rsidR="007C1B5A">
              <w:rPr>
                <w:noProof/>
                <w:webHidden/>
              </w:rPr>
              <w:tab/>
            </w:r>
            <w:r w:rsidR="007C1B5A">
              <w:rPr>
                <w:noProof/>
                <w:webHidden/>
              </w:rPr>
              <w:fldChar w:fldCharType="begin"/>
            </w:r>
            <w:r w:rsidR="007C1B5A">
              <w:rPr>
                <w:noProof/>
                <w:webHidden/>
              </w:rPr>
              <w:instrText xml:space="preserve"> PAGEREF _Toc11491139 \h </w:instrText>
            </w:r>
            <w:r w:rsidR="007C1B5A">
              <w:rPr>
                <w:noProof/>
                <w:webHidden/>
              </w:rPr>
            </w:r>
            <w:r w:rsidR="007C1B5A">
              <w:rPr>
                <w:noProof/>
                <w:webHidden/>
              </w:rPr>
              <w:fldChar w:fldCharType="separate"/>
            </w:r>
            <w:r w:rsidR="007C1B5A">
              <w:rPr>
                <w:noProof/>
                <w:webHidden/>
              </w:rPr>
              <w:t>5</w:t>
            </w:r>
            <w:r w:rsidR="007C1B5A">
              <w:rPr>
                <w:noProof/>
                <w:webHidden/>
              </w:rPr>
              <w:fldChar w:fldCharType="end"/>
            </w:r>
          </w:hyperlink>
        </w:p>
        <w:p w14:paraId="748AF853" w14:textId="22754E9B" w:rsidR="007C1B5A" w:rsidRDefault="004012D0">
          <w:pPr>
            <w:pStyle w:val="TOC2"/>
            <w:tabs>
              <w:tab w:val="right" w:leader="dot" w:pos="9350"/>
            </w:tabs>
            <w:rPr>
              <w:rFonts w:eastAsiaTheme="minorEastAsia"/>
              <w:noProof/>
            </w:rPr>
          </w:pPr>
          <w:hyperlink w:anchor="_Toc11491140" w:history="1">
            <w:r w:rsidR="007C1B5A" w:rsidRPr="003D3469">
              <w:rPr>
                <w:rStyle w:val="Hyperlink"/>
                <w:noProof/>
              </w:rPr>
              <w:t>About the Data</w:t>
            </w:r>
            <w:r w:rsidR="007C1B5A">
              <w:rPr>
                <w:noProof/>
                <w:webHidden/>
              </w:rPr>
              <w:tab/>
            </w:r>
            <w:r w:rsidR="007C1B5A">
              <w:rPr>
                <w:noProof/>
                <w:webHidden/>
              </w:rPr>
              <w:fldChar w:fldCharType="begin"/>
            </w:r>
            <w:r w:rsidR="007C1B5A">
              <w:rPr>
                <w:noProof/>
                <w:webHidden/>
              </w:rPr>
              <w:instrText xml:space="preserve"> PAGEREF _Toc11491140 \h </w:instrText>
            </w:r>
            <w:r w:rsidR="007C1B5A">
              <w:rPr>
                <w:noProof/>
                <w:webHidden/>
              </w:rPr>
            </w:r>
            <w:r w:rsidR="007C1B5A">
              <w:rPr>
                <w:noProof/>
                <w:webHidden/>
              </w:rPr>
              <w:fldChar w:fldCharType="separate"/>
            </w:r>
            <w:r w:rsidR="007C1B5A">
              <w:rPr>
                <w:noProof/>
                <w:webHidden/>
              </w:rPr>
              <w:t>5</w:t>
            </w:r>
            <w:r w:rsidR="007C1B5A">
              <w:rPr>
                <w:noProof/>
                <w:webHidden/>
              </w:rPr>
              <w:fldChar w:fldCharType="end"/>
            </w:r>
          </w:hyperlink>
        </w:p>
        <w:p w14:paraId="12656C09" w14:textId="66316207" w:rsidR="007C1B5A" w:rsidRDefault="004012D0">
          <w:pPr>
            <w:pStyle w:val="TOC3"/>
            <w:tabs>
              <w:tab w:val="right" w:leader="dot" w:pos="9350"/>
            </w:tabs>
            <w:rPr>
              <w:rFonts w:eastAsiaTheme="minorEastAsia"/>
              <w:noProof/>
            </w:rPr>
          </w:pPr>
          <w:hyperlink w:anchor="_Toc11491141" w:history="1">
            <w:r w:rsidR="007C1B5A" w:rsidRPr="003D3469">
              <w:rPr>
                <w:rStyle w:val="Hyperlink"/>
                <w:noProof/>
              </w:rPr>
              <w:t>State Analysis and Visualizations</w:t>
            </w:r>
            <w:r w:rsidR="007C1B5A">
              <w:rPr>
                <w:noProof/>
                <w:webHidden/>
              </w:rPr>
              <w:tab/>
            </w:r>
            <w:r w:rsidR="007C1B5A">
              <w:rPr>
                <w:noProof/>
                <w:webHidden/>
              </w:rPr>
              <w:fldChar w:fldCharType="begin"/>
            </w:r>
            <w:r w:rsidR="007C1B5A">
              <w:rPr>
                <w:noProof/>
                <w:webHidden/>
              </w:rPr>
              <w:instrText xml:space="preserve"> PAGEREF _Toc11491141 \h </w:instrText>
            </w:r>
            <w:r w:rsidR="007C1B5A">
              <w:rPr>
                <w:noProof/>
                <w:webHidden/>
              </w:rPr>
            </w:r>
            <w:r w:rsidR="007C1B5A">
              <w:rPr>
                <w:noProof/>
                <w:webHidden/>
              </w:rPr>
              <w:fldChar w:fldCharType="separate"/>
            </w:r>
            <w:r w:rsidR="007C1B5A">
              <w:rPr>
                <w:noProof/>
                <w:webHidden/>
              </w:rPr>
              <w:t>6</w:t>
            </w:r>
            <w:r w:rsidR="007C1B5A">
              <w:rPr>
                <w:noProof/>
                <w:webHidden/>
              </w:rPr>
              <w:fldChar w:fldCharType="end"/>
            </w:r>
          </w:hyperlink>
        </w:p>
        <w:p w14:paraId="57EE4DB0" w14:textId="293533AE" w:rsidR="007C1B5A" w:rsidRDefault="004012D0">
          <w:pPr>
            <w:pStyle w:val="TOC3"/>
            <w:tabs>
              <w:tab w:val="right" w:leader="dot" w:pos="9350"/>
            </w:tabs>
            <w:rPr>
              <w:rFonts w:eastAsiaTheme="minorEastAsia"/>
              <w:noProof/>
            </w:rPr>
          </w:pPr>
          <w:hyperlink w:anchor="_Toc11491142" w:history="1">
            <w:r w:rsidR="007C1B5A" w:rsidRPr="003D3469">
              <w:rPr>
                <w:rStyle w:val="Hyperlink"/>
                <w:noProof/>
              </w:rPr>
              <w:t>City Analysis and Visualizations</w:t>
            </w:r>
            <w:r w:rsidR="007C1B5A">
              <w:rPr>
                <w:noProof/>
                <w:webHidden/>
              </w:rPr>
              <w:tab/>
            </w:r>
            <w:r w:rsidR="007C1B5A">
              <w:rPr>
                <w:noProof/>
                <w:webHidden/>
              </w:rPr>
              <w:fldChar w:fldCharType="begin"/>
            </w:r>
            <w:r w:rsidR="007C1B5A">
              <w:rPr>
                <w:noProof/>
                <w:webHidden/>
              </w:rPr>
              <w:instrText xml:space="preserve"> PAGEREF _Toc11491142 \h </w:instrText>
            </w:r>
            <w:r w:rsidR="007C1B5A">
              <w:rPr>
                <w:noProof/>
                <w:webHidden/>
              </w:rPr>
            </w:r>
            <w:r w:rsidR="007C1B5A">
              <w:rPr>
                <w:noProof/>
                <w:webHidden/>
              </w:rPr>
              <w:fldChar w:fldCharType="separate"/>
            </w:r>
            <w:r w:rsidR="007C1B5A">
              <w:rPr>
                <w:noProof/>
                <w:webHidden/>
              </w:rPr>
              <w:t>8</w:t>
            </w:r>
            <w:r w:rsidR="007C1B5A">
              <w:rPr>
                <w:noProof/>
                <w:webHidden/>
              </w:rPr>
              <w:fldChar w:fldCharType="end"/>
            </w:r>
          </w:hyperlink>
        </w:p>
        <w:p w14:paraId="6C275085" w14:textId="3309ADFF" w:rsidR="007C1B5A" w:rsidRDefault="004012D0">
          <w:pPr>
            <w:pStyle w:val="TOC3"/>
            <w:tabs>
              <w:tab w:val="right" w:leader="dot" w:pos="9350"/>
            </w:tabs>
            <w:rPr>
              <w:rFonts w:eastAsiaTheme="minorEastAsia"/>
              <w:noProof/>
            </w:rPr>
          </w:pPr>
          <w:hyperlink w:anchor="_Toc11491143" w:history="1">
            <w:r w:rsidR="007C1B5A" w:rsidRPr="003D3469">
              <w:rPr>
                <w:rStyle w:val="Hyperlink"/>
                <w:noProof/>
              </w:rPr>
              <w:t>Brewery Analysis and Visualizations</w:t>
            </w:r>
            <w:r w:rsidR="007C1B5A">
              <w:rPr>
                <w:noProof/>
                <w:webHidden/>
              </w:rPr>
              <w:tab/>
            </w:r>
            <w:r w:rsidR="007C1B5A">
              <w:rPr>
                <w:noProof/>
                <w:webHidden/>
              </w:rPr>
              <w:fldChar w:fldCharType="begin"/>
            </w:r>
            <w:r w:rsidR="007C1B5A">
              <w:rPr>
                <w:noProof/>
                <w:webHidden/>
              </w:rPr>
              <w:instrText xml:space="preserve"> PAGEREF _Toc11491143 \h </w:instrText>
            </w:r>
            <w:r w:rsidR="007C1B5A">
              <w:rPr>
                <w:noProof/>
                <w:webHidden/>
              </w:rPr>
            </w:r>
            <w:r w:rsidR="007C1B5A">
              <w:rPr>
                <w:noProof/>
                <w:webHidden/>
              </w:rPr>
              <w:fldChar w:fldCharType="separate"/>
            </w:r>
            <w:r w:rsidR="007C1B5A">
              <w:rPr>
                <w:noProof/>
                <w:webHidden/>
              </w:rPr>
              <w:t>10</w:t>
            </w:r>
            <w:r w:rsidR="007C1B5A">
              <w:rPr>
                <w:noProof/>
                <w:webHidden/>
              </w:rPr>
              <w:fldChar w:fldCharType="end"/>
            </w:r>
          </w:hyperlink>
        </w:p>
        <w:p w14:paraId="3B48FAA0" w14:textId="3E5CE8DF" w:rsidR="007C1B5A" w:rsidRDefault="004012D0">
          <w:pPr>
            <w:pStyle w:val="TOC3"/>
            <w:tabs>
              <w:tab w:val="right" w:leader="dot" w:pos="9350"/>
            </w:tabs>
            <w:rPr>
              <w:rFonts w:eastAsiaTheme="minorEastAsia"/>
              <w:noProof/>
            </w:rPr>
          </w:pPr>
          <w:hyperlink w:anchor="_Toc11491144" w:history="1">
            <w:r w:rsidR="007C1B5A" w:rsidRPr="003D3469">
              <w:rPr>
                <w:rStyle w:val="Hyperlink"/>
                <w:noProof/>
              </w:rPr>
              <w:t>Style Analysis and Visualizations</w:t>
            </w:r>
            <w:r w:rsidR="007C1B5A">
              <w:rPr>
                <w:noProof/>
                <w:webHidden/>
              </w:rPr>
              <w:tab/>
            </w:r>
            <w:r w:rsidR="007C1B5A">
              <w:rPr>
                <w:noProof/>
                <w:webHidden/>
              </w:rPr>
              <w:fldChar w:fldCharType="begin"/>
            </w:r>
            <w:r w:rsidR="007C1B5A">
              <w:rPr>
                <w:noProof/>
                <w:webHidden/>
              </w:rPr>
              <w:instrText xml:space="preserve"> PAGEREF _Toc11491144 \h </w:instrText>
            </w:r>
            <w:r w:rsidR="007C1B5A">
              <w:rPr>
                <w:noProof/>
                <w:webHidden/>
              </w:rPr>
            </w:r>
            <w:r w:rsidR="007C1B5A">
              <w:rPr>
                <w:noProof/>
                <w:webHidden/>
              </w:rPr>
              <w:fldChar w:fldCharType="separate"/>
            </w:r>
            <w:r w:rsidR="007C1B5A">
              <w:rPr>
                <w:noProof/>
                <w:webHidden/>
              </w:rPr>
              <w:t>10</w:t>
            </w:r>
            <w:r w:rsidR="007C1B5A">
              <w:rPr>
                <w:noProof/>
                <w:webHidden/>
              </w:rPr>
              <w:fldChar w:fldCharType="end"/>
            </w:r>
          </w:hyperlink>
        </w:p>
        <w:p w14:paraId="79C38CC9" w14:textId="2A752F8B" w:rsidR="007C1B5A" w:rsidRDefault="004012D0">
          <w:pPr>
            <w:pStyle w:val="TOC3"/>
            <w:tabs>
              <w:tab w:val="right" w:leader="dot" w:pos="9350"/>
            </w:tabs>
            <w:rPr>
              <w:rFonts w:eastAsiaTheme="minorEastAsia"/>
              <w:noProof/>
            </w:rPr>
          </w:pPr>
          <w:hyperlink w:anchor="_Toc11491145" w:history="1">
            <w:r w:rsidR="007C1B5A" w:rsidRPr="003D3469">
              <w:rPr>
                <w:rStyle w:val="Hyperlink"/>
                <w:noProof/>
              </w:rPr>
              <w:t>Association Rules Pre-Processing</w:t>
            </w:r>
            <w:r w:rsidR="007C1B5A">
              <w:rPr>
                <w:noProof/>
                <w:webHidden/>
              </w:rPr>
              <w:tab/>
            </w:r>
            <w:r w:rsidR="007C1B5A">
              <w:rPr>
                <w:noProof/>
                <w:webHidden/>
              </w:rPr>
              <w:fldChar w:fldCharType="begin"/>
            </w:r>
            <w:r w:rsidR="007C1B5A">
              <w:rPr>
                <w:noProof/>
                <w:webHidden/>
              </w:rPr>
              <w:instrText xml:space="preserve"> PAGEREF _Toc11491145 \h </w:instrText>
            </w:r>
            <w:r w:rsidR="007C1B5A">
              <w:rPr>
                <w:noProof/>
                <w:webHidden/>
              </w:rPr>
            </w:r>
            <w:r w:rsidR="007C1B5A">
              <w:rPr>
                <w:noProof/>
                <w:webHidden/>
              </w:rPr>
              <w:fldChar w:fldCharType="separate"/>
            </w:r>
            <w:r w:rsidR="007C1B5A">
              <w:rPr>
                <w:noProof/>
                <w:webHidden/>
              </w:rPr>
              <w:t>16</w:t>
            </w:r>
            <w:r w:rsidR="007C1B5A">
              <w:rPr>
                <w:noProof/>
                <w:webHidden/>
              </w:rPr>
              <w:fldChar w:fldCharType="end"/>
            </w:r>
          </w:hyperlink>
        </w:p>
        <w:p w14:paraId="5DFCF1DB" w14:textId="7E1B04E8" w:rsidR="007C1B5A" w:rsidRDefault="004012D0">
          <w:pPr>
            <w:pStyle w:val="TOC3"/>
            <w:tabs>
              <w:tab w:val="right" w:leader="dot" w:pos="9350"/>
            </w:tabs>
            <w:rPr>
              <w:rFonts w:eastAsiaTheme="minorEastAsia"/>
              <w:noProof/>
            </w:rPr>
          </w:pPr>
          <w:hyperlink w:anchor="_Toc11491146" w:history="1">
            <w:r w:rsidR="007C1B5A" w:rsidRPr="003D3469">
              <w:rPr>
                <w:rStyle w:val="Hyperlink"/>
                <w:noProof/>
              </w:rPr>
              <w:t>Clustering Pre-Processing</w:t>
            </w:r>
            <w:r w:rsidR="007C1B5A">
              <w:rPr>
                <w:noProof/>
                <w:webHidden/>
              </w:rPr>
              <w:tab/>
            </w:r>
            <w:r w:rsidR="007C1B5A">
              <w:rPr>
                <w:noProof/>
                <w:webHidden/>
              </w:rPr>
              <w:fldChar w:fldCharType="begin"/>
            </w:r>
            <w:r w:rsidR="007C1B5A">
              <w:rPr>
                <w:noProof/>
                <w:webHidden/>
              </w:rPr>
              <w:instrText xml:space="preserve"> PAGEREF _Toc11491146 \h </w:instrText>
            </w:r>
            <w:r w:rsidR="007C1B5A">
              <w:rPr>
                <w:noProof/>
                <w:webHidden/>
              </w:rPr>
            </w:r>
            <w:r w:rsidR="007C1B5A">
              <w:rPr>
                <w:noProof/>
                <w:webHidden/>
              </w:rPr>
              <w:fldChar w:fldCharType="separate"/>
            </w:r>
            <w:r w:rsidR="007C1B5A">
              <w:rPr>
                <w:noProof/>
                <w:webHidden/>
              </w:rPr>
              <w:t>16</w:t>
            </w:r>
            <w:r w:rsidR="007C1B5A">
              <w:rPr>
                <w:noProof/>
                <w:webHidden/>
              </w:rPr>
              <w:fldChar w:fldCharType="end"/>
            </w:r>
          </w:hyperlink>
        </w:p>
        <w:p w14:paraId="4BD73BB2" w14:textId="4655D061" w:rsidR="007C1B5A" w:rsidRDefault="004012D0">
          <w:pPr>
            <w:pStyle w:val="TOC3"/>
            <w:tabs>
              <w:tab w:val="right" w:leader="dot" w:pos="9350"/>
            </w:tabs>
            <w:rPr>
              <w:rFonts w:eastAsiaTheme="minorEastAsia"/>
              <w:noProof/>
            </w:rPr>
          </w:pPr>
          <w:hyperlink w:anchor="_Toc11491147" w:history="1">
            <w:r w:rsidR="007C1B5A" w:rsidRPr="003D3469">
              <w:rPr>
                <w:rStyle w:val="Hyperlink"/>
                <w:noProof/>
              </w:rPr>
              <w:t>Decision Trees Pre-Processing</w:t>
            </w:r>
            <w:r w:rsidR="007C1B5A">
              <w:rPr>
                <w:noProof/>
                <w:webHidden/>
              </w:rPr>
              <w:tab/>
            </w:r>
            <w:r w:rsidR="007C1B5A">
              <w:rPr>
                <w:noProof/>
                <w:webHidden/>
              </w:rPr>
              <w:fldChar w:fldCharType="begin"/>
            </w:r>
            <w:r w:rsidR="007C1B5A">
              <w:rPr>
                <w:noProof/>
                <w:webHidden/>
              </w:rPr>
              <w:instrText xml:space="preserve"> PAGEREF _Toc11491147 \h </w:instrText>
            </w:r>
            <w:r w:rsidR="007C1B5A">
              <w:rPr>
                <w:noProof/>
                <w:webHidden/>
              </w:rPr>
            </w:r>
            <w:r w:rsidR="007C1B5A">
              <w:rPr>
                <w:noProof/>
                <w:webHidden/>
              </w:rPr>
              <w:fldChar w:fldCharType="separate"/>
            </w:r>
            <w:r w:rsidR="007C1B5A">
              <w:rPr>
                <w:noProof/>
                <w:webHidden/>
              </w:rPr>
              <w:t>16</w:t>
            </w:r>
            <w:r w:rsidR="007C1B5A">
              <w:rPr>
                <w:noProof/>
                <w:webHidden/>
              </w:rPr>
              <w:fldChar w:fldCharType="end"/>
            </w:r>
          </w:hyperlink>
        </w:p>
        <w:p w14:paraId="1B19ED0A" w14:textId="05ED1B4E" w:rsidR="007C1B5A" w:rsidRDefault="004012D0">
          <w:pPr>
            <w:pStyle w:val="TOC3"/>
            <w:tabs>
              <w:tab w:val="right" w:leader="dot" w:pos="9350"/>
            </w:tabs>
            <w:rPr>
              <w:rFonts w:eastAsiaTheme="minorEastAsia"/>
              <w:noProof/>
            </w:rPr>
          </w:pPr>
          <w:hyperlink w:anchor="_Toc11491148" w:history="1">
            <w:r w:rsidR="007C1B5A" w:rsidRPr="003D3469">
              <w:rPr>
                <w:rStyle w:val="Hyperlink"/>
                <w:noProof/>
              </w:rPr>
              <w:t>Naïve Bayes, Support Vector Machines, K-Nearest Neighbor and Random Forest Pre-Processing</w:t>
            </w:r>
            <w:r w:rsidR="007C1B5A">
              <w:rPr>
                <w:noProof/>
                <w:webHidden/>
              </w:rPr>
              <w:tab/>
            </w:r>
            <w:r w:rsidR="007C1B5A">
              <w:rPr>
                <w:noProof/>
                <w:webHidden/>
              </w:rPr>
              <w:fldChar w:fldCharType="begin"/>
            </w:r>
            <w:r w:rsidR="007C1B5A">
              <w:rPr>
                <w:noProof/>
                <w:webHidden/>
              </w:rPr>
              <w:instrText xml:space="preserve"> PAGEREF _Toc11491148 \h </w:instrText>
            </w:r>
            <w:r w:rsidR="007C1B5A">
              <w:rPr>
                <w:noProof/>
                <w:webHidden/>
              </w:rPr>
            </w:r>
            <w:r w:rsidR="007C1B5A">
              <w:rPr>
                <w:noProof/>
                <w:webHidden/>
              </w:rPr>
              <w:fldChar w:fldCharType="separate"/>
            </w:r>
            <w:r w:rsidR="007C1B5A">
              <w:rPr>
                <w:noProof/>
                <w:webHidden/>
              </w:rPr>
              <w:t>17</w:t>
            </w:r>
            <w:r w:rsidR="007C1B5A">
              <w:rPr>
                <w:noProof/>
                <w:webHidden/>
              </w:rPr>
              <w:fldChar w:fldCharType="end"/>
            </w:r>
          </w:hyperlink>
        </w:p>
        <w:p w14:paraId="4CA75626" w14:textId="3DF54D4E" w:rsidR="007C1B5A" w:rsidRDefault="004012D0">
          <w:pPr>
            <w:pStyle w:val="TOC2"/>
            <w:tabs>
              <w:tab w:val="right" w:leader="dot" w:pos="9350"/>
            </w:tabs>
            <w:rPr>
              <w:rFonts w:eastAsiaTheme="minorEastAsia"/>
              <w:noProof/>
            </w:rPr>
          </w:pPr>
          <w:hyperlink w:anchor="_Toc11491149" w:history="1">
            <w:r w:rsidR="007C1B5A" w:rsidRPr="003D3469">
              <w:rPr>
                <w:rStyle w:val="Hyperlink"/>
                <w:noProof/>
              </w:rPr>
              <w:t>Model(s)</w:t>
            </w:r>
            <w:r w:rsidR="007C1B5A">
              <w:rPr>
                <w:noProof/>
                <w:webHidden/>
              </w:rPr>
              <w:tab/>
            </w:r>
            <w:r w:rsidR="007C1B5A">
              <w:rPr>
                <w:noProof/>
                <w:webHidden/>
              </w:rPr>
              <w:fldChar w:fldCharType="begin"/>
            </w:r>
            <w:r w:rsidR="007C1B5A">
              <w:rPr>
                <w:noProof/>
                <w:webHidden/>
              </w:rPr>
              <w:instrText xml:space="preserve"> PAGEREF _Toc11491149 \h </w:instrText>
            </w:r>
            <w:r w:rsidR="007C1B5A">
              <w:rPr>
                <w:noProof/>
                <w:webHidden/>
              </w:rPr>
            </w:r>
            <w:r w:rsidR="007C1B5A">
              <w:rPr>
                <w:noProof/>
                <w:webHidden/>
              </w:rPr>
              <w:fldChar w:fldCharType="separate"/>
            </w:r>
            <w:r w:rsidR="007C1B5A">
              <w:rPr>
                <w:noProof/>
                <w:webHidden/>
              </w:rPr>
              <w:t>18</w:t>
            </w:r>
            <w:r w:rsidR="007C1B5A">
              <w:rPr>
                <w:noProof/>
                <w:webHidden/>
              </w:rPr>
              <w:fldChar w:fldCharType="end"/>
            </w:r>
          </w:hyperlink>
        </w:p>
        <w:p w14:paraId="4AA0CE84" w14:textId="2ADDB648" w:rsidR="007C1B5A" w:rsidRDefault="004012D0">
          <w:pPr>
            <w:pStyle w:val="TOC3"/>
            <w:tabs>
              <w:tab w:val="right" w:leader="dot" w:pos="9350"/>
            </w:tabs>
            <w:rPr>
              <w:rFonts w:eastAsiaTheme="minorEastAsia"/>
              <w:noProof/>
            </w:rPr>
          </w:pPr>
          <w:hyperlink w:anchor="_Toc11491150" w:history="1">
            <w:r w:rsidR="007C1B5A" w:rsidRPr="003D3469">
              <w:rPr>
                <w:rStyle w:val="Hyperlink"/>
                <w:noProof/>
              </w:rPr>
              <w:t>Association Rule Mining</w:t>
            </w:r>
            <w:r w:rsidR="007C1B5A">
              <w:rPr>
                <w:noProof/>
                <w:webHidden/>
              </w:rPr>
              <w:tab/>
            </w:r>
            <w:r w:rsidR="007C1B5A">
              <w:rPr>
                <w:noProof/>
                <w:webHidden/>
              </w:rPr>
              <w:fldChar w:fldCharType="begin"/>
            </w:r>
            <w:r w:rsidR="007C1B5A">
              <w:rPr>
                <w:noProof/>
                <w:webHidden/>
              </w:rPr>
              <w:instrText xml:space="preserve"> PAGEREF _Toc11491150 \h </w:instrText>
            </w:r>
            <w:r w:rsidR="007C1B5A">
              <w:rPr>
                <w:noProof/>
                <w:webHidden/>
              </w:rPr>
            </w:r>
            <w:r w:rsidR="007C1B5A">
              <w:rPr>
                <w:noProof/>
                <w:webHidden/>
              </w:rPr>
              <w:fldChar w:fldCharType="separate"/>
            </w:r>
            <w:r w:rsidR="007C1B5A">
              <w:rPr>
                <w:noProof/>
                <w:webHidden/>
              </w:rPr>
              <w:t>18</w:t>
            </w:r>
            <w:r w:rsidR="007C1B5A">
              <w:rPr>
                <w:noProof/>
                <w:webHidden/>
              </w:rPr>
              <w:fldChar w:fldCharType="end"/>
            </w:r>
          </w:hyperlink>
        </w:p>
        <w:p w14:paraId="161F6836" w14:textId="79142F26" w:rsidR="007C1B5A" w:rsidRDefault="004012D0">
          <w:pPr>
            <w:pStyle w:val="TOC3"/>
            <w:tabs>
              <w:tab w:val="right" w:leader="dot" w:pos="9350"/>
            </w:tabs>
            <w:rPr>
              <w:rFonts w:eastAsiaTheme="minorEastAsia"/>
              <w:noProof/>
            </w:rPr>
          </w:pPr>
          <w:hyperlink w:anchor="_Toc11491151" w:history="1">
            <w:r w:rsidR="007C1B5A" w:rsidRPr="003D3469">
              <w:rPr>
                <w:rStyle w:val="Hyperlink"/>
                <w:noProof/>
              </w:rPr>
              <w:t>Clustering – K-means</w:t>
            </w:r>
            <w:r w:rsidR="007C1B5A">
              <w:rPr>
                <w:noProof/>
                <w:webHidden/>
              </w:rPr>
              <w:tab/>
            </w:r>
            <w:r w:rsidR="007C1B5A">
              <w:rPr>
                <w:noProof/>
                <w:webHidden/>
              </w:rPr>
              <w:fldChar w:fldCharType="begin"/>
            </w:r>
            <w:r w:rsidR="007C1B5A">
              <w:rPr>
                <w:noProof/>
                <w:webHidden/>
              </w:rPr>
              <w:instrText xml:space="preserve"> PAGEREF _Toc11491151 \h </w:instrText>
            </w:r>
            <w:r w:rsidR="007C1B5A">
              <w:rPr>
                <w:noProof/>
                <w:webHidden/>
              </w:rPr>
            </w:r>
            <w:r w:rsidR="007C1B5A">
              <w:rPr>
                <w:noProof/>
                <w:webHidden/>
              </w:rPr>
              <w:fldChar w:fldCharType="separate"/>
            </w:r>
            <w:r w:rsidR="007C1B5A">
              <w:rPr>
                <w:noProof/>
                <w:webHidden/>
              </w:rPr>
              <w:t>21</w:t>
            </w:r>
            <w:r w:rsidR="007C1B5A">
              <w:rPr>
                <w:noProof/>
                <w:webHidden/>
              </w:rPr>
              <w:fldChar w:fldCharType="end"/>
            </w:r>
          </w:hyperlink>
        </w:p>
        <w:p w14:paraId="4DED9351" w14:textId="1F588082" w:rsidR="007C1B5A" w:rsidRDefault="004012D0">
          <w:pPr>
            <w:pStyle w:val="TOC3"/>
            <w:tabs>
              <w:tab w:val="right" w:leader="dot" w:pos="9350"/>
            </w:tabs>
            <w:rPr>
              <w:rFonts w:eastAsiaTheme="minorEastAsia"/>
              <w:noProof/>
            </w:rPr>
          </w:pPr>
          <w:hyperlink w:anchor="_Toc11491152" w:history="1">
            <w:r w:rsidR="007C1B5A" w:rsidRPr="003D3469">
              <w:rPr>
                <w:rStyle w:val="Hyperlink"/>
                <w:noProof/>
              </w:rPr>
              <w:t>Clustering – Hierarchical</w:t>
            </w:r>
            <w:r w:rsidR="007C1B5A">
              <w:rPr>
                <w:noProof/>
                <w:webHidden/>
              </w:rPr>
              <w:tab/>
            </w:r>
            <w:r w:rsidR="007C1B5A">
              <w:rPr>
                <w:noProof/>
                <w:webHidden/>
              </w:rPr>
              <w:fldChar w:fldCharType="begin"/>
            </w:r>
            <w:r w:rsidR="007C1B5A">
              <w:rPr>
                <w:noProof/>
                <w:webHidden/>
              </w:rPr>
              <w:instrText xml:space="preserve"> PAGEREF _Toc11491152 \h </w:instrText>
            </w:r>
            <w:r w:rsidR="007C1B5A">
              <w:rPr>
                <w:noProof/>
                <w:webHidden/>
              </w:rPr>
            </w:r>
            <w:r w:rsidR="007C1B5A">
              <w:rPr>
                <w:noProof/>
                <w:webHidden/>
              </w:rPr>
              <w:fldChar w:fldCharType="separate"/>
            </w:r>
            <w:r w:rsidR="007C1B5A">
              <w:rPr>
                <w:noProof/>
                <w:webHidden/>
              </w:rPr>
              <w:t>25</w:t>
            </w:r>
            <w:r w:rsidR="007C1B5A">
              <w:rPr>
                <w:noProof/>
                <w:webHidden/>
              </w:rPr>
              <w:fldChar w:fldCharType="end"/>
            </w:r>
          </w:hyperlink>
        </w:p>
        <w:p w14:paraId="2E397101" w14:textId="6F0794A2" w:rsidR="007C1B5A" w:rsidRDefault="004012D0">
          <w:pPr>
            <w:pStyle w:val="TOC3"/>
            <w:tabs>
              <w:tab w:val="right" w:leader="dot" w:pos="9350"/>
            </w:tabs>
            <w:rPr>
              <w:rFonts w:eastAsiaTheme="minorEastAsia"/>
              <w:noProof/>
            </w:rPr>
          </w:pPr>
          <w:hyperlink w:anchor="_Toc11491153" w:history="1">
            <w:r w:rsidR="007C1B5A" w:rsidRPr="003D3469">
              <w:rPr>
                <w:rStyle w:val="Hyperlink"/>
                <w:noProof/>
              </w:rPr>
              <w:t>Decision Trees</w:t>
            </w:r>
            <w:r w:rsidR="007C1B5A">
              <w:rPr>
                <w:noProof/>
                <w:webHidden/>
              </w:rPr>
              <w:tab/>
            </w:r>
            <w:r w:rsidR="007C1B5A">
              <w:rPr>
                <w:noProof/>
                <w:webHidden/>
              </w:rPr>
              <w:fldChar w:fldCharType="begin"/>
            </w:r>
            <w:r w:rsidR="007C1B5A">
              <w:rPr>
                <w:noProof/>
                <w:webHidden/>
              </w:rPr>
              <w:instrText xml:space="preserve"> PAGEREF _Toc11491153 \h </w:instrText>
            </w:r>
            <w:r w:rsidR="007C1B5A">
              <w:rPr>
                <w:noProof/>
                <w:webHidden/>
              </w:rPr>
            </w:r>
            <w:r w:rsidR="007C1B5A">
              <w:rPr>
                <w:noProof/>
                <w:webHidden/>
              </w:rPr>
              <w:fldChar w:fldCharType="separate"/>
            </w:r>
            <w:r w:rsidR="007C1B5A">
              <w:rPr>
                <w:noProof/>
                <w:webHidden/>
              </w:rPr>
              <w:t>28</w:t>
            </w:r>
            <w:r w:rsidR="007C1B5A">
              <w:rPr>
                <w:noProof/>
                <w:webHidden/>
              </w:rPr>
              <w:fldChar w:fldCharType="end"/>
            </w:r>
          </w:hyperlink>
        </w:p>
        <w:p w14:paraId="6CB10063" w14:textId="26CD015F" w:rsidR="007C1B5A" w:rsidRDefault="004012D0">
          <w:pPr>
            <w:pStyle w:val="TOC3"/>
            <w:tabs>
              <w:tab w:val="right" w:leader="dot" w:pos="9350"/>
            </w:tabs>
            <w:rPr>
              <w:rFonts w:eastAsiaTheme="minorEastAsia"/>
              <w:noProof/>
            </w:rPr>
          </w:pPr>
          <w:hyperlink w:anchor="_Toc11491154" w:history="1">
            <w:r w:rsidR="007C1B5A" w:rsidRPr="003D3469">
              <w:rPr>
                <w:rStyle w:val="Hyperlink"/>
                <w:noProof/>
              </w:rPr>
              <w:t>Naïve Bayes</w:t>
            </w:r>
            <w:r w:rsidR="007C1B5A">
              <w:rPr>
                <w:noProof/>
                <w:webHidden/>
              </w:rPr>
              <w:tab/>
            </w:r>
            <w:r w:rsidR="007C1B5A">
              <w:rPr>
                <w:noProof/>
                <w:webHidden/>
              </w:rPr>
              <w:fldChar w:fldCharType="begin"/>
            </w:r>
            <w:r w:rsidR="007C1B5A">
              <w:rPr>
                <w:noProof/>
                <w:webHidden/>
              </w:rPr>
              <w:instrText xml:space="preserve"> PAGEREF _Toc11491154 \h </w:instrText>
            </w:r>
            <w:r w:rsidR="007C1B5A">
              <w:rPr>
                <w:noProof/>
                <w:webHidden/>
              </w:rPr>
            </w:r>
            <w:r w:rsidR="007C1B5A">
              <w:rPr>
                <w:noProof/>
                <w:webHidden/>
              </w:rPr>
              <w:fldChar w:fldCharType="separate"/>
            </w:r>
            <w:r w:rsidR="007C1B5A">
              <w:rPr>
                <w:noProof/>
                <w:webHidden/>
              </w:rPr>
              <w:t>32</w:t>
            </w:r>
            <w:r w:rsidR="007C1B5A">
              <w:rPr>
                <w:noProof/>
                <w:webHidden/>
              </w:rPr>
              <w:fldChar w:fldCharType="end"/>
            </w:r>
          </w:hyperlink>
        </w:p>
        <w:p w14:paraId="5D68CBAD" w14:textId="56784F4A" w:rsidR="007C1B5A" w:rsidRDefault="004012D0">
          <w:pPr>
            <w:pStyle w:val="TOC3"/>
            <w:tabs>
              <w:tab w:val="right" w:leader="dot" w:pos="9350"/>
            </w:tabs>
            <w:rPr>
              <w:rFonts w:eastAsiaTheme="minorEastAsia"/>
              <w:noProof/>
            </w:rPr>
          </w:pPr>
          <w:hyperlink w:anchor="_Toc11491155" w:history="1">
            <w:r w:rsidR="007C1B5A" w:rsidRPr="003D3469">
              <w:rPr>
                <w:rStyle w:val="Hyperlink"/>
                <w:noProof/>
              </w:rPr>
              <w:t>Support Vector Machine</w:t>
            </w:r>
            <w:r w:rsidR="007C1B5A">
              <w:rPr>
                <w:noProof/>
                <w:webHidden/>
              </w:rPr>
              <w:tab/>
            </w:r>
            <w:r w:rsidR="007C1B5A">
              <w:rPr>
                <w:noProof/>
                <w:webHidden/>
              </w:rPr>
              <w:fldChar w:fldCharType="begin"/>
            </w:r>
            <w:r w:rsidR="007C1B5A">
              <w:rPr>
                <w:noProof/>
                <w:webHidden/>
              </w:rPr>
              <w:instrText xml:space="preserve"> PAGEREF _Toc11491155 \h </w:instrText>
            </w:r>
            <w:r w:rsidR="007C1B5A">
              <w:rPr>
                <w:noProof/>
                <w:webHidden/>
              </w:rPr>
            </w:r>
            <w:r w:rsidR="007C1B5A">
              <w:rPr>
                <w:noProof/>
                <w:webHidden/>
              </w:rPr>
              <w:fldChar w:fldCharType="separate"/>
            </w:r>
            <w:r w:rsidR="007C1B5A">
              <w:rPr>
                <w:noProof/>
                <w:webHidden/>
              </w:rPr>
              <w:t>33</w:t>
            </w:r>
            <w:r w:rsidR="007C1B5A">
              <w:rPr>
                <w:noProof/>
                <w:webHidden/>
              </w:rPr>
              <w:fldChar w:fldCharType="end"/>
            </w:r>
          </w:hyperlink>
        </w:p>
        <w:p w14:paraId="185A937A" w14:textId="191CB1C2" w:rsidR="007C1B5A" w:rsidRDefault="004012D0">
          <w:pPr>
            <w:pStyle w:val="TOC3"/>
            <w:tabs>
              <w:tab w:val="right" w:leader="dot" w:pos="9350"/>
            </w:tabs>
            <w:rPr>
              <w:rFonts w:eastAsiaTheme="minorEastAsia"/>
              <w:noProof/>
            </w:rPr>
          </w:pPr>
          <w:hyperlink w:anchor="_Toc11491156" w:history="1">
            <w:r w:rsidR="007C1B5A" w:rsidRPr="003D3469">
              <w:rPr>
                <w:rStyle w:val="Hyperlink"/>
                <w:noProof/>
              </w:rPr>
              <w:t>K-Nearest Neighbor Pre-Processing</w:t>
            </w:r>
            <w:r w:rsidR="007C1B5A">
              <w:rPr>
                <w:noProof/>
                <w:webHidden/>
              </w:rPr>
              <w:tab/>
            </w:r>
            <w:r w:rsidR="007C1B5A">
              <w:rPr>
                <w:noProof/>
                <w:webHidden/>
              </w:rPr>
              <w:fldChar w:fldCharType="begin"/>
            </w:r>
            <w:r w:rsidR="007C1B5A">
              <w:rPr>
                <w:noProof/>
                <w:webHidden/>
              </w:rPr>
              <w:instrText xml:space="preserve"> PAGEREF _Toc11491156 \h </w:instrText>
            </w:r>
            <w:r w:rsidR="007C1B5A">
              <w:rPr>
                <w:noProof/>
                <w:webHidden/>
              </w:rPr>
            </w:r>
            <w:r w:rsidR="007C1B5A">
              <w:rPr>
                <w:noProof/>
                <w:webHidden/>
              </w:rPr>
              <w:fldChar w:fldCharType="separate"/>
            </w:r>
            <w:r w:rsidR="007C1B5A">
              <w:rPr>
                <w:noProof/>
                <w:webHidden/>
              </w:rPr>
              <w:t>34</w:t>
            </w:r>
            <w:r w:rsidR="007C1B5A">
              <w:rPr>
                <w:noProof/>
                <w:webHidden/>
              </w:rPr>
              <w:fldChar w:fldCharType="end"/>
            </w:r>
          </w:hyperlink>
        </w:p>
        <w:p w14:paraId="65D86AD0" w14:textId="2680A8C2" w:rsidR="007C1B5A" w:rsidRDefault="004012D0">
          <w:pPr>
            <w:pStyle w:val="TOC3"/>
            <w:tabs>
              <w:tab w:val="right" w:leader="dot" w:pos="9350"/>
            </w:tabs>
            <w:rPr>
              <w:rFonts w:eastAsiaTheme="minorEastAsia"/>
              <w:noProof/>
            </w:rPr>
          </w:pPr>
          <w:hyperlink w:anchor="_Toc11491157" w:history="1">
            <w:r w:rsidR="007C1B5A" w:rsidRPr="003D3469">
              <w:rPr>
                <w:rStyle w:val="Hyperlink"/>
                <w:noProof/>
              </w:rPr>
              <w:t>Random Forest Pre-Processing</w:t>
            </w:r>
            <w:r w:rsidR="007C1B5A">
              <w:rPr>
                <w:noProof/>
                <w:webHidden/>
              </w:rPr>
              <w:tab/>
            </w:r>
            <w:r w:rsidR="007C1B5A">
              <w:rPr>
                <w:noProof/>
                <w:webHidden/>
              </w:rPr>
              <w:fldChar w:fldCharType="begin"/>
            </w:r>
            <w:r w:rsidR="007C1B5A">
              <w:rPr>
                <w:noProof/>
                <w:webHidden/>
              </w:rPr>
              <w:instrText xml:space="preserve"> PAGEREF _Toc11491157 \h </w:instrText>
            </w:r>
            <w:r w:rsidR="007C1B5A">
              <w:rPr>
                <w:noProof/>
                <w:webHidden/>
              </w:rPr>
            </w:r>
            <w:r w:rsidR="007C1B5A">
              <w:rPr>
                <w:noProof/>
                <w:webHidden/>
              </w:rPr>
              <w:fldChar w:fldCharType="separate"/>
            </w:r>
            <w:r w:rsidR="007C1B5A">
              <w:rPr>
                <w:noProof/>
                <w:webHidden/>
              </w:rPr>
              <w:t>36</w:t>
            </w:r>
            <w:r w:rsidR="007C1B5A">
              <w:rPr>
                <w:noProof/>
                <w:webHidden/>
              </w:rPr>
              <w:fldChar w:fldCharType="end"/>
            </w:r>
          </w:hyperlink>
        </w:p>
        <w:p w14:paraId="3A868FF2" w14:textId="5FEF5719" w:rsidR="007C1B5A" w:rsidRDefault="004012D0">
          <w:pPr>
            <w:pStyle w:val="TOC2"/>
            <w:tabs>
              <w:tab w:val="right" w:leader="dot" w:pos="9350"/>
            </w:tabs>
            <w:rPr>
              <w:rFonts w:eastAsiaTheme="minorEastAsia"/>
              <w:noProof/>
            </w:rPr>
          </w:pPr>
          <w:hyperlink w:anchor="_Toc11491158" w:history="1">
            <w:r w:rsidR="007C1B5A" w:rsidRPr="003D3469">
              <w:rPr>
                <w:rStyle w:val="Hyperlink"/>
                <w:noProof/>
              </w:rPr>
              <w:t>Result(s)</w:t>
            </w:r>
            <w:r w:rsidR="007C1B5A">
              <w:rPr>
                <w:noProof/>
                <w:webHidden/>
              </w:rPr>
              <w:tab/>
            </w:r>
            <w:r w:rsidR="007C1B5A">
              <w:rPr>
                <w:noProof/>
                <w:webHidden/>
              </w:rPr>
              <w:fldChar w:fldCharType="begin"/>
            </w:r>
            <w:r w:rsidR="007C1B5A">
              <w:rPr>
                <w:noProof/>
                <w:webHidden/>
              </w:rPr>
              <w:instrText xml:space="preserve"> PAGEREF _Toc11491158 \h </w:instrText>
            </w:r>
            <w:r w:rsidR="007C1B5A">
              <w:rPr>
                <w:noProof/>
                <w:webHidden/>
              </w:rPr>
            </w:r>
            <w:r w:rsidR="007C1B5A">
              <w:rPr>
                <w:noProof/>
                <w:webHidden/>
              </w:rPr>
              <w:fldChar w:fldCharType="separate"/>
            </w:r>
            <w:r w:rsidR="007C1B5A">
              <w:rPr>
                <w:noProof/>
                <w:webHidden/>
              </w:rPr>
              <w:t>38</w:t>
            </w:r>
            <w:r w:rsidR="007C1B5A">
              <w:rPr>
                <w:noProof/>
                <w:webHidden/>
              </w:rPr>
              <w:fldChar w:fldCharType="end"/>
            </w:r>
          </w:hyperlink>
        </w:p>
        <w:p w14:paraId="574CFD58" w14:textId="0BAF5973" w:rsidR="007C1B5A" w:rsidRDefault="004012D0">
          <w:pPr>
            <w:pStyle w:val="TOC3"/>
            <w:tabs>
              <w:tab w:val="right" w:leader="dot" w:pos="9350"/>
            </w:tabs>
            <w:rPr>
              <w:rFonts w:eastAsiaTheme="minorEastAsia"/>
              <w:noProof/>
            </w:rPr>
          </w:pPr>
          <w:hyperlink w:anchor="_Toc11491159" w:history="1">
            <w:r w:rsidR="007C1B5A" w:rsidRPr="003D3469">
              <w:rPr>
                <w:rStyle w:val="Hyperlink"/>
                <w:noProof/>
              </w:rPr>
              <w:t>Association Rule Mining</w:t>
            </w:r>
            <w:r w:rsidR="007C1B5A">
              <w:rPr>
                <w:noProof/>
                <w:webHidden/>
              </w:rPr>
              <w:tab/>
            </w:r>
            <w:r w:rsidR="007C1B5A">
              <w:rPr>
                <w:noProof/>
                <w:webHidden/>
              </w:rPr>
              <w:fldChar w:fldCharType="begin"/>
            </w:r>
            <w:r w:rsidR="007C1B5A">
              <w:rPr>
                <w:noProof/>
                <w:webHidden/>
              </w:rPr>
              <w:instrText xml:space="preserve"> PAGEREF _Toc11491159 \h </w:instrText>
            </w:r>
            <w:r w:rsidR="007C1B5A">
              <w:rPr>
                <w:noProof/>
                <w:webHidden/>
              </w:rPr>
            </w:r>
            <w:r w:rsidR="007C1B5A">
              <w:rPr>
                <w:noProof/>
                <w:webHidden/>
              </w:rPr>
              <w:fldChar w:fldCharType="separate"/>
            </w:r>
            <w:r w:rsidR="007C1B5A">
              <w:rPr>
                <w:noProof/>
                <w:webHidden/>
              </w:rPr>
              <w:t>38</w:t>
            </w:r>
            <w:r w:rsidR="007C1B5A">
              <w:rPr>
                <w:noProof/>
                <w:webHidden/>
              </w:rPr>
              <w:fldChar w:fldCharType="end"/>
            </w:r>
          </w:hyperlink>
        </w:p>
        <w:p w14:paraId="3FA00F48" w14:textId="539670CF" w:rsidR="007C1B5A" w:rsidRDefault="004012D0">
          <w:pPr>
            <w:pStyle w:val="TOC3"/>
            <w:tabs>
              <w:tab w:val="right" w:leader="dot" w:pos="9350"/>
            </w:tabs>
            <w:rPr>
              <w:rFonts w:eastAsiaTheme="minorEastAsia"/>
              <w:noProof/>
            </w:rPr>
          </w:pPr>
          <w:hyperlink w:anchor="_Toc11491160" w:history="1">
            <w:r w:rsidR="007C1B5A" w:rsidRPr="003D3469">
              <w:rPr>
                <w:rStyle w:val="Hyperlink"/>
                <w:noProof/>
              </w:rPr>
              <w:t>Clustering</w:t>
            </w:r>
            <w:r w:rsidR="007C1B5A">
              <w:rPr>
                <w:noProof/>
                <w:webHidden/>
              </w:rPr>
              <w:tab/>
            </w:r>
            <w:r w:rsidR="007C1B5A">
              <w:rPr>
                <w:noProof/>
                <w:webHidden/>
              </w:rPr>
              <w:fldChar w:fldCharType="begin"/>
            </w:r>
            <w:r w:rsidR="007C1B5A">
              <w:rPr>
                <w:noProof/>
                <w:webHidden/>
              </w:rPr>
              <w:instrText xml:space="preserve"> PAGEREF _Toc11491160 \h </w:instrText>
            </w:r>
            <w:r w:rsidR="007C1B5A">
              <w:rPr>
                <w:noProof/>
                <w:webHidden/>
              </w:rPr>
            </w:r>
            <w:r w:rsidR="007C1B5A">
              <w:rPr>
                <w:noProof/>
                <w:webHidden/>
              </w:rPr>
              <w:fldChar w:fldCharType="separate"/>
            </w:r>
            <w:r w:rsidR="007C1B5A">
              <w:rPr>
                <w:noProof/>
                <w:webHidden/>
              </w:rPr>
              <w:t>38</w:t>
            </w:r>
            <w:r w:rsidR="007C1B5A">
              <w:rPr>
                <w:noProof/>
                <w:webHidden/>
              </w:rPr>
              <w:fldChar w:fldCharType="end"/>
            </w:r>
          </w:hyperlink>
        </w:p>
        <w:p w14:paraId="7A770FB9" w14:textId="4E8B5172" w:rsidR="007C1B5A" w:rsidRDefault="004012D0">
          <w:pPr>
            <w:pStyle w:val="TOC3"/>
            <w:tabs>
              <w:tab w:val="right" w:leader="dot" w:pos="9350"/>
            </w:tabs>
            <w:rPr>
              <w:rFonts w:eastAsiaTheme="minorEastAsia"/>
              <w:noProof/>
            </w:rPr>
          </w:pPr>
          <w:hyperlink w:anchor="_Toc11491161" w:history="1">
            <w:r w:rsidR="007C1B5A" w:rsidRPr="003D3469">
              <w:rPr>
                <w:rStyle w:val="Hyperlink"/>
                <w:noProof/>
              </w:rPr>
              <w:t>Decision Trees</w:t>
            </w:r>
            <w:r w:rsidR="007C1B5A">
              <w:rPr>
                <w:noProof/>
                <w:webHidden/>
              </w:rPr>
              <w:tab/>
            </w:r>
            <w:r w:rsidR="007C1B5A">
              <w:rPr>
                <w:noProof/>
                <w:webHidden/>
              </w:rPr>
              <w:fldChar w:fldCharType="begin"/>
            </w:r>
            <w:r w:rsidR="007C1B5A">
              <w:rPr>
                <w:noProof/>
                <w:webHidden/>
              </w:rPr>
              <w:instrText xml:space="preserve"> PAGEREF _Toc11491161 \h </w:instrText>
            </w:r>
            <w:r w:rsidR="007C1B5A">
              <w:rPr>
                <w:noProof/>
                <w:webHidden/>
              </w:rPr>
            </w:r>
            <w:r w:rsidR="007C1B5A">
              <w:rPr>
                <w:noProof/>
                <w:webHidden/>
              </w:rPr>
              <w:fldChar w:fldCharType="separate"/>
            </w:r>
            <w:r w:rsidR="007C1B5A">
              <w:rPr>
                <w:noProof/>
                <w:webHidden/>
              </w:rPr>
              <w:t>38</w:t>
            </w:r>
            <w:r w:rsidR="007C1B5A">
              <w:rPr>
                <w:noProof/>
                <w:webHidden/>
              </w:rPr>
              <w:fldChar w:fldCharType="end"/>
            </w:r>
          </w:hyperlink>
        </w:p>
        <w:p w14:paraId="44A332DA" w14:textId="577B10CA" w:rsidR="007C1B5A" w:rsidRDefault="004012D0">
          <w:pPr>
            <w:pStyle w:val="TOC3"/>
            <w:tabs>
              <w:tab w:val="right" w:leader="dot" w:pos="9350"/>
            </w:tabs>
            <w:rPr>
              <w:rFonts w:eastAsiaTheme="minorEastAsia"/>
              <w:noProof/>
            </w:rPr>
          </w:pPr>
          <w:hyperlink w:anchor="_Toc11491162" w:history="1">
            <w:r w:rsidR="007C1B5A" w:rsidRPr="003D3469">
              <w:rPr>
                <w:rStyle w:val="Hyperlink"/>
                <w:noProof/>
              </w:rPr>
              <w:t>Naïve Bayes</w:t>
            </w:r>
            <w:r w:rsidR="007C1B5A">
              <w:rPr>
                <w:noProof/>
                <w:webHidden/>
              </w:rPr>
              <w:tab/>
            </w:r>
            <w:r w:rsidR="007C1B5A">
              <w:rPr>
                <w:noProof/>
                <w:webHidden/>
              </w:rPr>
              <w:fldChar w:fldCharType="begin"/>
            </w:r>
            <w:r w:rsidR="007C1B5A">
              <w:rPr>
                <w:noProof/>
                <w:webHidden/>
              </w:rPr>
              <w:instrText xml:space="preserve"> PAGEREF _Toc11491162 \h </w:instrText>
            </w:r>
            <w:r w:rsidR="007C1B5A">
              <w:rPr>
                <w:noProof/>
                <w:webHidden/>
              </w:rPr>
            </w:r>
            <w:r w:rsidR="007C1B5A">
              <w:rPr>
                <w:noProof/>
                <w:webHidden/>
              </w:rPr>
              <w:fldChar w:fldCharType="separate"/>
            </w:r>
            <w:r w:rsidR="007C1B5A">
              <w:rPr>
                <w:noProof/>
                <w:webHidden/>
              </w:rPr>
              <w:t>39</w:t>
            </w:r>
            <w:r w:rsidR="007C1B5A">
              <w:rPr>
                <w:noProof/>
                <w:webHidden/>
              </w:rPr>
              <w:fldChar w:fldCharType="end"/>
            </w:r>
          </w:hyperlink>
        </w:p>
        <w:p w14:paraId="43E2BEC5" w14:textId="748BAF61" w:rsidR="007C1B5A" w:rsidRDefault="004012D0">
          <w:pPr>
            <w:pStyle w:val="TOC3"/>
            <w:tabs>
              <w:tab w:val="right" w:leader="dot" w:pos="9350"/>
            </w:tabs>
            <w:rPr>
              <w:rFonts w:eastAsiaTheme="minorEastAsia"/>
              <w:noProof/>
            </w:rPr>
          </w:pPr>
          <w:hyperlink w:anchor="_Toc11491163" w:history="1">
            <w:r w:rsidR="007C1B5A" w:rsidRPr="003D3469">
              <w:rPr>
                <w:rStyle w:val="Hyperlink"/>
                <w:noProof/>
              </w:rPr>
              <w:t>Support Vector Machines</w:t>
            </w:r>
            <w:r w:rsidR="007C1B5A">
              <w:rPr>
                <w:noProof/>
                <w:webHidden/>
              </w:rPr>
              <w:tab/>
            </w:r>
            <w:r w:rsidR="007C1B5A">
              <w:rPr>
                <w:noProof/>
                <w:webHidden/>
              </w:rPr>
              <w:fldChar w:fldCharType="begin"/>
            </w:r>
            <w:r w:rsidR="007C1B5A">
              <w:rPr>
                <w:noProof/>
                <w:webHidden/>
              </w:rPr>
              <w:instrText xml:space="preserve"> PAGEREF _Toc11491163 \h </w:instrText>
            </w:r>
            <w:r w:rsidR="007C1B5A">
              <w:rPr>
                <w:noProof/>
                <w:webHidden/>
              </w:rPr>
            </w:r>
            <w:r w:rsidR="007C1B5A">
              <w:rPr>
                <w:noProof/>
                <w:webHidden/>
              </w:rPr>
              <w:fldChar w:fldCharType="separate"/>
            </w:r>
            <w:r w:rsidR="007C1B5A">
              <w:rPr>
                <w:noProof/>
                <w:webHidden/>
              </w:rPr>
              <w:t>39</w:t>
            </w:r>
            <w:r w:rsidR="007C1B5A">
              <w:rPr>
                <w:noProof/>
                <w:webHidden/>
              </w:rPr>
              <w:fldChar w:fldCharType="end"/>
            </w:r>
          </w:hyperlink>
        </w:p>
        <w:p w14:paraId="6CBD62C8" w14:textId="0CC0F765" w:rsidR="007C1B5A" w:rsidRDefault="004012D0">
          <w:pPr>
            <w:pStyle w:val="TOC3"/>
            <w:tabs>
              <w:tab w:val="right" w:leader="dot" w:pos="9350"/>
            </w:tabs>
            <w:rPr>
              <w:rFonts w:eastAsiaTheme="minorEastAsia"/>
              <w:noProof/>
            </w:rPr>
          </w:pPr>
          <w:hyperlink w:anchor="_Toc11491164" w:history="1">
            <w:r w:rsidR="007C1B5A" w:rsidRPr="003D3469">
              <w:rPr>
                <w:rStyle w:val="Hyperlink"/>
                <w:noProof/>
              </w:rPr>
              <w:t>K-Nearest Neighbor</w:t>
            </w:r>
            <w:r w:rsidR="007C1B5A">
              <w:rPr>
                <w:noProof/>
                <w:webHidden/>
              </w:rPr>
              <w:tab/>
            </w:r>
            <w:r w:rsidR="007C1B5A">
              <w:rPr>
                <w:noProof/>
                <w:webHidden/>
              </w:rPr>
              <w:fldChar w:fldCharType="begin"/>
            </w:r>
            <w:r w:rsidR="007C1B5A">
              <w:rPr>
                <w:noProof/>
                <w:webHidden/>
              </w:rPr>
              <w:instrText xml:space="preserve"> PAGEREF _Toc11491164 \h </w:instrText>
            </w:r>
            <w:r w:rsidR="007C1B5A">
              <w:rPr>
                <w:noProof/>
                <w:webHidden/>
              </w:rPr>
            </w:r>
            <w:r w:rsidR="007C1B5A">
              <w:rPr>
                <w:noProof/>
                <w:webHidden/>
              </w:rPr>
              <w:fldChar w:fldCharType="separate"/>
            </w:r>
            <w:r w:rsidR="007C1B5A">
              <w:rPr>
                <w:noProof/>
                <w:webHidden/>
              </w:rPr>
              <w:t>40</w:t>
            </w:r>
            <w:r w:rsidR="007C1B5A">
              <w:rPr>
                <w:noProof/>
                <w:webHidden/>
              </w:rPr>
              <w:fldChar w:fldCharType="end"/>
            </w:r>
          </w:hyperlink>
        </w:p>
        <w:p w14:paraId="38837CFB" w14:textId="03A8FAAC" w:rsidR="007C1B5A" w:rsidRDefault="004012D0">
          <w:pPr>
            <w:pStyle w:val="TOC3"/>
            <w:tabs>
              <w:tab w:val="right" w:leader="dot" w:pos="9350"/>
            </w:tabs>
            <w:rPr>
              <w:rFonts w:eastAsiaTheme="minorEastAsia"/>
              <w:noProof/>
            </w:rPr>
          </w:pPr>
          <w:hyperlink w:anchor="_Toc11491165" w:history="1">
            <w:r w:rsidR="007C1B5A" w:rsidRPr="003D3469">
              <w:rPr>
                <w:rStyle w:val="Hyperlink"/>
                <w:noProof/>
              </w:rPr>
              <w:t>Random Forest</w:t>
            </w:r>
            <w:r w:rsidR="007C1B5A">
              <w:rPr>
                <w:noProof/>
                <w:webHidden/>
              </w:rPr>
              <w:tab/>
            </w:r>
            <w:r w:rsidR="007C1B5A">
              <w:rPr>
                <w:noProof/>
                <w:webHidden/>
              </w:rPr>
              <w:fldChar w:fldCharType="begin"/>
            </w:r>
            <w:r w:rsidR="007C1B5A">
              <w:rPr>
                <w:noProof/>
                <w:webHidden/>
              </w:rPr>
              <w:instrText xml:space="preserve"> PAGEREF _Toc11491165 \h </w:instrText>
            </w:r>
            <w:r w:rsidR="007C1B5A">
              <w:rPr>
                <w:noProof/>
                <w:webHidden/>
              </w:rPr>
            </w:r>
            <w:r w:rsidR="007C1B5A">
              <w:rPr>
                <w:noProof/>
                <w:webHidden/>
              </w:rPr>
              <w:fldChar w:fldCharType="separate"/>
            </w:r>
            <w:r w:rsidR="007C1B5A">
              <w:rPr>
                <w:noProof/>
                <w:webHidden/>
              </w:rPr>
              <w:t>41</w:t>
            </w:r>
            <w:r w:rsidR="007C1B5A">
              <w:rPr>
                <w:noProof/>
                <w:webHidden/>
              </w:rPr>
              <w:fldChar w:fldCharType="end"/>
            </w:r>
          </w:hyperlink>
        </w:p>
        <w:p w14:paraId="275E796F" w14:textId="3AEFBA37" w:rsidR="007C1B5A" w:rsidRDefault="004012D0">
          <w:pPr>
            <w:pStyle w:val="TOC3"/>
            <w:tabs>
              <w:tab w:val="right" w:leader="dot" w:pos="9350"/>
            </w:tabs>
            <w:rPr>
              <w:rFonts w:eastAsiaTheme="minorEastAsia"/>
              <w:noProof/>
            </w:rPr>
          </w:pPr>
          <w:hyperlink w:anchor="_Toc11491166" w:history="1">
            <w:r w:rsidR="007C1B5A" w:rsidRPr="003D3469">
              <w:rPr>
                <w:rStyle w:val="Hyperlink"/>
                <w:noProof/>
              </w:rPr>
              <w:t>Supervised Learned Model Comparison</w:t>
            </w:r>
            <w:r w:rsidR="007C1B5A">
              <w:rPr>
                <w:noProof/>
                <w:webHidden/>
              </w:rPr>
              <w:tab/>
            </w:r>
            <w:r w:rsidR="007C1B5A">
              <w:rPr>
                <w:noProof/>
                <w:webHidden/>
              </w:rPr>
              <w:fldChar w:fldCharType="begin"/>
            </w:r>
            <w:r w:rsidR="007C1B5A">
              <w:rPr>
                <w:noProof/>
                <w:webHidden/>
              </w:rPr>
              <w:instrText xml:space="preserve"> PAGEREF _Toc11491166 \h </w:instrText>
            </w:r>
            <w:r w:rsidR="007C1B5A">
              <w:rPr>
                <w:noProof/>
                <w:webHidden/>
              </w:rPr>
            </w:r>
            <w:r w:rsidR="007C1B5A">
              <w:rPr>
                <w:noProof/>
                <w:webHidden/>
              </w:rPr>
              <w:fldChar w:fldCharType="separate"/>
            </w:r>
            <w:r w:rsidR="007C1B5A">
              <w:rPr>
                <w:noProof/>
                <w:webHidden/>
              </w:rPr>
              <w:t>42</w:t>
            </w:r>
            <w:r w:rsidR="007C1B5A">
              <w:rPr>
                <w:noProof/>
                <w:webHidden/>
              </w:rPr>
              <w:fldChar w:fldCharType="end"/>
            </w:r>
          </w:hyperlink>
        </w:p>
        <w:p w14:paraId="6E655F67" w14:textId="57464BAA" w:rsidR="007C1B5A" w:rsidRDefault="004012D0">
          <w:pPr>
            <w:pStyle w:val="TOC1"/>
            <w:tabs>
              <w:tab w:val="right" w:leader="dot" w:pos="9350"/>
            </w:tabs>
            <w:rPr>
              <w:rFonts w:eastAsiaTheme="minorEastAsia"/>
              <w:noProof/>
            </w:rPr>
          </w:pPr>
          <w:hyperlink w:anchor="_Toc11491167" w:history="1">
            <w:r w:rsidR="007C1B5A" w:rsidRPr="003D3469">
              <w:rPr>
                <w:rStyle w:val="Hyperlink"/>
                <w:noProof/>
              </w:rPr>
              <w:t>Conclusion</w:t>
            </w:r>
            <w:r w:rsidR="007C1B5A">
              <w:rPr>
                <w:noProof/>
                <w:webHidden/>
              </w:rPr>
              <w:tab/>
            </w:r>
            <w:r w:rsidR="007C1B5A">
              <w:rPr>
                <w:noProof/>
                <w:webHidden/>
              </w:rPr>
              <w:fldChar w:fldCharType="begin"/>
            </w:r>
            <w:r w:rsidR="007C1B5A">
              <w:rPr>
                <w:noProof/>
                <w:webHidden/>
              </w:rPr>
              <w:instrText xml:space="preserve"> PAGEREF _Toc11491167 \h </w:instrText>
            </w:r>
            <w:r w:rsidR="007C1B5A">
              <w:rPr>
                <w:noProof/>
                <w:webHidden/>
              </w:rPr>
            </w:r>
            <w:r w:rsidR="007C1B5A">
              <w:rPr>
                <w:noProof/>
                <w:webHidden/>
              </w:rPr>
              <w:fldChar w:fldCharType="separate"/>
            </w:r>
            <w:r w:rsidR="007C1B5A">
              <w:rPr>
                <w:noProof/>
                <w:webHidden/>
              </w:rPr>
              <w:t>44</w:t>
            </w:r>
            <w:r w:rsidR="007C1B5A">
              <w:rPr>
                <w:noProof/>
                <w:webHidden/>
              </w:rPr>
              <w:fldChar w:fldCharType="end"/>
            </w:r>
          </w:hyperlink>
        </w:p>
        <w:p w14:paraId="4A06A81E" w14:textId="620C20E9" w:rsidR="000E06EC" w:rsidRDefault="000E06EC" w:rsidP="00B05B7B">
          <w:pPr>
            <w:pStyle w:val="TOC1"/>
            <w:tabs>
              <w:tab w:val="right" w:leader="dot" w:pos="9350"/>
            </w:tabs>
          </w:pPr>
          <w:r>
            <w:rPr>
              <w:b/>
              <w:bCs/>
              <w:noProof/>
            </w:rPr>
            <w:fldChar w:fldCharType="end"/>
          </w:r>
        </w:p>
      </w:sdtContent>
    </w:sdt>
    <w:p w14:paraId="1B615140" w14:textId="737D69C5" w:rsidR="000E06EC" w:rsidRDefault="00D341FC" w:rsidP="00D341FC">
      <w:pPr>
        <w:pStyle w:val="Heading1"/>
      </w:pPr>
      <w:bookmarkStart w:id="1" w:name="_Toc11491138"/>
      <w:r>
        <w:lastRenderedPageBreak/>
        <w:t>Introduction</w:t>
      </w:r>
      <w:bookmarkEnd w:id="1"/>
    </w:p>
    <w:p w14:paraId="15E85209" w14:textId="77777777" w:rsidR="00061AF4" w:rsidRDefault="00061AF4" w:rsidP="00D341FC"/>
    <w:p w14:paraId="318726ED" w14:textId="77777777" w:rsidR="004B35C2" w:rsidRDefault="004B35C2" w:rsidP="004B35C2">
      <w:r>
        <w:t>Overall U.S. beer volume sales were down 1% in 2018, whereas craft brewer sales continued to grow at a rate of 4% by volume, reaching 13.2% of the U.S. beer market by volume. Retail dollar sales of craft beer increased 7%, up to $27.6 billion, and now account for more than 24% of the $114.2 billion U.S. beer market.</w:t>
      </w:r>
      <w:r>
        <w:rPr>
          <w:rStyle w:val="FootnoteReference"/>
        </w:rPr>
        <w:t xml:space="preserve"> </w:t>
      </w:r>
      <w:r>
        <w:rPr>
          <w:rStyle w:val="FootnoteReference"/>
        </w:rPr>
        <w:footnoteReference w:id="1"/>
      </w:r>
    </w:p>
    <w:p w14:paraId="28ED1695" w14:textId="77777777" w:rsidR="004B35C2" w:rsidRDefault="004B35C2" w:rsidP="004B35C2">
      <w:pPr>
        <w:rPr>
          <w:b/>
        </w:rPr>
      </w:pPr>
      <w:r>
        <w:rPr>
          <w:b/>
        </w:rPr>
        <w:t>Exhibit 1: U.S. Beer Sales Volume Growth 2018</w:t>
      </w:r>
    </w:p>
    <w:p w14:paraId="2A882CB8" w14:textId="6FA1A9F4" w:rsidR="004B35C2" w:rsidRDefault="004B35C2" w:rsidP="004B35C2">
      <w:r>
        <w:rPr>
          <w:noProof/>
        </w:rPr>
        <w:drawing>
          <wp:inline distT="0" distB="0" distL="0" distR="0" wp14:anchorId="30B99918" wp14:editId="2801F22C">
            <wp:extent cx="3675888" cy="316382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5888" cy="3163824"/>
                    </a:xfrm>
                    <a:prstGeom prst="rect">
                      <a:avLst/>
                    </a:prstGeom>
                    <a:noFill/>
                    <a:ln>
                      <a:noFill/>
                    </a:ln>
                  </pic:spPr>
                </pic:pic>
              </a:graphicData>
            </a:graphic>
          </wp:inline>
        </w:drawing>
      </w:r>
    </w:p>
    <w:p w14:paraId="45285979" w14:textId="77777777" w:rsidR="004B35C2" w:rsidRDefault="004B35C2" w:rsidP="004B35C2">
      <w:pPr>
        <w:rPr>
          <w:b/>
        </w:rPr>
      </w:pPr>
      <w:r>
        <w:rPr>
          <w:b/>
        </w:rPr>
        <w:t>Exhibit 2: U.S. Beer Production Volume 2018</w:t>
      </w:r>
    </w:p>
    <w:p w14:paraId="37FD4D80" w14:textId="48312084" w:rsidR="004B35C2" w:rsidRDefault="004B35C2" w:rsidP="004B35C2">
      <w:r>
        <w:rPr>
          <w:noProof/>
        </w:rPr>
        <w:drawing>
          <wp:inline distT="0" distB="0" distL="0" distR="0" wp14:anchorId="5B32F61A" wp14:editId="6DB457A0">
            <wp:extent cx="3666744" cy="18379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6744" cy="1837944"/>
                    </a:xfrm>
                    <a:prstGeom prst="rect">
                      <a:avLst/>
                    </a:prstGeom>
                    <a:noFill/>
                    <a:ln>
                      <a:noFill/>
                    </a:ln>
                  </pic:spPr>
                </pic:pic>
              </a:graphicData>
            </a:graphic>
          </wp:inline>
        </w:drawing>
      </w:r>
    </w:p>
    <w:p w14:paraId="224142D1" w14:textId="77777777" w:rsidR="004B35C2" w:rsidRDefault="004B35C2" w:rsidP="004B35C2">
      <w:pPr>
        <w:rPr>
          <w:b/>
        </w:rPr>
      </w:pPr>
    </w:p>
    <w:p w14:paraId="56C2E213" w14:textId="77777777" w:rsidR="004B35C2" w:rsidRDefault="004B35C2" w:rsidP="004B35C2">
      <w:pPr>
        <w:rPr>
          <w:b/>
        </w:rPr>
      </w:pPr>
    </w:p>
    <w:p w14:paraId="0B92F97A" w14:textId="3CAD131C" w:rsidR="004B35C2" w:rsidRDefault="004B35C2" w:rsidP="004B35C2">
      <w:pPr>
        <w:rPr>
          <w:b/>
        </w:rPr>
      </w:pPr>
      <w:r>
        <w:rPr>
          <w:b/>
        </w:rPr>
        <w:lastRenderedPageBreak/>
        <w:t>Exhibit 3: Historical Craft Brewery Production by Category</w:t>
      </w:r>
    </w:p>
    <w:p w14:paraId="207965DC" w14:textId="5F43BCD4" w:rsidR="004B35C2" w:rsidRDefault="004B35C2" w:rsidP="004B35C2">
      <w:r>
        <w:rPr>
          <w:noProof/>
        </w:rPr>
        <w:drawing>
          <wp:inline distT="0" distB="0" distL="0" distR="0" wp14:anchorId="4D181FC2" wp14:editId="62EDFE5A">
            <wp:extent cx="4405630" cy="2657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5630" cy="2657475"/>
                    </a:xfrm>
                    <a:prstGeom prst="rect">
                      <a:avLst/>
                    </a:prstGeom>
                    <a:noFill/>
                    <a:ln>
                      <a:noFill/>
                    </a:ln>
                  </pic:spPr>
                </pic:pic>
              </a:graphicData>
            </a:graphic>
          </wp:inline>
        </w:drawing>
      </w:r>
    </w:p>
    <w:p w14:paraId="6C4566A9" w14:textId="77777777" w:rsidR="004B35C2" w:rsidRDefault="004B35C2" w:rsidP="004B35C2">
      <w:r>
        <w:t xml:space="preserve">To understand these </w:t>
      </w:r>
      <w:proofErr w:type="gramStart"/>
      <w:r>
        <w:t>figures</w:t>
      </w:r>
      <w:proofErr w:type="gramEnd"/>
      <w:r>
        <w:t xml:space="preserve"> we first need to review how the Brewers Association defines the term craft brewer (note, used interchangeably with the term micro-brewery). The term craft brewer can be broken down into two key concepts: small (annual production of 6 million or less barrels of beer) and independent (less than 25% owned by a beverage alcohol industry member who is not considered craft). Some other concepts which help identify a brewer as craft include:</w:t>
      </w:r>
    </w:p>
    <w:p w14:paraId="3D805502" w14:textId="77777777" w:rsidR="004B35C2" w:rsidRDefault="004B35C2" w:rsidP="00E76534">
      <w:pPr>
        <w:pStyle w:val="ListParagraph"/>
        <w:numPr>
          <w:ilvl w:val="0"/>
          <w:numId w:val="1"/>
        </w:numPr>
        <w:spacing w:after="200" w:line="276" w:lineRule="auto"/>
      </w:pPr>
      <w:r>
        <w:t>Innovative: Taking a twist on a historical style to develop something new and innovative</w:t>
      </w:r>
    </w:p>
    <w:p w14:paraId="7F4A120D" w14:textId="77777777" w:rsidR="004B35C2" w:rsidRDefault="004B35C2" w:rsidP="00E76534">
      <w:pPr>
        <w:pStyle w:val="ListParagraph"/>
        <w:numPr>
          <w:ilvl w:val="0"/>
          <w:numId w:val="1"/>
        </w:numPr>
        <w:spacing w:after="200" w:line="276" w:lineRule="auto"/>
      </w:pPr>
      <w:r>
        <w:t>Daring: Use of non-traditional ingredients in the beer making process (e.g., yuzu, guava, passion fruit, coriander, salt, etc.)</w:t>
      </w:r>
    </w:p>
    <w:p w14:paraId="57A3853E" w14:textId="77777777" w:rsidR="004B35C2" w:rsidRDefault="004B35C2" w:rsidP="00E76534">
      <w:pPr>
        <w:pStyle w:val="ListParagraph"/>
        <w:numPr>
          <w:ilvl w:val="0"/>
          <w:numId w:val="1"/>
        </w:numPr>
        <w:spacing w:after="200" w:line="276" w:lineRule="auto"/>
      </w:pPr>
      <w:r>
        <w:t>Philanthropic: Craft brewers tend to be very involved in the community</w:t>
      </w:r>
    </w:p>
    <w:p w14:paraId="373B7391" w14:textId="77777777" w:rsidR="004B35C2" w:rsidRDefault="004B35C2" w:rsidP="00E76534">
      <w:pPr>
        <w:pStyle w:val="ListParagraph"/>
        <w:numPr>
          <w:ilvl w:val="0"/>
          <w:numId w:val="1"/>
        </w:numPr>
        <w:spacing w:after="200" w:line="276" w:lineRule="auto"/>
      </w:pPr>
      <w:r>
        <w:t>Consumer-centric: Use of distinctive, individualistic approaches to connect with the consumer</w:t>
      </w:r>
    </w:p>
    <w:p w14:paraId="7ECD458F" w14:textId="77777777" w:rsidR="004B35C2" w:rsidRDefault="004B35C2" w:rsidP="004B35C2">
      <w:r>
        <w:t>With the growth in craft brewers there has also been an increase in the number of beer styles offered. To differentiate between beer styles the following elements of a beer are considered:</w:t>
      </w:r>
    </w:p>
    <w:p w14:paraId="23F26E85" w14:textId="77777777" w:rsidR="004B35C2" w:rsidRDefault="004B35C2" w:rsidP="00E76534">
      <w:pPr>
        <w:pStyle w:val="ListParagraph"/>
        <w:numPr>
          <w:ilvl w:val="0"/>
          <w:numId w:val="2"/>
        </w:numPr>
        <w:spacing w:after="200" w:line="276" w:lineRule="auto"/>
      </w:pPr>
      <w:r>
        <w:t>Standard Reference Method (SRM) refers to a beers color</w:t>
      </w:r>
    </w:p>
    <w:p w14:paraId="2686A9A1" w14:textId="77777777" w:rsidR="004B35C2" w:rsidRDefault="004B35C2" w:rsidP="00E76534">
      <w:pPr>
        <w:pStyle w:val="ListParagraph"/>
        <w:numPr>
          <w:ilvl w:val="0"/>
          <w:numId w:val="2"/>
        </w:numPr>
        <w:spacing w:after="200" w:line="276" w:lineRule="auto"/>
      </w:pPr>
      <w:r>
        <w:t>Alcohol by Volume (ABV) refers to amount of alcohol in the beer (U.S. average is 5.9%)</w:t>
      </w:r>
    </w:p>
    <w:p w14:paraId="172639A4" w14:textId="77777777" w:rsidR="004B35C2" w:rsidRDefault="004B35C2" w:rsidP="00E76534">
      <w:pPr>
        <w:pStyle w:val="ListParagraph"/>
        <w:numPr>
          <w:ilvl w:val="0"/>
          <w:numId w:val="2"/>
        </w:numPr>
        <w:spacing w:after="200" w:line="276" w:lineRule="auto"/>
      </w:pPr>
      <w:r>
        <w:t>International Bitterness Units (IBU) refers to the measure of hops’ contribution to a beer’s bitterness (ranges from 0 to &gt;100)</w:t>
      </w:r>
    </w:p>
    <w:p w14:paraId="307E0C3D" w14:textId="77777777" w:rsidR="004B35C2" w:rsidRDefault="004B35C2" w:rsidP="00E76534">
      <w:pPr>
        <w:pStyle w:val="ListParagraph"/>
        <w:numPr>
          <w:ilvl w:val="0"/>
          <w:numId w:val="2"/>
        </w:numPr>
        <w:spacing w:after="200" w:line="276" w:lineRule="auto"/>
      </w:pPr>
      <w:r>
        <w:t>Servicing Size refers to the size of the glasses that beer is served in (U.S. is generally a pint, or 16 ounces)</w:t>
      </w:r>
    </w:p>
    <w:p w14:paraId="6EA85AD2" w14:textId="77777777" w:rsidR="004B35C2" w:rsidRDefault="004B35C2" w:rsidP="00E76534">
      <w:pPr>
        <w:pStyle w:val="ListParagraph"/>
        <w:numPr>
          <w:ilvl w:val="0"/>
          <w:numId w:val="2"/>
        </w:numPr>
        <w:spacing w:after="200" w:line="276" w:lineRule="auto"/>
      </w:pPr>
      <w:r>
        <w:t>Gravity refers to the amount of residual sugar in a beer (also known as mouthfeel)</w:t>
      </w:r>
    </w:p>
    <w:p w14:paraId="4BB12240" w14:textId="77777777" w:rsidR="004B35C2" w:rsidRDefault="004B35C2" w:rsidP="004B35C2">
      <w:r>
        <w:t xml:space="preserve">The remainder of this report examines how well ABV, IBU and serving size predict modern craft beer styles. </w:t>
      </w:r>
    </w:p>
    <w:p w14:paraId="1D345FCC" w14:textId="77777777" w:rsidR="00C86647" w:rsidRDefault="00C86647" w:rsidP="00D341FC"/>
    <w:p w14:paraId="5971C6F1" w14:textId="77777777" w:rsidR="00DC75D6" w:rsidRDefault="00DC75D6">
      <w:r>
        <w:br w:type="page"/>
      </w:r>
    </w:p>
    <w:p w14:paraId="4C9E3BE8" w14:textId="3C1B15EE" w:rsidR="00D341FC" w:rsidRDefault="00D341FC" w:rsidP="00D341FC">
      <w:pPr>
        <w:pStyle w:val="Heading1"/>
      </w:pPr>
      <w:bookmarkStart w:id="2" w:name="_Toc11491139"/>
      <w:r>
        <w:lastRenderedPageBreak/>
        <w:t>Analysis and Model(s)</w:t>
      </w:r>
      <w:bookmarkEnd w:id="2"/>
    </w:p>
    <w:p w14:paraId="4B51CC5C" w14:textId="1C19CE8C" w:rsidR="00D341FC" w:rsidRDefault="00D341FC" w:rsidP="00D341FC"/>
    <w:p w14:paraId="2515A4A2" w14:textId="1A0453E2" w:rsidR="00D341FC" w:rsidRDefault="00D341FC" w:rsidP="00D341FC">
      <w:pPr>
        <w:pStyle w:val="Heading2"/>
      </w:pPr>
      <w:bookmarkStart w:id="3" w:name="_Toc11491140"/>
      <w:r>
        <w:t>About the Data</w:t>
      </w:r>
      <w:bookmarkEnd w:id="3"/>
    </w:p>
    <w:p w14:paraId="3312CD8F" w14:textId="6D21BC81" w:rsidR="00D341FC" w:rsidRDefault="00D341FC" w:rsidP="00D341FC"/>
    <w:p w14:paraId="424990F5" w14:textId="7B88DEC3" w:rsidR="00983697" w:rsidRDefault="00983697" w:rsidP="00D341FC">
      <w:r>
        <w:t>The original dataset was split between two .csv files; one containing information on 2,410 U.S. craft beers and the other containing information on 510 U.S. craft breweries. The beers and breweries datasets are linked together by the “</w:t>
      </w:r>
      <w:proofErr w:type="spellStart"/>
      <w:r w:rsidR="00F73536">
        <w:t>brewery_</w:t>
      </w:r>
      <w:r>
        <w:t>id</w:t>
      </w:r>
      <w:proofErr w:type="spellEnd"/>
      <w:r>
        <w:t xml:space="preserve">” and according to Kaggle.com the data was collected in January 2017 from CraftCans.com. </w:t>
      </w:r>
      <w:r w:rsidRPr="005F342F">
        <w:rPr>
          <w:b/>
          <w:bCs/>
        </w:rPr>
        <w:t>Exhibit 4</w:t>
      </w:r>
      <w:r>
        <w:t xml:space="preserve"> provides details related to each of variables in the datasets.</w:t>
      </w:r>
    </w:p>
    <w:p w14:paraId="20AB1244" w14:textId="41825EED" w:rsidR="005F342F" w:rsidRPr="005F342F" w:rsidRDefault="005F342F" w:rsidP="00D341FC">
      <w:pPr>
        <w:rPr>
          <w:b/>
          <w:bCs/>
        </w:rPr>
      </w:pPr>
      <w:r w:rsidRPr="005F342F">
        <w:rPr>
          <w:b/>
          <w:bCs/>
        </w:rPr>
        <w:t>Exhibit 4: Beers and Breweries Dataset Pre-Processing</w:t>
      </w:r>
    </w:p>
    <w:p w14:paraId="27CE1412" w14:textId="14DEBE4B" w:rsidR="00983697" w:rsidRDefault="0092712C" w:rsidP="00D341FC">
      <w:r w:rsidRPr="0092712C">
        <w:rPr>
          <w:noProof/>
        </w:rPr>
        <w:drawing>
          <wp:inline distT="0" distB="0" distL="0" distR="0" wp14:anchorId="40370DCD" wp14:editId="48BB9FE2">
            <wp:extent cx="5943600" cy="30060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6090"/>
                    </a:xfrm>
                    <a:prstGeom prst="rect">
                      <a:avLst/>
                    </a:prstGeom>
                  </pic:spPr>
                </pic:pic>
              </a:graphicData>
            </a:graphic>
          </wp:inline>
        </w:drawing>
      </w:r>
    </w:p>
    <w:p w14:paraId="24FBE3A0" w14:textId="616909F0" w:rsidR="00983697" w:rsidRDefault="0092712C" w:rsidP="00D341FC">
      <w:r>
        <w:t xml:space="preserve">The following pre-processing steps were taken to prepare the datasets for analysis: </w:t>
      </w:r>
    </w:p>
    <w:p w14:paraId="15AF307B" w14:textId="3DD35099" w:rsidR="0092712C" w:rsidRDefault="0092712C" w:rsidP="00E76534">
      <w:pPr>
        <w:pStyle w:val="ListParagraph"/>
        <w:numPr>
          <w:ilvl w:val="0"/>
          <w:numId w:val="3"/>
        </w:numPr>
      </w:pPr>
      <w:r>
        <w:t xml:space="preserve">Removed of variables “X” and “id” from the </w:t>
      </w:r>
      <w:proofErr w:type="gramStart"/>
      <w:r>
        <w:t>beers</w:t>
      </w:r>
      <w:proofErr w:type="gramEnd"/>
      <w:r>
        <w:t xml:space="preserve"> dataset</w:t>
      </w:r>
    </w:p>
    <w:p w14:paraId="3389E853" w14:textId="59C4BABE" w:rsidR="0092712C" w:rsidRDefault="0092712C" w:rsidP="00E76534">
      <w:pPr>
        <w:pStyle w:val="ListParagraph"/>
        <w:numPr>
          <w:ilvl w:val="0"/>
          <w:numId w:val="3"/>
        </w:numPr>
      </w:pPr>
      <w:r w:rsidRPr="0092712C">
        <w:t>Join</w:t>
      </w:r>
      <w:r>
        <w:t>ed</w:t>
      </w:r>
      <w:r w:rsidRPr="0092712C">
        <w:t xml:space="preserve"> </w:t>
      </w:r>
      <w:r>
        <w:t xml:space="preserve">of </w:t>
      </w:r>
      <w:r w:rsidRPr="0092712C">
        <w:t xml:space="preserve">the beers and breweries dataset based on </w:t>
      </w:r>
      <w:proofErr w:type="spellStart"/>
      <w:r w:rsidRPr="0092712C">
        <w:t>beers$brewery_id</w:t>
      </w:r>
      <w:proofErr w:type="spellEnd"/>
      <w:r w:rsidRPr="0092712C">
        <w:t xml:space="preserve"> and </w:t>
      </w:r>
      <w:proofErr w:type="spellStart"/>
      <w:r w:rsidRPr="0092712C">
        <w:t>breweries$X</w:t>
      </w:r>
      <w:proofErr w:type="spellEnd"/>
    </w:p>
    <w:p w14:paraId="3D792C80" w14:textId="24A4488C" w:rsidR="0092712C" w:rsidRDefault="0092712C" w:rsidP="00E76534">
      <w:pPr>
        <w:pStyle w:val="ListParagraph"/>
        <w:numPr>
          <w:ilvl w:val="0"/>
          <w:numId w:val="3"/>
        </w:numPr>
      </w:pPr>
      <w:r>
        <w:t>With the two tables joined there are two name variables (</w:t>
      </w:r>
      <w:proofErr w:type="spellStart"/>
      <w:r>
        <w:t>name.x</w:t>
      </w:r>
      <w:proofErr w:type="spellEnd"/>
      <w:r>
        <w:t xml:space="preserve"> and </w:t>
      </w:r>
      <w:proofErr w:type="spellStart"/>
      <w:proofErr w:type="gramStart"/>
      <w:r>
        <w:t>name.y</w:t>
      </w:r>
      <w:proofErr w:type="spellEnd"/>
      <w:proofErr w:type="gramEnd"/>
      <w:r>
        <w:t xml:space="preserve">) representing </w:t>
      </w:r>
      <w:proofErr w:type="spellStart"/>
      <w:r>
        <w:t>beer_name</w:t>
      </w:r>
      <w:proofErr w:type="spellEnd"/>
      <w:r>
        <w:t xml:space="preserve"> (</w:t>
      </w:r>
      <w:proofErr w:type="spellStart"/>
      <w:r>
        <w:t>name.x</w:t>
      </w:r>
      <w:proofErr w:type="spellEnd"/>
      <w:r>
        <w:t xml:space="preserve">) and </w:t>
      </w:r>
      <w:proofErr w:type="spellStart"/>
      <w:r>
        <w:t>brewery_name</w:t>
      </w:r>
      <w:proofErr w:type="spellEnd"/>
      <w:r>
        <w:t xml:space="preserve"> (</w:t>
      </w:r>
      <w:proofErr w:type="spellStart"/>
      <w:r>
        <w:t>name.y</w:t>
      </w:r>
      <w:proofErr w:type="spellEnd"/>
      <w:r>
        <w:t xml:space="preserve">), these column names were updated to </w:t>
      </w:r>
      <w:proofErr w:type="spellStart"/>
      <w:r>
        <w:t>beer_name</w:t>
      </w:r>
      <w:proofErr w:type="spellEnd"/>
      <w:r>
        <w:t xml:space="preserve"> and </w:t>
      </w:r>
      <w:proofErr w:type="spellStart"/>
      <w:r>
        <w:t>brewery_name</w:t>
      </w:r>
      <w:proofErr w:type="spellEnd"/>
      <w:r>
        <w:t>, respectively</w:t>
      </w:r>
    </w:p>
    <w:p w14:paraId="4D7FDC07" w14:textId="71787E87" w:rsidR="0092712C" w:rsidRDefault="00A8526E" w:rsidP="00E76534">
      <w:pPr>
        <w:pStyle w:val="ListParagraph"/>
        <w:numPr>
          <w:ilvl w:val="0"/>
          <w:numId w:val="3"/>
        </w:numPr>
      </w:pPr>
      <w:r>
        <w:t xml:space="preserve">The joined datasets were added to two new </w:t>
      </w:r>
      <w:proofErr w:type="spellStart"/>
      <w:r>
        <w:t>dataframes</w:t>
      </w:r>
      <w:proofErr w:type="spellEnd"/>
    </w:p>
    <w:p w14:paraId="369AF5B5" w14:textId="4C4F9C86" w:rsidR="00A8526E" w:rsidRDefault="00A8526E" w:rsidP="00E76534">
      <w:pPr>
        <w:pStyle w:val="ListParagraph"/>
        <w:numPr>
          <w:ilvl w:val="1"/>
          <w:numId w:val="3"/>
        </w:numPr>
      </w:pPr>
      <w:proofErr w:type="spellStart"/>
      <w:proofErr w:type="gramStart"/>
      <w:r>
        <w:t>Full.beers.breweries</w:t>
      </w:r>
      <w:proofErr w:type="spellEnd"/>
      <w:proofErr w:type="gramEnd"/>
      <w:r>
        <w:t>: Used for preliminary analysis (includes NA’s)</w:t>
      </w:r>
    </w:p>
    <w:p w14:paraId="7BA00051" w14:textId="36D32FF2" w:rsidR="00A8526E" w:rsidRDefault="00A8526E" w:rsidP="00E76534">
      <w:pPr>
        <w:pStyle w:val="ListParagraph"/>
        <w:numPr>
          <w:ilvl w:val="1"/>
          <w:numId w:val="3"/>
        </w:numPr>
      </w:pPr>
      <w:proofErr w:type="spellStart"/>
      <w:r>
        <w:t>Beers.breweries</w:t>
      </w:r>
      <w:proofErr w:type="spellEnd"/>
      <w:r>
        <w:t>: Used for modeling (NA’s removed)</w:t>
      </w:r>
    </w:p>
    <w:p w14:paraId="5EE33027" w14:textId="6A6507C6" w:rsidR="00A8526E" w:rsidRDefault="00435972" w:rsidP="00435972">
      <w:r>
        <w:t xml:space="preserve">Before preliminary analysis of the </w:t>
      </w:r>
      <w:proofErr w:type="spellStart"/>
      <w:proofErr w:type="gramStart"/>
      <w:r>
        <w:t>full.beers</w:t>
      </w:r>
      <w:proofErr w:type="gramEnd"/>
      <w:r>
        <w:t>.breweries</w:t>
      </w:r>
      <w:proofErr w:type="spellEnd"/>
      <w:r>
        <w:t xml:space="preserve"> dataset was performed the following additional steps were taken:</w:t>
      </w:r>
    </w:p>
    <w:p w14:paraId="40E827D9" w14:textId="3E4DF636" w:rsidR="00435972" w:rsidRDefault="006767AC" w:rsidP="00E76534">
      <w:pPr>
        <w:pStyle w:val="ListParagraph"/>
        <w:numPr>
          <w:ilvl w:val="0"/>
          <w:numId w:val="4"/>
        </w:numPr>
      </w:pPr>
      <w:r>
        <w:t xml:space="preserve">An NA factor in style was updated to the appropriate style (i.e., beer 867 was updated to </w:t>
      </w:r>
      <w:r w:rsidRPr="006767AC">
        <w:t>"</w:t>
      </w:r>
      <w:proofErr w:type="spellStart"/>
      <w:r w:rsidRPr="006767AC">
        <w:t>MÃ¤rzen</w:t>
      </w:r>
      <w:proofErr w:type="spellEnd"/>
      <w:r w:rsidRPr="006767AC">
        <w:t xml:space="preserve"> / Oktoberfest"</w:t>
      </w:r>
      <w:r>
        <w:t xml:space="preserve"> and beer 854 was updated to </w:t>
      </w:r>
      <w:r w:rsidR="00BF2469" w:rsidRPr="00BF2469">
        <w:t>"Scottish Ale"</w:t>
      </w:r>
      <w:r w:rsidR="00BF2469">
        <w:t>)</w:t>
      </w:r>
    </w:p>
    <w:p w14:paraId="4FEB3B3A" w14:textId="18FA64F8" w:rsidR="00BF2469" w:rsidRDefault="00BF2469" w:rsidP="00E76534">
      <w:pPr>
        <w:pStyle w:val="ListParagraph"/>
        <w:numPr>
          <w:ilvl w:val="0"/>
          <w:numId w:val="4"/>
        </w:numPr>
      </w:pPr>
      <w:r>
        <w:lastRenderedPageBreak/>
        <w:t>ABV was converted</w:t>
      </w:r>
      <w:r w:rsidRPr="00BF2469">
        <w:t xml:space="preserve"> from </w:t>
      </w:r>
      <w:r>
        <w:t xml:space="preserve">a </w:t>
      </w:r>
      <w:r w:rsidRPr="00BF2469">
        <w:t xml:space="preserve">decimal to </w:t>
      </w:r>
      <w:r>
        <w:t xml:space="preserve">a </w:t>
      </w:r>
      <w:r w:rsidRPr="00BF2469">
        <w:t>percentage</w:t>
      </w:r>
      <w:r>
        <w:t xml:space="preserve"> with one decimal place (i.e., abv*100, digits = 1)</w:t>
      </w:r>
    </w:p>
    <w:p w14:paraId="5900311E" w14:textId="6B2B5B63" w:rsidR="00BF2469" w:rsidRDefault="007360EB" w:rsidP="00E76534">
      <w:pPr>
        <w:pStyle w:val="ListParagraph"/>
        <w:numPr>
          <w:ilvl w:val="0"/>
          <w:numId w:val="4"/>
        </w:numPr>
      </w:pPr>
      <w:r>
        <w:t>The factor in city and state were removed</w:t>
      </w:r>
    </w:p>
    <w:p w14:paraId="795DD521" w14:textId="1023D7CC" w:rsidR="007360EB" w:rsidRDefault="007360EB" w:rsidP="00E76534">
      <w:pPr>
        <w:pStyle w:val="ListParagraph"/>
        <w:numPr>
          <w:ilvl w:val="0"/>
          <w:numId w:val="4"/>
        </w:numPr>
      </w:pPr>
      <w:r>
        <w:t>City and state were combine</w:t>
      </w:r>
      <w:r w:rsidR="00CB2CBF">
        <w:t xml:space="preserve">d </w:t>
      </w:r>
      <w:r>
        <w:t>into one variable, named “location” (e.g., Bend, OR)</w:t>
      </w:r>
    </w:p>
    <w:p w14:paraId="4A1A79B0" w14:textId="77777777" w:rsidR="00CB2CBF" w:rsidRDefault="00CB2CBF" w:rsidP="00CB2CBF">
      <w:pPr>
        <w:pStyle w:val="ListParagraph"/>
      </w:pPr>
    </w:p>
    <w:p w14:paraId="64D37A22" w14:textId="199FCE5C" w:rsidR="00CB2CBF" w:rsidRDefault="00CB2CBF" w:rsidP="00CB2CBF">
      <w:pPr>
        <w:pStyle w:val="Heading3"/>
      </w:pPr>
      <w:bookmarkStart w:id="4" w:name="_Toc11491141"/>
      <w:r>
        <w:t>State Analysis and Visualizations</w:t>
      </w:r>
      <w:bookmarkEnd w:id="4"/>
    </w:p>
    <w:p w14:paraId="7B4F4211" w14:textId="77777777" w:rsidR="00CB2CBF" w:rsidRPr="00CB2CBF" w:rsidRDefault="00CB2CBF" w:rsidP="00CB2CBF"/>
    <w:p w14:paraId="2BF4AE40" w14:textId="22BC5E10" w:rsidR="00DF1C0B" w:rsidRDefault="00C574B0" w:rsidP="00C574B0">
      <w:r>
        <w:t xml:space="preserve">Then the following </w:t>
      </w:r>
      <w:r w:rsidR="00C73E0F">
        <w:t xml:space="preserve">visualizations </w:t>
      </w:r>
      <w:r w:rsidR="00DF1C0B">
        <w:t xml:space="preserve">leveraged the </w:t>
      </w:r>
      <w:proofErr w:type="spellStart"/>
      <w:proofErr w:type="gramStart"/>
      <w:r w:rsidR="00DF1C0B">
        <w:t>full.beers</w:t>
      </w:r>
      <w:proofErr w:type="gramEnd"/>
      <w:r w:rsidR="00DF1C0B">
        <w:t>.breweries</w:t>
      </w:r>
      <w:proofErr w:type="spellEnd"/>
      <w:r w:rsidR="00DF1C0B">
        <w:t xml:space="preserve"> </w:t>
      </w:r>
      <w:proofErr w:type="spellStart"/>
      <w:r w:rsidR="00DF1C0B">
        <w:t>datafram</w:t>
      </w:r>
      <w:r w:rsidR="00CB2CBF">
        <w:t>e</w:t>
      </w:r>
      <w:proofErr w:type="spellEnd"/>
      <w:r w:rsidR="00DF1C0B">
        <w:t xml:space="preserve"> to analyze the variable “state”:</w:t>
      </w:r>
    </w:p>
    <w:p w14:paraId="63A32A2A" w14:textId="455A2958" w:rsidR="0040229F" w:rsidRPr="0040229F" w:rsidRDefault="0040229F" w:rsidP="00C574B0">
      <w:pPr>
        <w:rPr>
          <w:b/>
          <w:bCs/>
        </w:rPr>
      </w:pPr>
      <w:r w:rsidRPr="0040229F">
        <w:rPr>
          <w:b/>
          <w:bCs/>
        </w:rPr>
        <w:t>Exhibit 5: Beer ABV Percentage by State</w:t>
      </w:r>
    </w:p>
    <w:p w14:paraId="3584164A" w14:textId="54D99F9E" w:rsidR="00C574B0" w:rsidRDefault="0040229F" w:rsidP="00C574B0">
      <w:r>
        <w:rPr>
          <w:noProof/>
        </w:rPr>
        <w:drawing>
          <wp:inline distT="0" distB="0" distL="0" distR="0" wp14:anchorId="3BCD4BA9" wp14:editId="58A54275">
            <wp:extent cx="5404104" cy="396849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eer_AVG_Percent_State.png"/>
                    <pic:cNvPicPr/>
                  </pic:nvPicPr>
                  <pic:blipFill>
                    <a:blip r:embed="rId12">
                      <a:extLst>
                        <a:ext uri="{28A0092B-C50C-407E-A947-70E740481C1C}">
                          <a14:useLocalDpi xmlns:a14="http://schemas.microsoft.com/office/drawing/2010/main" val="0"/>
                        </a:ext>
                      </a:extLst>
                    </a:blip>
                    <a:stretch>
                      <a:fillRect/>
                    </a:stretch>
                  </pic:blipFill>
                  <pic:spPr>
                    <a:xfrm>
                      <a:off x="0" y="0"/>
                      <a:ext cx="5404104" cy="3968496"/>
                    </a:xfrm>
                    <a:prstGeom prst="rect">
                      <a:avLst/>
                    </a:prstGeom>
                  </pic:spPr>
                </pic:pic>
              </a:graphicData>
            </a:graphic>
          </wp:inline>
        </w:drawing>
      </w:r>
      <w:r w:rsidR="00C574B0">
        <w:t xml:space="preserve"> </w:t>
      </w:r>
    </w:p>
    <w:p w14:paraId="01D4CE2A" w14:textId="7A7BFC74" w:rsidR="0092712C" w:rsidRDefault="0040229F" w:rsidP="00D341FC">
      <w:r w:rsidRPr="0040229F">
        <w:rPr>
          <w:b/>
          <w:bCs/>
        </w:rPr>
        <w:t>Exhibit 5</w:t>
      </w:r>
      <w:r>
        <w:t xml:space="preserve"> identifies Utah (“UT”) as have the lowest mean ABV of all 51 states (50 plus DC). This is consistent with expectations. A large population of Utah residents belong to The Church of Jesus Christ of Latter-Day Saints and the church advises against consumption of alcohol for its members. Additionally, Utah legislation limits beer to 4.0 ABV, which can be sold by grocery stores, convenience stores and in other establishments with “beer only” type licenses. In order to sell beer with &gt;4.0 ABV in Utah you must be a state liquor store, package agency or an establishment with a license to sell liquor. Laws around the sale of alcohol even restrict the preparation of alcoholic beverages in restaurants to be separate from consumers, this is commonly referred to as the “Zion Curtain”. Interestingly, new legislation has passed which increases the ABV limit in beers to 5.0 on November 1, 2019. </w:t>
      </w:r>
    </w:p>
    <w:p w14:paraId="0190DFE3" w14:textId="1C9E424C" w:rsidR="00076358" w:rsidRPr="00076358" w:rsidRDefault="00076358" w:rsidP="00D341FC">
      <w:pPr>
        <w:rPr>
          <w:b/>
          <w:bCs/>
        </w:rPr>
      </w:pPr>
      <w:r w:rsidRPr="00076358">
        <w:rPr>
          <w:b/>
          <w:bCs/>
        </w:rPr>
        <w:lastRenderedPageBreak/>
        <w:t>Exhibit 6: Beer IBU Percentages by State</w:t>
      </w:r>
    </w:p>
    <w:p w14:paraId="7E62173A" w14:textId="7769202E" w:rsidR="00076358" w:rsidRDefault="00076358" w:rsidP="00D341FC">
      <w:r>
        <w:rPr>
          <w:noProof/>
        </w:rPr>
        <w:drawing>
          <wp:inline distT="0" distB="0" distL="0" distR="0" wp14:anchorId="170471A9" wp14:editId="56F357C5">
            <wp:extent cx="5404104" cy="3968496"/>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er_IBU_Percent_State.png"/>
                    <pic:cNvPicPr/>
                  </pic:nvPicPr>
                  <pic:blipFill>
                    <a:blip r:embed="rId13">
                      <a:extLst>
                        <a:ext uri="{28A0092B-C50C-407E-A947-70E740481C1C}">
                          <a14:useLocalDpi xmlns:a14="http://schemas.microsoft.com/office/drawing/2010/main" val="0"/>
                        </a:ext>
                      </a:extLst>
                    </a:blip>
                    <a:stretch>
                      <a:fillRect/>
                    </a:stretch>
                  </pic:blipFill>
                  <pic:spPr>
                    <a:xfrm>
                      <a:off x="0" y="0"/>
                      <a:ext cx="5404104" cy="3968496"/>
                    </a:xfrm>
                    <a:prstGeom prst="rect">
                      <a:avLst/>
                    </a:prstGeom>
                  </pic:spPr>
                </pic:pic>
              </a:graphicData>
            </a:graphic>
          </wp:inline>
        </w:drawing>
      </w:r>
    </w:p>
    <w:p w14:paraId="0A7CE687" w14:textId="008581A2" w:rsidR="0040229F" w:rsidRPr="0076682E" w:rsidRDefault="00CB2CBF" w:rsidP="00D341FC">
      <w:pPr>
        <w:rPr>
          <w:b/>
          <w:bCs/>
        </w:rPr>
      </w:pPr>
      <w:r w:rsidRPr="0076682E">
        <w:rPr>
          <w:b/>
          <w:bCs/>
        </w:rPr>
        <w:t xml:space="preserve">Exhibit 7: </w:t>
      </w:r>
      <w:r w:rsidR="0076682E" w:rsidRPr="0076682E">
        <w:rPr>
          <w:b/>
          <w:bCs/>
        </w:rPr>
        <w:t>Number of Craft Beer Breweries by State</w:t>
      </w:r>
    </w:p>
    <w:p w14:paraId="2E798B7D" w14:textId="1CCADF59" w:rsidR="00CB2CBF" w:rsidRDefault="00CB2CBF" w:rsidP="00D341FC">
      <w:r>
        <w:rPr>
          <w:noProof/>
        </w:rPr>
        <w:drawing>
          <wp:inline distT="0" distB="0" distL="0" distR="0" wp14:anchorId="4861F1F7" wp14:editId="6FEB212E">
            <wp:extent cx="4626864" cy="3401568"/>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eweries_State.png"/>
                    <pic:cNvPicPr/>
                  </pic:nvPicPr>
                  <pic:blipFill>
                    <a:blip r:embed="rId14">
                      <a:extLst>
                        <a:ext uri="{28A0092B-C50C-407E-A947-70E740481C1C}">
                          <a14:useLocalDpi xmlns:a14="http://schemas.microsoft.com/office/drawing/2010/main" val="0"/>
                        </a:ext>
                      </a:extLst>
                    </a:blip>
                    <a:stretch>
                      <a:fillRect/>
                    </a:stretch>
                  </pic:blipFill>
                  <pic:spPr>
                    <a:xfrm>
                      <a:off x="0" y="0"/>
                      <a:ext cx="4626864" cy="3401568"/>
                    </a:xfrm>
                    <a:prstGeom prst="rect">
                      <a:avLst/>
                    </a:prstGeom>
                  </pic:spPr>
                </pic:pic>
              </a:graphicData>
            </a:graphic>
          </wp:inline>
        </w:drawing>
      </w:r>
    </w:p>
    <w:p w14:paraId="2DE7155A" w14:textId="3D083AC9" w:rsidR="0076682E" w:rsidRDefault="0076682E" w:rsidP="00D341FC">
      <w:r>
        <w:lastRenderedPageBreak/>
        <w:t xml:space="preserve">Note, </w:t>
      </w:r>
      <w:r w:rsidRPr="0076682E">
        <w:rPr>
          <w:b/>
          <w:bCs/>
        </w:rPr>
        <w:t>Exhibit 7</w:t>
      </w:r>
      <w:r>
        <w:t xml:space="preserve"> shows in descending order the number of craft beer breweries by state. The dotted red line represents the average number of craft beer breweries across all states, which is equal to 7.46.</w:t>
      </w:r>
    </w:p>
    <w:p w14:paraId="7FC3FE1E" w14:textId="77777777" w:rsidR="00B7723A" w:rsidRDefault="00B7723A" w:rsidP="00D341FC"/>
    <w:p w14:paraId="51F848A8" w14:textId="6E4A9F26" w:rsidR="00B7723A" w:rsidRDefault="00B7723A" w:rsidP="00B7723A">
      <w:pPr>
        <w:pStyle w:val="Heading3"/>
      </w:pPr>
      <w:bookmarkStart w:id="5" w:name="_Toc11491142"/>
      <w:r>
        <w:t>City Analysis and Visualizations</w:t>
      </w:r>
      <w:bookmarkEnd w:id="5"/>
    </w:p>
    <w:p w14:paraId="12069773" w14:textId="1CF8C195" w:rsidR="00B7723A" w:rsidRDefault="00B7723A" w:rsidP="00D341FC"/>
    <w:p w14:paraId="0E272E33" w14:textId="184AAA28" w:rsidR="00B7723A" w:rsidRDefault="00B7723A" w:rsidP="00D341FC">
      <w:r>
        <w:t xml:space="preserve">Similar to Exhibits 5, 6 and 7 the following exhibits breakdown ABV, IBU and number of breweries by the variable “city”. </w:t>
      </w:r>
    </w:p>
    <w:p w14:paraId="036E8C4A" w14:textId="0A7684D3" w:rsidR="00B7723A" w:rsidRPr="003272FD" w:rsidRDefault="003272FD" w:rsidP="00D341FC">
      <w:pPr>
        <w:rPr>
          <w:b/>
          <w:bCs/>
        </w:rPr>
      </w:pPr>
      <w:r w:rsidRPr="003272FD">
        <w:rPr>
          <w:b/>
          <w:bCs/>
        </w:rPr>
        <w:t>Exhibit 8: Beer ABV Percentage by City</w:t>
      </w:r>
    </w:p>
    <w:p w14:paraId="33CC36F1" w14:textId="7FD259E8" w:rsidR="003272FD" w:rsidRDefault="003272FD" w:rsidP="00D341FC">
      <w:r>
        <w:rPr>
          <w:noProof/>
        </w:rPr>
        <w:drawing>
          <wp:inline distT="0" distB="0" distL="0" distR="0" wp14:anchorId="43ABF116" wp14:editId="67B72501">
            <wp:extent cx="5404104" cy="396849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er_ABV_Percent_By_City.png"/>
                    <pic:cNvPicPr/>
                  </pic:nvPicPr>
                  <pic:blipFill>
                    <a:blip r:embed="rId15">
                      <a:extLst>
                        <a:ext uri="{28A0092B-C50C-407E-A947-70E740481C1C}">
                          <a14:useLocalDpi xmlns:a14="http://schemas.microsoft.com/office/drawing/2010/main" val="0"/>
                        </a:ext>
                      </a:extLst>
                    </a:blip>
                    <a:stretch>
                      <a:fillRect/>
                    </a:stretch>
                  </pic:blipFill>
                  <pic:spPr>
                    <a:xfrm>
                      <a:off x="0" y="0"/>
                      <a:ext cx="5404104" cy="3968496"/>
                    </a:xfrm>
                    <a:prstGeom prst="rect">
                      <a:avLst/>
                    </a:prstGeom>
                  </pic:spPr>
                </pic:pic>
              </a:graphicData>
            </a:graphic>
          </wp:inline>
        </w:drawing>
      </w:r>
    </w:p>
    <w:p w14:paraId="43D00F85" w14:textId="35F59BED" w:rsidR="003272FD" w:rsidRDefault="003272FD" w:rsidP="00D341FC">
      <w:r>
        <w:t xml:space="preserve">Note, the dataset contains 384 unique locations (i.e., city, state combinations). In order to represent a legible visualization </w:t>
      </w:r>
      <w:r w:rsidRPr="003272FD">
        <w:rPr>
          <w:b/>
          <w:bCs/>
        </w:rPr>
        <w:t>Exhibit 8</w:t>
      </w:r>
      <w:r>
        <w:t xml:space="preserve"> (above)</w:t>
      </w:r>
      <w:r w:rsidR="00717B83">
        <w:t xml:space="preserve"> and </w:t>
      </w:r>
      <w:r w:rsidRPr="003272FD">
        <w:rPr>
          <w:b/>
          <w:bCs/>
        </w:rPr>
        <w:t>Exhibit</w:t>
      </w:r>
      <w:r w:rsidR="00717B83">
        <w:rPr>
          <w:b/>
          <w:bCs/>
        </w:rPr>
        <w:t>s</w:t>
      </w:r>
      <w:r w:rsidRPr="003272FD">
        <w:rPr>
          <w:b/>
          <w:bCs/>
        </w:rPr>
        <w:t xml:space="preserve"> 9</w:t>
      </w:r>
      <w:r w:rsidR="00717B83">
        <w:rPr>
          <w:b/>
          <w:bCs/>
        </w:rPr>
        <w:t xml:space="preserve"> and 10</w:t>
      </w:r>
      <w:r>
        <w:t xml:space="preserve"> (below) only represents those cities with three or more breweries.</w:t>
      </w:r>
    </w:p>
    <w:p w14:paraId="05AC47F3" w14:textId="77777777" w:rsidR="003272FD" w:rsidRDefault="003272FD" w:rsidP="00D341FC"/>
    <w:p w14:paraId="61DEBE3A" w14:textId="77777777" w:rsidR="003272FD" w:rsidRDefault="003272FD" w:rsidP="00D341FC"/>
    <w:p w14:paraId="3254590C" w14:textId="77777777" w:rsidR="003272FD" w:rsidRDefault="003272FD" w:rsidP="00D341FC"/>
    <w:p w14:paraId="4CDFC65D" w14:textId="77777777" w:rsidR="003272FD" w:rsidRDefault="003272FD" w:rsidP="00D341FC"/>
    <w:p w14:paraId="385429C6" w14:textId="77777777" w:rsidR="003272FD" w:rsidRDefault="003272FD" w:rsidP="00D341FC"/>
    <w:p w14:paraId="6C465A7A" w14:textId="3FC9B5E7" w:rsidR="003272FD" w:rsidRPr="003272FD" w:rsidRDefault="003272FD" w:rsidP="00D341FC">
      <w:pPr>
        <w:rPr>
          <w:b/>
          <w:bCs/>
        </w:rPr>
      </w:pPr>
      <w:r w:rsidRPr="003272FD">
        <w:rPr>
          <w:b/>
          <w:bCs/>
        </w:rPr>
        <w:lastRenderedPageBreak/>
        <w:t>Exhibit 9: Beer IBU Percentages by City</w:t>
      </w:r>
    </w:p>
    <w:p w14:paraId="5BF22C54" w14:textId="0CEB8A74" w:rsidR="003272FD" w:rsidRDefault="003272FD" w:rsidP="00D341FC">
      <w:r>
        <w:rPr>
          <w:noProof/>
        </w:rPr>
        <w:drawing>
          <wp:inline distT="0" distB="0" distL="0" distR="0" wp14:anchorId="432B3F1C" wp14:editId="03944977">
            <wp:extent cx="5404104" cy="396849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eer_IBU_Percent_City.png"/>
                    <pic:cNvPicPr/>
                  </pic:nvPicPr>
                  <pic:blipFill>
                    <a:blip r:embed="rId16">
                      <a:extLst>
                        <a:ext uri="{28A0092B-C50C-407E-A947-70E740481C1C}">
                          <a14:useLocalDpi xmlns:a14="http://schemas.microsoft.com/office/drawing/2010/main" val="0"/>
                        </a:ext>
                      </a:extLst>
                    </a:blip>
                    <a:stretch>
                      <a:fillRect/>
                    </a:stretch>
                  </pic:blipFill>
                  <pic:spPr>
                    <a:xfrm>
                      <a:off x="0" y="0"/>
                      <a:ext cx="5404104" cy="3968496"/>
                    </a:xfrm>
                    <a:prstGeom prst="rect">
                      <a:avLst/>
                    </a:prstGeom>
                  </pic:spPr>
                </pic:pic>
              </a:graphicData>
            </a:graphic>
          </wp:inline>
        </w:drawing>
      </w:r>
    </w:p>
    <w:p w14:paraId="3C6665B9" w14:textId="5FB4A717" w:rsidR="00F73536" w:rsidRPr="00717B83" w:rsidRDefault="00717B83" w:rsidP="00D341FC">
      <w:pPr>
        <w:rPr>
          <w:b/>
          <w:bCs/>
        </w:rPr>
      </w:pPr>
      <w:r w:rsidRPr="00717B83">
        <w:rPr>
          <w:b/>
          <w:bCs/>
        </w:rPr>
        <w:t>Exhibit 10: Number of Craft Beer Breweries by City</w:t>
      </w:r>
    </w:p>
    <w:p w14:paraId="3BAB8B94" w14:textId="6C042D54" w:rsidR="00717B83" w:rsidRDefault="00717B83" w:rsidP="00D341FC">
      <w:r>
        <w:rPr>
          <w:noProof/>
        </w:rPr>
        <w:drawing>
          <wp:inline distT="0" distB="0" distL="0" distR="0" wp14:anchorId="495BD1FE" wp14:editId="0FAD517E">
            <wp:extent cx="4636008" cy="340156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weries_City.png"/>
                    <pic:cNvPicPr/>
                  </pic:nvPicPr>
                  <pic:blipFill>
                    <a:blip r:embed="rId17">
                      <a:extLst>
                        <a:ext uri="{28A0092B-C50C-407E-A947-70E740481C1C}">
                          <a14:useLocalDpi xmlns:a14="http://schemas.microsoft.com/office/drawing/2010/main" val="0"/>
                        </a:ext>
                      </a:extLst>
                    </a:blip>
                    <a:stretch>
                      <a:fillRect/>
                    </a:stretch>
                  </pic:blipFill>
                  <pic:spPr>
                    <a:xfrm>
                      <a:off x="0" y="0"/>
                      <a:ext cx="4636008" cy="3401568"/>
                    </a:xfrm>
                    <a:prstGeom prst="rect">
                      <a:avLst/>
                    </a:prstGeom>
                  </pic:spPr>
                </pic:pic>
              </a:graphicData>
            </a:graphic>
          </wp:inline>
        </w:drawing>
      </w:r>
    </w:p>
    <w:p w14:paraId="021483CA" w14:textId="64CB075F" w:rsidR="00E11758" w:rsidRDefault="00E11758" w:rsidP="00E11758">
      <w:r>
        <w:lastRenderedPageBreak/>
        <w:t xml:space="preserve">Note, </w:t>
      </w:r>
      <w:r w:rsidRPr="0076682E">
        <w:rPr>
          <w:b/>
          <w:bCs/>
        </w:rPr>
        <w:t xml:space="preserve">Exhibit </w:t>
      </w:r>
      <w:r>
        <w:rPr>
          <w:b/>
          <w:bCs/>
        </w:rPr>
        <w:t>10</w:t>
      </w:r>
      <w:r>
        <w:t xml:space="preserve"> shows in descending order the number of craft beer breweries by location. The dotted red line represents the average number of craft beer breweries across all locations, which is equal to </w:t>
      </w:r>
      <w:r w:rsidR="004B6509">
        <w:t>1.3</w:t>
      </w:r>
      <w:r>
        <w:t>.</w:t>
      </w:r>
    </w:p>
    <w:p w14:paraId="5BE6B55C" w14:textId="77777777" w:rsidR="00915B8E" w:rsidRDefault="00915B8E" w:rsidP="00E11758"/>
    <w:p w14:paraId="0271DA29" w14:textId="53DD67E9" w:rsidR="00915B8E" w:rsidRDefault="00915B8E" w:rsidP="00915B8E">
      <w:pPr>
        <w:pStyle w:val="Heading3"/>
      </w:pPr>
      <w:bookmarkStart w:id="6" w:name="_Toc11491143"/>
      <w:r>
        <w:t>Brewery Analysis and Visualizations</w:t>
      </w:r>
      <w:bookmarkEnd w:id="6"/>
    </w:p>
    <w:p w14:paraId="6FE838C6" w14:textId="2E56210A" w:rsidR="00915B8E" w:rsidRDefault="00915B8E" w:rsidP="00915B8E"/>
    <w:p w14:paraId="17EDA5E4" w14:textId="5105E930" w:rsidR="00D1234D" w:rsidRDefault="00D1234D" w:rsidP="00915B8E">
      <w:pPr>
        <w:rPr>
          <w:b/>
          <w:bCs/>
        </w:rPr>
      </w:pPr>
      <w:r w:rsidRPr="00D1234D">
        <w:rPr>
          <w:b/>
          <w:bCs/>
        </w:rPr>
        <w:t>Exhibit 11</w:t>
      </w:r>
      <w:r w:rsidRPr="00D1234D">
        <w:t xml:space="preserve"> depicts a stacked bar plot </w:t>
      </w:r>
      <w:r>
        <w:t>with</w:t>
      </w:r>
      <w:r w:rsidRPr="00D1234D">
        <w:t xml:space="preserve"> brewer</w:t>
      </w:r>
      <w:r>
        <w:t>ies</w:t>
      </w:r>
      <w:r w:rsidRPr="00D1234D">
        <w:t xml:space="preserve"> that offer more than 10 unique styles of beer (i.e., the breweries with the largest variety of beer).</w:t>
      </w:r>
      <w:r>
        <w:t xml:space="preserve"> Seven breweries offer the largest selection.</w:t>
      </w:r>
    </w:p>
    <w:p w14:paraId="393E502E" w14:textId="6F8D39C1" w:rsidR="00D1234D" w:rsidRPr="00D1234D" w:rsidRDefault="00D1234D" w:rsidP="00915B8E">
      <w:pPr>
        <w:rPr>
          <w:b/>
          <w:bCs/>
        </w:rPr>
      </w:pPr>
      <w:r w:rsidRPr="00D1234D">
        <w:rPr>
          <w:b/>
          <w:bCs/>
        </w:rPr>
        <w:t>Exhibit 11: Brewery Variety</w:t>
      </w:r>
    </w:p>
    <w:p w14:paraId="61CFABD3" w14:textId="03B260DB" w:rsidR="00915B8E" w:rsidRPr="00915B8E" w:rsidRDefault="00D1234D" w:rsidP="00915B8E">
      <w:r>
        <w:rPr>
          <w:noProof/>
        </w:rPr>
        <w:drawing>
          <wp:inline distT="0" distB="0" distL="0" distR="0" wp14:anchorId="6D3A6063" wp14:editId="7D2FD047">
            <wp:extent cx="5943600" cy="4364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ewery_Variety_10_Plus_Styl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14:paraId="27B287F1" w14:textId="0715F761" w:rsidR="009E276A" w:rsidRDefault="009E276A" w:rsidP="00E11758"/>
    <w:p w14:paraId="100D7377" w14:textId="7FB7D740" w:rsidR="009E276A" w:rsidRDefault="009E276A" w:rsidP="009E276A">
      <w:pPr>
        <w:pStyle w:val="Heading3"/>
      </w:pPr>
      <w:bookmarkStart w:id="7" w:name="_Toc11491144"/>
      <w:r>
        <w:t>Style Analysis and Visualizations</w:t>
      </w:r>
      <w:bookmarkEnd w:id="7"/>
    </w:p>
    <w:p w14:paraId="70BFFB02" w14:textId="77777777" w:rsidR="009E276A" w:rsidRDefault="009E276A" w:rsidP="00E11758"/>
    <w:p w14:paraId="79AE0A87" w14:textId="69281CC7" w:rsidR="00E11758" w:rsidRDefault="009E276A" w:rsidP="00E11758">
      <w:r>
        <w:t xml:space="preserve">The variable style was used for all of the models defined in this report. Therefore, additional preprocessing steps were necessary to the </w:t>
      </w:r>
      <w:proofErr w:type="spellStart"/>
      <w:proofErr w:type="gramStart"/>
      <w:r>
        <w:t>beers.breweries</w:t>
      </w:r>
      <w:proofErr w:type="spellEnd"/>
      <w:proofErr w:type="gramEnd"/>
      <w:r>
        <w:t xml:space="preserve"> </w:t>
      </w:r>
      <w:proofErr w:type="spellStart"/>
      <w:r>
        <w:t>dataframe</w:t>
      </w:r>
      <w:proofErr w:type="spellEnd"/>
      <w:r>
        <w:t xml:space="preserve"> in order to prepare the data for analysis. Those additional steps are as follows:</w:t>
      </w:r>
    </w:p>
    <w:p w14:paraId="1A786AEE" w14:textId="6A256C3D" w:rsidR="00B94EFD" w:rsidRPr="0078149E" w:rsidRDefault="009E276A" w:rsidP="00330799">
      <w:pPr>
        <w:pStyle w:val="ListParagraph"/>
        <w:numPr>
          <w:ilvl w:val="0"/>
          <w:numId w:val="5"/>
        </w:numPr>
        <w:rPr>
          <w:b/>
          <w:bCs/>
        </w:rPr>
      </w:pPr>
      <w:r>
        <w:lastRenderedPageBreak/>
        <w:t xml:space="preserve">Removed any NA’s across the </w:t>
      </w:r>
      <w:proofErr w:type="spellStart"/>
      <w:r>
        <w:t>dataframe</w:t>
      </w:r>
      <w:proofErr w:type="spellEnd"/>
      <w:r>
        <w:t xml:space="preserve"> (note, ABV contained 62 NA’s and IBU 1,005). The updated </w:t>
      </w:r>
      <w:proofErr w:type="spellStart"/>
      <w:r>
        <w:t>dataframe</w:t>
      </w:r>
      <w:proofErr w:type="spellEnd"/>
      <w:r>
        <w:t xml:space="preserve"> resulted in 1,405 observations</w:t>
      </w:r>
    </w:p>
    <w:p w14:paraId="6FC23BD2" w14:textId="6A24D84C" w:rsidR="00B94EFD" w:rsidRPr="00E77B49" w:rsidRDefault="00B94EFD" w:rsidP="00B94EFD">
      <w:r w:rsidRPr="00E77B49">
        <w:t xml:space="preserve">After preprocessing there are now 90 unique styles of craft beer. Exhibit 12 shows </w:t>
      </w:r>
      <w:r w:rsidR="00E77B49" w:rsidRPr="00E77B49">
        <w:t>the count of observations for</w:t>
      </w:r>
      <w:r w:rsidRPr="00E77B49">
        <w:t xml:space="preserve"> all 90 styles</w:t>
      </w:r>
      <w:r w:rsidR="00E77B49" w:rsidRPr="00E77B49">
        <w:t xml:space="preserve">, whereas, Exhibit 13 shows only those where the count of observations is greater than 20 for each individual style. </w:t>
      </w:r>
      <w:r w:rsidR="00E77B49">
        <w:t xml:space="preserve">In order to improve the accuracy of the models contained in this report it </w:t>
      </w:r>
      <w:r w:rsidR="00E77B49" w:rsidRPr="00E77B49">
        <w:t xml:space="preserve">is important to note </w:t>
      </w:r>
      <w:r w:rsidR="00E77B49">
        <w:t>all</w:t>
      </w:r>
      <w:r w:rsidR="00E77B49" w:rsidRPr="00E77B49">
        <w:t xml:space="preserve"> models are based on those styles that have 20 or more observations in the dataset. </w:t>
      </w:r>
    </w:p>
    <w:p w14:paraId="09DBDF11" w14:textId="18AAE93B" w:rsidR="00B94EFD" w:rsidRPr="00B94EFD" w:rsidRDefault="00B94EFD" w:rsidP="00B94EFD">
      <w:pPr>
        <w:rPr>
          <w:b/>
          <w:bCs/>
        </w:rPr>
      </w:pPr>
      <w:r w:rsidRPr="00B94EFD">
        <w:rPr>
          <w:b/>
          <w:bCs/>
        </w:rPr>
        <w:t>Exhibit 12: Styles of Craft Beer Produced</w:t>
      </w:r>
    </w:p>
    <w:p w14:paraId="6BAEF144" w14:textId="228ACCC1" w:rsidR="00B94EFD" w:rsidRDefault="00B94EFD" w:rsidP="00B94EFD">
      <w:r>
        <w:rPr>
          <w:noProof/>
        </w:rPr>
        <w:drawing>
          <wp:inline distT="0" distB="0" distL="0" distR="0" wp14:anchorId="4930E5A8" wp14:editId="24F1DD1E">
            <wp:extent cx="5943600" cy="4364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yles_of_Craft_Beer_Produced_AL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364355"/>
                    </a:xfrm>
                    <a:prstGeom prst="rect">
                      <a:avLst/>
                    </a:prstGeom>
                  </pic:spPr>
                </pic:pic>
              </a:graphicData>
            </a:graphic>
          </wp:inline>
        </w:drawing>
      </w:r>
    </w:p>
    <w:p w14:paraId="387D40F3" w14:textId="77777777" w:rsidR="00E77B49" w:rsidRDefault="00E77B49" w:rsidP="00B94EFD"/>
    <w:p w14:paraId="03CAC2CC" w14:textId="15CF07D6" w:rsidR="00E77B49" w:rsidRDefault="00B05B7B" w:rsidP="00B94EFD">
      <w:r w:rsidRPr="0076682E">
        <w:rPr>
          <w:b/>
          <w:bCs/>
        </w:rPr>
        <w:t xml:space="preserve">Exhibit </w:t>
      </w:r>
      <w:r>
        <w:rPr>
          <w:b/>
          <w:bCs/>
        </w:rPr>
        <w:t xml:space="preserve">13 </w:t>
      </w:r>
      <w:r w:rsidRPr="00B05B7B">
        <w:t>(below) identifies American IPA as the most popular style of craft beer. Craftbeer.com reports that American IPA is the most entered category at the Great American Beer Festival for over a decade and is the top-selling style in supermarkets and liquor stores in the U.S.</w:t>
      </w:r>
    </w:p>
    <w:p w14:paraId="6DEB26C8" w14:textId="77777777" w:rsidR="00B05B7B" w:rsidRDefault="00B05B7B" w:rsidP="00B94EFD"/>
    <w:p w14:paraId="50042979" w14:textId="38B64816" w:rsidR="00E77B49" w:rsidRDefault="00E77B49" w:rsidP="00B94EFD"/>
    <w:p w14:paraId="43F84B5C" w14:textId="77777777" w:rsidR="0078149E" w:rsidRDefault="0078149E" w:rsidP="00B94EFD"/>
    <w:p w14:paraId="41DDC63B" w14:textId="43F49E3F" w:rsidR="00E77B49" w:rsidRPr="00E77B49" w:rsidRDefault="00E77B49" w:rsidP="00B94EFD">
      <w:pPr>
        <w:rPr>
          <w:b/>
          <w:bCs/>
        </w:rPr>
      </w:pPr>
      <w:r w:rsidRPr="00E77B49">
        <w:rPr>
          <w:b/>
          <w:bCs/>
        </w:rPr>
        <w:lastRenderedPageBreak/>
        <w:t>Exhibit 13: Styles of Craft Beer (observations &gt;=20)</w:t>
      </w:r>
    </w:p>
    <w:p w14:paraId="636FA3E6" w14:textId="2EE286C3" w:rsidR="00E77B49" w:rsidRDefault="00E77B49" w:rsidP="00B94EFD">
      <w:r>
        <w:rPr>
          <w:noProof/>
        </w:rPr>
        <w:drawing>
          <wp:inline distT="0" distB="0" distL="0" distR="0" wp14:anchorId="748D95A4" wp14:editId="50FCC401">
            <wp:extent cx="5020056" cy="3685032"/>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yles_of_Craft_Beer_Produced_Top_20.png"/>
                    <pic:cNvPicPr/>
                  </pic:nvPicPr>
                  <pic:blipFill>
                    <a:blip r:embed="rId20">
                      <a:extLst>
                        <a:ext uri="{28A0092B-C50C-407E-A947-70E740481C1C}">
                          <a14:useLocalDpi xmlns:a14="http://schemas.microsoft.com/office/drawing/2010/main" val="0"/>
                        </a:ext>
                      </a:extLst>
                    </a:blip>
                    <a:stretch>
                      <a:fillRect/>
                    </a:stretch>
                  </pic:blipFill>
                  <pic:spPr>
                    <a:xfrm>
                      <a:off x="0" y="0"/>
                      <a:ext cx="5020056" cy="3685032"/>
                    </a:xfrm>
                    <a:prstGeom prst="rect">
                      <a:avLst/>
                    </a:prstGeom>
                  </pic:spPr>
                </pic:pic>
              </a:graphicData>
            </a:graphic>
          </wp:inline>
        </w:drawing>
      </w:r>
    </w:p>
    <w:p w14:paraId="4358BC8F" w14:textId="77777777" w:rsidR="00E85C0A" w:rsidRDefault="00E85C0A" w:rsidP="00B94EFD"/>
    <w:p w14:paraId="2CFBF0BE" w14:textId="484081F0" w:rsidR="00752181" w:rsidRDefault="00752181" w:rsidP="00752181">
      <w:r w:rsidRPr="0076682E">
        <w:rPr>
          <w:b/>
          <w:bCs/>
        </w:rPr>
        <w:t xml:space="preserve">Exhibit </w:t>
      </w:r>
      <w:r>
        <w:rPr>
          <w:b/>
          <w:bCs/>
        </w:rPr>
        <w:t xml:space="preserve">14 </w:t>
      </w:r>
      <w:r w:rsidR="005A2B21" w:rsidRPr="005A2B21">
        <w:t>depicts</w:t>
      </w:r>
      <w:r w:rsidR="005A2B21">
        <w:rPr>
          <w:b/>
          <w:bCs/>
        </w:rPr>
        <w:t xml:space="preserve"> </w:t>
      </w:r>
      <w:r w:rsidRPr="00752181">
        <w:t xml:space="preserve">a bar plot with style abv versus average abv, filled with </w:t>
      </w:r>
      <w:r>
        <w:t>the count of observations related to that particular style. The red line represents the average abv across all beer styles, which is equal to 5.99.</w:t>
      </w:r>
    </w:p>
    <w:p w14:paraId="337DCA0F" w14:textId="44528807" w:rsidR="00752181" w:rsidRPr="00272721" w:rsidRDefault="00272721" w:rsidP="00752181">
      <w:pPr>
        <w:rPr>
          <w:b/>
          <w:bCs/>
        </w:rPr>
      </w:pPr>
      <w:r w:rsidRPr="00272721">
        <w:rPr>
          <w:b/>
          <w:bCs/>
        </w:rPr>
        <w:t>Exhibit 14: Style ABV versus Average ABV</w:t>
      </w:r>
    </w:p>
    <w:p w14:paraId="73D42C5C" w14:textId="39C3752A" w:rsidR="00272721" w:rsidRDefault="00272721" w:rsidP="00752181">
      <w:r>
        <w:rPr>
          <w:noProof/>
        </w:rPr>
        <w:drawing>
          <wp:inline distT="0" distB="0" distL="0" distR="0" wp14:anchorId="0160F189" wp14:editId="5ECAD1C3">
            <wp:extent cx="3858768" cy="2834640"/>
            <wp:effectExtent l="0" t="0" r="889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yle_ABV_v_Avg_ABV_Top_Styles.png"/>
                    <pic:cNvPicPr/>
                  </pic:nvPicPr>
                  <pic:blipFill>
                    <a:blip r:embed="rId21">
                      <a:extLst>
                        <a:ext uri="{28A0092B-C50C-407E-A947-70E740481C1C}">
                          <a14:useLocalDpi xmlns:a14="http://schemas.microsoft.com/office/drawing/2010/main" val="0"/>
                        </a:ext>
                      </a:extLst>
                    </a:blip>
                    <a:stretch>
                      <a:fillRect/>
                    </a:stretch>
                  </pic:blipFill>
                  <pic:spPr>
                    <a:xfrm>
                      <a:off x="0" y="0"/>
                      <a:ext cx="3858768" cy="2834640"/>
                    </a:xfrm>
                    <a:prstGeom prst="rect">
                      <a:avLst/>
                    </a:prstGeom>
                  </pic:spPr>
                </pic:pic>
              </a:graphicData>
            </a:graphic>
          </wp:inline>
        </w:drawing>
      </w:r>
    </w:p>
    <w:p w14:paraId="089A2486" w14:textId="36341DAF" w:rsidR="005A2B21" w:rsidRDefault="005A2B21" w:rsidP="005A2B21">
      <w:r w:rsidRPr="0076682E">
        <w:rPr>
          <w:b/>
          <w:bCs/>
        </w:rPr>
        <w:lastRenderedPageBreak/>
        <w:t xml:space="preserve">Exhibit </w:t>
      </w:r>
      <w:r>
        <w:rPr>
          <w:b/>
          <w:bCs/>
        </w:rPr>
        <w:t xml:space="preserve">15 </w:t>
      </w:r>
      <w:r w:rsidRPr="005A2B21">
        <w:t>depicts</w:t>
      </w:r>
      <w:r>
        <w:rPr>
          <w:b/>
          <w:bCs/>
        </w:rPr>
        <w:t xml:space="preserve"> </w:t>
      </w:r>
      <w:r w:rsidRPr="00752181">
        <w:t xml:space="preserve">a bar plot with style </w:t>
      </w:r>
      <w:proofErr w:type="spellStart"/>
      <w:r w:rsidR="002352D6">
        <w:t>ibu</w:t>
      </w:r>
      <w:proofErr w:type="spellEnd"/>
      <w:r w:rsidRPr="00752181">
        <w:t xml:space="preserve"> versus average </w:t>
      </w:r>
      <w:proofErr w:type="spellStart"/>
      <w:r w:rsidR="002352D6">
        <w:t>ibu</w:t>
      </w:r>
      <w:proofErr w:type="spellEnd"/>
      <w:r w:rsidRPr="00752181">
        <w:t xml:space="preserve">, filled with </w:t>
      </w:r>
      <w:r>
        <w:t xml:space="preserve">the count of observations related to that particular style. The red line represents the average </w:t>
      </w:r>
      <w:proofErr w:type="spellStart"/>
      <w:r w:rsidR="002352D6">
        <w:t>ibu</w:t>
      </w:r>
      <w:proofErr w:type="spellEnd"/>
      <w:r>
        <w:t xml:space="preserve"> across all beer styles, which is equal to </w:t>
      </w:r>
      <w:r w:rsidR="002352D6">
        <w:t>43</w:t>
      </w:r>
      <w:r>
        <w:t>.</w:t>
      </w:r>
    </w:p>
    <w:p w14:paraId="08639333" w14:textId="1009B9F3" w:rsidR="002352D6" w:rsidRPr="0060385B" w:rsidRDefault="00051093" w:rsidP="005A2B21">
      <w:pPr>
        <w:rPr>
          <w:b/>
          <w:bCs/>
        </w:rPr>
      </w:pPr>
      <w:r w:rsidRPr="0060385B">
        <w:rPr>
          <w:b/>
          <w:bCs/>
        </w:rPr>
        <w:t xml:space="preserve">Exhibit 15: </w:t>
      </w:r>
      <w:r w:rsidR="0060385B" w:rsidRPr="0060385B">
        <w:rPr>
          <w:b/>
          <w:bCs/>
        </w:rPr>
        <w:t>Style IBU versus Average IBU</w:t>
      </w:r>
    </w:p>
    <w:p w14:paraId="3694C199" w14:textId="70B88E61" w:rsidR="00051093" w:rsidRDefault="00051093" w:rsidP="005A2B21">
      <w:r>
        <w:rPr>
          <w:noProof/>
        </w:rPr>
        <w:drawing>
          <wp:inline distT="0" distB="0" distL="0" distR="0" wp14:anchorId="733B2535" wp14:editId="2886A242">
            <wp:extent cx="3858768" cy="2834640"/>
            <wp:effectExtent l="0" t="0" r="889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yle_IBU_v_Avg_IBU_Top_Styles.png"/>
                    <pic:cNvPicPr/>
                  </pic:nvPicPr>
                  <pic:blipFill>
                    <a:blip r:embed="rId22">
                      <a:extLst>
                        <a:ext uri="{28A0092B-C50C-407E-A947-70E740481C1C}">
                          <a14:useLocalDpi xmlns:a14="http://schemas.microsoft.com/office/drawing/2010/main" val="0"/>
                        </a:ext>
                      </a:extLst>
                    </a:blip>
                    <a:stretch>
                      <a:fillRect/>
                    </a:stretch>
                  </pic:blipFill>
                  <pic:spPr>
                    <a:xfrm>
                      <a:off x="0" y="0"/>
                      <a:ext cx="3858768" cy="2834640"/>
                    </a:xfrm>
                    <a:prstGeom prst="rect">
                      <a:avLst/>
                    </a:prstGeom>
                  </pic:spPr>
                </pic:pic>
              </a:graphicData>
            </a:graphic>
          </wp:inline>
        </w:drawing>
      </w:r>
    </w:p>
    <w:p w14:paraId="1A72A6C6" w14:textId="4261357E" w:rsidR="005A2B21" w:rsidRDefault="00D10CEB" w:rsidP="00752181">
      <w:r w:rsidRPr="003776F3">
        <w:rPr>
          <w:b/>
          <w:bCs/>
        </w:rPr>
        <w:t>Exhibits 16, 17 and 18</w:t>
      </w:r>
      <w:r>
        <w:t xml:space="preserve"> are word clouds of the beer style broken into three distinct categories: High ABV (&gt;= 6.0 ABV), Medium ABV </w:t>
      </w:r>
      <w:r w:rsidR="003776F3" w:rsidRPr="003776F3">
        <w:t>(&gt;= 4.0 &amp; &lt;= 5.9 ABV)</w:t>
      </w:r>
      <w:r w:rsidR="003776F3">
        <w:t xml:space="preserve"> and Low ABV </w:t>
      </w:r>
      <w:r w:rsidR="003776F3" w:rsidRPr="003776F3">
        <w:t>(&lt;= 3.9 ABV)</w:t>
      </w:r>
      <w:r w:rsidR="003776F3">
        <w:t>. Note, size and color of the style are based on the number of observations in the dataset.</w:t>
      </w:r>
    </w:p>
    <w:p w14:paraId="40CCCE86" w14:textId="100AC370" w:rsidR="003776F3" w:rsidRPr="003776F3" w:rsidRDefault="003776F3" w:rsidP="00752181">
      <w:pPr>
        <w:rPr>
          <w:b/>
          <w:bCs/>
        </w:rPr>
      </w:pPr>
      <w:r w:rsidRPr="003776F3">
        <w:rPr>
          <w:b/>
          <w:bCs/>
        </w:rPr>
        <w:t>Exhibit 16: Beer Styles with High ABV</w:t>
      </w:r>
    </w:p>
    <w:p w14:paraId="7B2A3ED3" w14:textId="77777777" w:rsidR="003776F3" w:rsidRDefault="003776F3" w:rsidP="00752181">
      <w:r>
        <w:rPr>
          <w:noProof/>
        </w:rPr>
        <w:drawing>
          <wp:anchor distT="0" distB="0" distL="114300" distR="114300" simplePos="0" relativeHeight="251658240" behindDoc="0" locked="0" layoutInCell="1" allowOverlap="1" wp14:anchorId="6682312B" wp14:editId="76DA8A26">
            <wp:simplePos x="914400" y="5562600"/>
            <wp:positionH relativeFrom="column">
              <wp:align>left</wp:align>
            </wp:positionH>
            <wp:positionV relativeFrom="paragraph">
              <wp:align>top</wp:align>
            </wp:positionV>
            <wp:extent cx="3919220" cy="2766513"/>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gh_ABV_Styles.png"/>
                    <pic:cNvPicPr/>
                  </pic:nvPicPr>
                  <pic:blipFill rotWithShape="1">
                    <a:blip r:embed="rId23">
                      <a:extLst>
                        <a:ext uri="{28A0092B-C50C-407E-A947-70E740481C1C}">
                          <a14:useLocalDpi xmlns:a14="http://schemas.microsoft.com/office/drawing/2010/main" val="0"/>
                        </a:ext>
                      </a:extLst>
                    </a:blip>
                    <a:srcRect l="15547" t="18769" r="18500" b="17831"/>
                    <a:stretch/>
                  </pic:blipFill>
                  <pic:spPr bwMode="auto">
                    <a:xfrm>
                      <a:off x="0" y="0"/>
                      <a:ext cx="3919220" cy="2766513"/>
                    </a:xfrm>
                    <a:prstGeom prst="rect">
                      <a:avLst/>
                    </a:prstGeom>
                    <a:ln>
                      <a:noFill/>
                    </a:ln>
                    <a:extLst>
                      <a:ext uri="{53640926-AAD7-44D8-BBD7-CCE9431645EC}">
                        <a14:shadowObscured xmlns:a14="http://schemas.microsoft.com/office/drawing/2010/main"/>
                      </a:ext>
                    </a:extLst>
                  </pic:spPr>
                </pic:pic>
              </a:graphicData>
            </a:graphic>
          </wp:anchor>
        </w:drawing>
      </w:r>
    </w:p>
    <w:p w14:paraId="3D04971F" w14:textId="77777777" w:rsidR="003776F3" w:rsidRPr="003776F3" w:rsidRDefault="003776F3" w:rsidP="003776F3"/>
    <w:p w14:paraId="7C0863E2" w14:textId="77777777" w:rsidR="003776F3" w:rsidRPr="003776F3" w:rsidRDefault="003776F3" w:rsidP="003776F3"/>
    <w:p w14:paraId="620D5414" w14:textId="77777777" w:rsidR="003776F3" w:rsidRPr="003776F3" w:rsidRDefault="003776F3" w:rsidP="003776F3"/>
    <w:p w14:paraId="4D971789" w14:textId="77777777" w:rsidR="003776F3" w:rsidRPr="003776F3" w:rsidRDefault="003776F3" w:rsidP="003776F3"/>
    <w:p w14:paraId="0B3DDEBC" w14:textId="77777777" w:rsidR="003776F3" w:rsidRPr="003776F3" w:rsidRDefault="003776F3" w:rsidP="003776F3"/>
    <w:p w14:paraId="2E5FDA0A" w14:textId="77777777" w:rsidR="003776F3" w:rsidRPr="003776F3" w:rsidRDefault="003776F3" w:rsidP="003776F3"/>
    <w:p w14:paraId="633858B5" w14:textId="77777777" w:rsidR="003776F3" w:rsidRDefault="003776F3" w:rsidP="003776F3">
      <w:pPr>
        <w:jc w:val="right"/>
      </w:pPr>
    </w:p>
    <w:p w14:paraId="5C4DA76C" w14:textId="77777777" w:rsidR="003776F3" w:rsidRDefault="003776F3" w:rsidP="00752181"/>
    <w:p w14:paraId="299135F3" w14:textId="77777777" w:rsidR="003776F3" w:rsidRDefault="003776F3" w:rsidP="00752181"/>
    <w:p w14:paraId="7A614879" w14:textId="77777777" w:rsidR="003776F3" w:rsidRDefault="003776F3" w:rsidP="00752181"/>
    <w:p w14:paraId="31F57B4D" w14:textId="77777777" w:rsidR="003776F3" w:rsidRDefault="003776F3" w:rsidP="00752181"/>
    <w:p w14:paraId="4C0A3574" w14:textId="264DEBD5" w:rsidR="003776F3" w:rsidRPr="003776F3" w:rsidRDefault="003776F3" w:rsidP="00752181">
      <w:pPr>
        <w:rPr>
          <w:b/>
          <w:bCs/>
        </w:rPr>
      </w:pPr>
      <w:r w:rsidRPr="003776F3">
        <w:rPr>
          <w:b/>
          <w:bCs/>
        </w:rPr>
        <w:lastRenderedPageBreak/>
        <w:t>Exhibit 17: Beer Styles with Medium ABV</w:t>
      </w:r>
    </w:p>
    <w:p w14:paraId="56013C4F" w14:textId="77777777" w:rsidR="003776F3" w:rsidRDefault="003776F3" w:rsidP="00752181">
      <w:r>
        <w:rPr>
          <w:noProof/>
        </w:rPr>
        <w:drawing>
          <wp:anchor distT="0" distB="0" distL="114300" distR="114300" simplePos="0" relativeHeight="251659264" behindDoc="0" locked="0" layoutInCell="1" allowOverlap="1" wp14:anchorId="14064339" wp14:editId="415A6286">
            <wp:simplePos x="914400" y="1200150"/>
            <wp:positionH relativeFrom="column">
              <wp:align>left</wp:align>
            </wp:positionH>
            <wp:positionV relativeFrom="paragraph">
              <wp:align>top</wp:align>
            </wp:positionV>
            <wp:extent cx="4486275" cy="2695409"/>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dium_ABV_Styles.png"/>
                    <pic:cNvPicPr/>
                  </pic:nvPicPr>
                  <pic:blipFill rotWithShape="1">
                    <a:blip r:embed="rId24">
                      <a:extLst>
                        <a:ext uri="{28A0092B-C50C-407E-A947-70E740481C1C}">
                          <a14:useLocalDpi xmlns:a14="http://schemas.microsoft.com/office/drawing/2010/main" val="0"/>
                        </a:ext>
                      </a:extLst>
                    </a:blip>
                    <a:srcRect l="13541" t="16805" r="10973" b="21431"/>
                    <a:stretch/>
                  </pic:blipFill>
                  <pic:spPr bwMode="auto">
                    <a:xfrm>
                      <a:off x="0" y="0"/>
                      <a:ext cx="4486275" cy="2695409"/>
                    </a:xfrm>
                    <a:prstGeom prst="rect">
                      <a:avLst/>
                    </a:prstGeom>
                    <a:ln>
                      <a:noFill/>
                    </a:ln>
                    <a:extLst>
                      <a:ext uri="{53640926-AAD7-44D8-BBD7-CCE9431645EC}">
                        <a14:shadowObscured xmlns:a14="http://schemas.microsoft.com/office/drawing/2010/main"/>
                      </a:ext>
                    </a:extLst>
                  </pic:spPr>
                </pic:pic>
              </a:graphicData>
            </a:graphic>
          </wp:anchor>
        </w:drawing>
      </w:r>
    </w:p>
    <w:p w14:paraId="50FF117F" w14:textId="77777777" w:rsidR="003776F3" w:rsidRPr="003776F3" w:rsidRDefault="003776F3" w:rsidP="003776F3"/>
    <w:p w14:paraId="465AB160" w14:textId="77777777" w:rsidR="003776F3" w:rsidRPr="003776F3" w:rsidRDefault="003776F3" w:rsidP="003776F3"/>
    <w:p w14:paraId="3DF418E1" w14:textId="77777777" w:rsidR="003776F3" w:rsidRDefault="003776F3" w:rsidP="00752181"/>
    <w:p w14:paraId="30808E57" w14:textId="77777777" w:rsidR="003776F3" w:rsidRDefault="003776F3" w:rsidP="00752181"/>
    <w:p w14:paraId="39FD0799" w14:textId="77777777" w:rsidR="003776F3" w:rsidRDefault="003776F3" w:rsidP="00752181"/>
    <w:p w14:paraId="52E3C8C8" w14:textId="77777777" w:rsidR="003776F3" w:rsidRDefault="003776F3" w:rsidP="00752181"/>
    <w:p w14:paraId="4B37D8DF" w14:textId="77777777" w:rsidR="003776F3" w:rsidRDefault="003776F3" w:rsidP="00752181"/>
    <w:p w14:paraId="4976339A" w14:textId="77777777" w:rsidR="003776F3" w:rsidRDefault="003776F3" w:rsidP="00752181"/>
    <w:p w14:paraId="4A4E3B07" w14:textId="77777777" w:rsidR="003776F3" w:rsidRDefault="003776F3" w:rsidP="00752181"/>
    <w:p w14:paraId="4C1290DC" w14:textId="77777777" w:rsidR="003776F3" w:rsidRPr="003776F3" w:rsidRDefault="003776F3" w:rsidP="00752181">
      <w:pPr>
        <w:rPr>
          <w:b/>
          <w:bCs/>
        </w:rPr>
      </w:pPr>
      <w:r w:rsidRPr="003776F3">
        <w:rPr>
          <w:b/>
          <w:bCs/>
        </w:rPr>
        <w:t>Exhibit 18: Beer Styles with Low ABV</w:t>
      </w:r>
    </w:p>
    <w:p w14:paraId="63CB692F" w14:textId="77777777" w:rsidR="003776F3" w:rsidRDefault="003776F3" w:rsidP="00752181">
      <w:r>
        <w:rPr>
          <w:noProof/>
        </w:rPr>
        <w:drawing>
          <wp:anchor distT="0" distB="0" distL="114300" distR="114300" simplePos="0" relativeHeight="251660288" behindDoc="0" locked="0" layoutInCell="1" allowOverlap="1" wp14:anchorId="66E21635" wp14:editId="487EC273">
            <wp:simplePos x="914400" y="4343400"/>
            <wp:positionH relativeFrom="column">
              <wp:align>left</wp:align>
            </wp:positionH>
            <wp:positionV relativeFrom="paragraph">
              <wp:align>top</wp:align>
            </wp:positionV>
            <wp:extent cx="3305175" cy="88519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w_ABV_Styles.png"/>
                    <pic:cNvPicPr/>
                  </pic:nvPicPr>
                  <pic:blipFill rotWithShape="1">
                    <a:blip r:embed="rId25">
                      <a:extLst>
                        <a:ext uri="{28A0092B-C50C-407E-A947-70E740481C1C}">
                          <a14:useLocalDpi xmlns:a14="http://schemas.microsoft.com/office/drawing/2010/main" val="0"/>
                        </a:ext>
                      </a:extLst>
                    </a:blip>
                    <a:srcRect l="23723" t="37866" r="20621" b="41835"/>
                    <a:stretch/>
                  </pic:blipFill>
                  <pic:spPr bwMode="auto">
                    <a:xfrm>
                      <a:off x="0" y="0"/>
                      <a:ext cx="3305175" cy="885190"/>
                    </a:xfrm>
                    <a:prstGeom prst="rect">
                      <a:avLst/>
                    </a:prstGeom>
                    <a:ln>
                      <a:noFill/>
                    </a:ln>
                    <a:extLst>
                      <a:ext uri="{53640926-AAD7-44D8-BBD7-CCE9431645EC}">
                        <a14:shadowObscured xmlns:a14="http://schemas.microsoft.com/office/drawing/2010/main"/>
                      </a:ext>
                    </a:extLst>
                  </pic:spPr>
                </pic:pic>
              </a:graphicData>
            </a:graphic>
          </wp:anchor>
        </w:drawing>
      </w:r>
    </w:p>
    <w:p w14:paraId="4605CA74" w14:textId="77777777" w:rsidR="003776F3" w:rsidRDefault="003776F3" w:rsidP="00752181"/>
    <w:p w14:paraId="165D01AE" w14:textId="0D8F1ADA" w:rsidR="003776F3" w:rsidRDefault="003776F3" w:rsidP="00752181">
      <w:r>
        <w:br w:type="textWrapping" w:clear="all"/>
      </w:r>
      <w:r>
        <w:br w:type="textWrapping" w:clear="all"/>
      </w:r>
    </w:p>
    <w:p w14:paraId="6DBA087D" w14:textId="52BFB11F" w:rsidR="0012075D" w:rsidRDefault="00765388" w:rsidP="00752181">
      <w:pPr>
        <w:sectPr w:rsidR="0012075D">
          <w:pgSz w:w="12240" w:h="15840"/>
          <w:pgMar w:top="1440" w:right="1440" w:bottom="1440" w:left="1440" w:header="720" w:footer="720" w:gutter="0"/>
          <w:cols w:space="720"/>
          <w:docGrid w:linePitch="360"/>
        </w:sectPr>
      </w:pPr>
      <w:r>
        <w:t xml:space="preserve">The heatmap in </w:t>
      </w:r>
      <w:r w:rsidRPr="00765388">
        <w:rPr>
          <w:b/>
          <w:bCs/>
        </w:rPr>
        <w:t>Exhibit 19</w:t>
      </w:r>
      <w:r>
        <w:t xml:space="preserve"> on the next page identifies the differences and similarities between the various styles of beer. Note, pink represents the most similar styles and blue those that are the most dissimilar.</w:t>
      </w:r>
    </w:p>
    <w:p w14:paraId="73D1305B" w14:textId="3C891479" w:rsidR="0012075D" w:rsidRPr="004322D0" w:rsidRDefault="0012075D" w:rsidP="00752181">
      <w:pPr>
        <w:rPr>
          <w:b/>
          <w:bCs/>
        </w:rPr>
      </w:pPr>
      <w:r w:rsidRPr="004322D0">
        <w:rPr>
          <w:b/>
          <w:bCs/>
        </w:rPr>
        <w:lastRenderedPageBreak/>
        <w:t>Exhibit 19: Heatmap of Beer Styles</w:t>
      </w:r>
    </w:p>
    <w:p w14:paraId="69FCAF2A" w14:textId="77777777" w:rsidR="004322D0" w:rsidRDefault="0012075D" w:rsidP="00752181">
      <w:pPr>
        <w:sectPr w:rsidR="004322D0" w:rsidSect="0012075D">
          <w:pgSz w:w="15840" w:h="12240" w:orient="landscape" w:code="1"/>
          <w:pgMar w:top="1440" w:right="1440" w:bottom="1440" w:left="1440" w:header="720" w:footer="720" w:gutter="0"/>
          <w:cols w:space="720"/>
          <w:docGrid w:linePitch="360"/>
        </w:sectPr>
      </w:pPr>
      <w:r>
        <w:rPr>
          <w:noProof/>
        </w:rPr>
        <w:drawing>
          <wp:inline distT="0" distB="0" distL="0" distR="0" wp14:anchorId="6485976A" wp14:editId="6E019600">
            <wp:extent cx="7050024" cy="50932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tyle_v2.png"/>
                    <pic:cNvPicPr/>
                  </pic:nvPicPr>
                  <pic:blipFill>
                    <a:blip r:embed="rId26">
                      <a:extLst>
                        <a:ext uri="{28A0092B-C50C-407E-A947-70E740481C1C}">
                          <a14:useLocalDpi xmlns:a14="http://schemas.microsoft.com/office/drawing/2010/main" val="0"/>
                        </a:ext>
                      </a:extLst>
                    </a:blip>
                    <a:stretch>
                      <a:fillRect/>
                    </a:stretch>
                  </pic:blipFill>
                  <pic:spPr>
                    <a:xfrm>
                      <a:off x="0" y="0"/>
                      <a:ext cx="7050024" cy="5093208"/>
                    </a:xfrm>
                    <a:prstGeom prst="rect">
                      <a:avLst/>
                    </a:prstGeom>
                  </pic:spPr>
                </pic:pic>
              </a:graphicData>
            </a:graphic>
          </wp:inline>
        </w:drawing>
      </w:r>
    </w:p>
    <w:p w14:paraId="5A0B6F7D" w14:textId="29A9411F" w:rsidR="000F7192" w:rsidRDefault="000F7192" w:rsidP="00752181">
      <w:r>
        <w:lastRenderedPageBreak/>
        <w:t xml:space="preserve">Now that the preliminary analysis and visualizations have been performed there is additional pre-processing that needs to completed in order to prepare the data for use in the models. Those steps include: </w:t>
      </w:r>
    </w:p>
    <w:p w14:paraId="52EFDEB3" w14:textId="32F7DA74" w:rsidR="005566AB" w:rsidRDefault="005566AB" w:rsidP="005566AB">
      <w:pPr>
        <w:pStyle w:val="Heading3"/>
      </w:pPr>
      <w:bookmarkStart w:id="8" w:name="_Toc11491145"/>
      <w:r>
        <w:t>Association Rules Pre-Processing</w:t>
      </w:r>
      <w:bookmarkEnd w:id="8"/>
      <w:r>
        <w:t xml:space="preserve"> </w:t>
      </w:r>
    </w:p>
    <w:p w14:paraId="368E1B77" w14:textId="77777777" w:rsidR="005566AB" w:rsidRPr="005566AB" w:rsidRDefault="005566AB" w:rsidP="005566AB"/>
    <w:p w14:paraId="5AC61FFD" w14:textId="77777777" w:rsidR="00E5691E" w:rsidRDefault="00E5691E" w:rsidP="00E76534">
      <w:pPr>
        <w:pStyle w:val="ListParagraph"/>
        <w:numPr>
          <w:ilvl w:val="0"/>
          <w:numId w:val="5"/>
        </w:numPr>
      </w:pPr>
      <w:r>
        <w:t>Ounces was discretized into a custom bin:</w:t>
      </w:r>
    </w:p>
    <w:p w14:paraId="0CBE2187" w14:textId="651DA2ED" w:rsidR="00E5691E" w:rsidRDefault="00E5691E" w:rsidP="00E76534">
      <w:pPr>
        <w:pStyle w:val="ListParagraph"/>
        <w:numPr>
          <w:ilvl w:val="1"/>
          <w:numId w:val="5"/>
        </w:numPr>
      </w:pPr>
      <w:r>
        <w:t xml:space="preserve">If ounces were 12 or less the factor </w:t>
      </w:r>
      <w:r w:rsidRPr="00E5691E">
        <w:t>"12 ounces or less"</w:t>
      </w:r>
      <w:r>
        <w:t xml:space="preserve"> was created</w:t>
      </w:r>
    </w:p>
    <w:p w14:paraId="0B0A36EF" w14:textId="77777777" w:rsidR="00E5691E" w:rsidRDefault="00E5691E" w:rsidP="00E76534">
      <w:pPr>
        <w:pStyle w:val="ListParagraph"/>
        <w:numPr>
          <w:ilvl w:val="1"/>
          <w:numId w:val="5"/>
        </w:numPr>
      </w:pPr>
      <w:r>
        <w:t xml:space="preserve">If ounces were 16 or more the factor </w:t>
      </w:r>
      <w:r w:rsidRPr="00E5691E">
        <w:t>"16 ounces or more"</w:t>
      </w:r>
      <w:r>
        <w:t xml:space="preserve"> was created</w:t>
      </w:r>
    </w:p>
    <w:p w14:paraId="623EE31A" w14:textId="77777777" w:rsidR="00E5691E" w:rsidRDefault="00E5691E" w:rsidP="00E76534">
      <w:pPr>
        <w:pStyle w:val="ListParagraph"/>
        <w:numPr>
          <w:ilvl w:val="1"/>
          <w:numId w:val="5"/>
        </w:numPr>
      </w:pPr>
      <w:r>
        <w:t>Note, there were no measurements between 12 and 16 ounces</w:t>
      </w:r>
    </w:p>
    <w:p w14:paraId="53F8A6C4" w14:textId="77777777" w:rsidR="00235D97" w:rsidRDefault="00235D97" w:rsidP="00E76534">
      <w:pPr>
        <w:pStyle w:val="ListParagraph"/>
        <w:numPr>
          <w:ilvl w:val="0"/>
          <w:numId w:val="5"/>
        </w:numPr>
      </w:pPr>
      <w:r>
        <w:t>IBU was discretized into a custom bin:</w:t>
      </w:r>
    </w:p>
    <w:p w14:paraId="7F29FAEE" w14:textId="048E41BF" w:rsidR="00235D97" w:rsidRDefault="00235D97" w:rsidP="00E76534">
      <w:pPr>
        <w:pStyle w:val="ListParagraph"/>
        <w:numPr>
          <w:ilvl w:val="1"/>
          <w:numId w:val="5"/>
        </w:numPr>
      </w:pPr>
      <w:r>
        <w:t xml:space="preserve">For IBU between 0-20 the factor </w:t>
      </w:r>
      <w:r w:rsidRPr="00235D97">
        <w:t>"0-20"</w:t>
      </w:r>
      <w:r>
        <w:t xml:space="preserve"> was created</w:t>
      </w:r>
    </w:p>
    <w:p w14:paraId="1F13F3DD" w14:textId="5D0209AC" w:rsidR="00235D97" w:rsidRDefault="00235D97" w:rsidP="00E76534">
      <w:pPr>
        <w:pStyle w:val="ListParagraph"/>
        <w:numPr>
          <w:ilvl w:val="1"/>
          <w:numId w:val="5"/>
        </w:numPr>
      </w:pPr>
      <w:r>
        <w:t xml:space="preserve">For IBU between 21-40 the factor </w:t>
      </w:r>
      <w:r w:rsidRPr="00235D97">
        <w:t>"21-40"</w:t>
      </w:r>
      <w:r>
        <w:t xml:space="preserve"> was created</w:t>
      </w:r>
    </w:p>
    <w:p w14:paraId="3DC37987" w14:textId="508E0A49" w:rsidR="00235D97" w:rsidRDefault="00235D97" w:rsidP="00E76534">
      <w:pPr>
        <w:pStyle w:val="ListParagraph"/>
        <w:numPr>
          <w:ilvl w:val="1"/>
          <w:numId w:val="5"/>
        </w:numPr>
      </w:pPr>
      <w:r>
        <w:t xml:space="preserve">For IBU between 41-60 the factor </w:t>
      </w:r>
      <w:r w:rsidRPr="00235D97">
        <w:t>"41-60"</w:t>
      </w:r>
      <w:r>
        <w:t xml:space="preserve"> was created</w:t>
      </w:r>
    </w:p>
    <w:p w14:paraId="7D1C82ED" w14:textId="7A146AFC" w:rsidR="00235D97" w:rsidRDefault="00235D97" w:rsidP="00E76534">
      <w:pPr>
        <w:pStyle w:val="ListParagraph"/>
        <w:numPr>
          <w:ilvl w:val="1"/>
          <w:numId w:val="5"/>
        </w:numPr>
      </w:pPr>
      <w:r>
        <w:t xml:space="preserve">For IBU between 61-80 the factor </w:t>
      </w:r>
      <w:r w:rsidRPr="00235D97">
        <w:t>"61-80"</w:t>
      </w:r>
      <w:r>
        <w:t xml:space="preserve"> was created</w:t>
      </w:r>
    </w:p>
    <w:p w14:paraId="3C295331" w14:textId="713F3541" w:rsidR="00235D97" w:rsidRDefault="00235D97" w:rsidP="00E76534">
      <w:pPr>
        <w:pStyle w:val="ListParagraph"/>
        <w:numPr>
          <w:ilvl w:val="1"/>
          <w:numId w:val="5"/>
        </w:numPr>
      </w:pPr>
      <w:r>
        <w:t xml:space="preserve">For IBU between 81-100 the factor </w:t>
      </w:r>
      <w:r w:rsidRPr="00235D97">
        <w:t>"81-100"</w:t>
      </w:r>
      <w:r>
        <w:t xml:space="preserve"> was created</w:t>
      </w:r>
    </w:p>
    <w:p w14:paraId="507D890A" w14:textId="77777777" w:rsidR="00235D97" w:rsidRDefault="00235D97" w:rsidP="00E76534">
      <w:pPr>
        <w:pStyle w:val="ListParagraph"/>
        <w:numPr>
          <w:ilvl w:val="1"/>
          <w:numId w:val="5"/>
        </w:numPr>
      </w:pPr>
      <w:r>
        <w:t xml:space="preserve">For IBU of 101 or greater the factor </w:t>
      </w:r>
      <w:r w:rsidRPr="00235D97">
        <w:t>"101+"</w:t>
      </w:r>
      <w:r>
        <w:t xml:space="preserve"> was created</w:t>
      </w:r>
    </w:p>
    <w:p w14:paraId="21D7792F" w14:textId="77777777" w:rsidR="00357A5E" w:rsidRDefault="00357A5E" w:rsidP="00E76534">
      <w:pPr>
        <w:pStyle w:val="ListParagraph"/>
        <w:numPr>
          <w:ilvl w:val="0"/>
          <w:numId w:val="5"/>
        </w:numPr>
      </w:pPr>
      <w:r>
        <w:t>ABV was discretized into a custom bin:</w:t>
      </w:r>
    </w:p>
    <w:p w14:paraId="120B6B4A" w14:textId="77777777" w:rsidR="00357A5E" w:rsidRDefault="00357A5E" w:rsidP="00E76534">
      <w:pPr>
        <w:pStyle w:val="ListParagraph"/>
        <w:numPr>
          <w:ilvl w:val="1"/>
          <w:numId w:val="5"/>
        </w:numPr>
      </w:pPr>
      <w:r>
        <w:t>For ABV 0-3.9 the factor “Light” was created</w:t>
      </w:r>
    </w:p>
    <w:p w14:paraId="5E96C1ED" w14:textId="77777777" w:rsidR="00357A5E" w:rsidRDefault="00357A5E" w:rsidP="00E76534">
      <w:pPr>
        <w:pStyle w:val="ListParagraph"/>
        <w:numPr>
          <w:ilvl w:val="1"/>
          <w:numId w:val="5"/>
        </w:numPr>
      </w:pPr>
      <w:r>
        <w:t>For ABV 4.0 – 5.9 the factor “Normal” was created</w:t>
      </w:r>
    </w:p>
    <w:p w14:paraId="2FE8D2E5" w14:textId="77777777" w:rsidR="00357A5E" w:rsidRDefault="00357A5E" w:rsidP="00E76534">
      <w:pPr>
        <w:pStyle w:val="ListParagraph"/>
        <w:numPr>
          <w:ilvl w:val="1"/>
          <w:numId w:val="5"/>
        </w:numPr>
      </w:pPr>
      <w:r>
        <w:t>For ABV 6.0 or greater the factor “High” was created</w:t>
      </w:r>
    </w:p>
    <w:p w14:paraId="4E6032F5" w14:textId="5D062AEE" w:rsidR="005566AB" w:rsidRDefault="005566AB" w:rsidP="005566AB">
      <w:pPr>
        <w:pStyle w:val="Heading3"/>
      </w:pPr>
      <w:bookmarkStart w:id="9" w:name="_Toc11491146"/>
      <w:r>
        <w:t>Clustering Pre-Processing</w:t>
      </w:r>
      <w:bookmarkEnd w:id="9"/>
      <w:r>
        <w:t xml:space="preserve"> </w:t>
      </w:r>
    </w:p>
    <w:p w14:paraId="50A9C613" w14:textId="77777777" w:rsidR="005566AB" w:rsidRPr="005566AB" w:rsidRDefault="005566AB" w:rsidP="005566AB"/>
    <w:p w14:paraId="20A3B5F7" w14:textId="5BF92FFD" w:rsidR="003776F3" w:rsidRDefault="00FB4A05" w:rsidP="00E76534">
      <w:pPr>
        <w:pStyle w:val="ListParagraph"/>
        <w:numPr>
          <w:ilvl w:val="0"/>
          <w:numId w:val="7"/>
        </w:numPr>
      </w:pPr>
      <w:r w:rsidRPr="00FB4A05">
        <w:t>Creat</w:t>
      </w:r>
      <w:r>
        <w:t>ed</w:t>
      </w:r>
      <w:r w:rsidRPr="00FB4A05">
        <w:t xml:space="preserve"> a table grouped by style which returns: </w:t>
      </w:r>
      <w:r>
        <w:t xml:space="preserve">count of beers, </w:t>
      </w:r>
      <w:r w:rsidRPr="00FB4A05">
        <w:t>mean abv</w:t>
      </w:r>
      <w:r w:rsidR="00575464">
        <w:t xml:space="preserve">, </w:t>
      </w:r>
      <w:r w:rsidRPr="00FB4A05">
        <w:t xml:space="preserve">mean </w:t>
      </w:r>
      <w:proofErr w:type="spellStart"/>
      <w:r w:rsidRPr="00FB4A05">
        <w:t>ibu</w:t>
      </w:r>
      <w:proofErr w:type="spellEnd"/>
      <w:r w:rsidR="00575464">
        <w:t xml:space="preserve"> and mean ounces for a particular style </w:t>
      </w:r>
    </w:p>
    <w:p w14:paraId="5DE89BAE" w14:textId="264A8346" w:rsidR="00C61452" w:rsidRDefault="00575464" w:rsidP="00E76534">
      <w:pPr>
        <w:pStyle w:val="ListParagraph"/>
        <w:numPr>
          <w:ilvl w:val="0"/>
          <w:numId w:val="7"/>
        </w:numPr>
      </w:pPr>
      <w:r>
        <w:t>C</w:t>
      </w:r>
      <w:r w:rsidRPr="00575464">
        <w:t>onvert</w:t>
      </w:r>
      <w:r>
        <w:t>ed</w:t>
      </w:r>
      <w:r w:rsidRPr="00575464">
        <w:t xml:space="preserve"> </w:t>
      </w:r>
      <w:r>
        <w:t xml:space="preserve">the created </w:t>
      </w:r>
      <w:r w:rsidRPr="00575464">
        <w:t xml:space="preserve">table to a </w:t>
      </w:r>
      <w:proofErr w:type="spellStart"/>
      <w:r w:rsidRPr="00575464">
        <w:t>dataframe</w:t>
      </w:r>
      <w:proofErr w:type="spellEnd"/>
    </w:p>
    <w:p w14:paraId="139ACCB4" w14:textId="1FCA3947" w:rsidR="00575464" w:rsidRDefault="00575464" w:rsidP="00E76534">
      <w:pPr>
        <w:pStyle w:val="ListParagraph"/>
        <w:numPr>
          <w:ilvl w:val="0"/>
          <w:numId w:val="7"/>
        </w:numPr>
      </w:pPr>
      <w:r>
        <w:t>Converted count of beers within that style to numeric</w:t>
      </w:r>
    </w:p>
    <w:p w14:paraId="36F5AE5B" w14:textId="35F51B19" w:rsidR="00575464" w:rsidRDefault="00575464" w:rsidP="00E76534">
      <w:pPr>
        <w:pStyle w:val="ListParagraph"/>
        <w:numPr>
          <w:ilvl w:val="0"/>
          <w:numId w:val="7"/>
        </w:numPr>
      </w:pPr>
      <w:r>
        <w:t>Converted style to row names</w:t>
      </w:r>
    </w:p>
    <w:p w14:paraId="4E86B7D2" w14:textId="49A3998D" w:rsidR="00575464" w:rsidRDefault="00575464" w:rsidP="00E76534">
      <w:pPr>
        <w:pStyle w:val="ListParagraph"/>
        <w:numPr>
          <w:ilvl w:val="0"/>
          <w:numId w:val="7"/>
        </w:numPr>
      </w:pPr>
      <w:r>
        <w:t>Removed the style variable</w:t>
      </w:r>
    </w:p>
    <w:p w14:paraId="2446A259" w14:textId="0468B9EE" w:rsidR="00575464" w:rsidRDefault="00575464" w:rsidP="00E76534">
      <w:pPr>
        <w:pStyle w:val="ListParagraph"/>
        <w:numPr>
          <w:ilvl w:val="0"/>
          <w:numId w:val="7"/>
        </w:numPr>
      </w:pPr>
      <w:r>
        <w:t xml:space="preserve">Scale the entire </w:t>
      </w:r>
      <w:proofErr w:type="spellStart"/>
      <w:r>
        <w:t>dataframe</w:t>
      </w:r>
      <w:proofErr w:type="spellEnd"/>
      <w:r>
        <w:t xml:space="preserve"> (i.e., count, mean abv, mean </w:t>
      </w:r>
      <w:proofErr w:type="spellStart"/>
      <w:r>
        <w:t>ibu</w:t>
      </w:r>
      <w:proofErr w:type="spellEnd"/>
      <w:r>
        <w:t xml:space="preserve"> and mean ounces)</w:t>
      </w:r>
    </w:p>
    <w:p w14:paraId="774BEFB7" w14:textId="2C27DAA9" w:rsidR="0096345F" w:rsidRDefault="0096345F" w:rsidP="00D341FC"/>
    <w:p w14:paraId="5DF5A874" w14:textId="326AE255" w:rsidR="005566AB" w:rsidRDefault="005566AB" w:rsidP="005566AB">
      <w:pPr>
        <w:pStyle w:val="Heading3"/>
      </w:pPr>
      <w:bookmarkStart w:id="10" w:name="_Toc11491147"/>
      <w:r>
        <w:t>Decision Trees Pre-Processing</w:t>
      </w:r>
      <w:bookmarkEnd w:id="10"/>
      <w:r>
        <w:t xml:space="preserve"> </w:t>
      </w:r>
    </w:p>
    <w:p w14:paraId="0FFC5280" w14:textId="344C4D92" w:rsidR="005566AB" w:rsidRDefault="005566AB" w:rsidP="00D341FC"/>
    <w:p w14:paraId="6E48B54D" w14:textId="74114B2F" w:rsidR="005566AB" w:rsidRDefault="00EA37AA" w:rsidP="00E76534">
      <w:pPr>
        <w:pStyle w:val="ListParagraph"/>
        <w:numPr>
          <w:ilvl w:val="0"/>
          <w:numId w:val="11"/>
        </w:numPr>
      </w:pPr>
      <w:r>
        <w:t>S</w:t>
      </w:r>
      <w:r w:rsidRPr="00EA37AA">
        <w:t xml:space="preserve">ubset only those beer styles with </w:t>
      </w:r>
      <w:r>
        <w:t xml:space="preserve">greater than </w:t>
      </w:r>
      <w:r w:rsidRPr="00EA37AA">
        <w:t xml:space="preserve">20 observations (based </w:t>
      </w:r>
      <w:r>
        <w:t>on count returned in the table created for clustering</w:t>
      </w:r>
      <w:r w:rsidRPr="00EA37AA">
        <w:t>)</w:t>
      </w:r>
      <w:r>
        <w:t xml:space="preserve">. The represented beer styles are as follows: </w:t>
      </w:r>
    </w:p>
    <w:p w14:paraId="0992EFF0" w14:textId="77777777" w:rsidR="00EA37AA" w:rsidRDefault="00EA37AA" w:rsidP="00E76534">
      <w:pPr>
        <w:pStyle w:val="ListParagraph"/>
        <w:numPr>
          <w:ilvl w:val="1"/>
          <w:numId w:val="11"/>
        </w:numPr>
      </w:pPr>
      <w:r>
        <w:t>American IPA</w:t>
      </w:r>
    </w:p>
    <w:p w14:paraId="30B60815" w14:textId="77777777" w:rsidR="00EA37AA" w:rsidRDefault="00EA37AA" w:rsidP="00E76534">
      <w:pPr>
        <w:pStyle w:val="ListParagraph"/>
        <w:numPr>
          <w:ilvl w:val="1"/>
          <w:numId w:val="11"/>
        </w:numPr>
      </w:pPr>
      <w:r>
        <w:t>American Pale Ale (APA)</w:t>
      </w:r>
    </w:p>
    <w:p w14:paraId="13DF7111" w14:textId="0F761675" w:rsidR="00EA37AA" w:rsidRDefault="00EA37AA" w:rsidP="00E76534">
      <w:pPr>
        <w:pStyle w:val="ListParagraph"/>
        <w:numPr>
          <w:ilvl w:val="1"/>
          <w:numId w:val="11"/>
        </w:numPr>
      </w:pPr>
      <w:r>
        <w:t>American Amber / Red Ale</w:t>
      </w:r>
    </w:p>
    <w:p w14:paraId="2AD5AC55" w14:textId="77777777" w:rsidR="00EA37AA" w:rsidRDefault="00EA37AA" w:rsidP="00E76534">
      <w:pPr>
        <w:pStyle w:val="ListParagraph"/>
        <w:numPr>
          <w:ilvl w:val="1"/>
          <w:numId w:val="11"/>
        </w:numPr>
      </w:pPr>
      <w:r>
        <w:t>American Double / Imperial IPA</w:t>
      </w:r>
    </w:p>
    <w:p w14:paraId="7E015796" w14:textId="5269FB76" w:rsidR="00EA37AA" w:rsidRDefault="00EA37AA" w:rsidP="00E76534">
      <w:pPr>
        <w:pStyle w:val="ListParagraph"/>
        <w:numPr>
          <w:ilvl w:val="1"/>
          <w:numId w:val="11"/>
        </w:numPr>
      </w:pPr>
      <w:r>
        <w:t>American Blonde Ale</w:t>
      </w:r>
    </w:p>
    <w:p w14:paraId="07456582" w14:textId="77777777" w:rsidR="00EA37AA" w:rsidRDefault="00EA37AA" w:rsidP="00E76534">
      <w:pPr>
        <w:pStyle w:val="ListParagraph"/>
        <w:numPr>
          <w:ilvl w:val="1"/>
          <w:numId w:val="11"/>
        </w:numPr>
      </w:pPr>
      <w:r>
        <w:t>American Pale Wheat Ale</w:t>
      </w:r>
    </w:p>
    <w:p w14:paraId="589488ED" w14:textId="77777777" w:rsidR="00EA37AA" w:rsidRDefault="00EA37AA" w:rsidP="00E76534">
      <w:pPr>
        <w:pStyle w:val="ListParagraph"/>
        <w:numPr>
          <w:ilvl w:val="1"/>
          <w:numId w:val="11"/>
        </w:numPr>
      </w:pPr>
      <w:r>
        <w:lastRenderedPageBreak/>
        <w:t>American Brown Ale</w:t>
      </w:r>
    </w:p>
    <w:p w14:paraId="2D64F4E2" w14:textId="670FD2CB" w:rsidR="00EA37AA" w:rsidRDefault="00EA37AA" w:rsidP="00E76534">
      <w:pPr>
        <w:pStyle w:val="ListParagraph"/>
        <w:numPr>
          <w:ilvl w:val="1"/>
          <w:numId w:val="11"/>
        </w:numPr>
      </w:pPr>
      <w:r>
        <w:t>American Porter</w:t>
      </w:r>
    </w:p>
    <w:p w14:paraId="16AB8446" w14:textId="77777777" w:rsidR="00E76534" w:rsidRDefault="00EA37AA" w:rsidP="00E76534">
      <w:pPr>
        <w:pStyle w:val="ListParagraph"/>
        <w:numPr>
          <w:ilvl w:val="1"/>
          <w:numId w:val="11"/>
        </w:numPr>
      </w:pPr>
      <w:r>
        <w:t>Fruit / Vegetable Beer</w:t>
      </w:r>
    </w:p>
    <w:p w14:paraId="39B2D151" w14:textId="77777777" w:rsidR="00E76534" w:rsidRDefault="00EA37AA" w:rsidP="00E76534">
      <w:pPr>
        <w:pStyle w:val="ListParagraph"/>
        <w:numPr>
          <w:ilvl w:val="1"/>
          <w:numId w:val="11"/>
        </w:numPr>
      </w:pPr>
      <w:proofErr w:type="spellStart"/>
      <w:r>
        <w:t>KÃ¶lsch</w:t>
      </w:r>
      <w:proofErr w:type="spellEnd"/>
    </w:p>
    <w:p w14:paraId="64EC59A5" w14:textId="77777777" w:rsidR="00E76534" w:rsidRDefault="00EA37AA" w:rsidP="00E76534">
      <w:pPr>
        <w:pStyle w:val="ListParagraph"/>
        <w:numPr>
          <w:ilvl w:val="1"/>
          <w:numId w:val="11"/>
        </w:numPr>
      </w:pPr>
      <w:r>
        <w:t>Hefeweizen</w:t>
      </w:r>
    </w:p>
    <w:p w14:paraId="12326B09" w14:textId="0589BE86" w:rsidR="00EA37AA" w:rsidRDefault="00EA37AA" w:rsidP="00E76534">
      <w:pPr>
        <w:pStyle w:val="ListParagraph"/>
        <w:numPr>
          <w:ilvl w:val="1"/>
          <w:numId w:val="11"/>
        </w:numPr>
      </w:pPr>
      <w:proofErr w:type="spellStart"/>
      <w:r>
        <w:t>Witbier</w:t>
      </w:r>
      <w:proofErr w:type="spellEnd"/>
    </w:p>
    <w:p w14:paraId="2699A97E" w14:textId="77777777" w:rsidR="00E76534" w:rsidRDefault="00EA37AA" w:rsidP="00E76534">
      <w:pPr>
        <w:pStyle w:val="ListParagraph"/>
        <w:numPr>
          <w:ilvl w:val="1"/>
          <w:numId w:val="11"/>
        </w:numPr>
      </w:pPr>
      <w:r>
        <w:t>Saison / Farmhouse Ale</w:t>
      </w:r>
    </w:p>
    <w:p w14:paraId="567E2CC1" w14:textId="15E6D75E" w:rsidR="00EA37AA" w:rsidRDefault="00EA37AA" w:rsidP="00E76534">
      <w:pPr>
        <w:pStyle w:val="ListParagraph"/>
        <w:numPr>
          <w:ilvl w:val="1"/>
          <w:numId w:val="11"/>
        </w:numPr>
      </w:pPr>
      <w:proofErr w:type="spellStart"/>
      <w:r>
        <w:t>MÃ¤rzen</w:t>
      </w:r>
      <w:proofErr w:type="spellEnd"/>
      <w:r>
        <w:t xml:space="preserve"> / Oktoberfest</w:t>
      </w:r>
    </w:p>
    <w:p w14:paraId="53E0EF1D" w14:textId="78A0C687" w:rsidR="00F274B8" w:rsidRDefault="00F274B8" w:rsidP="00F274B8">
      <w:pPr>
        <w:pStyle w:val="ListParagraph"/>
        <w:numPr>
          <w:ilvl w:val="0"/>
          <w:numId w:val="11"/>
        </w:numPr>
      </w:pPr>
      <w:r>
        <w:t>Dropped unnecessary factors in style</w:t>
      </w:r>
    </w:p>
    <w:p w14:paraId="4AED1AA2" w14:textId="4C7F5EAA" w:rsidR="00F274B8" w:rsidRDefault="00F274B8" w:rsidP="00F274B8">
      <w:pPr>
        <w:pStyle w:val="ListParagraph"/>
        <w:numPr>
          <w:ilvl w:val="0"/>
          <w:numId w:val="11"/>
        </w:numPr>
      </w:pPr>
      <w:r>
        <w:t xml:space="preserve">Used the </w:t>
      </w:r>
      <w:proofErr w:type="spellStart"/>
      <w:r>
        <w:t>initial_</w:t>
      </w:r>
      <w:proofErr w:type="gramStart"/>
      <w:r>
        <w:t>split</w:t>
      </w:r>
      <w:proofErr w:type="spellEnd"/>
      <w:r>
        <w:t>(</w:t>
      </w:r>
      <w:proofErr w:type="gramEnd"/>
      <w:r>
        <w:t>) function to create a train (70%) and test (30%) dataset</w:t>
      </w:r>
    </w:p>
    <w:p w14:paraId="245924F1" w14:textId="6DA72600" w:rsidR="00EA37AA" w:rsidRDefault="00EA37AA" w:rsidP="00D341FC"/>
    <w:p w14:paraId="2CC8C055" w14:textId="32585193" w:rsidR="00910494" w:rsidRDefault="00910494" w:rsidP="00910494">
      <w:pPr>
        <w:pStyle w:val="Heading3"/>
      </w:pPr>
      <w:bookmarkStart w:id="11" w:name="_Toc11491148"/>
      <w:r>
        <w:t>Naïve Bayes, Support Vector Machines, K-Nearest Neighbor and Random Forest Pre-Processing</w:t>
      </w:r>
      <w:bookmarkEnd w:id="11"/>
      <w:r>
        <w:t xml:space="preserve"> </w:t>
      </w:r>
    </w:p>
    <w:p w14:paraId="2C874449" w14:textId="77777777" w:rsidR="00910494" w:rsidRDefault="00910494" w:rsidP="00910494"/>
    <w:p w14:paraId="5C538254" w14:textId="77777777" w:rsidR="00910494" w:rsidRDefault="00910494" w:rsidP="00910494">
      <w:pPr>
        <w:pStyle w:val="ListParagraph"/>
        <w:numPr>
          <w:ilvl w:val="0"/>
          <w:numId w:val="14"/>
        </w:numPr>
        <w:spacing w:line="256" w:lineRule="auto"/>
      </w:pPr>
      <w:r>
        <w:t xml:space="preserve">Subset only those beer styles with greater than 20 observations (based on count returned in the table created for clustering). The represented beer styles are as follows: </w:t>
      </w:r>
    </w:p>
    <w:p w14:paraId="0ABBBA3E" w14:textId="77777777" w:rsidR="00910494" w:rsidRDefault="00910494" w:rsidP="00910494">
      <w:pPr>
        <w:pStyle w:val="ListParagraph"/>
        <w:numPr>
          <w:ilvl w:val="1"/>
          <w:numId w:val="14"/>
        </w:numPr>
        <w:spacing w:line="256" w:lineRule="auto"/>
      </w:pPr>
      <w:r>
        <w:t>American IPA</w:t>
      </w:r>
    </w:p>
    <w:p w14:paraId="5EE49B50" w14:textId="77777777" w:rsidR="00910494" w:rsidRDefault="00910494" w:rsidP="00910494">
      <w:pPr>
        <w:pStyle w:val="ListParagraph"/>
        <w:numPr>
          <w:ilvl w:val="1"/>
          <w:numId w:val="14"/>
        </w:numPr>
        <w:spacing w:line="256" w:lineRule="auto"/>
      </w:pPr>
      <w:r>
        <w:t>American Pale Ale (APA)</w:t>
      </w:r>
    </w:p>
    <w:p w14:paraId="03272E26" w14:textId="77777777" w:rsidR="00910494" w:rsidRDefault="00910494" w:rsidP="00910494">
      <w:pPr>
        <w:pStyle w:val="ListParagraph"/>
        <w:numPr>
          <w:ilvl w:val="1"/>
          <w:numId w:val="14"/>
        </w:numPr>
        <w:spacing w:line="256" w:lineRule="auto"/>
      </w:pPr>
      <w:r>
        <w:t>American Amber / Red Ale</w:t>
      </w:r>
    </w:p>
    <w:p w14:paraId="1122125E" w14:textId="77777777" w:rsidR="00910494" w:rsidRDefault="00910494" w:rsidP="00910494">
      <w:pPr>
        <w:pStyle w:val="ListParagraph"/>
        <w:numPr>
          <w:ilvl w:val="1"/>
          <w:numId w:val="14"/>
        </w:numPr>
        <w:spacing w:line="256" w:lineRule="auto"/>
      </w:pPr>
      <w:r>
        <w:t>American Double / Imperial IPA</w:t>
      </w:r>
    </w:p>
    <w:p w14:paraId="63275A38" w14:textId="77777777" w:rsidR="00910494" w:rsidRDefault="00910494" w:rsidP="00910494">
      <w:pPr>
        <w:pStyle w:val="ListParagraph"/>
        <w:numPr>
          <w:ilvl w:val="1"/>
          <w:numId w:val="14"/>
        </w:numPr>
        <w:spacing w:line="256" w:lineRule="auto"/>
      </w:pPr>
      <w:r>
        <w:t>American Blonde Ale</w:t>
      </w:r>
    </w:p>
    <w:p w14:paraId="77BCFE6B" w14:textId="77777777" w:rsidR="00910494" w:rsidRDefault="00910494" w:rsidP="00910494">
      <w:pPr>
        <w:pStyle w:val="ListParagraph"/>
        <w:numPr>
          <w:ilvl w:val="1"/>
          <w:numId w:val="14"/>
        </w:numPr>
        <w:spacing w:line="256" w:lineRule="auto"/>
      </w:pPr>
      <w:r>
        <w:t>American Pale Wheat Ale</w:t>
      </w:r>
    </w:p>
    <w:p w14:paraId="2879342D" w14:textId="77777777" w:rsidR="00910494" w:rsidRDefault="00910494" w:rsidP="00910494">
      <w:pPr>
        <w:pStyle w:val="ListParagraph"/>
        <w:numPr>
          <w:ilvl w:val="1"/>
          <w:numId w:val="14"/>
        </w:numPr>
        <w:spacing w:line="256" w:lineRule="auto"/>
      </w:pPr>
      <w:r>
        <w:t>American Brown Ale</w:t>
      </w:r>
    </w:p>
    <w:p w14:paraId="4CD36C00" w14:textId="77777777" w:rsidR="00910494" w:rsidRDefault="00910494" w:rsidP="00910494">
      <w:pPr>
        <w:pStyle w:val="ListParagraph"/>
        <w:numPr>
          <w:ilvl w:val="1"/>
          <w:numId w:val="14"/>
        </w:numPr>
        <w:spacing w:line="256" w:lineRule="auto"/>
      </w:pPr>
      <w:r>
        <w:t>American Porter</w:t>
      </w:r>
    </w:p>
    <w:p w14:paraId="65E32B0B" w14:textId="77777777" w:rsidR="00910494" w:rsidRDefault="00910494" w:rsidP="00910494">
      <w:pPr>
        <w:pStyle w:val="ListParagraph"/>
        <w:numPr>
          <w:ilvl w:val="1"/>
          <w:numId w:val="14"/>
        </w:numPr>
        <w:spacing w:line="256" w:lineRule="auto"/>
      </w:pPr>
      <w:r>
        <w:t>Fruit / Vegetable Beer</w:t>
      </w:r>
    </w:p>
    <w:p w14:paraId="56F7262D" w14:textId="77777777" w:rsidR="00910494" w:rsidRDefault="00910494" w:rsidP="00910494">
      <w:pPr>
        <w:pStyle w:val="ListParagraph"/>
        <w:numPr>
          <w:ilvl w:val="1"/>
          <w:numId w:val="14"/>
        </w:numPr>
        <w:spacing w:line="256" w:lineRule="auto"/>
      </w:pPr>
      <w:proofErr w:type="spellStart"/>
      <w:r>
        <w:t>KÃ¶lsch</w:t>
      </w:r>
      <w:proofErr w:type="spellEnd"/>
    </w:p>
    <w:p w14:paraId="62807CBD" w14:textId="77777777" w:rsidR="00910494" w:rsidRDefault="00910494" w:rsidP="00910494">
      <w:pPr>
        <w:pStyle w:val="ListParagraph"/>
        <w:numPr>
          <w:ilvl w:val="1"/>
          <w:numId w:val="14"/>
        </w:numPr>
        <w:spacing w:line="256" w:lineRule="auto"/>
      </w:pPr>
      <w:r>
        <w:t>Hefeweizen</w:t>
      </w:r>
    </w:p>
    <w:p w14:paraId="763E4A2E" w14:textId="77777777" w:rsidR="00910494" w:rsidRDefault="00910494" w:rsidP="00910494">
      <w:pPr>
        <w:pStyle w:val="ListParagraph"/>
        <w:numPr>
          <w:ilvl w:val="1"/>
          <w:numId w:val="14"/>
        </w:numPr>
        <w:spacing w:line="256" w:lineRule="auto"/>
      </w:pPr>
      <w:proofErr w:type="spellStart"/>
      <w:r>
        <w:t>Witbier</w:t>
      </w:r>
      <w:proofErr w:type="spellEnd"/>
    </w:p>
    <w:p w14:paraId="4EB0B9A6" w14:textId="77777777" w:rsidR="00910494" w:rsidRDefault="00910494" w:rsidP="00910494">
      <w:pPr>
        <w:pStyle w:val="ListParagraph"/>
        <w:numPr>
          <w:ilvl w:val="1"/>
          <w:numId w:val="14"/>
        </w:numPr>
        <w:spacing w:line="256" w:lineRule="auto"/>
      </w:pPr>
      <w:r>
        <w:t>Saison / Farmhouse Ale</w:t>
      </w:r>
    </w:p>
    <w:p w14:paraId="6CCF07B8" w14:textId="77777777" w:rsidR="00910494" w:rsidRDefault="00910494" w:rsidP="00910494">
      <w:pPr>
        <w:pStyle w:val="ListParagraph"/>
        <w:numPr>
          <w:ilvl w:val="1"/>
          <w:numId w:val="14"/>
        </w:numPr>
        <w:spacing w:line="256" w:lineRule="auto"/>
      </w:pPr>
      <w:proofErr w:type="spellStart"/>
      <w:r>
        <w:t>MÃ¤rzen</w:t>
      </w:r>
      <w:proofErr w:type="spellEnd"/>
      <w:r>
        <w:t xml:space="preserve"> / Oktoberfest</w:t>
      </w:r>
    </w:p>
    <w:p w14:paraId="5D6805B1" w14:textId="77777777" w:rsidR="00910494" w:rsidRDefault="00910494" w:rsidP="00910494">
      <w:pPr>
        <w:pStyle w:val="ListParagraph"/>
        <w:numPr>
          <w:ilvl w:val="0"/>
          <w:numId w:val="14"/>
        </w:numPr>
        <w:spacing w:line="256" w:lineRule="auto"/>
      </w:pPr>
      <w:r>
        <w:t>Dropped unnecessary factors in style</w:t>
      </w:r>
    </w:p>
    <w:p w14:paraId="7AAF4E35" w14:textId="77777777" w:rsidR="00910494" w:rsidRDefault="00910494" w:rsidP="00910494">
      <w:pPr>
        <w:pStyle w:val="ListParagraph"/>
        <w:numPr>
          <w:ilvl w:val="0"/>
          <w:numId w:val="14"/>
        </w:numPr>
        <w:spacing w:line="256" w:lineRule="auto"/>
      </w:pPr>
      <w:r>
        <w:t>Dataset is split into 3 block and 2 blocks (67%) are used for training and one block (33%) for testing</w:t>
      </w:r>
    </w:p>
    <w:p w14:paraId="5B7DD598" w14:textId="0578165E" w:rsidR="00F73536" w:rsidRDefault="00F73536" w:rsidP="00D341FC"/>
    <w:p w14:paraId="6AFEC812" w14:textId="77777777" w:rsidR="00F73536" w:rsidRDefault="00F73536" w:rsidP="00D341FC"/>
    <w:p w14:paraId="4F6DACDE" w14:textId="77777777" w:rsidR="00874DC2" w:rsidRDefault="00874DC2" w:rsidP="00874DC2">
      <w:pPr>
        <w:sectPr w:rsidR="00874DC2" w:rsidSect="004322D0">
          <w:pgSz w:w="12240" w:h="15840" w:code="1"/>
          <w:pgMar w:top="1440" w:right="1440" w:bottom="1440" w:left="1440" w:header="720" w:footer="720" w:gutter="0"/>
          <w:cols w:space="720"/>
          <w:docGrid w:linePitch="360"/>
        </w:sectPr>
      </w:pPr>
    </w:p>
    <w:p w14:paraId="27576684" w14:textId="02205453" w:rsidR="00D341FC" w:rsidRDefault="000314AF" w:rsidP="00D341FC">
      <w:pPr>
        <w:pStyle w:val="Heading2"/>
      </w:pPr>
      <w:bookmarkStart w:id="12" w:name="_Toc11491149"/>
      <w:r>
        <w:lastRenderedPageBreak/>
        <w:t>M</w:t>
      </w:r>
      <w:r w:rsidR="00D341FC">
        <w:t>odel(s)</w:t>
      </w:r>
      <w:bookmarkEnd w:id="12"/>
    </w:p>
    <w:p w14:paraId="0F2AEEA4" w14:textId="7D11B15D" w:rsidR="00D341FC" w:rsidRDefault="00D341FC" w:rsidP="00D341FC"/>
    <w:p w14:paraId="40C9B096" w14:textId="68C2310F" w:rsidR="00D025C4" w:rsidRDefault="00D025C4" w:rsidP="00D025C4">
      <w:pPr>
        <w:pStyle w:val="Heading3"/>
      </w:pPr>
      <w:bookmarkStart w:id="13" w:name="_Toc11491150"/>
      <w:r>
        <w:t>Association Rule Mining</w:t>
      </w:r>
      <w:bookmarkEnd w:id="13"/>
    </w:p>
    <w:p w14:paraId="2453C84D" w14:textId="14884A67" w:rsidR="00D025C4" w:rsidRDefault="00D025C4" w:rsidP="004E47DD">
      <w:pPr>
        <w:rPr>
          <w:noProof/>
        </w:rPr>
      </w:pPr>
    </w:p>
    <w:p w14:paraId="202DFC09" w14:textId="546D91BD" w:rsidR="00EA3731" w:rsidRDefault="00EA3731" w:rsidP="00EA3731">
      <w:pPr>
        <w:rPr>
          <w:noProof/>
        </w:rPr>
      </w:pPr>
      <w:r>
        <w:rPr>
          <w:noProof/>
        </w:rPr>
        <w:t>Association Rule Mining is used to find an association between different objects in a set, find frequent patterns in a transaction database, relational databases or any other information repository. In simpler terms, association rule mining provides you with an output of rules in the form of “if this”, “then that”.</w:t>
      </w:r>
    </w:p>
    <w:p w14:paraId="22741FFF" w14:textId="4631FFBB" w:rsidR="00D75A48" w:rsidRPr="00D75A48" w:rsidRDefault="00D75A48" w:rsidP="00D75A48">
      <w:pPr>
        <w:rPr>
          <w:noProof/>
        </w:rPr>
      </w:pPr>
      <w:r w:rsidRPr="00D75A48">
        <w:rPr>
          <w:noProof/>
        </w:rPr>
        <w:t>To perform association rule mining in R the apriori function from the arules library is used</w:t>
      </w:r>
      <w:r w:rsidR="00904AC8">
        <w:rPr>
          <w:noProof/>
        </w:rPr>
        <w:t xml:space="preserve">. </w:t>
      </w:r>
      <w:r w:rsidRPr="00D75A48">
        <w:rPr>
          <w:noProof/>
        </w:rPr>
        <w:t>The apriori algorithm employs level-wise search for frequent itemsets. The following arguments can be used with the apriori algorithm:</w:t>
      </w:r>
    </w:p>
    <w:p w14:paraId="5BFC4863" w14:textId="77777777" w:rsidR="00D75A48" w:rsidRPr="00D75A48" w:rsidRDefault="00D75A48" w:rsidP="00D75A48">
      <w:pPr>
        <w:rPr>
          <w:noProof/>
        </w:rPr>
      </w:pPr>
      <w:r w:rsidRPr="00D75A48">
        <w:rPr>
          <w:b/>
          <w:noProof/>
        </w:rPr>
        <w:t>Table 6: Apriori Arguments</w:t>
      </w:r>
    </w:p>
    <w:tbl>
      <w:tblPr>
        <w:tblStyle w:val="TableGrid"/>
        <w:tblW w:w="0" w:type="auto"/>
        <w:tblLook w:val="04A0" w:firstRow="1" w:lastRow="0" w:firstColumn="1" w:lastColumn="0" w:noHBand="0" w:noVBand="1"/>
      </w:tblPr>
      <w:tblGrid>
        <w:gridCol w:w="1615"/>
        <w:gridCol w:w="7735"/>
      </w:tblGrid>
      <w:tr w:rsidR="00D75A48" w:rsidRPr="00D75A48" w14:paraId="1F32CB69" w14:textId="77777777" w:rsidTr="00A25742">
        <w:tc>
          <w:tcPr>
            <w:tcW w:w="1615" w:type="dxa"/>
          </w:tcPr>
          <w:p w14:paraId="7871EB22" w14:textId="77777777" w:rsidR="00D75A48" w:rsidRPr="00D75A48" w:rsidRDefault="00D75A48" w:rsidP="00D75A48">
            <w:pPr>
              <w:spacing w:after="160" w:line="259" w:lineRule="auto"/>
              <w:rPr>
                <w:b/>
                <w:noProof/>
              </w:rPr>
            </w:pPr>
            <w:r w:rsidRPr="00D75A48">
              <w:rPr>
                <w:b/>
                <w:noProof/>
              </w:rPr>
              <w:t>Argument</w:t>
            </w:r>
          </w:p>
        </w:tc>
        <w:tc>
          <w:tcPr>
            <w:tcW w:w="7735" w:type="dxa"/>
          </w:tcPr>
          <w:p w14:paraId="45566A24" w14:textId="77777777" w:rsidR="00D75A48" w:rsidRPr="00D75A48" w:rsidRDefault="00D75A48" w:rsidP="00D75A48">
            <w:pPr>
              <w:spacing w:after="160" w:line="259" w:lineRule="auto"/>
              <w:rPr>
                <w:b/>
                <w:noProof/>
              </w:rPr>
            </w:pPr>
            <w:r w:rsidRPr="00D75A48">
              <w:rPr>
                <w:b/>
                <w:noProof/>
              </w:rPr>
              <w:t>Explanation</w:t>
            </w:r>
          </w:p>
        </w:tc>
      </w:tr>
      <w:tr w:rsidR="00D75A48" w:rsidRPr="00D75A48" w14:paraId="6C4F74A6" w14:textId="77777777" w:rsidTr="00A25742">
        <w:tc>
          <w:tcPr>
            <w:tcW w:w="1615" w:type="dxa"/>
          </w:tcPr>
          <w:p w14:paraId="7AB236EF" w14:textId="77777777" w:rsidR="00D75A48" w:rsidRPr="00D75A48" w:rsidRDefault="00D75A48" w:rsidP="00D75A48">
            <w:pPr>
              <w:spacing w:after="160" w:line="259" w:lineRule="auto"/>
              <w:rPr>
                <w:noProof/>
              </w:rPr>
            </w:pPr>
            <w:r w:rsidRPr="00D75A48">
              <w:rPr>
                <w:noProof/>
              </w:rPr>
              <w:t>Data</w:t>
            </w:r>
          </w:p>
        </w:tc>
        <w:tc>
          <w:tcPr>
            <w:tcW w:w="7735" w:type="dxa"/>
          </w:tcPr>
          <w:p w14:paraId="21F26D15" w14:textId="77777777" w:rsidR="00D75A48" w:rsidRPr="00D75A48" w:rsidRDefault="00D75A48" w:rsidP="00D75A48">
            <w:pPr>
              <w:spacing w:after="160" w:line="259" w:lineRule="auto"/>
              <w:rPr>
                <w:noProof/>
              </w:rPr>
            </w:pPr>
            <w:r w:rsidRPr="00D75A48">
              <w:rPr>
                <w:noProof/>
              </w:rPr>
              <w:t>object of class '&gt;transactions or any data structure which can be coerced into '&gt;transactions (e.g., a binary matrix or data.frame).</w:t>
            </w:r>
          </w:p>
        </w:tc>
      </w:tr>
      <w:tr w:rsidR="00D75A48" w:rsidRPr="00D75A48" w14:paraId="01A34ED3" w14:textId="77777777" w:rsidTr="00A25742">
        <w:tc>
          <w:tcPr>
            <w:tcW w:w="1615" w:type="dxa"/>
          </w:tcPr>
          <w:p w14:paraId="3F3B0315" w14:textId="77777777" w:rsidR="00D75A48" w:rsidRPr="00D75A48" w:rsidRDefault="00D75A48" w:rsidP="00D75A48">
            <w:pPr>
              <w:spacing w:after="160" w:line="259" w:lineRule="auto"/>
              <w:rPr>
                <w:noProof/>
              </w:rPr>
            </w:pPr>
            <w:r w:rsidRPr="00D75A48">
              <w:rPr>
                <w:noProof/>
              </w:rPr>
              <w:t>Parameter</w:t>
            </w:r>
          </w:p>
        </w:tc>
        <w:tc>
          <w:tcPr>
            <w:tcW w:w="7735" w:type="dxa"/>
          </w:tcPr>
          <w:p w14:paraId="45433506" w14:textId="106A32C1" w:rsidR="00D75A48" w:rsidRPr="00D75A48" w:rsidRDefault="00D75A48" w:rsidP="00D75A48">
            <w:pPr>
              <w:spacing w:after="160" w:line="259" w:lineRule="auto"/>
              <w:rPr>
                <w:noProof/>
              </w:rPr>
            </w:pPr>
            <w:r w:rsidRPr="00D75A48">
              <w:rPr>
                <w:noProof/>
              </w:rPr>
              <w:t>object of class '&gt;APparameter or named list. The default behavior is to mine rules with minimum support of 0.1, minimum confidence of 0.8, maximum of 10 items (maxlen), and a maximal time for subset checking of 5 seconds (maxtime).</w:t>
            </w:r>
          </w:p>
          <w:p w14:paraId="3E55EE49" w14:textId="77777777" w:rsidR="00D75A48" w:rsidRPr="00D75A48" w:rsidRDefault="00D75A48" w:rsidP="00D75A48">
            <w:pPr>
              <w:spacing w:after="160" w:line="259" w:lineRule="auto"/>
              <w:rPr>
                <w:noProof/>
              </w:rPr>
            </w:pPr>
            <w:r w:rsidRPr="00D75A48">
              <w:rPr>
                <w:noProof/>
                <w:u w:val="single"/>
              </w:rPr>
              <w:t>Note:</w:t>
            </w:r>
            <w:r w:rsidRPr="00D75A48">
              <w:rPr>
                <w:noProof/>
              </w:rPr>
              <w:t xml:space="preserve"> Common setting for support is 20-40% of the transactions. Strong confidence rules generally have &gt;= .9, however, .6 to .8 range might be okay. </w:t>
            </w:r>
          </w:p>
        </w:tc>
      </w:tr>
      <w:tr w:rsidR="00D75A48" w:rsidRPr="00D75A48" w14:paraId="4101E012" w14:textId="77777777" w:rsidTr="00A25742">
        <w:tc>
          <w:tcPr>
            <w:tcW w:w="1615" w:type="dxa"/>
          </w:tcPr>
          <w:p w14:paraId="7113A222" w14:textId="77777777" w:rsidR="00D75A48" w:rsidRPr="00D75A48" w:rsidRDefault="00D75A48" w:rsidP="00D75A48">
            <w:pPr>
              <w:spacing w:after="160" w:line="259" w:lineRule="auto"/>
              <w:rPr>
                <w:noProof/>
              </w:rPr>
            </w:pPr>
            <w:r w:rsidRPr="00D75A48">
              <w:rPr>
                <w:noProof/>
              </w:rPr>
              <w:t>Appearance</w:t>
            </w:r>
          </w:p>
        </w:tc>
        <w:tc>
          <w:tcPr>
            <w:tcW w:w="7735" w:type="dxa"/>
          </w:tcPr>
          <w:p w14:paraId="193FD603" w14:textId="77777777" w:rsidR="00D75A48" w:rsidRPr="00D75A48" w:rsidRDefault="00D75A48" w:rsidP="00D75A48">
            <w:pPr>
              <w:spacing w:after="160" w:line="259" w:lineRule="auto"/>
              <w:rPr>
                <w:noProof/>
              </w:rPr>
            </w:pPr>
            <w:r w:rsidRPr="00D75A48">
              <w:rPr>
                <w:noProof/>
              </w:rPr>
              <w:t>object of class '&gt;APappearance or named list. With this argument item appearance can be restricted (implements rule templates). By default all items can appear unrestricted.</w:t>
            </w:r>
          </w:p>
        </w:tc>
      </w:tr>
      <w:tr w:rsidR="00D75A48" w:rsidRPr="00D75A48" w14:paraId="7F682E56" w14:textId="77777777" w:rsidTr="00A25742">
        <w:tc>
          <w:tcPr>
            <w:tcW w:w="1615" w:type="dxa"/>
          </w:tcPr>
          <w:p w14:paraId="7FFDE81B" w14:textId="77777777" w:rsidR="00D75A48" w:rsidRPr="00D75A48" w:rsidRDefault="00D75A48" w:rsidP="00D75A48">
            <w:pPr>
              <w:spacing w:after="160" w:line="259" w:lineRule="auto"/>
              <w:rPr>
                <w:noProof/>
              </w:rPr>
            </w:pPr>
            <w:r w:rsidRPr="00D75A48">
              <w:rPr>
                <w:noProof/>
              </w:rPr>
              <w:t>Control</w:t>
            </w:r>
          </w:p>
        </w:tc>
        <w:tc>
          <w:tcPr>
            <w:tcW w:w="7735" w:type="dxa"/>
          </w:tcPr>
          <w:p w14:paraId="4ABE3E48" w14:textId="77777777" w:rsidR="00D75A48" w:rsidRPr="00D75A48" w:rsidRDefault="00D75A48" w:rsidP="00D75A48">
            <w:pPr>
              <w:spacing w:after="160" w:line="259" w:lineRule="auto"/>
              <w:rPr>
                <w:noProof/>
              </w:rPr>
            </w:pPr>
            <w:r w:rsidRPr="00D75A48">
              <w:rPr>
                <w:noProof/>
              </w:rPr>
              <w:t>object of class '&gt;APcontrol or named list. Controls the algorithmic performance of the mining algorithm (item sorting, report progress (verbose), etc.)</w:t>
            </w:r>
          </w:p>
        </w:tc>
      </w:tr>
    </w:tbl>
    <w:p w14:paraId="5AC6A5CE" w14:textId="77777777" w:rsidR="00D75A48" w:rsidRPr="00D75A48" w:rsidRDefault="00D75A48" w:rsidP="00D75A48">
      <w:pPr>
        <w:rPr>
          <w:noProof/>
        </w:rPr>
      </w:pPr>
    </w:p>
    <w:p w14:paraId="11D3C6C0" w14:textId="57F00D01" w:rsidR="00D75A48" w:rsidRDefault="00D75A48" w:rsidP="00D75A48">
      <w:pPr>
        <w:rPr>
          <w:noProof/>
        </w:rPr>
      </w:pPr>
      <w:r w:rsidRPr="00D75A48">
        <w:rPr>
          <w:noProof/>
        </w:rPr>
        <w:t>The left-hand side (lhs) of a rule (anything before =&gt;) is known as X and the right-hand side (rhs) of a rule (anything after =&gt;) is known as Y. The fraction of transactions (or observations in this case) that contain both X and Y is referred to as the “support” for a specific rule. Further, how frequently Y appears in transactions (or observations) that contain X is known as the confidence. Lift is the measure of dependent or correlated events. Lift should be above 1.0 and the higher the lift the better.</w:t>
      </w:r>
    </w:p>
    <w:p w14:paraId="4B9B1813" w14:textId="2E1F6547" w:rsidR="00D025C4" w:rsidRDefault="00CB48A3" w:rsidP="004E47DD">
      <w:pPr>
        <w:rPr>
          <w:noProof/>
        </w:rPr>
      </w:pPr>
      <w:r w:rsidRPr="000F5DF6">
        <w:rPr>
          <w:b/>
          <w:bCs/>
          <w:noProof/>
        </w:rPr>
        <w:t>Model 1</w:t>
      </w:r>
      <w:r w:rsidRPr="00CB48A3">
        <w:rPr>
          <w:noProof/>
        </w:rPr>
        <w:t xml:space="preserve"> (both the graph-based and grouped matrix visualization) below depicts an apriori algorithm using the processed </w:t>
      </w:r>
      <w:r w:rsidR="000F5DF6">
        <w:rPr>
          <w:noProof/>
        </w:rPr>
        <w:t>beer.breweries dataset</w:t>
      </w:r>
      <w:r w:rsidRPr="00CB48A3">
        <w:rPr>
          <w:noProof/>
        </w:rPr>
        <w:t>. The following parameters were used: support = 0.2 and confidence = 0.</w:t>
      </w:r>
      <w:r w:rsidR="000F5DF6">
        <w:rPr>
          <w:noProof/>
        </w:rPr>
        <w:t>6</w:t>
      </w:r>
      <w:r w:rsidRPr="00CB48A3">
        <w:rPr>
          <w:noProof/>
        </w:rPr>
        <w:t xml:space="preserve">. </w:t>
      </w:r>
      <w:r w:rsidRPr="00165954">
        <w:rPr>
          <w:b/>
          <w:bCs/>
          <w:noProof/>
        </w:rPr>
        <w:t xml:space="preserve">Table </w:t>
      </w:r>
      <w:r w:rsidR="000F5DF6" w:rsidRPr="00165954">
        <w:rPr>
          <w:b/>
          <w:bCs/>
          <w:noProof/>
        </w:rPr>
        <w:t>1</w:t>
      </w:r>
      <w:r w:rsidRPr="00CB48A3">
        <w:rPr>
          <w:noProof/>
        </w:rPr>
        <w:t xml:space="preserve"> lists the </w:t>
      </w:r>
      <w:r w:rsidR="000F5DF6">
        <w:rPr>
          <w:noProof/>
        </w:rPr>
        <w:t>6</w:t>
      </w:r>
      <w:r w:rsidRPr="00CB48A3">
        <w:rPr>
          <w:noProof/>
        </w:rPr>
        <w:t xml:space="preserve"> rules that were created in </w:t>
      </w:r>
      <w:r w:rsidRPr="000F5DF6">
        <w:rPr>
          <w:b/>
          <w:bCs/>
          <w:noProof/>
        </w:rPr>
        <w:t>Model 1</w:t>
      </w:r>
      <w:r w:rsidRPr="00CB48A3">
        <w:rPr>
          <w:noProof/>
        </w:rPr>
        <w:t xml:space="preserve"> in descending order based on confidence.</w:t>
      </w:r>
    </w:p>
    <w:p w14:paraId="057D0FB1" w14:textId="29CFA3F0" w:rsidR="000F5DF6" w:rsidRDefault="000F5DF6" w:rsidP="004E47DD">
      <w:pPr>
        <w:rPr>
          <w:noProof/>
        </w:rPr>
      </w:pPr>
    </w:p>
    <w:p w14:paraId="1DD0EF3A" w14:textId="77777777" w:rsidR="000F5DF6" w:rsidRDefault="000F5DF6" w:rsidP="004E47DD">
      <w:pPr>
        <w:rPr>
          <w:noProof/>
        </w:rPr>
      </w:pPr>
    </w:p>
    <w:p w14:paraId="36AED1A0" w14:textId="75DBD93B" w:rsidR="000F5DF6" w:rsidRDefault="000F5DF6" w:rsidP="000F5DF6">
      <w:pPr>
        <w:rPr>
          <w:b/>
        </w:rPr>
      </w:pPr>
      <w:r w:rsidRPr="00A16A44">
        <w:rPr>
          <w:b/>
        </w:rPr>
        <w:lastRenderedPageBreak/>
        <w:t xml:space="preserve">Model 1: </w:t>
      </w:r>
      <w:r>
        <w:rPr>
          <w:b/>
        </w:rPr>
        <w:t xml:space="preserve">Graph-based Visualization: </w:t>
      </w:r>
      <w:proofErr w:type="spellStart"/>
      <w:r w:rsidRPr="00A16A44">
        <w:rPr>
          <w:b/>
        </w:rPr>
        <w:t>Apriori</w:t>
      </w:r>
      <w:proofErr w:type="spellEnd"/>
      <w:r w:rsidRPr="00A16A44">
        <w:rPr>
          <w:b/>
        </w:rPr>
        <w:t xml:space="preserve"> algorithm, support = 0.2 and confidence = 0.</w:t>
      </w:r>
      <w:r>
        <w:rPr>
          <w:b/>
        </w:rPr>
        <w:t>6</w:t>
      </w:r>
    </w:p>
    <w:p w14:paraId="0E29AE36" w14:textId="52003E81" w:rsidR="000F5DF6" w:rsidRDefault="000F5DF6" w:rsidP="000F5DF6">
      <w:pPr>
        <w:rPr>
          <w:b/>
        </w:rPr>
      </w:pPr>
      <w:r>
        <w:rPr>
          <w:b/>
          <w:noProof/>
        </w:rPr>
        <w:drawing>
          <wp:inline distT="0" distB="0" distL="0" distR="0" wp14:anchorId="5F788731" wp14:editId="01AC81E7">
            <wp:extent cx="3858768" cy="2834640"/>
            <wp:effectExtent l="0" t="0" r="889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lot_rules.1_supp_0.2_conf_0.6.png"/>
                    <pic:cNvPicPr/>
                  </pic:nvPicPr>
                  <pic:blipFill>
                    <a:blip r:embed="rId27">
                      <a:extLst>
                        <a:ext uri="{28A0092B-C50C-407E-A947-70E740481C1C}">
                          <a14:useLocalDpi xmlns:a14="http://schemas.microsoft.com/office/drawing/2010/main" val="0"/>
                        </a:ext>
                      </a:extLst>
                    </a:blip>
                    <a:stretch>
                      <a:fillRect/>
                    </a:stretch>
                  </pic:blipFill>
                  <pic:spPr>
                    <a:xfrm>
                      <a:off x="0" y="0"/>
                      <a:ext cx="3858768" cy="2834640"/>
                    </a:xfrm>
                    <a:prstGeom prst="rect">
                      <a:avLst/>
                    </a:prstGeom>
                  </pic:spPr>
                </pic:pic>
              </a:graphicData>
            </a:graphic>
          </wp:inline>
        </w:drawing>
      </w:r>
    </w:p>
    <w:p w14:paraId="3E9E97E0" w14:textId="704B716D" w:rsidR="000F5DF6" w:rsidRDefault="000F5DF6" w:rsidP="000F5DF6">
      <w:pPr>
        <w:rPr>
          <w:b/>
        </w:rPr>
      </w:pPr>
      <w:r w:rsidRPr="00A16A44">
        <w:rPr>
          <w:b/>
        </w:rPr>
        <w:t xml:space="preserve">Model 1: </w:t>
      </w:r>
      <w:r>
        <w:rPr>
          <w:b/>
        </w:rPr>
        <w:t xml:space="preserve">Grouped Matrix Visualization: </w:t>
      </w:r>
      <w:proofErr w:type="spellStart"/>
      <w:r w:rsidRPr="00A16A44">
        <w:rPr>
          <w:b/>
        </w:rPr>
        <w:t>Apriori</w:t>
      </w:r>
      <w:proofErr w:type="spellEnd"/>
      <w:r w:rsidRPr="00A16A44">
        <w:rPr>
          <w:b/>
        </w:rPr>
        <w:t xml:space="preserve"> algorithm, support = 0.2 and confidence = 0.</w:t>
      </w:r>
      <w:r>
        <w:rPr>
          <w:b/>
        </w:rPr>
        <w:t>6</w:t>
      </w:r>
    </w:p>
    <w:p w14:paraId="194B473B" w14:textId="7B005CF6" w:rsidR="000F5DF6" w:rsidRDefault="000F5DF6" w:rsidP="000F5DF6">
      <w:pPr>
        <w:rPr>
          <w:b/>
        </w:rPr>
      </w:pPr>
      <w:r>
        <w:rPr>
          <w:b/>
          <w:noProof/>
        </w:rPr>
        <w:drawing>
          <wp:inline distT="0" distB="0" distL="0" distR="0" wp14:anchorId="75607106" wp14:editId="6A773A31">
            <wp:extent cx="3858768" cy="2834640"/>
            <wp:effectExtent l="0" t="0" r="889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rules.1_grouped.png"/>
                    <pic:cNvPicPr/>
                  </pic:nvPicPr>
                  <pic:blipFill>
                    <a:blip r:embed="rId28">
                      <a:extLst>
                        <a:ext uri="{28A0092B-C50C-407E-A947-70E740481C1C}">
                          <a14:useLocalDpi xmlns:a14="http://schemas.microsoft.com/office/drawing/2010/main" val="0"/>
                        </a:ext>
                      </a:extLst>
                    </a:blip>
                    <a:stretch>
                      <a:fillRect/>
                    </a:stretch>
                  </pic:blipFill>
                  <pic:spPr>
                    <a:xfrm>
                      <a:off x="0" y="0"/>
                      <a:ext cx="3858768" cy="2834640"/>
                    </a:xfrm>
                    <a:prstGeom prst="rect">
                      <a:avLst/>
                    </a:prstGeom>
                  </pic:spPr>
                </pic:pic>
              </a:graphicData>
            </a:graphic>
          </wp:inline>
        </w:drawing>
      </w:r>
    </w:p>
    <w:p w14:paraId="4B1DD99E" w14:textId="7FBA23DA" w:rsidR="000F5DF6" w:rsidRPr="00A16A44" w:rsidRDefault="00165954" w:rsidP="000F5DF6">
      <w:pPr>
        <w:spacing w:after="0"/>
        <w:rPr>
          <w:b/>
        </w:rPr>
      </w:pPr>
      <w:r>
        <w:rPr>
          <w:b/>
        </w:rPr>
        <w:t>T</w:t>
      </w:r>
      <w:r w:rsidR="000F5DF6" w:rsidRPr="00A16A44">
        <w:rPr>
          <w:b/>
        </w:rPr>
        <w:t xml:space="preserve">able </w:t>
      </w:r>
      <w:r w:rsidR="000F5DF6">
        <w:rPr>
          <w:b/>
        </w:rPr>
        <w:t>1</w:t>
      </w:r>
      <w:r w:rsidR="000F5DF6" w:rsidRPr="00A16A44">
        <w:rPr>
          <w:b/>
        </w:rPr>
        <w:t>: Sorted rules from Model 1</w:t>
      </w:r>
    </w:p>
    <w:tbl>
      <w:tblPr>
        <w:tblStyle w:val="TableGrid"/>
        <w:tblW w:w="5000" w:type="pct"/>
        <w:tblLook w:val="04A0" w:firstRow="1" w:lastRow="0" w:firstColumn="1" w:lastColumn="0" w:noHBand="0" w:noVBand="1"/>
      </w:tblPr>
      <w:tblGrid>
        <w:gridCol w:w="2660"/>
        <w:gridCol w:w="396"/>
        <w:gridCol w:w="2363"/>
        <w:gridCol w:w="992"/>
        <w:gridCol w:w="1240"/>
        <w:gridCol w:w="992"/>
        <w:gridCol w:w="707"/>
      </w:tblGrid>
      <w:tr w:rsidR="000F5DF6" w:rsidRPr="00151BB3" w14:paraId="532AB1E5" w14:textId="77777777" w:rsidTr="000F5DF6">
        <w:trPr>
          <w:trHeight w:val="285"/>
        </w:trPr>
        <w:tc>
          <w:tcPr>
            <w:tcW w:w="1460" w:type="pct"/>
            <w:noWrap/>
            <w:hideMark/>
          </w:tcPr>
          <w:p w14:paraId="533258B7" w14:textId="77777777" w:rsidR="000F5DF6" w:rsidRPr="00151BB3" w:rsidRDefault="000F5DF6" w:rsidP="00A25742">
            <w:pPr>
              <w:rPr>
                <w:b/>
                <w:bCs/>
                <w:sz w:val="18"/>
                <w:szCs w:val="18"/>
              </w:rPr>
            </w:pPr>
            <w:r w:rsidRPr="00151BB3">
              <w:rPr>
                <w:b/>
                <w:bCs/>
                <w:sz w:val="18"/>
                <w:szCs w:val="18"/>
              </w:rPr>
              <w:t>LHS</w:t>
            </w:r>
          </w:p>
        </w:tc>
        <w:tc>
          <w:tcPr>
            <w:tcW w:w="248" w:type="pct"/>
            <w:noWrap/>
            <w:hideMark/>
          </w:tcPr>
          <w:p w14:paraId="4D8247E9" w14:textId="77777777" w:rsidR="000F5DF6" w:rsidRPr="00151BB3" w:rsidRDefault="000F5DF6" w:rsidP="00A25742">
            <w:pPr>
              <w:rPr>
                <w:b/>
                <w:bCs/>
                <w:sz w:val="18"/>
                <w:szCs w:val="18"/>
              </w:rPr>
            </w:pPr>
          </w:p>
        </w:tc>
        <w:tc>
          <w:tcPr>
            <w:tcW w:w="1301" w:type="pct"/>
            <w:noWrap/>
            <w:hideMark/>
          </w:tcPr>
          <w:p w14:paraId="1A0D90E9" w14:textId="77777777" w:rsidR="000F5DF6" w:rsidRPr="00151BB3" w:rsidRDefault="000F5DF6" w:rsidP="00A25742">
            <w:pPr>
              <w:rPr>
                <w:b/>
                <w:bCs/>
                <w:sz w:val="18"/>
                <w:szCs w:val="18"/>
              </w:rPr>
            </w:pPr>
            <w:r w:rsidRPr="00151BB3">
              <w:rPr>
                <w:b/>
                <w:bCs/>
                <w:sz w:val="18"/>
                <w:szCs w:val="18"/>
              </w:rPr>
              <w:t>RHS</w:t>
            </w:r>
          </w:p>
        </w:tc>
        <w:tc>
          <w:tcPr>
            <w:tcW w:w="513" w:type="pct"/>
            <w:noWrap/>
            <w:hideMark/>
          </w:tcPr>
          <w:p w14:paraId="157CF744" w14:textId="77777777" w:rsidR="000F5DF6" w:rsidRPr="00151BB3" w:rsidRDefault="000F5DF6" w:rsidP="00A25742">
            <w:pPr>
              <w:rPr>
                <w:b/>
                <w:bCs/>
                <w:sz w:val="18"/>
                <w:szCs w:val="18"/>
              </w:rPr>
            </w:pPr>
            <w:r w:rsidRPr="00151BB3">
              <w:rPr>
                <w:b/>
                <w:bCs/>
                <w:sz w:val="18"/>
                <w:szCs w:val="18"/>
              </w:rPr>
              <w:t>Support</w:t>
            </w:r>
          </w:p>
        </w:tc>
        <w:tc>
          <w:tcPr>
            <w:tcW w:w="700" w:type="pct"/>
            <w:noWrap/>
            <w:hideMark/>
          </w:tcPr>
          <w:p w14:paraId="76269D27" w14:textId="77777777" w:rsidR="000F5DF6" w:rsidRPr="00151BB3" w:rsidRDefault="000F5DF6" w:rsidP="00A25742">
            <w:pPr>
              <w:rPr>
                <w:b/>
                <w:bCs/>
                <w:sz w:val="18"/>
                <w:szCs w:val="18"/>
              </w:rPr>
            </w:pPr>
            <w:r w:rsidRPr="00151BB3">
              <w:rPr>
                <w:b/>
                <w:bCs/>
                <w:sz w:val="18"/>
                <w:szCs w:val="18"/>
              </w:rPr>
              <w:t>Confidence</w:t>
            </w:r>
          </w:p>
        </w:tc>
        <w:tc>
          <w:tcPr>
            <w:tcW w:w="363" w:type="pct"/>
            <w:noWrap/>
            <w:hideMark/>
          </w:tcPr>
          <w:p w14:paraId="4267DCE0" w14:textId="77777777" w:rsidR="000F5DF6" w:rsidRPr="00151BB3" w:rsidRDefault="000F5DF6" w:rsidP="00A25742">
            <w:pPr>
              <w:rPr>
                <w:b/>
                <w:bCs/>
                <w:sz w:val="18"/>
                <w:szCs w:val="18"/>
              </w:rPr>
            </w:pPr>
            <w:r w:rsidRPr="00151BB3">
              <w:rPr>
                <w:b/>
                <w:bCs/>
                <w:sz w:val="18"/>
                <w:szCs w:val="18"/>
              </w:rPr>
              <w:t>Li</w:t>
            </w:r>
            <w:r>
              <w:rPr>
                <w:b/>
                <w:bCs/>
                <w:sz w:val="18"/>
                <w:szCs w:val="18"/>
              </w:rPr>
              <w:t>f</w:t>
            </w:r>
            <w:r w:rsidRPr="00151BB3">
              <w:rPr>
                <w:b/>
                <w:bCs/>
                <w:sz w:val="18"/>
                <w:szCs w:val="18"/>
              </w:rPr>
              <w:t>t</w:t>
            </w:r>
          </w:p>
        </w:tc>
        <w:tc>
          <w:tcPr>
            <w:tcW w:w="415" w:type="pct"/>
            <w:noWrap/>
            <w:hideMark/>
          </w:tcPr>
          <w:p w14:paraId="25915305" w14:textId="77777777" w:rsidR="000F5DF6" w:rsidRPr="00151BB3" w:rsidRDefault="000F5DF6" w:rsidP="00A25742">
            <w:pPr>
              <w:rPr>
                <w:b/>
                <w:bCs/>
                <w:sz w:val="18"/>
                <w:szCs w:val="18"/>
              </w:rPr>
            </w:pPr>
            <w:r w:rsidRPr="00151BB3">
              <w:rPr>
                <w:b/>
                <w:bCs/>
                <w:sz w:val="18"/>
                <w:szCs w:val="18"/>
              </w:rPr>
              <w:t>Count</w:t>
            </w:r>
          </w:p>
        </w:tc>
      </w:tr>
      <w:tr w:rsidR="000F5DF6" w:rsidRPr="00151BB3" w14:paraId="67FF7850" w14:textId="77777777" w:rsidTr="000F5DF6">
        <w:trPr>
          <w:trHeight w:val="285"/>
        </w:trPr>
        <w:tc>
          <w:tcPr>
            <w:tcW w:w="1460" w:type="pct"/>
            <w:noWrap/>
            <w:hideMark/>
          </w:tcPr>
          <w:p w14:paraId="27F7782F" w14:textId="41487451" w:rsidR="000F5DF6" w:rsidRPr="00151BB3" w:rsidRDefault="000F5DF6" w:rsidP="00A25742">
            <w:pPr>
              <w:rPr>
                <w:sz w:val="18"/>
                <w:szCs w:val="18"/>
              </w:rPr>
            </w:pPr>
            <w:r w:rsidRPr="000F5DF6">
              <w:rPr>
                <w:sz w:val="18"/>
                <w:szCs w:val="18"/>
              </w:rPr>
              <w:t>{</w:t>
            </w:r>
            <w:proofErr w:type="spellStart"/>
            <w:r w:rsidRPr="000F5DF6">
              <w:rPr>
                <w:sz w:val="18"/>
                <w:szCs w:val="18"/>
              </w:rPr>
              <w:t>ibu</w:t>
            </w:r>
            <w:proofErr w:type="spellEnd"/>
            <w:r w:rsidRPr="000F5DF6">
              <w:rPr>
                <w:sz w:val="18"/>
                <w:szCs w:val="18"/>
              </w:rPr>
              <w:t>=0-20}</w:t>
            </w:r>
            <w:r w:rsidRPr="00151BB3">
              <w:rPr>
                <w:sz w:val="18"/>
                <w:szCs w:val="18"/>
              </w:rPr>
              <w:t>}</w:t>
            </w:r>
          </w:p>
        </w:tc>
        <w:tc>
          <w:tcPr>
            <w:tcW w:w="248" w:type="pct"/>
            <w:noWrap/>
            <w:hideMark/>
          </w:tcPr>
          <w:p w14:paraId="5BCA5C51" w14:textId="77777777" w:rsidR="000F5DF6" w:rsidRPr="00151BB3" w:rsidRDefault="000F5DF6" w:rsidP="00A25742">
            <w:pPr>
              <w:rPr>
                <w:sz w:val="18"/>
                <w:szCs w:val="18"/>
              </w:rPr>
            </w:pPr>
            <w:r w:rsidRPr="00151BB3">
              <w:rPr>
                <w:sz w:val="18"/>
                <w:szCs w:val="18"/>
              </w:rPr>
              <w:t>=&gt;</w:t>
            </w:r>
          </w:p>
        </w:tc>
        <w:tc>
          <w:tcPr>
            <w:tcW w:w="1301" w:type="pct"/>
            <w:noWrap/>
          </w:tcPr>
          <w:p w14:paraId="7D4486EF" w14:textId="777E1DC5" w:rsidR="000F5DF6" w:rsidRPr="00151BB3" w:rsidRDefault="000F5DF6" w:rsidP="00A25742">
            <w:pPr>
              <w:rPr>
                <w:sz w:val="18"/>
                <w:szCs w:val="18"/>
              </w:rPr>
            </w:pPr>
            <w:r w:rsidRPr="000F5DF6">
              <w:rPr>
                <w:sz w:val="18"/>
                <w:szCs w:val="18"/>
              </w:rPr>
              <w:t>{abv=Normal}</w:t>
            </w:r>
          </w:p>
        </w:tc>
        <w:tc>
          <w:tcPr>
            <w:tcW w:w="513" w:type="pct"/>
            <w:noWrap/>
          </w:tcPr>
          <w:p w14:paraId="48F97429" w14:textId="4BFFA508" w:rsidR="000F5DF6" w:rsidRPr="00151BB3" w:rsidRDefault="000F5DF6" w:rsidP="00A25742">
            <w:pPr>
              <w:rPr>
                <w:sz w:val="18"/>
                <w:szCs w:val="18"/>
              </w:rPr>
            </w:pPr>
            <w:r w:rsidRPr="000F5DF6">
              <w:rPr>
                <w:sz w:val="18"/>
                <w:szCs w:val="18"/>
              </w:rPr>
              <w:t>0.2092527</w:t>
            </w:r>
          </w:p>
        </w:tc>
        <w:tc>
          <w:tcPr>
            <w:tcW w:w="700" w:type="pct"/>
            <w:noWrap/>
          </w:tcPr>
          <w:p w14:paraId="24EA341E" w14:textId="4813B792" w:rsidR="000F5DF6" w:rsidRPr="00151BB3" w:rsidRDefault="000F5DF6" w:rsidP="00A25742">
            <w:pPr>
              <w:rPr>
                <w:sz w:val="18"/>
                <w:szCs w:val="18"/>
              </w:rPr>
            </w:pPr>
            <w:r w:rsidRPr="000F5DF6">
              <w:rPr>
                <w:sz w:val="18"/>
                <w:szCs w:val="18"/>
              </w:rPr>
              <w:t>0.8698225</w:t>
            </w:r>
          </w:p>
        </w:tc>
        <w:tc>
          <w:tcPr>
            <w:tcW w:w="363" w:type="pct"/>
            <w:noWrap/>
          </w:tcPr>
          <w:p w14:paraId="47DE39F7" w14:textId="6CA4AA5A" w:rsidR="000F5DF6" w:rsidRPr="00151BB3" w:rsidRDefault="000F5DF6" w:rsidP="00A25742">
            <w:pPr>
              <w:rPr>
                <w:sz w:val="18"/>
                <w:szCs w:val="18"/>
              </w:rPr>
            </w:pPr>
            <w:r w:rsidRPr="000F5DF6">
              <w:rPr>
                <w:sz w:val="18"/>
                <w:szCs w:val="18"/>
              </w:rPr>
              <w:t>1.4600963</w:t>
            </w:r>
          </w:p>
        </w:tc>
        <w:tc>
          <w:tcPr>
            <w:tcW w:w="415" w:type="pct"/>
            <w:noWrap/>
          </w:tcPr>
          <w:p w14:paraId="3362951E" w14:textId="11FF2E9C" w:rsidR="000F5DF6" w:rsidRPr="00151BB3" w:rsidRDefault="000F5DF6" w:rsidP="00A25742">
            <w:pPr>
              <w:rPr>
                <w:sz w:val="18"/>
                <w:szCs w:val="18"/>
              </w:rPr>
            </w:pPr>
            <w:r w:rsidRPr="000F5DF6">
              <w:rPr>
                <w:sz w:val="18"/>
                <w:szCs w:val="18"/>
              </w:rPr>
              <w:t>294</w:t>
            </w:r>
          </w:p>
        </w:tc>
      </w:tr>
      <w:tr w:rsidR="000F5DF6" w:rsidRPr="00151BB3" w14:paraId="51DE957F" w14:textId="77777777" w:rsidTr="000F5DF6">
        <w:trPr>
          <w:trHeight w:val="285"/>
        </w:trPr>
        <w:tc>
          <w:tcPr>
            <w:tcW w:w="1460" w:type="pct"/>
            <w:noWrap/>
          </w:tcPr>
          <w:p w14:paraId="4EB77BCA" w14:textId="53D8B984" w:rsidR="000F5DF6" w:rsidRPr="00151BB3" w:rsidRDefault="000F5DF6" w:rsidP="00A25742">
            <w:pPr>
              <w:rPr>
                <w:sz w:val="18"/>
                <w:szCs w:val="18"/>
              </w:rPr>
            </w:pPr>
            <w:r w:rsidRPr="000F5DF6">
              <w:rPr>
                <w:sz w:val="18"/>
                <w:szCs w:val="18"/>
              </w:rPr>
              <w:t>{</w:t>
            </w:r>
            <w:proofErr w:type="spellStart"/>
            <w:r w:rsidRPr="000F5DF6">
              <w:rPr>
                <w:sz w:val="18"/>
                <w:szCs w:val="18"/>
              </w:rPr>
              <w:t>ibu</w:t>
            </w:r>
            <w:proofErr w:type="spellEnd"/>
            <w:r w:rsidRPr="000F5DF6">
              <w:rPr>
                <w:sz w:val="18"/>
                <w:szCs w:val="18"/>
              </w:rPr>
              <w:t xml:space="preserve">=21-40}  </w:t>
            </w:r>
          </w:p>
        </w:tc>
        <w:tc>
          <w:tcPr>
            <w:tcW w:w="248" w:type="pct"/>
            <w:noWrap/>
            <w:hideMark/>
          </w:tcPr>
          <w:p w14:paraId="7014CF58" w14:textId="77777777" w:rsidR="000F5DF6" w:rsidRPr="00151BB3" w:rsidRDefault="000F5DF6" w:rsidP="00A25742">
            <w:pPr>
              <w:rPr>
                <w:sz w:val="18"/>
                <w:szCs w:val="18"/>
              </w:rPr>
            </w:pPr>
            <w:r w:rsidRPr="00151BB3">
              <w:rPr>
                <w:sz w:val="18"/>
                <w:szCs w:val="18"/>
              </w:rPr>
              <w:t>=&gt;</w:t>
            </w:r>
          </w:p>
        </w:tc>
        <w:tc>
          <w:tcPr>
            <w:tcW w:w="1301" w:type="pct"/>
            <w:noWrap/>
          </w:tcPr>
          <w:p w14:paraId="69635070" w14:textId="4C0498A5" w:rsidR="000F5DF6" w:rsidRPr="00151BB3" w:rsidRDefault="000F5DF6" w:rsidP="00A25742">
            <w:pPr>
              <w:rPr>
                <w:sz w:val="18"/>
                <w:szCs w:val="18"/>
              </w:rPr>
            </w:pPr>
            <w:r w:rsidRPr="000F5DF6">
              <w:rPr>
                <w:sz w:val="18"/>
                <w:szCs w:val="18"/>
              </w:rPr>
              <w:t>{abv=Normal}</w:t>
            </w:r>
          </w:p>
        </w:tc>
        <w:tc>
          <w:tcPr>
            <w:tcW w:w="513" w:type="pct"/>
            <w:noWrap/>
          </w:tcPr>
          <w:p w14:paraId="2211C111" w14:textId="42C32B5D" w:rsidR="000F5DF6" w:rsidRPr="00151BB3" w:rsidRDefault="000F5DF6" w:rsidP="00A25742">
            <w:pPr>
              <w:rPr>
                <w:sz w:val="18"/>
                <w:szCs w:val="18"/>
              </w:rPr>
            </w:pPr>
            <w:r w:rsidRPr="000F5DF6">
              <w:rPr>
                <w:sz w:val="18"/>
                <w:szCs w:val="18"/>
              </w:rPr>
              <w:t>0.2647687</w:t>
            </w:r>
          </w:p>
        </w:tc>
        <w:tc>
          <w:tcPr>
            <w:tcW w:w="700" w:type="pct"/>
            <w:noWrap/>
          </w:tcPr>
          <w:p w14:paraId="1E285DA1" w14:textId="29855F16" w:rsidR="000F5DF6" w:rsidRPr="00151BB3" w:rsidRDefault="000F5DF6" w:rsidP="00A25742">
            <w:pPr>
              <w:rPr>
                <w:sz w:val="18"/>
                <w:szCs w:val="18"/>
              </w:rPr>
            </w:pPr>
            <w:r w:rsidRPr="000F5DF6">
              <w:rPr>
                <w:sz w:val="18"/>
                <w:szCs w:val="18"/>
              </w:rPr>
              <w:t>0.8051948</w:t>
            </w:r>
          </w:p>
        </w:tc>
        <w:tc>
          <w:tcPr>
            <w:tcW w:w="363" w:type="pct"/>
            <w:noWrap/>
          </w:tcPr>
          <w:p w14:paraId="0D9CA2A9" w14:textId="2F94D085" w:rsidR="000F5DF6" w:rsidRPr="00151BB3" w:rsidRDefault="000F5DF6" w:rsidP="00A25742">
            <w:pPr>
              <w:rPr>
                <w:sz w:val="18"/>
                <w:szCs w:val="18"/>
              </w:rPr>
            </w:pPr>
            <w:r w:rsidRPr="000F5DF6">
              <w:rPr>
                <w:sz w:val="18"/>
                <w:szCs w:val="18"/>
              </w:rPr>
              <w:t>1.3516114</w:t>
            </w:r>
          </w:p>
        </w:tc>
        <w:tc>
          <w:tcPr>
            <w:tcW w:w="415" w:type="pct"/>
            <w:noWrap/>
          </w:tcPr>
          <w:p w14:paraId="4D18F793" w14:textId="72931870" w:rsidR="000F5DF6" w:rsidRPr="00151BB3" w:rsidRDefault="000F5DF6" w:rsidP="00A25742">
            <w:pPr>
              <w:rPr>
                <w:sz w:val="18"/>
                <w:szCs w:val="18"/>
              </w:rPr>
            </w:pPr>
            <w:r>
              <w:rPr>
                <w:sz w:val="18"/>
                <w:szCs w:val="18"/>
              </w:rPr>
              <w:t>372</w:t>
            </w:r>
          </w:p>
        </w:tc>
      </w:tr>
      <w:tr w:rsidR="000F5DF6" w:rsidRPr="00151BB3" w14:paraId="0F063C5A" w14:textId="77777777" w:rsidTr="000F5DF6">
        <w:trPr>
          <w:trHeight w:val="285"/>
        </w:trPr>
        <w:tc>
          <w:tcPr>
            <w:tcW w:w="1460" w:type="pct"/>
            <w:noWrap/>
          </w:tcPr>
          <w:p w14:paraId="631A13D5" w14:textId="300A5257" w:rsidR="000F5DF6" w:rsidRPr="00151BB3" w:rsidRDefault="000F5DF6" w:rsidP="00A25742">
            <w:pPr>
              <w:rPr>
                <w:sz w:val="18"/>
                <w:szCs w:val="18"/>
              </w:rPr>
            </w:pPr>
            <w:r w:rsidRPr="000F5DF6">
              <w:rPr>
                <w:sz w:val="18"/>
                <w:szCs w:val="18"/>
              </w:rPr>
              <w:t>{abv=Normal}</w:t>
            </w:r>
          </w:p>
        </w:tc>
        <w:tc>
          <w:tcPr>
            <w:tcW w:w="248" w:type="pct"/>
            <w:noWrap/>
            <w:hideMark/>
          </w:tcPr>
          <w:p w14:paraId="7A77C564" w14:textId="77777777" w:rsidR="000F5DF6" w:rsidRPr="00151BB3" w:rsidRDefault="000F5DF6" w:rsidP="00A25742">
            <w:pPr>
              <w:rPr>
                <w:sz w:val="18"/>
                <w:szCs w:val="18"/>
              </w:rPr>
            </w:pPr>
            <w:r w:rsidRPr="00151BB3">
              <w:rPr>
                <w:sz w:val="18"/>
                <w:szCs w:val="18"/>
              </w:rPr>
              <w:t>=&gt;</w:t>
            </w:r>
          </w:p>
        </w:tc>
        <w:tc>
          <w:tcPr>
            <w:tcW w:w="1301" w:type="pct"/>
            <w:noWrap/>
          </w:tcPr>
          <w:p w14:paraId="5FDC868F" w14:textId="7ADB73B1" w:rsidR="000F5DF6" w:rsidRPr="00151BB3" w:rsidRDefault="000F5DF6" w:rsidP="00A25742">
            <w:pPr>
              <w:rPr>
                <w:sz w:val="18"/>
                <w:szCs w:val="18"/>
              </w:rPr>
            </w:pPr>
            <w:r w:rsidRPr="000F5DF6">
              <w:rPr>
                <w:sz w:val="18"/>
                <w:szCs w:val="18"/>
              </w:rPr>
              <w:t>{ounces=12 ounces or less}</w:t>
            </w:r>
          </w:p>
        </w:tc>
        <w:tc>
          <w:tcPr>
            <w:tcW w:w="513" w:type="pct"/>
            <w:noWrap/>
          </w:tcPr>
          <w:p w14:paraId="2A231842" w14:textId="23A60808" w:rsidR="000F5DF6" w:rsidRPr="00151BB3" w:rsidRDefault="000F5DF6" w:rsidP="00A25742">
            <w:pPr>
              <w:rPr>
                <w:sz w:val="18"/>
                <w:szCs w:val="18"/>
              </w:rPr>
            </w:pPr>
            <w:r w:rsidRPr="000F5DF6">
              <w:rPr>
                <w:sz w:val="18"/>
                <w:szCs w:val="18"/>
              </w:rPr>
              <w:t>0.4142349</w:t>
            </w:r>
          </w:p>
        </w:tc>
        <w:tc>
          <w:tcPr>
            <w:tcW w:w="700" w:type="pct"/>
            <w:noWrap/>
          </w:tcPr>
          <w:p w14:paraId="1F665C91" w14:textId="74DC7DEF" w:rsidR="000F5DF6" w:rsidRPr="00151BB3" w:rsidRDefault="000F5DF6" w:rsidP="00A25742">
            <w:pPr>
              <w:rPr>
                <w:sz w:val="18"/>
                <w:szCs w:val="18"/>
              </w:rPr>
            </w:pPr>
            <w:r w:rsidRPr="000F5DF6">
              <w:rPr>
                <w:sz w:val="18"/>
                <w:szCs w:val="18"/>
              </w:rPr>
              <w:t>0.6953405</w:t>
            </w:r>
          </w:p>
        </w:tc>
        <w:tc>
          <w:tcPr>
            <w:tcW w:w="363" w:type="pct"/>
            <w:noWrap/>
          </w:tcPr>
          <w:p w14:paraId="34F9F02E" w14:textId="63576F2F" w:rsidR="000F5DF6" w:rsidRPr="00151BB3" w:rsidRDefault="000F5DF6" w:rsidP="00A25742">
            <w:pPr>
              <w:rPr>
                <w:sz w:val="18"/>
                <w:szCs w:val="18"/>
              </w:rPr>
            </w:pPr>
            <w:r w:rsidRPr="000F5DF6">
              <w:rPr>
                <w:sz w:val="18"/>
                <w:szCs w:val="18"/>
              </w:rPr>
              <w:t>1.0771261</w:t>
            </w:r>
          </w:p>
        </w:tc>
        <w:tc>
          <w:tcPr>
            <w:tcW w:w="415" w:type="pct"/>
            <w:noWrap/>
          </w:tcPr>
          <w:p w14:paraId="737FF5D1" w14:textId="4D833B2E" w:rsidR="000F5DF6" w:rsidRPr="00151BB3" w:rsidRDefault="000F5DF6" w:rsidP="00A25742">
            <w:pPr>
              <w:rPr>
                <w:sz w:val="18"/>
                <w:szCs w:val="18"/>
              </w:rPr>
            </w:pPr>
            <w:r w:rsidRPr="000F5DF6">
              <w:rPr>
                <w:sz w:val="18"/>
                <w:szCs w:val="18"/>
              </w:rPr>
              <w:t>582</w:t>
            </w:r>
          </w:p>
        </w:tc>
      </w:tr>
      <w:tr w:rsidR="000F5DF6" w:rsidRPr="00151BB3" w14:paraId="0A2D3461" w14:textId="77777777" w:rsidTr="000F5DF6">
        <w:trPr>
          <w:trHeight w:val="285"/>
        </w:trPr>
        <w:tc>
          <w:tcPr>
            <w:tcW w:w="1460" w:type="pct"/>
            <w:noWrap/>
          </w:tcPr>
          <w:p w14:paraId="7D46120C" w14:textId="060BEDA3" w:rsidR="000F5DF6" w:rsidRPr="00151BB3" w:rsidRDefault="000F5DF6" w:rsidP="00A25742">
            <w:pPr>
              <w:rPr>
                <w:sz w:val="18"/>
                <w:szCs w:val="18"/>
              </w:rPr>
            </w:pPr>
            <w:r w:rsidRPr="000F5DF6">
              <w:rPr>
                <w:sz w:val="18"/>
                <w:szCs w:val="18"/>
              </w:rPr>
              <w:t>{}</w:t>
            </w:r>
          </w:p>
        </w:tc>
        <w:tc>
          <w:tcPr>
            <w:tcW w:w="248" w:type="pct"/>
            <w:noWrap/>
            <w:hideMark/>
          </w:tcPr>
          <w:p w14:paraId="042F4FE6" w14:textId="77777777" w:rsidR="000F5DF6" w:rsidRPr="00151BB3" w:rsidRDefault="000F5DF6" w:rsidP="00A25742">
            <w:pPr>
              <w:rPr>
                <w:sz w:val="18"/>
                <w:szCs w:val="18"/>
              </w:rPr>
            </w:pPr>
            <w:r w:rsidRPr="00151BB3">
              <w:rPr>
                <w:sz w:val="18"/>
                <w:szCs w:val="18"/>
              </w:rPr>
              <w:t>=&gt;</w:t>
            </w:r>
          </w:p>
        </w:tc>
        <w:tc>
          <w:tcPr>
            <w:tcW w:w="1301" w:type="pct"/>
            <w:noWrap/>
          </w:tcPr>
          <w:p w14:paraId="2618CFA5" w14:textId="4F13F0C0" w:rsidR="000F5DF6" w:rsidRPr="00151BB3" w:rsidRDefault="000F5DF6" w:rsidP="00A25742">
            <w:pPr>
              <w:rPr>
                <w:sz w:val="18"/>
                <w:szCs w:val="18"/>
              </w:rPr>
            </w:pPr>
            <w:r w:rsidRPr="000F5DF6">
              <w:rPr>
                <w:sz w:val="18"/>
                <w:szCs w:val="18"/>
              </w:rPr>
              <w:t>{ounces=12 ounces or less}</w:t>
            </w:r>
          </w:p>
        </w:tc>
        <w:tc>
          <w:tcPr>
            <w:tcW w:w="513" w:type="pct"/>
            <w:noWrap/>
          </w:tcPr>
          <w:p w14:paraId="20E2C369" w14:textId="4561A871" w:rsidR="000F5DF6" w:rsidRPr="00151BB3" w:rsidRDefault="000F5DF6" w:rsidP="00A25742">
            <w:pPr>
              <w:rPr>
                <w:sz w:val="18"/>
                <w:szCs w:val="18"/>
              </w:rPr>
            </w:pPr>
            <w:r w:rsidRPr="000F5DF6">
              <w:rPr>
                <w:sz w:val="18"/>
                <w:szCs w:val="18"/>
              </w:rPr>
              <w:t>0.6455516</w:t>
            </w:r>
          </w:p>
        </w:tc>
        <w:tc>
          <w:tcPr>
            <w:tcW w:w="700" w:type="pct"/>
            <w:noWrap/>
          </w:tcPr>
          <w:p w14:paraId="366F5E26" w14:textId="2B18D526" w:rsidR="000F5DF6" w:rsidRPr="00151BB3" w:rsidRDefault="000F5DF6" w:rsidP="00A25742">
            <w:pPr>
              <w:rPr>
                <w:sz w:val="18"/>
                <w:szCs w:val="18"/>
              </w:rPr>
            </w:pPr>
            <w:r w:rsidRPr="000F5DF6">
              <w:rPr>
                <w:sz w:val="18"/>
                <w:szCs w:val="18"/>
              </w:rPr>
              <w:t>0.6455516</w:t>
            </w:r>
          </w:p>
        </w:tc>
        <w:tc>
          <w:tcPr>
            <w:tcW w:w="363" w:type="pct"/>
            <w:noWrap/>
          </w:tcPr>
          <w:p w14:paraId="697BAAD3" w14:textId="33698F1A" w:rsidR="000F5DF6" w:rsidRPr="00151BB3" w:rsidRDefault="000F5DF6" w:rsidP="00A25742">
            <w:pPr>
              <w:rPr>
                <w:sz w:val="18"/>
                <w:szCs w:val="18"/>
              </w:rPr>
            </w:pPr>
            <w:r w:rsidRPr="000F5DF6">
              <w:rPr>
                <w:sz w:val="18"/>
                <w:szCs w:val="18"/>
              </w:rPr>
              <w:t>1.0000000</w:t>
            </w:r>
          </w:p>
        </w:tc>
        <w:tc>
          <w:tcPr>
            <w:tcW w:w="415" w:type="pct"/>
            <w:noWrap/>
          </w:tcPr>
          <w:p w14:paraId="48554462" w14:textId="2F1ED24D" w:rsidR="000F5DF6" w:rsidRPr="00151BB3" w:rsidRDefault="000F5DF6" w:rsidP="00A25742">
            <w:pPr>
              <w:rPr>
                <w:sz w:val="18"/>
                <w:szCs w:val="18"/>
              </w:rPr>
            </w:pPr>
            <w:r>
              <w:rPr>
                <w:sz w:val="18"/>
                <w:szCs w:val="18"/>
              </w:rPr>
              <w:t>907</w:t>
            </w:r>
          </w:p>
        </w:tc>
      </w:tr>
      <w:tr w:rsidR="000F5DF6" w:rsidRPr="00151BB3" w14:paraId="7A986962" w14:textId="77777777" w:rsidTr="000F5DF6">
        <w:trPr>
          <w:trHeight w:val="285"/>
        </w:trPr>
        <w:tc>
          <w:tcPr>
            <w:tcW w:w="1460" w:type="pct"/>
            <w:noWrap/>
          </w:tcPr>
          <w:p w14:paraId="033F1960" w14:textId="0D80B21F" w:rsidR="000F5DF6" w:rsidRPr="00151BB3" w:rsidRDefault="000F5DF6" w:rsidP="00A25742">
            <w:pPr>
              <w:rPr>
                <w:sz w:val="18"/>
                <w:szCs w:val="18"/>
              </w:rPr>
            </w:pPr>
            <w:r w:rsidRPr="000F5DF6">
              <w:rPr>
                <w:sz w:val="18"/>
                <w:szCs w:val="18"/>
              </w:rPr>
              <w:t>{ounces=12 ounces or less}</w:t>
            </w:r>
          </w:p>
        </w:tc>
        <w:tc>
          <w:tcPr>
            <w:tcW w:w="248" w:type="pct"/>
            <w:noWrap/>
            <w:hideMark/>
          </w:tcPr>
          <w:p w14:paraId="26BD2AD4" w14:textId="77777777" w:rsidR="000F5DF6" w:rsidRPr="00151BB3" w:rsidRDefault="000F5DF6" w:rsidP="00A25742">
            <w:pPr>
              <w:rPr>
                <w:sz w:val="18"/>
                <w:szCs w:val="18"/>
              </w:rPr>
            </w:pPr>
            <w:r w:rsidRPr="00151BB3">
              <w:rPr>
                <w:sz w:val="18"/>
                <w:szCs w:val="18"/>
              </w:rPr>
              <w:t>=&gt;</w:t>
            </w:r>
          </w:p>
        </w:tc>
        <w:tc>
          <w:tcPr>
            <w:tcW w:w="1301" w:type="pct"/>
            <w:noWrap/>
          </w:tcPr>
          <w:p w14:paraId="4220CE46" w14:textId="320B80B9" w:rsidR="000F5DF6" w:rsidRPr="00151BB3" w:rsidRDefault="000F5DF6" w:rsidP="00A25742">
            <w:pPr>
              <w:rPr>
                <w:sz w:val="18"/>
                <w:szCs w:val="18"/>
              </w:rPr>
            </w:pPr>
            <w:r w:rsidRPr="000F5DF6">
              <w:rPr>
                <w:sz w:val="18"/>
                <w:szCs w:val="18"/>
              </w:rPr>
              <w:t>{abv=Normal}</w:t>
            </w:r>
          </w:p>
        </w:tc>
        <w:tc>
          <w:tcPr>
            <w:tcW w:w="513" w:type="pct"/>
            <w:noWrap/>
          </w:tcPr>
          <w:p w14:paraId="7F963A4D" w14:textId="4B61FFE1" w:rsidR="000F5DF6" w:rsidRPr="00151BB3" w:rsidRDefault="000F5DF6" w:rsidP="00A25742">
            <w:pPr>
              <w:rPr>
                <w:sz w:val="18"/>
                <w:szCs w:val="18"/>
              </w:rPr>
            </w:pPr>
            <w:r w:rsidRPr="000F5DF6">
              <w:rPr>
                <w:sz w:val="18"/>
                <w:szCs w:val="18"/>
              </w:rPr>
              <w:t>0.4142349</w:t>
            </w:r>
          </w:p>
        </w:tc>
        <w:tc>
          <w:tcPr>
            <w:tcW w:w="700" w:type="pct"/>
            <w:noWrap/>
          </w:tcPr>
          <w:p w14:paraId="4147AB3C" w14:textId="6D1FECA2" w:rsidR="000F5DF6" w:rsidRPr="00151BB3" w:rsidRDefault="000F5DF6" w:rsidP="00A25742">
            <w:pPr>
              <w:rPr>
                <w:sz w:val="18"/>
                <w:szCs w:val="18"/>
              </w:rPr>
            </w:pPr>
            <w:r w:rsidRPr="000F5DF6">
              <w:rPr>
                <w:sz w:val="18"/>
                <w:szCs w:val="18"/>
              </w:rPr>
              <w:t>0.6416759</w:t>
            </w:r>
          </w:p>
        </w:tc>
        <w:tc>
          <w:tcPr>
            <w:tcW w:w="363" w:type="pct"/>
            <w:noWrap/>
          </w:tcPr>
          <w:p w14:paraId="75810206" w14:textId="0F3CEFB6" w:rsidR="000F5DF6" w:rsidRPr="00151BB3" w:rsidRDefault="000F5DF6" w:rsidP="00A25742">
            <w:pPr>
              <w:rPr>
                <w:sz w:val="18"/>
                <w:szCs w:val="18"/>
              </w:rPr>
            </w:pPr>
            <w:r w:rsidRPr="000F5DF6">
              <w:rPr>
                <w:sz w:val="18"/>
                <w:szCs w:val="18"/>
              </w:rPr>
              <w:t>1.0771261</w:t>
            </w:r>
          </w:p>
        </w:tc>
        <w:tc>
          <w:tcPr>
            <w:tcW w:w="415" w:type="pct"/>
            <w:noWrap/>
          </w:tcPr>
          <w:p w14:paraId="7137893A" w14:textId="142583BC" w:rsidR="000F5DF6" w:rsidRPr="00151BB3" w:rsidRDefault="000F5DF6" w:rsidP="00A25742">
            <w:pPr>
              <w:rPr>
                <w:sz w:val="18"/>
                <w:szCs w:val="18"/>
              </w:rPr>
            </w:pPr>
            <w:r w:rsidRPr="000F5DF6">
              <w:rPr>
                <w:sz w:val="18"/>
                <w:szCs w:val="18"/>
              </w:rPr>
              <w:t>582</w:t>
            </w:r>
          </w:p>
        </w:tc>
      </w:tr>
      <w:tr w:rsidR="000F5DF6" w:rsidRPr="00151BB3" w14:paraId="2BC83E4D" w14:textId="77777777" w:rsidTr="000F5DF6">
        <w:trPr>
          <w:trHeight w:val="285"/>
        </w:trPr>
        <w:tc>
          <w:tcPr>
            <w:tcW w:w="1460" w:type="pct"/>
            <w:noWrap/>
          </w:tcPr>
          <w:p w14:paraId="440FC36C" w14:textId="0C1754A4" w:rsidR="000F5DF6" w:rsidRPr="00151BB3" w:rsidRDefault="000F5DF6" w:rsidP="00A25742">
            <w:pPr>
              <w:rPr>
                <w:sz w:val="18"/>
                <w:szCs w:val="18"/>
              </w:rPr>
            </w:pPr>
            <w:r w:rsidRPr="000F5DF6">
              <w:rPr>
                <w:sz w:val="18"/>
                <w:szCs w:val="18"/>
              </w:rPr>
              <w:t>{</w:t>
            </w:r>
            <w:proofErr w:type="spellStart"/>
            <w:r w:rsidRPr="000F5DF6">
              <w:rPr>
                <w:sz w:val="18"/>
                <w:szCs w:val="18"/>
              </w:rPr>
              <w:t>ibu</w:t>
            </w:r>
            <w:proofErr w:type="spellEnd"/>
            <w:r w:rsidRPr="000F5DF6">
              <w:rPr>
                <w:sz w:val="18"/>
                <w:szCs w:val="18"/>
              </w:rPr>
              <w:t>=21-40}</w:t>
            </w:r>
          </w:p>
        </w:tc>
        <w:tc>
          <w:tcPr>
            <w:tcW w:w="248" w:type="pct"/>
            <w:noWrap/>
            <w:hideMark/>
          </w:tcPr>
          <w:p w14:paraId="2BC8D296" w14:textId="77777777" w:rsidR="000F5DF6" w:rsidRPr="00151BB3" w:rsidRDefault="000F5DF6" w:rsidP="00A25742">
            <w:pPr>
              <w:rPr>
                <w:sz w:val="18"/>
                <w:szCs w:val="18"/>
              </w:rPr>
            </w:pPr>
            <w:r w:rsidRPr="00151BB3">
              <w:rPr>
                <w:sz w:val="18"/>
                <w:szCs w:val="18"/>
              </w:rPr>
              <w:t>=&gt;</w:t>
            </w:r>
          </w:p>
        </w:tc>
        <w:tc>
          <w:tcPr>
            <w:tcW w:w="1301" w:type="pct"/>
            <w:noWrap/>
          </w:tcPr>
          <w:p w14:paraId="5243A1DA" w14:textId="69F318BA" w:rsidR="000F5DF6" w:rsidRPr="00151BB3" w:rsidRDefault="000F5DF6" w:rsidP="00A25742">
            <w:pPr>
              <w:rPr>
                <w:sz w:val="18"/>
                <w:szCs w:val="18"/>
              </w:rPr>
            </w:pPr>
            <w:r w:rsidRPr="000F5DF6">
              <w:rPr>
                <w:sz w:val="18"/>
                <w:szCs w:val="18"/>
              </w:rPr>
              <w:t>{ounces=12 ounces or less}</w:t>
            </w:r>
          </w:p>
        </w:tc>
        <w:tc>
          <w:tcPr>
            <w:tcW w:w="513" w:type="pct"/>
            <w:noWrap/>
          </w:tcPr>
          <w:p w14:paraId="07A50E7A" w14:textId="4734E009" w:rsidR="000F5DF6" w:rsidRPr="00151BB3" w:rsidRDefault="000F5DF6" w:rsidP="00A25742">
            <w:pPr>
              <w:rPr>
                <w:sz w:val="18"/>
                <w:szCs w:val="18"/>
              </w:rPr>
            </w:pPr>
            <w:r w:rsidRPr="000F5DF6">
              <w:rPr>
                <w:sz w:val="18"/>
                <w:szCs w:val="18"/>
              </w:rPr>
              <w:t>0.2092527</w:t>
            </w:r>
          </w:p>
        </w:tc>
        <w:tc>
          <w:tcPr>
            <w:tcW w:w="700" w:type="pct"/>
            <w:noWrap/>
          </w:tcPr>
          <w:p w14:paraId="62290F79" w14:textId="093E41BB" w:rsidR="000F5DF6" w:rsidRPr="00151BB3" w:rsidRDefault="000F5DF6" w:rsidP="00A25742">
            <w:pPr>
              <w:rPr>
                <w:sz w:val="18"/>
                <w:szCs w:val="18"/>
              </w:rPr>
            </w:pPr>
            <w:r w:rsidRPr="000F5DF6">
              <w:rPr>
                <w:sz w:val="18"/>
                <w:szCs w:val="18"/>
              </w:rPr>
              <w:t>0.6363636</w:t>
            </w:r>
          </w:p>
        </w:tc>
        <w:tc>
          <w:tcPr>
            <w:tcW w:w="363" w:type="pct"/>
            <w:noWrap/>
          </w:tcPr>
          <w:p w14:paraId="5C4374CA" w14:textId="5CF056B5" w:rsidR="000F5DF6" w:rsidRPr="00151BB3" w:rsidRDefault="000F5DF6" w:rsidP="00A25742">
            <w:pPr>
              <w:rPr>
                <w:sz w:val="18"/>
                <w:szCs w:val="18"/>
              </w:rPr>
            </w:pPr>
            <w:r w:rsidRPr="000F5DF6">
              <w:rPr>
                <w:sz w:val="18"/>
                <w:szCs w:val="18"/>
              </w:rPr>
              <w:t>0.9857673</w:t>
            </w:r>
          </w:p>
        </w:tc>
        <w:tc>
          <w:tcPr>
            <w:tcW w:w="415" w:type="pct"/>
            <w:noWrap/>
          </w:tcPr>
          <w:p w14:paraId="22E44F70" w14:textId="5840502F" w:rsidR="000F5DF6" w:rsidRPr="00151BB3" w:rsidRDefault="000F5DF6" w:rsidP="00A25742">
            <w:pPr>
              <w:rPr>
                <w:sz w:val="18"/>
                <w:szCs w:val="18"/>
              </w:rPr>
            </w:pPr>
            <w:r>
              <w:rPr>
                <w:sz w:val="18"/>
                <w:szCs w:val="18"/>
              </w:rPr>
              <w:t>294</w:t>
            </w:r>
          </w:p>
        </w:tc>
      </w:tr>
    </w:tbl>
    <w:p w14:paraId="57FB5089" w14:textId="77777777" w:rsidR="000F5DF6" w:rsidRPr="00A16A44" w:rsidRDefault="000F5DF6" w:rsidP="000F5DF6">
      <w:pPr>
        <w:rPr>
          <w:b/>
        </w:rPr>
      </w:pPr>
    </w:p>
    <w:p w14:paraId="516DB7A7" w14:textId="23380A15" w:rsidR="000F5DF6" w:rsidRDefault="000F5DF6" w:rsidP="000F5DF6">
      <w:pPr>
        <w:rPr>
          <w:noProof/>
        </w:rPr>
      </w:pPr>
      <w:r w:rsidRPr="000F5DF6">
        <w:rPr>
          <w:b/>
          <w:bCs/>
          <w:noProof/>
        </w:rPr>
        <w:lastRenderedPageBreak/>
        <w:t xml:space="preserve">Model </w:t>
      </w:r>
      <w:r w:rsidR="00207BE0">
        <w:rPr>
          <w:b/>
          <w:bCs/>
          <w:noProof/>
        </w:rPr>
        <w:t>2</w:t>
      </w:r>
      <w:r w:rsidRPr="00CB48A3">
        <w:rPr>
          <w:noProof/>
        </w:rPr>
        <w:t xml:space="preserve"> (both the graph-based and grouped matrix visualization) below depicts an apriori algorithm using the processed </w:t>
      </w:r>
      <w:r>
        <w:rPr>
          <w:noProof/>
        </w:rPr>
        <w:t>beer.breweries dataset</w:t>
      </w:r>
      <w:r w:rsidRPr="00CB48A3">
        <w:rPr>
          <w:noProof/>
        </w:rPr>
        <w:t>. The following parameters were used: support = 0.</w:t>
      </w:r>
      <w:r w:rsidR="00207BE0">
        <w:rPr>
          <w:noProof/>
        </w:rPr>
        <w:t>1</w:t>
      </w:r>
      <w:r w:rsidRPr="00CB48A3">
        <w:rPr>
          <w:noProof/>
        </w:rPr>
        <w:t xml:space="preserve"> and confidence = 0.</w:t>
      </w:r>
      <w:r>
        <w:rPr>
          <w:noProof/>
        </w:rPr>
        <w:t>6</w:t>
      </w:r>
      <w:r w:rsidRPr="00CB48A3">
        <w:rPr>
          <w:noProof/>
        </w:rPr>
        <w:t xml:space="preserve">. </w:t>
      </w:r>
      <w:r w:rsidRPr="00165954">
        <w:rPr>
          <w:b/>
          <w:bCs/>
          <w:noProof/>
        </w:rPr>
        <w:t xml:space="preserve">Table </w:t>
      </w:r>
      <w:r w:rsidR="00165954" w:rsidRPr="00165954">
        <w:rPr>
          <w:b/>
          <w:bCs/>
          <w:noProof/>
        </w:rPr>
        <w:t>2</w:t>
      </w:r>
      <w:r w:rsidRPr="00CB48A3">
        <w:rPr>
          <w:noProof/>
        </w:rPr>
        <w:t xml:space="preserve"> lists the </w:t>
      </w:r>
      <w:r>
        <w:rPr>
          <w:noProof/>
        </w:rPr>
        <w:t>6</w:t>
      </w:r>
      <w:r w:rsidRPr="00CB48A3">
        <w:rPr>
          <w:noProof/>
        </w:rPr>
        <w:t xml:space="preserve"> rules that were created in </w:t>
      </w:r>
      <w:r w:rsidRPr="000F5DF6">
        <w:rPr>
          <w:b/>
          <w:bCs/>
          <w:noProof/>
        </w:rPr>
        <w:t xml:space="preserve">Model </w:t>
      </w:r>
      <w:r w:rsidR="00207BE0">
        <w:rPr>
          <w:b/>
          <w:bCs/>
          <w:noProof/>
        </w:rPr>
        <w:t>2</w:t>
      </w:r>
      <w:r w:rsidRPr="00CB48A3">
        <w:rPr>
          <w:noProof/>
        </w:rPr>
        <w:t xml:space="preserve"> in descending order based on confidence.</w:t>
      </w:r>
    </w:p>
    <w:p w14:paraId="0F3AA39B" w14:textId="572E8830" w:rsidR="00207BE0" w:rsidRDefault="00207BE0" w:rsidP="00207BE0">
      <w:pPr>
        <w:rPr>
          <w:b/>
        </w:rPr>
      </w:pPr>
      <w:r w:rsidRPr="00A16A44">
        <w:rPr>
          <w:b/>
        </w:rPr>
        <w:t xml:space="preserve">Model </w:t>
      </w:r>
      <w:r>
        <w:rPr>
          <w:b/>
        </w:rPr>
        <w:t>2</w:t>
      </w:r>
      <w:r w:rsidRPr="00A16A44">
        <w:rPr>
          <w:b/>
        </w:rPr>
        <w:t xml:space="preserve">: </w:t>
      </w:r>
      <w:r>
        <w:rPr>
          <w:b/>
        </w:rPr>
        <w:t xml:space="preserve">Graph-based Visualization: </w:t>
      </w:r>
      <w:proofErr w:type="spellStart"/>
      <w:r w:rsidRPr="00A16A44">
        <w:rPr>
          <w:b/>
        </w:rPr>
        <w:t>Apriori</w:t>
      </w:r>
      <w:proofErr w:type="spellEnd"/>
      <w:r w:rsidRPr="00A16A44">
        <w:rPr>
          <w:b/>
        </w:rPr>
        <w:t xml:space="preserve"> algorithm, support = 0.</w:t>
      </w:r>
      <w:r w:rsidR="00600D0A">
        <w:rPr>
          <w:b/>
        </w:rPr>
        <w:t>1</w:t>
      </w:r>
      <w:r w:rsidRPr="00A16A44">
        <w:rPr>
          <w:b/>
        </w:rPr>
        <w:t xml:space="preserve"> and confidence = 0.</w:t>
      </w:r>
      <w:r>
        <w:rPr>
          <w:b/>
        </w:rPr>
        <w:t>6</w:t>
      </w:r>
    </w:p>
    <w:p w14:paraId="2F2B8FD3" w14:textId="76D212F6" w:rsidR="00600D0A" w:rsidRDefault="00600D0A" w:rsidP="00207BE0">
      <w:pPr>
        <w:rPr>
          <w:b/>
        </w:rPr>
      </w:pPr>
      <w:r>
        <w:rPr>
          <w:b/>
          <w:noProof/>
        </w:rPr>
        <w:drawing>
          <wp:inline distT="0" distB="0" distL="0" distR="0" wp14:anchorId="742E513D" wp14:editId="3A80549F">
            <wp:extent cx="4306824" cy="28437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rules.2_ALL_rules.png"/>
                    <pic:cNvPicPr/>
                  </pic:nvPicPr>
                  <pic:blipFill>
                    <a:blip r:embed="rId29">
                      <a:extLst>
                        <a:ext uri="{28A0092B-C50C-407E-A947-70E740481C1C}">
                          <a14:useLocalDpi xmlns:a14="http://schemas.microsoft.com/office/drawing/2010/main" val="0"/>
                        </a:ext>
                      </a:extLst>
                    </a:blip>
                    <a:stretch>
                      <a:fillRect/>
                    </a:stretch>
                  </pic:blipFill>
                  <pic:spPr>
                    <a:xfrm>
                      <a:off x="0" y="0"/>
                      <a:ext cx="4306824" cy="2843784"/>
                    </a:xfrm>
                    <a:prstGeom prst="rect">
                      <a:avLst/>
                    </a:prstGeom>
                  </pic:spPr>
                </pic:pic>
              </a:graphicData>
            </a:graphic>
          </wp:inline>
        </w:drawing>
      </w:r>
    </w:p>
    <w:p w14:paraId="41F0725C" w14:textId="65138097" w:rsidR="00600D0A" w:rsidRDefault="00600D0A" w:rsidP="00600D0A">
      <w:pPr>
        <w:rPr>
          <w:b/>
        </w:rPr>
      </w:pPr>
      <w:r w:rsidRPr="00A16A44">
        <w:rPr>
          <w:b/>
        </w:rPr>
        <w:t xml:space="preserve">Model </w:t>
      </w:r>
      <w:r>
        <w:rPr>
          <w:b/>
        </w:rPr>
        <w:t>2</w:t>
      </w:r>
      <w:r w:rsidRPr="00A16A44">
        <w:rPr>
          <w:b/>
        </w:rPr>
        <w:t xml:space="preserve">: </w:t>
      </w:r>
      <w:r>
        <w:rPr>
          <w:b/>
        </w:rPr>
        <w:t xml:space="preserve">Grouped Matrix Visualization: </w:t>
      </w:r>
      <w:proofErr w:type="spellStart"/>
      <w:r w:rsidRPr="00A16A44">
        <w:rPr>
          <w:b/>
        </w:rPr>
        <w:t>Apriori</w:t>
      </w:r>
      <w:proofErr w:type="spellEnd"/>
      <w:r w:rsidRPr="00A16A44">
        <w:rPr>
          <w:b/>
        </w:rPr>
        <w:t xml:space="preserve"> algorithm, support = 0.</w:t>
      </w:r>
      <w:r>
        <w:rPr>
          <w:b/>
        </w:rPr>
        <w:t>1</w:t>
      </w:r>
      <w:r w:rsidRPr="00A16A44">
        <w:rPr>
          <w:b/>
        </w:rPr>
        <w:t xml:space="preserve"> and confidence = 0.</w:t>
      </w:r>
      <w:r>
        <w:rPr>
          <w:b/>
        </w:rPr>
        <w:t>6</w:t>
      </w:r>
    </w:p>
    <w:p w14:paraId="38391EE3" w14:textId="1F4E95D3" w:rsidR="00600D0A" w:rsidRDefault="00600D0A" w:rsidP="00600D0A">
      <w:pPr>
        <w:rPr>
          <w:b/>
        </w:rPr>
      </w:pPr>
      <w:r>
        <w:rPr>
          <w:b/>
          <w:noProof/>
        </w:rPr>
        <w:drawing>
          <wp:inline distT="0" distB="0" distL="0" distR="0" wp14:anchorId="24D68304" wp14:editId="7D7354DF">
            <wp:extent cx="4306824" cy="28437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rules.2_grouped.png"/>
                    <pic:cNvPicPr/>
                  </pic:nvPicPr>
                  <pic:blipFill>
                    <a:blip r:embed="rId30">
                      <a:extLst>
                        <a:ext uri="{28A0092B-C50C-407E-A947-70E740481C1C}">
                          <a14:useLocalDpi xmlns:a14="http://schemas.microsoft.com/office/drawing/2010/main" val="0"/>
                        </a:ext>
                      </a:extLst>
                    </a:blip>
                    <a:stretch>
                      <a:fillRect/>
                    </a:stretch>
                  </pic:blipFill>
                  <pic:spPr>
                    <a:xfrm>
                      <a:off x="0" y="0"/>
                      <a:ext cx="4306824" cy="2843784"/>
                    </a:xfrm>
                    <a:prstGeom prst="rect">
                      <a:avLst/>
                    </a:prstGeom>
                  </pic:spPr>
                </pic:pic>
              </a:graphicData>
            </a:graphic>
          </wp:inline>
        </w:drawing>
      </w:r>
    </w:p>
    <w:p w14:paraId="617B3A82" w14:textId="77777777" w:rsidR="00207BE0" w:rsidRDefault="00207BE0" w:rsidP="000F5DF6">
      <w:pPr>
        <w:rPr>
          <w:noProof/>
        </w:rPr>
      </w:pPr>
    </w:p>
    <w:p w14:paraId="209F4EBA" w14:textId="77777777" w:rsidR="00165954" w:rsidRDefault="00165954" w:rsidP="00165954">
      <w:pPr>
        <w:spacing w:after="0"/>
        <w:rPr>
          <w:b/>
        </w:rPr>
      </w:pPr>
    </w:p>
    <w:p w14:paraId="6F8C6660" w14:textId="77777777" w:rsidR="00165954" w:rsidRDefault="00165954" w:rsidP="00165954">
      <w:pPr>
        <w:spacing w:after="0"/>
        <w:rPr>
          <w:b/>
        </w:rPr>
      </w:pPr>
    </w:p>
    <w:p w14:paraId="58FD1815" w14:textId="77777777" w:rsidR="00165954" w:rsidRDefault="00165954" w:rsidP="00165954">
      <w:pPr>
        <w:spacing w:after="0"/>
        <w:rPr>
          <w:b/>
        </w:rPr>
      </w:pPr>
    </w:p>
    <w:p w14:paraId="730AB173" w14:textId="635EA804" w:rsidR="000F5DF6" w:rsidRDefault="00165954" w:rsidP="00165954">
      <w:pPr>
        <w:spacing w:after="0"/>
        <w:rPr>
          <w:noProof/>
        </w:rPr>
      </w:pPr>
      <w:r>
        <w:rPr>
          <w:b/>
        </w:rPr>
        <w:lastRenderedPageBreak/>
        <w:t>T</w:t>
      </w:r>
      <w:r w:rsidRPr="00A16A44">
        <w:rPr>
          <w:b/>
        </w:rPr>
        <w:t xml:space="preserve">able </w:t>
      </w:r>
      <w:r>
        <w:rPr>
          <w:b/>
        </w:rPr>
        <w:t>2</w:t>
      </w:r>
      <w:r w:rsidRPr="00A16A44">
        <w:rPr>
          <w:b/>
        </w:rPr>
        <w:t xml:space="preserve">: Sorted rules from Model </w:t>
      </w:r>
      <w:r>
        <w:rPr>
          <w:b/>
        </w:rPr>
        <w:t>2</w:t>
      </w:r>
    </w:p>
    <w:tbl>
      <w:tblPr>
        <w:tblW w:w="5054" w:type="pct"/>
        <w:tblLook w:val="04A0" w:firstRow="1" w:lastRow="0" w:firstColumn="1" w:lastColumn="0" w:noHBand="0" w:noVBand="1"/>
      </w:tblPr>
      <w:tblGrid>
        <w:gridCol w:w="3653"/>
        <w:gridCol w:w="396"/>
        <w:gridCol w:w="2194"/>
        <w:gridCol w:w="992"/>
        <w:gridCol w:w="1056"/>
        <w:gridCol w:w="992"/>
        <w:gridCol w:w="664"/>
      </w:tblGrid>
      <w:tr w:rsidR="00165954" w:rsidRPr="00165954" w14:paraId="1D4212C5" w14:textId="77777777" w:rsidTr="00165954">
        <w:trPr>
          <w:trHeight w:val="293"/>
        </w:trPr>
        <w:tc>
          <w:tcPr>
            <w:tcW w:w="1803"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4A854F5" w14:textId="77777777" w:rsidR="00165954" w:rsidRPr="00165954" w:rsidRDefault="00165954" w:rsidP="00165954">
            <w:pPr>
              <w:spacing w:after="0" w:line="240" w:lineRule="auto"/>
              <w:rPr>
                <w:rFonts w:ascii="Calibri" w:eastAsia="Times New Roman" w:hAnsi="Calibri" w:cs="Calibri"/>
                <w:b/>
                <w:bCs/>
                <w:sz w:val="18"/>
                <w:szCs w:val="18"/>
              </w:rPr>
            </w:pPr>
            <w:r w:rsidRPr="00165954">
              <w:rPr>
                <w:rFonts w:ascii="Calibri" w:eastAsia="Times New Roman" w:hAnsi="Calibri" w:cs="Calibri"/>
                <w:b/>
                <w:bCs/>
                <w:sz w:val="18"/>
                <w:szCs w:val="18"/>
              </w:rPr>
              <w:t>LHS</w:t>
            </w:r>
          </w:p>
        </w:tc>
        <w:tc>
          <w:tcPr>
            <w:tcW w:w="203" w:type="pct"/>
            <w:tcBorders>
              <w:top w:val="single" w:sz="8" w:space="0" w:color="auto"/>
              <w:left w:val="nil"/>
              <w:bottom w:val="single" w:sz="8" w:space="0" w:color="auto"/>
              <w:right w:val="single" w:sz="8" w:space="0" w:color="auto"/>
            </w:tcBorders>
            <w:shd w:val="clear" w:color="auto" w:fill="auto"/>
            <w:noWrap/>
            <w:hideMark/>
          </w:tcPr>
          <w:p w14:paraId="48CFEEA1" w14:textId="77777777" w:rsidR="00165954" w:rsidRPr="00165954" w:rsidRDefault="00165954" w:rsidP="00165954">
            <w:pPr>
              <w:spacing w:after="0" w:line="240" w:lineRule="auto"/>
              <w:rPr>
                <w:rFonts w:ascii="Calibri" w:eastAsia="Times New Roman" w:hAnsi="Calibri" w:cs="Calibri"/>
                <w:color w:val="000000"/>
              </w:rPr>
            </w:pPr>
            <w:r w:rsidRPr="00165954">
              <w:rPr>
                <w:rFonts w:ascii="Calibri" w:eastAsia="Times New Roman" w:hAnsi="Calibri" w:cs="Calibri"/>
                <w:color w:val="000000"/>
              </w:rPr>
              <w:t> </w:t>
            </w:r>
          </w:p>
        </w:tc>
        <w:tc>
          <w:tcPr>
            <w:tcW w:w="1087" w:type="pct"/>
            <w:tcBorders>
              <w:top w:val="single" w:sz="8" w:space="0" w:color="auto"/>
              <w:left w:val="nil"/>
              <w:bottom w:val="single" w:sz="8" w:space="0" w:color="auto"/>
              <w:right w:val="single" w:sz="8" w:space="0" w:color="auto"/>
            </w:tcBorders>
            <w:shd w:val="clear" w:color="auto" w:fill="auto"/>
            <w:noWrap/>
            <w:vAlign w:val="center"/>
            <w:hideMark/>
          </w:tcPr>
          <w:p w14:paraId="6C027618" w14:textId="77777777" w:rsidR="00165954" w:rsidRPr="00165954" w:rsidRDefault="00165954" w:rsidP="00165954">
            <w:pPr>
              <w:spacing w:after="0" w:line="240" w:lineRule="auto"/>
              <w:rPr>
                <w:rFonts w:ascii="Calibri" w:eastAsia="Times New Roman" w:hAnsi="Calibri" w:cs="Calibri"/>
                <w:b/>
                <w:bCs/>
                <w:sz w:val="18"/>
                <w:szCs w:val="18"/>
              </w:rPr>
            </w:pPr>
            <w:r w:rsidRPr="00165954">
              <w:rPr>
                <w:rFonts w:ascii="Calibri" w:eastAsia="Times New Roman" w:hAnsi="Calibri" w:cs="Calibri"/>
                <w:b/>
                <w:bCs/>
                <w:sz w:val="18"/>
                <w:szCs w:val="18"/>
              </w:rPr>
              <w:t>RHS</w:t>
            </w:r>
          </w:p>
        </w:tc>
        <w:tc>
          <w:tcPr>
            <w:tcW w:w="496" w:type="pct"/>
            <w:tcBorders>
              <w:top w:val="single" w:sz="8" w:space="0" w:color="auto"/>
              <w:left w:val="nil"/>
              <w:bottom w:val="single" w:sz="8" w:space="0" w:color="auto"/>
              <w:right w:val="single" w:sz="8" w:space="0" w:color="auto"/>
            </w:tcBorders>
            <w:shd w:val="clear" w:color="auto" w:fill="auto"/>
            <w:noWrap/>
            <w:vAlign w:val="center"/>
            <w:hideMark/>
          </w:tcPr>
          <w:p w14:paraId="35796E3B" w14:textId="77777777" w:rsidR="00165954" w:rsidRPr="00165954" w:rsidRDefault="00165954" w:rsidP="00165954">
            <w:pPr>
              <w:spacing w:after="0" w:line="240" w:lineRule="auto"/>
              <w:rPr>
                <w:rFonts w:ascii="Calibri" w:eastAsia="Times New Roman" w:hAnsi="Calibri" w:cs="Calibri"/>
                <w:b/>
                <w:bCs/>
                <w:sz w:val="18"/>
                <w:szCs w:val="18"/>
              </w:rPr>
            </w:pPr>
            <w:r w:rsidRPr="00165954">
              <w:rPr>
                <w:rFonts w:ascii="Calibri" w:eastAsia="Times New Roman" w:hAnsi="Calibri" w:cs="Calibri"/>
                <w:b/>
                <w:bCs/>
                <w:sz w:val="18"/>
                <w:szCs w:val="18"/>
              </w:rPr>
              <w:t>Support</w:t>
            </w:r>
          </w:p>
        </w:tc>
        <w:tc>
          <w:tcPr>
            <w:tcW w:w="528" w:type="pct"/>
            <w:tcBorders>
              <w:top w:val="single" w:sz="8" w:space="0" w:color="auto"/>
              <w:left w:val="nil"/>
              <w:bottom w:val="single" w:sz="8" w:space="0" w:color="auto"/>
              <w:right w:val="single" w:sz="8" w:space="0" w:color="auto"/>
            </w:tcBorders>
            <w:shd w:val="clear" w:color="auto" w:fill="auto"/>
            <w:noWrap/>
            <w:vAlign w:val="center"/>
            <w:hideMark/>
          </w:tcPr>
          <w:p w14:paraId="0E869C7C" w14:textId="77777777" w:rsidR="00165954" w:rsidRPr="00165954" w:rsidRDefault="00165954" w:rsidP="00165954">
            <w:pPr>
              <w:spacing w:after="0" w:line="240" w:lineRule="auto"/>
              <w:rPr>
                <w:rFonts w:ascii="Calibri" w:eastAsia="Times New Roman" w:hAnsi="Calibri" w:cs="Calibri"/>
                <w:b/>
                <w:bCs/>
                <w:sz w:val="18"/>
                <w:szCs w:val="18"/>
              </w:rPr>
            </w:pPr>
            <w:r w:rsidRPr="00165954">
              <w:rPr>
                <w:rFonts w:ascii="Calibri" w:eastAsia="Times New Roman" w:hAnsi="Calibri" w:cs="Calibri"/>
                <w:b/>
                <w:bCs/>
                <w:sz w:val="18"/>
                <w:szCs w:val="18"/>
              </w:rPr>
              <w:t>Confidence</w:t>
            </w:r>
          </w:p>
        </w:tc>
        <w:tc>
          <w:tcPr>
            <w:tcW w:w="496" w:type="pct"/>
            <w:tcBorders>
              <w:top w:val="single" w:sz="8" w:space="0" w:color="auto"/>
              <w:left w:val="nil"/>
              <w:bottom w:val="single" w:sz="8" w:space="0" w:color="auto"/>
              <w:right w:val="single" w:sz="8" w:space="0" w:color="auto"/>
            </w:tcBorders>
            <w:shd w:val="clear" w:color="auto" w:fill="auto"/>
            <w:noWrap/>
            <w:vAlign w:val="center"/>
            <w:hideMark/>
          </w:tcPr>
          <w:p w14:paraId="5D2E0CB9" w14:textId="77777777" w:rsidR="00165954" w:rsidRPr="00165954" w:rsidRDefault="00165954" w:rsidP="00165954">
            <w:pPr>
              <w:spacing w:after="0" w:line="240" w:lineRule="auto"/>
              <w:rPr>
                <w:rFonts w:ascii="Calibri" w:eastAsia="Times New Roman" w:hAnsi="Calibri" w:cs="Calibri"/>
                <w:b/>
                <w:bCs/>
                <w:sz w:val="18"/>
                <w:szCs w:val="18"/>
              </w:rPr>
            </w:pPr>
            <w:r w:rsidRPr="00165954">
              <w:rPr>
                <w:rFonts w:ascii="Calibri" w:eastAsia="Times New Roman" w:hAnsi="Calibri" w:cs="Calibri"/>
                <w:b/>
                <w:bCs/>
                <w:sz w:val="18"/>
                <w:szCs w:val="18"/>
              </w:rPr>
              <w:t>Lift</w:t>
            </w:r>
          </w:p>
        </w:tc>
        <w:tc>
          <w:tcPr>
            <w:tcW w:w="388" w:type="pct"/>
            <w:tcBorders>
              <w:top w:val="single" w:sz="8" w:space="0" w:color="auto"/>
              <w:left w:val="nil"/>
              <w:bottom w:val="single" w:sz="8" w:space="0" w:color="auto"/>
              <w:right w:val="single" w:sz="8" w:space="0" w:color="auto"/>
            </w:tcBorders>
            <w:shd w:val="clear" w:color="auto" w:fill="auto"/>
            <w:noWrap/>
            <w:vAlign w:val="center"/>
            <w:hideMark/>
          </w:tcPr>
          <w:p w14:paraId="4AAB0094" w14:textId="77777777" w:rsidR="00165954" w:rsidRPr="00165954" w:rsidRDefault="00165954" w:rsidP="00165954">
            <w:pPr>
              <w:spacing w:after="0" w:line="240" w:lineRule="auto"/>
              <w:rPr>
                <w:rFonts w:ascii="Calibri" w:eastAsia="Times New Roman" w:hAnsi="Calibri" w:cs="Calibri"/>
                <w:b/>
                <w:bCs/>
                <w:sz w:val="18"/>
                <w:szCs w:val="18"/>
              </w:rPr>
            </w:pPr>
            <w:r w:rsidRPr="00165954">
              <w:rPr>
                <w:rFonts w:ascii="Calibri" w:eastAsia="Times New Roman" w:hAnsi="Calibri" w:cs="Calibri"/>
                <w:b/>
                <w:bCs/>
                <w:sz w:val="18"/>
                <w:szCs w:val="18"/>
              </w:rPr>
              <w:t>Count</w:t>
            </w:r>
          </w:p>
        </w:tc>
      </w:tr>
      <w:tr w:rsidR="00165954" w:rsidRPr="00165954" w14:paraId="2CDE3C5B"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0AD6E3B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=0-</w:t>
            </w:r>
            <w:proofErr w:type="gramStart"/>
            <w:r w:rsidRPr="00165954">
              <w:rPr>
                <w:rFonts w:ascii="Calibri" w:eastAsia="Times New Roman" w:hAnsi="Calibri" w:cs="Calibri"/>
                <w:sz w:val="18"/>
                <w:szCs w:val="18"/>
              </w:rPr>
              <w:t>20,ounces</w:t>
            </w:r>
            <w:proofErr w:type="gramEnd"/>
            <w:r w:rsidRPr="00165954">
              <w:rPr>
                <w:rFonts w:ascii="Calibri" w:eastAsia="Times New Roman" w:hAnsi="Calibri" w:cs="Calibri"/>
                <w:sz w:val="18"/>
                <w:szCs w:val="18"/>
              </w:rPr>
              <w:t>=12 ounces or less}</w:t>
            </w:r>
          </w:p>
        </w:tc>
        <w:tc>
          <w:tcPr>
            <w:tcW w:w="203" w:type="pct"/>
            <w:tcBorders>
              <w:top w:val="nil"/>
              <w:left w:val="nil"/>
              <w:bottom w:val="single" w:sz="8" w:space="0" w:color="auto"/>
              <w:right w:val="single" w:sz="8" w:space="0" w:color="auto"/>
            </w:tcBorders>
            <w:shd w:val="clear" w:color="auto" w:fill="auto"/>
            <w:noWrap/>
            <w:vAlign w:val="center"/>
            <w:hideMark/>
          </w:tcPr>
          <w:p w14:paraId="70EA964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729427D6"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{abv=Normal}</w:t>
            </w:r>
          </w:p>
        </w:tc>
        <w:tc>
          <w:tcPr>
            <w:tcW w:w="496" w:type="pct"/>
            <w:tcBorders>
              <w:top w:val="nil"/>
              <w:left w:val="nil"/>
              <w:bottom w:val="single" w:sz="8" w:space="0" w:color="auto"/>
              <w:right w:val="single" w:sz="8" w:space="0" w:color="auto"/>
            </w:tcBorders>
            <w:shd w:val="clear" w:color="auto" w:fill="auto"/>
            <w:noWrap/>
            <w:vAlign w:val="center"/>
            <w:hideMark/>
          </w:tcPr>
          <w:p w14:paraId="38C93B4C"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0.1523132</w:t>
            </w:r>
          </w:p>
        </w:tc>
        <w:tc>
          <w:tcPr>
            <w:tcW w:w="528" w:type="pct"/>
            <w:tcBorders>
              <w:top w:val="nil"/>
              <w:left w:val="nil"/>
              <w:bottom w:val="single" w:sz="8" w:space="0" w:color="auto"/>
              <w:right w:val="single" w:sz="8" w:space="0" w:color="auto"/>
            </w:tcBorders>
            <w:shd w:val="clear" w:color="auto" w:fill="auto"/>
            <w:noWrap/>
            <w:vAlign w:val="center"/>
            <w:hideMark/>
          </w:tcPr>
          <w:p w14:paraId="1AF4A482"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0.9344978</w:t>
            </w:r>
          </w:p>
        </w:tc>
        <w:tc>
          <w:tcPr>
            <w:tcW w:w="496" w:type="pct"/>
            <w:tcBorders>
              <w:top w:val="nil"/>
              <w:left w:val="nil"/>
              <w:bottom w:val="single" w:sz="8" w:space="0" w:color="auto"/>
              <w:right w:val="single" w:sz="8" w:space="0" w:color="auto"/>
            </w:tcBorders>
            <w:shd w:val="clear" w:color="auto" w:fill="auto"/>
            <w:noWrap/>
            <w:vAlign w:val="center"/>
            <w:hideMark/>
          </w:tcPr>
          <w:p w14:paraId="3657D729"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1.5686612</w:t>
            </w:r>
          </w:p>
        </w:tc>
        <w:tc>
          <w:tcPr>
            <w:tcW w:w="388" w:type="pct"/>
            <w:tcBorders>
              <w:top w:val="nil"/>
              <w:left w:val="nil"/>
              <w:bottom w:val="single" w:sz="8" w:space="0" w:color="auto"/>
              <w:right w:val="single" w:sz="8" w:space="0" w:color="auto"/>
            </w:tcBorders>
            <w:shd w:val="clear" w:color="auto" w:fill="auto"/>
            <w:noWrap/>
            <w:vAlign w:val="center"/>
            <w:hideMark/>
          </w:tcPr>
          <w:p w14:paraId="62E601C1"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214</w:t>
            </w:r>
          </w:p>
        </w:tc>
      </w:tr>
      <w:tr w:rsidR="00165954" w:rsidRPr="00165954" w14:paraId="0FB5C4B7"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64BE3078"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=61-80}</w:t>
            </w:r>
          </w:p>
        </w:tc>
        <w:tc>
          <w:tcPr>
            <w:tcW w:w="203" w:type="pct"/>
            <w:tcBorders>
              <w:top w:val="nil"/>
              <w:left w:val="nil"/>
              <w:bottom w:val="single" w:sz="8" w:space="0" w:color="auto"/>
              <w:right w:val="single" w:sz="8" w:space="0" w:color="auto"/>
            </w:tcBorders>
            <w:shd w:val="clear" w:color="auto" w:fill="auto"/>
            <w:noWrap/>
            <w:vAlign w:val="center"/>
            <w:hideMark/>
          </w:tcPr>
          <w:p w14:paraId="6F565B62"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5EFCBF1A"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{abv=Strong}</w:t>
            </w:r>
          </w:p>
        </w:tc>
        <w:tc>
          <w:tcPr>
            <w:tcW w:w="496" w:type="pct"/>
            <w:tcBorders>
              <w:top w:val="nil"/>
              <w:left w:val="nil"/>
              <w:bottom w:val="single" w:sz="8" w:space="0" w:color="auto"/>
              <w:right w:val="single" w:sz="8" w:space="0" w:color="auto"/>
            </w:tcBorders>
            <w:shd w:val="clear" w:color="auto" w:fill="auto"/>
            <w:noWrap/>
            <w:vAlign w:val="center"/>
            <w:hideMark/>
          </w:tcPr>
          <w:p w14:paraId="213C3611"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0.1501779</w:t>
            </w:r>
          </w:p>
        </w:tc>
        <w:tc>
          <w:tcPr>
            <w:tcW w:w="528" w:type="pct"/>
            <w:tcBorders>
              <w:top w:val="nil"/>
              <w:left w:val="nil"/>
              <w:bottom w:val="single" w:sz="8" w:space="0" w:color="auto"/>
              <w:right w:val="single" w:sz="8" w:space="0" w:color="auto"/>
            </w:tcBorders>
            <w:shd w:val="clear" w:color="auto" w:fill="auto"/>
            <w:noWrap/>
            <w:vAlign w:val="center"/>
            <w:hideMark/>
          </w:tcPr>
          <w:p w14:paraId="1DF2FA0D"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0.9134199</w:t>
            </w:r>
          </w:p>
        </w:tc>
        <w:tc>
          <w:tcPr>
            <w:tcW w:w="496" w:type="pct"/>
            <w:tcBorders>
              <w:top w:val="nil"/>
              <w:left w:val="nil"/>
              <w:bottom w:val="single" w:sz="8" w:space="0" w:color="auto"/>
              <w:right w:val="single" w:sz="8" w:space="0" w:color="auto"/>
            </w:tcBorders>
            <w:shd w:val="clear" w:color="auto" w:fill="auto"/>
            <w:noWrap/>
            <w:vAlign w:val="center"/>
            <w:hideMark/>
          </w:tcPr>
          <w:p w14:paraId="0D6F9054"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2.3765833</w:t>
            </w:r>
          </w:p>
        </w:tc>
        <w:tc>
          <w:tcPr>
            <w:tcW w:w="388" w:type="pct"/>
            <w:tcBorders>
              <w:top w:val="nil"/>
              <w:left w:val="nil"/>
              <w:bottom w:val="single" w:sz="8" w:space="0" w:color="auto"/>
              <w:right w:val="single" w:sz="8" w:space="0" w:color="auto"/>
            </w:tcBorders>
            <w:shd w:val="clear" w:color="auto" w:fill="auto"/>
            <w:noWrap/>
            <w:vAlign w:val="center"/>
            <w:hideMark/>
          </w:tcPr>
          <w:p w14:paraId="0C00A48F"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211</w:t>
            </w:r>
          </w:p>
        </w:tc>
      </w:tr>
      <w:tr w:rsidR="00165954" w:rsidRPr="00165954" w14:paraId="2CDEC884"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4B484DE3"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=61-</w:t>
            </w:r>
            <w:proofErr w:type="gramStart"/>
            <w:r w:rsidRPr="00165954">
              <w:rPr>
                <w:rFonts w:ascii="Calibri" w:eastAsia="Times New Roman" w:hAnsi="Calibri" w:cs="Calibri"/>
                <w:sz w:val="18"/>
                <w:szCs w:val="18"/>
              </w:rPr>
              <w:t>80,style</w:t>
            </w:r>
            <w:proofErr w:type="gramEnd"/>
            <w:r w:rsidRPr="00165954">
              <w:rPr>
                <w:rFonts w:ascii="Calibri" w:eastAsia="Times New Roman" w:hAnsi="Calibri" w:cs="Calibri"/>
                <w:sz w:val="18"/>
                <w:szCs w:val="18"/>
              </w:rPr>
              <w:t>=American IPA}</w:t>
            </w:r>
          </w:p>
        </w:tc>
        <w:tc>
          <w:tcPr>
            <w:tcW w:w="203" w:type="pct"/>
            <w:tcBorders>
              <w:top w:val="nil"/>
              <w:left w:val="nil"/>
              <w:bottom w:val="single" w:sz="8" w:space="0" w:color="auto"/>
              <w:right w:val="single" w:sz="8" w:space="0" w:color="auto"/>
            </w:tcBorders>
            <w:shd w:val="clear" w:color="auto" w:fill="auto"/>
            <w:noWrap/>
            <w:vAlign w:val="center"/>
            <w:hideMark/>
          </w:tcPr>
          <w:p w14:paraId="2FE0DA2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601DD81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{abv=Strong}</w:t>
            </w:r>
          </w:p>
        </w:tc>
        <w:tc>
          <w:tcPr>
            <w:tcW w:w="496" w:type="pct"/>
            <w:tcBorders>
              <w:top w:val="nil"/>
              <w:left w:val="nil"/>
              <w:bottom w:val="single" w:sz="8" w:space="0" w:color="auto"/>
              <w:right w:val="single" w:sz="8" w:space="0" w:color="auto"/>
            </w:tcBorders>
            <w:shd w:val="clear" w:color="auto" w:fill="auto"/>
            <w:noWrap/>
            <w:vAlign w:val="center"/>
            <w:hideMark/>
          </w:tcPr>
          <w:p w14:paraId="73F7E6F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0.1024911</w:t>
            </w:r>
          </w:p>
        </w:tc>
        <w:tc>
          <w:tcPr>
            <w:tcW w:w="528" w:type="pct"/>
            <w:tcBorders>
              <w:top w:val="nil"/>
              <w:left w:val="nil"/>
              <w:bottom w:val="single" w:sz="8" w:space="0" w:color="auto"/>
              <w:right w:val="single" w:sz="8" w:space="0" w:color="auto"/>
            </w:tcBorders>
            <w:shd w:val="clear" w:color="auto" w:fill="auto"/>
            <w:noWrap/>
            <w:vAlign w:val="center"/>
            <w:hideMark/>
          </w:tcPr>
          <w:p w14:paraId="086447D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0.9</w:t>
            </w:r>
          </w:p>
        </w:tc>
        <w:tc>
          <w:tcPr>
            <w:tcW w:w="496" w:type="pct"/>
            <w:tcBorders>
              <w:top w:val="nil"/>
              <w:left w:val="nil"/>
              <w:bottom w:val="single" w:sz="8" w:space="0" w:color="auto"/>
              <w:right w:val="single" w:sz="8" w:space="0" w:color="auto"/>
            </w:tcBorders>
            <w:shd w:val="clear" w:color="auto" w:fill="auto"/>
            <w:noWrap/>
            <w:vAlign w:val="center"/>
            <w:hideMark/>
          </w:tcPr>
          <w:p w14:paraId="0A246F8E"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2.3416667</w:t>
            </w:r>
          </w:p>
        </w:tc>
        <w:tc>
          <w:tcPr>
            <w:tcW w:w="388" w:type="pct"/>
            <w:tcBorders>
              <w:top w:val="nil"/>
              <w:left w:val="nil"/>
              <w:bottom w:val="single" w:sz="8" w:space="0" w:color="auto"/>
              <w:right w:val="single" w:sz="8" w:space="0" w:color="auto"/>
            </w:tcBorders>
            <w:shd w:val="clear" w:color="auto" w:fill="auto"/>
            <w:noWrap/>
            <w:vAlign w:val="center"/>
            <w:hideMark/>
          </w:tcPr>
          <w:p w14:paraId="32D83E67"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144</w:t>
            </w:r>
          </w:p>
        </w:tc>
      </w:tr>
      <w:tr w:rsidR="00165954" w:rsidRPr="00165954" w14:paraId="68BA4608"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79BF344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=0-20}</w:t>
            </w:r>
          </w:p>
        </w:tc>
        <w:tc>
          <w:tcPr>
            <w:tcW w:w="203" w:type="pct"/>
            <w:tcBorders>
              <w:top w:val="nil"/>
              <w:left w:val="nil"/>
              <w:bottom w:val="single" w:sz="8" w:space="0" w:color="auto"/>
              <w:right w:val="single" w:sz="8" w:space="0" w:color="auto"/>
            </w:tcBorders>
            <w:shd w:val="clear" w:color="auto" w:fill="auto"/>
            <w:noWrap/>
            <w:vAlign w:val="center"/>
            <w:hideMark/>
          </w:tcPr>
          <w:p w14:paraId="3745C78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0B04A5B8"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{abv=Normal}</w:t>
            </w:r>
          </w:p>
        </w:tc>
        <w:tc>
          <w:tcPr>
            <w:tcW w:w="496" w:type="pct"/>
            <w:tcBorders>
              <w:top w:val="nil"/>
              <w:left w:val="nil"/>
              <w:bottom w:val="single" w:sz="8" w:space="0" w:color="auto"/>
              <w:right w:val="single" w:sz="8" w:space="0" w:color="auto"/>
            </w:tcBorders>
            <w:shd w:val="clear" w:color="auto" w:fill="auto"/>
            <w:noWrap/>
            <w:vAlign w:val="center"/>
            <w:hideMark/>
          </w:tcPr>
          <w:p w14:paraId="4C563A3E"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0.2092527</w:t>
            </w:r>
          </w:p>
        </w:tc>
        <w:tc>
          <w:tcPr>
            <w:tcW w:w="528" w:type="pct"/>
            <w:tcBorders>
              <w:top w:val="nil"/>
              <w:left w:val="nil"/>
              <w:bottom w:val="single" w:sz="8" w:space="0" w:color="auto"/>
              <w:right w:val="single" w:sz="8" w:space="0" w:color="auto"/>
            </w:tcBorders>
            <w:shd w:val="clear" w:color="auto" w:fill="auto"/>
            <w:noWrap/>
            <w:vAlign w:val="center"/>
            <w:hideMark/>
          </w:tcPr>
          <w:p w14:paraId="2305316B"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0.8698225</w:t>
            </w:r>
          </w:p>
        </w:tc>
        <w:tc>
          <w:tcPr>
            <w:tcW w:w="496" w:type="pct"/>
            <w:tcBorders>
              <w:top w:val="nil"/>
              <w:left w:val="nil"/>
              <w:bottom w:val="single" w:sz="8" w:space="0" w:color="auto"/>
              <w:right w:val="single" w:sz="8" w:space="0" w:color="auto"/>
            </w:tcBorders>
            <w:shd w:val="clear" w:color="auto" w:fill="auto"/>
            <w:noWrap/>
            <w:vAlign w:val="center"/>
            <w:hideMark/>
          </w:tcPr>
          <w:p w14:paraId="1945A7FF"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1.4600963</w:t>
            </w:r>
          </w:p>
        </w:tc>
        <w:tc>
          <w:tcPr>
            <w:tcW w:w="388" w:type="pct"/>
            <w:tcBorders>
              <w:top w:val="nil"/>
              <w:left w:val="nil"/>
              <w:bottom w:val="single" w:sz="8" w:space="0" w:color="auto"/>
              <w:right w:val="single" w:sz="8" w:space="0" w:color="auto"/>
            </w:tcBorders>
            <w:shd w:val="clear" w:color="auto" w:fill="auto"/>
            <w:noWrap/>
            <w:vAlign w:val="center"/>
            <w:hideMark/>
          </w:tcPr>
          <w:p w14:paraId="204A981D"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294</w:t>
            </w:r>
          </w:p>
        </w:tc>
      </w:tr>
      <w:tr w:rsidR="00165954" w:rsidRPr="00165954" w14:paraId="0039CD62"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4D1D9545"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=21-</w:t>
            </w:r>
            <w:proofErr w:type="gramStart"/>
            <w:r w:rsidRPr="00165954">
              <w:rPr>
                <w:rFonts w:ascii="Calibri" w:eastAsia="Times New Roman" w:hAnsi="Calibri" w:cs="Calibri"/>
                <w:sz w:val="18"/>
                <w:szCs w:val="18"/>
              </w:rPr>
              <w:t>40,ounces</w:t>
            </w:r>
            <w:proofErr w:type="gramEnd"/>
            <w:r w:rsidRPr="00165954">
              <w:rPr>
                <w:rFonts w:ascii="Calibri" w:eastAsia="Times New Roman" w:hAnsi="Calibri" w:cs="Calibri"/>
                <w:sz w:val="18"/>
                <w:szCs w:val="18"/>
              </w:rPr>
              <w:t>=12 ounces or less}</w:t>
            </w:r>
          </w:p>
        </w:tc>
        <w:tc>
          <w:tcPr>
            <w:tcW w:w="203" w:type="pct"/>
            <w:tcBorders>
              <w:top w:val="nil"/>
              <w:left w:val="nil"/>
              <w:bottom w:val="single" w:sz="8" w:space="0" w:color="auto"/>
              <w:right w:val="single" w:sz="8" w:space="0" w:color="auto"/>
            </w:tcBorders>
            <w:shd w:val="clear" w:color="auto" w:fill="auto"/>
            <w:noWrap/>
            <w:vAlign w:val="center"/>
            <w:hideMark/>
          </w:tcPr>
          <w:p w14:paraId="02F45548"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72785D21"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{abv=Normal}</w:t>
            </w:r>
          </w:p>
        </w:tc>
        <w:tc>
          <w:tcPr>
            <w:tcW w:w="496" w:type="pct"/>
            <w:tcBorders>
              <w:top w:val="nil"/>
              <w:left w:val="nil"/>
              <w:bottom w:val="single" w:sz="8" w:space="0" w:color="auto"/>
              <w:right w:val="single" w:sz="8" w:space="0" w:color="auto"/>
            </w:tcBorders>
            <w:shd w:val="clear" w:color="auto" w:fill="auto"/>
            <w:noWrap/>
            <w:vAlign w:val="center"/>
            <w:hideMark/>
          </w:tcPr>
          <w:p w14:paraId="0E99C11E"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0.1736655</w:t>
            </w:r>
          </w:p>
        </w:tc>
        <w:tc>
          <w:tcPr>
            <w:tcW w:w="528" w:type="pct"/>
            <w:tcBorders>
              <w:top w:val="nil"/>
              <w:left w:val="nil"/>
              <w:bottom w:val="single" w:sz="8" w:space="0" w:color="auto"/>
              <w:right w:val="single" w:sz="8" w:space="0" w:color="auto"/>
            </w:tcBorders>
            <w:shd w:val="clear" w:color="auto" w:fill="auto"/>
            <w:noWrap/>
            <w:vAlign w:val="center"/>
            <w:hideMark/>
          </w:tcPr>
          <w:p w14:paraId="3B924556"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0.829932</w:t>
            </w:r>
          </w:p>
        </w:tc>
        <w:tc>
          <w:tcPr>
            <w:tcW w:w="496" w:type="pct"/>
            <w:tcBorders>
              <w:top w:val="nil"/>
              <w:left w:val="nil"/>
              <w:bottom w:val="single" w:sz="8" w:space="0" w:color="auto"/>
              <w:right w:val="single" w:sz="8" w:space="0" w:color="auto"/>
            </w:tcBorders>
            <w:shd w:val="clear" w:color="auto" w:fill="auto"/>
            <w:noWrap/>
            <w:vAlign w:val="center"/>
            <w:hideMark/>
          </w:tcPr>
          <w:p w14:paraId="757AB8E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1.3931355</w:t>
            </w:r>
          </w:p>
        </w:tc>
        <w:tc>
          <w:tcPr>
            <w:tcW w:w="388" w:type="pct"/>
            <w:tcBorders>
              <w:top w:val="nil"/>
              <w:left w:val="nil"/>
              <w:bottom w:val="single" w:sz="8" w:space="0" w:color="auto"/>
              <w:right w:val="single" w:sz="8" w:space="0" w:color="auto"/>
            </w:tcBorders>
            <w:shd w:val="clear" w:color="auto" w:fill="auto"/>
            <w:noWrap/>
            <w:vAlign w:val="center"/>
            <w:hideMark/>
          </w:tcPr>
          <w:p w14:paraId="001351E7"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244</w:t>
            </w:r>
          </w:p>
        </w:tc>
      </w:tr>
      <w:tr w:rsidR="00165954" w:rsidRPr="00165954" w14:paraId="4DEF8E7D"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4488E080"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=21-40}</w:t>
            </w:r>
          </w:p>
        </w:tc>
        <w:tc>
          <w:tcPr>
            <w:tcW w:w="203" w:type="pct"/>
            <w:tcBorders>
              <w:top w:val="nil"/>
              <w:left w:val="nil"/>
              <w:bottom w:val="single" w:sz="8" w:space="0" w:color="auto"/>
              <w:right w:val="single" w:sz="8" w:space="0" w:color="auto"/>
            </w:tcBorders>
            <w:shd w:val="clear" w:color="auto" w:fill="auto"/>
            <w:noWrap/>
            <w:vAlign w:val="center"/>
            <w:hideMark/>
          </w:tcPr>
          <w:p w14:paraId="521962F6"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32F661B1"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{abv=Normal}</w:t>
            </w:r>
          </w:p>
        </w:tc>
        <w:tc>
          <w:tcPr>
            <w:tcW w:w="496" w:type="pct"/>
            <w:tcBorders>
              <w:top w:val="nil"/>
              <w:left w:val="nil"/>
              <w:bottom w:val="single" w:sz="8" w:space="0" w:color="auto"/>
              <w:right w:val="single" w:sz="8" w:space="0" w:color="auto"/>
            </w:tcBorders>
            <w:shd w:val="clear" w:color="auto" w:fill="auto"/>
            <w:noWrap/>
            <w:vAlign w:val="center"/>
            <w:hideMark/>
          </w:tcPr>
          <w:p w14:paraId="310E937A"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0.2647687</w:t>
            </w:r>
          </w:p>
        </w:tc>
        <w:tc>
          <w:tcPr>
            <w:tcW w:w="528" w:type="pct"/>
            <w:tcBorders>
              <w:top w:val="nil"/>
              <w:left w:val="nil"/>
              <w:bottom w:val="single" w:sz="8" w:space="0" w:color="auto"/>
              <w:right w:val="single" w:sz="8" w:space="0" w:color="auto"/>
            </w:tcBorders>
            <w:shd w:val="clear" w:color="auto" w:fill="auto"/>
            <w:noWrap/>
            <w:vAlign w:val="center"/>
            <w:hideMark/>
          </w:tcPr>
          <w:p w14:paraId="173C707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0.8051948</w:t>
            </w:r>
          </w:p>
        </w:tc>
        <w:tc>
          <w:tcPr>
            <w:tcW w:w="496" w:type="pct"/>
            <w:tcBorders>
              <w:top w:val="nil"/>
              <w:left w:val="nil"/>
              <w:bottom w:val="single" w:sz="8" w:space="0" w:color="auto"/>
              <w:right w:val="single" w:sz="8" w:space="0" w:color="auto"/>
            </w:tcBorders>
            <w:shd w:val="clear" w:color="auto" w:fill="auto"/>
            <w:noWrap/>
            <w:vAlign w:val="center"/>
            <w:hideMark/>
          </w:tcPr>
          <w:p w14:paraId="04B2263F"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1.3516114</w:t>
            </w:r>
          </w:p>
        </w:tc>
        <w:tc>
          <w:tcPr>
            <w:tcW w:w="388" w:type="pct"/>
            <w:tcBorders>
              <w:top w:val="nil"/>
              <w:left w:val="nil"/>
              <w:bottom w:val="single" w:sz="8" w:space="0" w:color="auto"/>
              <w:right w:val="single" w:sz="8" w:space="0" w:color="auto"/>
            </w:tcBorders>
            <w:shd w:val="clear" w:color="auto" w:fill="auto"/>
            <w:noWrap/>
            <w:vAlign w:val="center"/>
            <w:hideMark/>
          </w:tcPr>
          <w:p w14:paraId="41720326"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372</w:t>
            </w:r>
          </w:p>
        </w:tc>
      </w:tr>
      <w:tr w:rsidR="00165954" w:rsidRPr="00165954" w14:paraId="0FBACE95"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7A3A2866"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{style=American IPA}</w:t>
            </w:r>
          </w:p>
        </w:tc>
        <w:tc>
          <w:tcPr>
            <w:tcW w:w="203" w:type="pct"/>
            <w:tcBorders>
              <w:top w:val="nil"/>
              <w:left w:val="nil"/>
              <w:bottom w:val="single" w:sz="8" w:space="0" w:color="auto"/>
              <w:right w:val="single" w:sz="8" w:space="0" w:color="auto"/>
            </w:tcBorders>
            <w:shd w:val="clear" w:color="auto" w:fill="auto"/>
            <w:noWrap/>
            <w:vAlign w:val="center"/>
            <w:hideMark/>
          </w:tcPr>
          <w:p w14:paraId="242CCCD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65BB0A4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{abv=Strong}</w:t>
            </w:r>
          </w:p>
        </w:tc>
        <w:tc>
          <w:tcPr>
            <w:tcW w:w="496" w:type="pct"/>
            <w:tcBorders>
              <w:top w:val="nil"/>
              <w:left w:val="nil"/>
              <w:bottom w:val="single" w:sz="8" w:space="0" w:color="auto"/>
              <w:right w:val="single" w:sz="8" w:space="0" w:color="auto"/>
            </w:tcBorders>
            <w:shd w:val="clear" w:color="auto" w:fill="auto"/>
            <w:noWrap/>
            <w:vAlign w:val="center"/>
            <w:hideMark/>
          </w:tcPr>
          <w:p w14:paraId="53862C2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0.166548</w:t>
            </w:r>
          </w:p>
        </w:tc>
        <w:tc>
          <w:tcPr>
            <w:tcW w:w="528" w:type="pct"/>
            <w:tcBorders>
              <w:top w:val="nil"/>
              <w:left w:val="nil"/>
              <w:bottom w:val="single" w:sz="8" w:space="0" w:color="auto"/>
              <w:right w:val="single" w:sz="8" w:space="0" w:color="auto"/>
            </w:tcBorders>
            <w:shd w:val="clear" w:color="auto" w:fill="auto"/>
            <w:noWrap/>
            <w:vAlign w:val="center"/>
            <w:hideMark/>
          </w:tcPr>
          <w:p w14:paraId="5D5865ED"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0.7774086</w:t>
            </w:r>
          </w:p>
        </w:tc>
        <w:tc>
          <w:tcPr>
            <w:tcW w:w="496" w:type="pct"/>
            <w:tcBorders>
              <w:top w:val="nil"/>
              <w:left w:val="nil"/>
              <w:bottom w:val="single" w:sz="8" w:space="0" w:color="auto"/>
              <w:right w:val="single" w:sz="8" w:space="0" w:color="auto"/>
            </w:tcBorders>
            <w:shd w:val="clear" w:color="auto" w:fill="auto"/>
            <w:noWrap/>
            <w:vAlign w:val="center"/>
            <w:hideMark/>
          </w:tcPr>
          <w:p w14:paraId="234B10D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2.0227021</w:t>
            </w:r>
          </w:p>
        </w:tc>
        <w:tc>
          <w:tcPr>
            <w:tcW w:w="388" w:type="pct"/>
            <w:tcBorders>
              <w:top w:val="nil"/>
              <w:left w:val="nil"/>
              <w:bottom w:val="single" w:sz="8" w:space="0" w:color="auto"/>
              <w:right w:val="single" w:sz="8" w:space="0" w:color="auto"/>
            </w:tcBorders>
            <w:shd w:val="clear" w:color="auto" w:fill="auto"/>
            <w:noWrap/>
            <w:vAlign w:val="center"/>
            <w:hideMark/>
          </w:tcPr>
          <w:p w14:paraId="11D0BBA1"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234</w:t>
            </w:r>
          </w:p>
        </w:tc>
      </w:tr>
      <w:tr w:rsidR="00165954" w:rsidRPr="00165954" w14:paraId="581DEC6D"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0C93DB5C"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 xml:space="preserve">{style=American </w:t>
            </w:r>
            <w:proofErr w:type="spellStart"/>
            <w:proofErr w:type="gramStart"/>
            <w:r w:rsidRPr="00165954">
              <w:rPr>
                <w:rFonts w:ascii="Calibri" w:eastAsia="Times New Roman" w:hAnsi="Calibri" w:cs="Calibri"/>
                <w:sz w:val="18"/>
                <w:szCs w:val="18"/>
              </w:rPr>
              <w:t>IPA,ounces</w:t>
            </w:r>
            <w:proofErr w:type="spellEnd"/>
            <w:proofErr w:type="gramEnd"/>
            <w:r w:rsidRPr="00165954">
              <w:rPr>
                <w:rFonts w:ascii="Calibri" w:eastAsia="Times New Roman" w:hAnsi="Calibri" w:cs="Calibri"/>
                <w:sz w:val="18"/>
                <w:szCs w:val="18"/>
              </w:rPr>
              <w:t>=12 ounces or less}</w:t>
            </w:r>
          </w:p>
        </w:tc>
        <w:tc>
          <w:tcPr>
            <w:tcW w:w="203" w:type="pct"/>
            <w:tcBorders>
              <w:top w:val="nil"/>
              <w:left w:val="nil"/>
              <w:bottom w:val="single" w:sz="8" w:space="0" w:color="auto"/>
              <w:right w:val="single" w:sz="8" w:space="0" w:color="auto"/>
            </w:tcBorders>
            <w:shd w:val="clear" w:color="auto" w:fill="auto"/>
            <w:noWrap/>
            <w:vAlign w:val="center"/>
            <w:hideMark/>
          </w:tcPr>
          <w:p w14:paraId="1F5318DD"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51ED91DA"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{abv=Strong}</w:t>
            </w:r>
          </w:p>
        </w:tc>
        <w:tc>
          <w:tcPr>
            <w:tcW w:w="496" w:type="pct"/>
            <w:tcBorders>
              <w:top w:val="nil"/>
              <w:left w:val="nil"/>
              <w:bottom w:val="single" w:sz="8" w:space="0" w:color="auto"/>
              <w:right w:val="single" w:sz="8" w:space="0" w:color="auto"/>
            </w:tcBorders>
            <w:shd w:val="clear" w:color="auto" w:fill="auto"/>
            <w:noWrap/>
            <w:vAlign w:val="center"/>
            <w:hideMark/>
          </w:tcPr>
          <w:p w14:paraId="2201418C"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0.1067616</w:t>
            </w:r>
          </w:p>
        </w:tc>
        <w:tc>
          <w:tcPr>
            <w:tcW w:w="528" w:type="pct"/>
            <w:tcBorders>
              <w:top w:val="nil"/>
              <w:left w:val="nil"/>
              <w:bottom w:val="single" w:sz="8" w:space="0" w:color="auto"/>
              <w:right w:val="single" w:sz="8" w:space="0" w:color="auto"/>
            </w:tcBorders>
            <w:shd w:val="clear" w:color="auto" w:fill="auto"/>
            <w:noWrap/>
            <w:vAlign w:val="center"/>
            <w:hideMark/>
          </w:tcPr>
          <w:p w14:paraId="253C5A2C"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0.7537688</w:t>
            </w:r>
          </w:p>
        </w:tc>
        <w:tc>
          <w:tcPr>
            <w:tcW w:w="496" w:type="pct"/>
            <w:tcBorders>
              <w:top w:val="nil"/>
              <w:left w:val="nil"/>
              <w:bottom w:val="single" w:sz="8" w:space="0" w:color="auto"/>
              <w:right w:val="single" w:sz="8" w:space="0" w:color="auto"/>
            </w:tcBorders>
            <w:shd w:val="clear" w:color="auto" w:fill="auto"/>
            <w:noWrap/>
            <w:vAlign w:val="center"/>
            <w:hideMark/>
          </w:tcPr>
          <w:p w14:paraId="175C1A4F"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1.9611949</w:t>
            </w:r>
          </w:p>
        </w:tc>
        <w:tc>
          <w:tcPr>
            <w:tcW w:w="388" w:type="pct"/>
            <w:tcBorders>
              <w:top w:val="nil"/>
              <w:left w:val="nil"/>
              <w:bottom w:val="single" w:sz="8" w:space="0" w:color="auto"/>
              <w:right w:val="single" w:sz="8" w:space="0" w:color="auto"/>
            </w:tcBorders>
            <w:shd w:val="clear" w:color="auto" w:fill="auto"/>
            <w:noWrap/>
            <w:vAlign w:val="center"/>
            <w:hideMark/>
          </w:tcPr>
          <w:p w14:paraId="436A17C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150</w:t>
            </w:r>
          </w:p>
        </w:tc>
      </w:tr>
      <w:tr w:rsidR="00165954" w:rsidRPr="00165954" w14:paraId="12B095E6"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0F03FCF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w:t>
            </w:r>
            <w:proofErr w:type="spellStart"/>
            <w:proofErr w:type="gramStart"/>
            <w:r w:rsidRPr="00165954">
              <w:rPr>
                <w:rFonts w:ascii="Calibri" w:eastAsia="Times New Roman" w:hAnsi="Calibri" w:cs="Calibri"/>
                <w:sz w:val="18"/>
                <w:szCs w:val="18"/>
              </w:rPr>
              <w:t>Normal,ibu</w:t>
            </w:r>
            <w:proofErr w:type="spellEnd"/>
            <w:proofErr w:type="gramEnd"/>
            <w:r w:rsidRPr="00165954">
              <w:rPr>
                <w:rFonts w:ascii="Calibri" w:eastAsia="Times New Roman" w:hAnsi="Calibri" w:cs="Calibri"/>
                <w:sz w:val="18"/>
                <w:szCs w:val="18"/>
              </w:rPr>
              <w:t>=0-20}</w:t>
            </w:r>
          </w:p>
        </w:tc>
        <w:tc>
          <w:tcPr>
            <w:tcW w:w="203" w:type="pct"/>
            <w:tcBorders>
              <w:top w:val="nil"/>
              <w:left w:val="nil"/>
              <w:bottom w:val="single" w:sz="8" w:space="0" w:color="auto"/>
              <w:right w:val="single" w:sz="8" w:space="0" w:color="auto"/>
            </w:tcBorders>
            <w:shd w:val="clear" w:color="auto" w:fill="auto"/>
            <w:noWrap/>
            <w:vAlign w:val="center"/>
            <w:hideMark/>
          </w:tcPr>
          <w:p w14:paraId="270C9B1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29A6E23A"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0241A43D"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0.1523132</w:t>
            </w:r>
          </w:p>
        </w:tc>
        <w:tc>
          <w:tcPr>
            <w:tcW w:w="528" w:type="pct"/>
            <w:tcBorders>
              <w:top w:val="nil"/>
              <w:left w:val="nil"/>
              <w:bottom w:val="single" w:sz="8" w:space="0" w:color="auto"/>
              <w:right w:val="single" w:sz="8" w:space="0" w:color="auto"/>
            </w:tcBorders>
            <w:shd w:val="clear" w:color="auto" w:fill="auto"/>
            <w:noWrap/>
            <w:vAlign w:val="center"/>
            <w:hideMark/>
          </w:tcPr>
          <w:p w14:paraId="2B46717B"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0.7278912</w:t>
            </w:r>
          </w:p>
        </w:tc>
        <w:tc>
          <w:tcPr>
            <w:tcW w:w="496" w:type="pct"/>
            <w:tcBorders>
              <w:top w:val="nil"/>
              <w:left w:val="nil"/>
              <w:bottom w:val="single" w:sz="8" w:space="0" w:color="auto"/>
              <w:right w:val="single" w:sz="8" w:space="0" w:color="auto"/>
            </w:tcBorders>
            <w:shd w:val="clear" w:color="auto" w:fill="auto"/>
            <w:noWrap/>
            <w:vAlign w:val="center"/>
            <w:hideMark/>
          </w:tcPr>
          <w:p w14:paraId="487C53CD"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1.1275491</w:t>
            </w:r>
          </w:p>
        </w:tc>
        <w:tc>
          <w:tcPr>
            <w:tcW w:w="388" w:type="pct"/>
            <w:tcBorders>
              <w:top w:val="nil"/>
              <w:left w:val="nil"/>
              <w:bottom w:val="single" w:sz="8" w:space="0" w:color="auto"/>
              <w:right w:val="single" w:sz="8" w:space="0" w:color="auto"/>
            </w:tcBorders>
            <w:shd w:val="clear" w:color="auto" w:fill="auto"/>
            <w:noWrap/>
            <w:vAlign w:val="center"/>
            <w:hideMark/>
          </w:tcPr>
          <w:p w14:paraId="64A7C154"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214</w:t>
            </w:r>
          </w:p>
        </w:tc>
      </w:tr>
      <w:tr w:rsidR="00165954" w:rsidRPr="00165954" w14:paraId="2959C79C"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1B735EFD"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{abv=Normal}</w:t>
            </w:r>
          </w:p>
        </w:tc>
        <w:tc>
          <w:tcPr>
            <w:tcW w:w="203" w:type="pct"/>
            <w:tcBorders>
              <w:top w:val="nil"/>
              <w:left w:val="nil"/>
              <w:bottom w:val="single" w:sz="8" w:space="0" w:color="auto"/>
              <w:right w:val="single" w:sz="8" w:space="0" w:color="auto"/>
            </w:tcBorders>
            <w:shd w:val="clear" w:color="auto" w:fill="auto"/>
            <w:noWrap/>
            <w:vAlign w:val="center"/>
            <w:hideMark/>
          </w:tcPr>
          <w:p w14:paraId="340FDFDC"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600BCD7E"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3FD73B0E"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0.4142349</w:t>
            </w:r>
          </w:p>
        </w:tc>
        <w:tc>
          <w:tcPr>
            <w:tcW w:w="528" w:type="pct"/>
            <w:tcBorders>
              <w:top w:val="nil"/>
              <w:left w:val="nil"/>
              <w:bottom w:val="single" w:sz="8" w:space="0" w:color="auto"/>
              <w:right w:val="single" w:sz="8" w:space="0" w:color="auto"/>
            </w:tcBorders>
            <w:shd w:val="clear" w:color="auto" w:fill="auto"/>
            <w:noWrap/>
            <w:vAlign w:val="center"/>
            <w:hideMark/>
          </w:tcPr>
          <w:p w14:paraId="3F017196"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0.6953405</w:t>
            </w:r>
          </w:p>
        </w:tc>
        <w:tc>
          <w:tcPr>
            <w:tcW w:w="496" w:type="pct"/>
            <w:tcBorders>
              <w:top w:val="nil"/>
              <w:left w:val="nil"/>
              <w:bottom w:val="single" w:sz="8" w:space="0" w:color="auto"/>
              <w:right w:val="single" w:sz="8" w:space="0" w:color="auto"/>
            </w:tcBorders>
            <w:shd w:val="clear" w:color="auto" w:fill="auto"/>
            <w:noWrap/>
            <w:vAlign w:val="center"/>
            <w:hideMark/>
          </w:tcPr>
          <w:p w14:paraId="356F57BE"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1.0771261</w:t>
            </w:r>
          </w:p>
        </w:tc>
        <w:tc>
          <w:tcPr>
            <w:tcW w:w="388" w:type="pct"/>
            <w:tcBorders>
              <w:top w:val="nil"/>
              <w:left w:val="nil"/>
              <w:bottom w:val="single" w:sz="8" w:space="0" w:color="auto"/>
              <w:right w:val="single" w:sz="8" w:space="0" w:color="auto"/>
            </w:tcBorders>
            <w:shd w:val="clear" w:color="auto" w:fill="auto"/>
            <w:noWrap/>
            <w:vAlign w:val="center"/>
            <w:hideMark/>
          </w:tcPr>
          <w:p w14:paraId="0B85DC1C"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582</w:t>
            </w:r>
          </w:p>
        </w:tc>
      </w:tr>
      <w:tr w:rsidR="00165954" w:rsidRPr="00165954" w14:paraId="3CE7A7E5"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744B704E"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=61-80}</w:t>
            </w:r>
          </w:p>
        </w:tc>
        <w:tc>
          <w:tcPr>
            <w:tcW w:w="203" w:type="pct"/>
            <w:tcBorders>
              <w:top w:val="nil"/>
              <w:left w:val="nil"/>
              <w:bottom w:val="single" w:sz="8" w:space="0" w:color="auto"/>
              <w:right w:val="single" w:sz="8" w:space="0" w:color="auto"/>
            </w:tcBorders>
            <w:shd w:val="clear" w:color="auto" w:fill="auto"/>
            <w:noWrap/>
            <w:vAlign w:val="center"/>
            <w:hideMark/>
          </w:tcPr>
          <w:p w14:paraId="0D2048DD"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2A9808C0"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{style=American IPA}</w:t>
            </w:r>
          </w:p>
        </w:tc>
        <w:tc>
          <w:tcPr>
            <w:tcW w:w="496" w:type="pct"/>
            <w:tcBorders>
              <w:top w:val="nil"/>
              <w:left w:val="nil"/>
              <w:bottom w:val="single" w:sz="8" w:space="0" w:color="auto"/>
              <w:right w:val="single" w:sz="8" w:space="0" w:color="auto"/>
            </w:tcBorders>
            <w:shd w:val="clear" w:color="auto" w:fill="auto"/>
            <w:noWrap/>
            <w:vAlign w:val="center"/>
            <w:hideMark/>
          </w:tcPr>
          <w:p w14:paraId="259465A6"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0.113879</w:t>
            </w:r>
          </w:p>
        </w:tc>
        <w:tc>
          <w:tcPr>
            <w:tcW w:w="528" w:type="pct"/>
            <w:tcBorders>
              <w:top w:val="nil"/>
              <w:left w:val="nil"/>
              <w:bottom w:val="single" w:sz="8" w:space="0" w:color="auto"/>
              <w:right w:val="single" w:sz="8" w:space="0" w:color="auto"/>
            </w:tcBorders>
            <w:shd w:val="clear" w:color="auto" w:fill="auto"/>
            <w:noWrap/>
            <w:vAlign w:val="center"/>
            <w:hideMark/>
          </w:tcPr>
          <w:p w14:paraId="490C581D"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0.6926407</w:t>
            </w:r>
          </w:p>
        </w:tc>
        <w:tc>
          <w:tcPr>
            <w:tcW w:w="496" w:type="pct"/>
            <w:tcBorders>
              <w:top w:val="nil"/>
              <w:left w:val="nil"/>
              <w:bottom w:val="single" w:sz="8" w:space="0" w:color="auto"/>
              <w:right w:val="single" w:sz="8" w:space="0" w:color="auto"/>
            </w:tcBorders>
            <w:shd w:val="clear" w:color="auto" w:fill="auto"/>
            <w:noWrap/>
            <w:vAlign w:val="center"/>
            <w:hideMark/>
          </w:tcPr>
          <w:p w14:paraId="799D1CF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3.2330903</w:t>
            </w:r>
          </w:p>
        </w:tc>
        <w:tc>
          <w:tcPr>
            <w:tcW w:w="388" w:type="pct"/>
            <w:tcBorders>
              <w:top w:val="nil"/>
              <w:left w:val="nil"/>
              <w:bottom w:val="single" w:sz="8" w:space="0" w:color="auto"/>
              <w:right w:val="single" w:sz="8" w:space="0" w:color="auto"/>
            </w:tcBorders>
            <w:shd w:val="clear" w:color="auto" w:fill="auto"/>
            <w:noWrap/>
            <w:vAlign w:val="center"/>
            <w:hideMark/>
          </w:tcPr>
          <w:p w14:paraId="1B6CEDB3"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160</w:t>
            </w:r>
          </w:p>
        </w:tc>
      </w:tr>
      <w:tr w:rsidR="00165954" w:rsidRPr="00165954" w14:paraId="6914C61C"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1E20DB0E"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=41-60}</w:t>
            </w:r>
          </w:p>
        </w:tc>
        <w:tc>
          <w:tcPr>
            <w:tcW w:w="203" w:type="pct"/>
            <w:tcBorders>
              <w:top w:val="nil"/>
              <w:left w:val="nil"/>
              <w:bottom w:val="single" w:sz="8" w:space="0" w:color="auto"/>
              <w:right w:val="single" w:sz="8" w:space="0" w:color="auto"/>
            </w:tcBorders>
            <w:shd w:val="clear" w:color="auto" w:fill="auto"/>
            <w:noWrap/>
            <w:vAlign w:val="center"/>
            <w:hideMark/>
          </w:tcPr>
          <w:p w14:paraId="6D8059E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700637D4"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3998A758"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0.116726</w:t>
            </w:r>
          </w:p>
        </w:tc>
        <w:tc>
          <w:tcPr>
            <w:tcW w:w="528" w:type="pct"/>
            <w:tcBorders>
              <w:top w:val="nil"/>
              <w:left w:val="nil"/>
              <w:bottom w:val="single" w:sz="8" w:space="0" w:color="auto"/>
              <w:right w:val="single" w:sz="8" w:space="0" w:color="auto"/>
            </w:tcBorders>
            <w:shd w:val="clear" w:color="auto" w:fill="auto"/>
            <w:noWrap/>
            <w:vAlign w:val="center"/>
            <w:hideMark/>
          </w:tcPr>
          <w:p w14:paraId="3058A107"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0.6861925</w:t>
            </w:r>
          </w:p>
        </w:tc>
        <w:tc>
          <w:tcPr>
            <w:tcW w:w="496" w:type="pct"/>
            <w:tcBorders>
              <w:top w:val="nil"/>
              <w:left w:val="nil"/>
              <w:bottom w:val="single" w:sz="8" w:space="0" w:color="auto"/>
              <w:right w:val="single" w:sz="8" w:space="0" w:color="auto"/>
            </w:tcBorders>
            <w:shd w:val="clear" w:color="auto" w:fill="auto"/>
            <w:noWrap/>
            <w:vAlign w:val="center"/>
            <w:hideMark/>
          </w:tcPr>
          <w:p w14:paraId="53265D03"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1.0629553</w:t>
            </w:r>
          </w:p>
        </w:tc>
        <w:tc>
          <w:tcPr>
            <w:tcW w:w="388" w:type="pct"/>
            <w:tcBorders>
              <w:top w:val="nil"/>
              <w:left w:val="nil"/>
              <w:bottom w:val="single" w:sz="8" w:space="0" w:color="auto"/>
              <w:right w:val="single" w:sz="8" w:space="0" w:color="auto"/>
            </w:tcBorders>
            <w:shd w:val="clear" w:color="auto" w:fill="auto"/>
            <w:noWrap/>
            <w:vAlign w:val="center"/>
            <w:hideMark/>
          </w:tcPr>
          <w:p w14:paraId="01CB234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164</w:t>
            </w:r>
          </w:p>
        </w:tc>
      </w:tr>
      <w:tr w:rsidR="00165954" w:rsidRPr="00165954" w14:paraId="111005E0"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5D011B48"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w:t>
            </w:r>
            <w:proofErr w:type="spellStart"/>
            <w:proofErr w:type="gramStart"/>
            <w:r w:rsidRPr="00165954">
              <w:rPr>
                <w:rFonts w:ascii="Calibri" w:eastAsia="Times New Roman" w:hAnsi="Calibri" w:cs="Calibri"/>
                <w:sz w:val="18"/>
                <w:szCs w:val="18"/>
              </w:rPr>
              <w:t>Strong,ibu</w:t>
            </w:r>
            <w:proofErr w:type="spellEnd"/>
            <w:proofErr w:type="gramEnd"/>
            <w:r w:rsidRPr="00165954">
              <w:rPr>
                <w:rFonts w:ascii="Calibri" w:eastAsia="Times New Roman" w:hAnsi="Calibri" w:cs="Calibri"/>
                <w:sz w:val="18"/>
                <w:szCs w:val="18"/>
              </w:rPr>
              <w:t>=61-80}</w:t>
            </w:r>
          </w:p>
        </w:tc>
        <w:tc>
          <w:tcPr>
            <w:tcW w:w="203" w:type="pct"/>
            <w:tcBorders>
              <w:top w:val="nil"/>
              <w:left w:val="nil"/>
              <w:bottom w:val="single" w:sz="8" w:space="0" w:color="auto"/>
              <w:right w:val="single" w:sz="8" w:space="0" w:color="auto"/>
            </w:tcBorders>
            <w:shd w:val="clear" w:color="auto" w:fill="auto"/>
            <w:noWrap/>
            <w:vAlign w:val="center"/>
            <w:hideMark/>
          </w:tcPr>
          <w:p w14:paraId="0E80745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70FC2FFA"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{style=American IPA}</w:t>
            </w:r>
          </w:p>
        </w:tc>
        <w:tc>
          <w:tcPr>
            <w:tcW w:w="496" w:type="pct"/>
            <w:tcBorders>
              <w:top w:val="nil"/>
              <w:left w:val="nil"/>
              <w:bottom w:val="single" w:sz="8" w:space="0" w:color="auto"/>
              <w:right w:val="single" w:sz="8" w:space="0" w:color="auto"/>
            </w:tcBorders>
            <w:shd w:val="clear" w:color="auto" w:fill="auto"/>
            <w:noWrap/>
            <w:vAlign w:val="center"/>
            <w:hideMark/>
          </w:tcPr>
          <w:p w14:paraId="15C98C2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0.1024911</w:t>
            </w:r>
          </w:p>
        </w:tc>
        <w:tc>
          <w:tcPr>
            <w:tcW w:w="528" w:type="pct"/>
            <w:tcBorders>
              <w:top w:val="nil"/>
              <w:left w:val="nil"/>
              <w:bottom w:val="single" w:sz="8" w:space="0" w:color="auto"/>
              <w:right w:val="single" w:sz="8" w:space="0" w:color="auto"/>
            </w:tcBorders>
            <w:shd w:val="clear" w:color="auto" w:fill="auto"/>
            <w:noWrap/>
            <w:vAlign w:val="center"/>
            <w:hideMark/>
          </w:tcPr>
          <w:p w14:paraId="7011564D"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0.6824645</w:t>
            </w:r>
          </w:p>
        </w:tc>
        <w:tc>
          <w:tcPr>
            <w:tcW w:w="496" w:type="pct"/>
            <w:tcBorders>
              <w:top w:val="nil"/>
              <w:left w:val="nil"/>
              <w:bottom w:val="single" w:sz="8" w:space="0" w:color="auto"/>
              <w:right w:val="single" w:sz="8" w:space="0" w:color="auto"/>
            </w:tcBorders>
            <w:shd w:val="clear" w:color="auto" w:fill="auto"/>
            <w:noWrap/>
            <w:vAlign w:val="center"/>
            <w:hideMark/>
          </w:tcPr>
          <w:p w14:paraId="6428CE64"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3.1855899</w:t>
            </w:r>
          </w:p>
        </w:tc>
        <w:tc>
          <w:tcPr>
            <w:tcW w:w="388" w:type="pct"/>
            <w:tcBorders>
              <w:top w:val="nil"/>
              <w:left w:val="nil"/>
              <w:bottom w:val="single" w:sz="8" w:space="0" w:color="auto"/>
              <w:right w:val="single" w:sz="8" w:space="0" w:color="auto"/>
            </w:tcBorders>
            <w:shd w:val="clear" w:color="auto" w:fill="auto"/>
            <w:noWrap/>
            <w:vAlign w:val="center"/>
            <w:hideMark/>
          </w:tcPr>
          <w:p w14:paraId="0C82CD7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144</w:t>
            </w:r>
          </w:p>
        </w:tc>
      </w:tr>
      <w:tr w:rsidR="00165954" w:rsidRPr="00165954" w14:paraId="2A7590C1"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2EBE211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=0-20}</w:t>
            </w:r>
          </w:p>
        </w:tc>
        <w:tc>
          <w:tcPr>
            <w:tcW w:w="203" w:type="pct"/>
            <w:tcBorders>
              <w:top w:val="nil"/>
              <w:left w:val="nil"/>
              <w:bottom w:val="single" w:sz="8" w:space="0" w:color="auto"/>
              <w:right w:val="single" w:sz="8" w:space="0" w:color="auto"/>
            </w:tcBorders>
            <w:shd w:val="clear" w:color="auto" w:fill="auto"/>
            <w:noWrap/>
            <w:vAlign w:val="center"/>
            <w:hideMark/>
          </w:tcPr>
          <w:p w14:paraId="4F084A78"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0C1DB2A4"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6A5AF74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0.1629893</w:t>
            </w:r>
          </w:p>
        </w:tc>
        <w:tc>
          <w:tcPr>
            <w:tcW w:w="528" w:type="pct"/>
            <w:tcBorders>
              <w:top w:val="nil"/>
              <w:left w:val="nil"/>
              <w:bottom w:val="single" w:sz="8" w:space="0" w:color="auto"/>
              <w:right w:val="single" w:sz="8" w:space="0" w:color="auto"/>
            </w:tcBorders>
            <w:shd w:val="clear" w:color="auto" w:fill="auto"/>
            <w:noWrap/>
            <w:vAlign w:val="center"/>
            <w:hideMark/>
          </w:tcPr>
          <w:p w14:paraId="3ECD0D06"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0.6775148</w:t>
            </w:r>
          </w:p>
        </w:tc>
        <w:tc>
          <w:tcPr>
            <w:tcW w:w="496" w:type="pct"/>
            <w:tcBorders>
              <w:top w:val="nil"/>
              <w:left w:val="nil"/>
              <w:bottom w:val="single" w:sz="8" w:space="0" w:color="auto"/>
              <w:right w:val="single" w:sz="8" w:space="0" w:color="auto"/>
            </w:tcBorders>
            <w:shd w:val="clear" w:color="auto" w:fill="auto"/>
            <w:noWrap/>
            <w:vAlign w:val="center"/>
            <w:hideMark/>
          </w:tcPr>
          <w:p w14:paraId="5B797BCA"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1.049513</w:t>
            </w:r>
          </w:p>
        </w:tc>
        <w:tc>
          <w:tcPr>
            <w:tcW w:w="388" w:type="pct"/>
            <w:tcBorders>
              <w:top w:val="nil"/>
              <w:left w:val="nil"/>
              <w:bottom w:val="single" w:sz="8" w:space="0" w:color="auto"/>
              <w:right w:val="single" w:sz="8" w:space="0" w:color="auto"/>
            </w:tcBorders>
            <w:shd w:val="clear" w:color="auto" w:fill="auto"/>
            <w:noWrap/>
            <w:vAlign w:val="center"/>
            <w:hideMark/>
          </w:tcPr>
          <w:p w14:paraId="5E8EE1B4"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229</w:t>
            </w:r>
          </w:p>
        </w:tc>
      </w:tr>
      <w:tr w:rsidR="00165954" w:rsidRPr="00165954" w14:paraId="360001D5"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7B3F1832"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{style=American IPA}</w:t>
            </w:r>
          </w:p>
        </w:tc>
        <w:tc>
          <w:tcPr>
            <w:tcW w:w="203" w:type="pct"/>
            <w:tcBorders>
              <w:top w:val="nil"/>
              <w:left w:val="nil"/>
              <w:bottom w:val="single" w:sz="8" w:space="0" w:color="auto"/>
              <w:right w:val="single" w:sz="8" w:space="0" w:color="auto"/>
            </w:tcBorders>
            <w:shd w:val="clear" w:color="auto" w:fill="auto"/>
            <w:noWrap/>
            <w:vAlign w:val="center"/>
            <w:hideMark/>
          </w:tcPr>
          <w:p w14:paraId="3E903F6F"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3EDE562C"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729CAF72"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0.141637</w:t>
            </w:r>
          </w:p>
        </w:tc>
        <w:tc>
          <w:tcPr>
            <w:tcW w:w="528" w:type="pct"/>
            <w:tcBorders>
              <w:top w:val="nil"/>
              <w:left w:val="nil"/>
              <w:bottom w:val="single" w:sz="8" w:space="0" w:color="auto"/>
              <w:right w:val="single" w:sz="8" w:space="0" w:color="auto"/>
            </w:tcBorders>
            <w:shd w:val="clear" w:color="auto" w:fill="auto"/>
            <w:noWrap/>
            <w:vAlign w:val="center"/>
            <w:hideMark/>
          </w:tcPr>
          <w:p w14:paraId="0003A3FA"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0.6611296</w:t>
            </w:r>
          </w:p>
        </w:tc>
        <w:tc>
          <w:tcPr>
            <w:tcW w:w="496" w:type="pct"/>
            <w:tcBorders>
              <w:top w:val="nil"/>
              <w:left w:val="nil"/>
              <w:bottom w:val="single" w:sz="8" w:space="0" w:color="auto"/>
              <w:right w:val="single" w:sz="8" w:space="0" w:color="auto"/>
            </w:tcBorders>
            <w:shd w:val="clear" w:color="auto" w:fill="auto"/>
            <w:noWrap/>
            <w:vAlign w:val="center"/>
            <w:hideMark/>
          </w:tcPr>
          <w:p w14:paraId="26B64F2A"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1.0241312</w:t>
            </w:r>
          </w:p>
        </w:tc>
        <w:tc>
          <w:tcPr>
            <w:tcW w:w="388" w:type="pct"/>
            <w:tcBorders>
              <w:top w:val="nil"/>
              <w:left w:val="nil"/>
              <w:bottom w:val="single" w:sz="8" w:space="0" w:color="auto"/>
              <w:right w:val="single" w:sz="8" w:space="0" w:color="auto"/>
            </w:tcBorders>
            <w:shd w:val="clear" w:color="auto" w:fill="auto"/>
            <w:noWrap/>
            <w:vAlign w:val="center"/>
            <w:hideMark/>
          </w:tcPr>
          <w:p w14:paraId="3B07D19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199</w:t>
            </w:r>
          </w:p>
        </w:tc>
      </w:tr>
      <w:tr w:rsidR="00165954" w:rsidRPr="00165954" w14:paraId="0FCDFAC3"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3953091E"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w:t>
            </w:r>
            <w:proofErr w:type="spellStart"/>
            <w:proofErr w:type="gramStart"/>
            <w:r w:rsidRPr="00165954">
              <w:rPr>
                <w:rFonts w:ascii="Calibri" w:eastAsia="Times New Roman" w:hAnsi="Calibri" w:cs="Calibri"/>
                <w:sz w:val="18"/>
                <w:szCs w:val="18"/>
              </w:rPr>
              <w:t>Normal,ibu</w:t>
            </w:r>
            <w:proofErr w:type="spellEnd"/>
            <w:proofErr w:type="gramEnd"/>
            <w:r w:rsidRPr="00165954">
              <w:rPr>
                <w:rFonts w:ascii="Calibri" w:eastAsia="Times New Roman" w:hAnsi="Calibri" w:cs="Calibri"/>
                <w:sz w:val="18"/>
                <w:szCs w:val="18"/>
              </w:rPr>
              <w:t>=21-40}</w:t>
            </w:r>
          </w:p>
        </w:tc>
        <w:tc>
          <w:tcPr>
            <w:tcW w:w="203" w:type="pct"/>
            <w:tcBorders>
              <w:top w:val="nil"/>
              <w:left w:val="nil"/>
              <w:bottom w:val="single" w:sz="8" w:space="0" w:color="auto"/>
              <w:right w:val="single" w:sz="8" w:space="0" w:color="auto"/>
            </w:tcBorders>
            <w:shd w:val="clear" w:color="auto" w:fill="auto"/>
            <w:noWrap/>
            <w:vAlign w:val="center"/>
            <w:hideMark/>
          </w:tcPr>
          <w:p w14:paraId="41919B5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0A01317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6AD3B2C4"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0.1736655</w:t>
            </w:r>
          </w:p>
        </w:tc>
        <w:tc>
          <w:tcPr>
            <w:tcW w:w="528" w:type="pct"/>
            <w:tcBorders>
              <w:top w:val="nil"/>
              <w:left w:val="nil"/>
              <w:bottom w:val="single" w:sz="8" w:space="0" w:color="auto"/>
              <w:right w:val="single" w:sz="8" w:space="0" w:color="auto"/>
            </w:tcBorders>
            <w:shd w:val="clear" w:color="auto" w:fill="auto"/>
            <w:noWrap/>
            <w:vAlign w:val="center"/>
            <w:hideMark/>
          </w:tcPr>
          <w:p w14:paraId="567DF1CD"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0.655914</w:t>
            </w:r>
          </w:p>
        </w:tc>
        <w:tc>
          <w:tcPr>
            <w:tcW w:w="496" w:type="pct"/>
            <w:tcBorders>
              <w:top w:val="nil"/>
              <w:left w:val="nil"/>
              <w:bottom w:val="single" w:sz="8" w:space="0" w:color="auto"/>
              <w:right w:val="single" w:sz="8" w:space="0" w:color="auto"/>
            </w:tcBorders>
            <w:shd w:val="clear" w:color="auto" w:fill="auto"/>
            <w:noWrap/>
            <w:vAlign w:val="center"/>
            <w:hideMark/>
          </w:tcPr>
          <w:p w14:paraId="38B23531"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1.016052</w:t>
            </w:r>
          </w:p>
        </w:tc>
        <w:tc>
          <w:tcPr>
            <w:tcW w:w="388" w:type="pct"/>
            <w:tcBorders>
              <w:top w:val="nil"/>
              <w:left w:val="nil"/>
              <w:bottom w:val="single" w:sz="8" w:space="0" w:color="auto"/>
              <w:right w:val="single" w:sz="8" w:space="0" w:color="auto"/>
            </w:tcBorders>
            <w:shd w:val="clear" w:color="auto" w:fill="auto"/>
            <w:noWrap/>
            <w:vAlign w:val="center"/>
            <w:hideMark/>
          </w:tcPr>
          <w:p w14:paraId="27AF6BF9"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244</w:t>
            </w:r>
          </w:p>
        </w:tc>
      </w:tr>
      <w:tr w:rsidR="00165954" w:rsidRPr="00165954" w14:paraId="77E2DB59"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6C19D35E"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203" w:type="pct"/>
            <w:tcBorders>
              <w:top w:val="nil"/>
              <w:left w:val="nil"/>
              <w:bottom w:val="single" w:sz="8" w:space="0" w:color="auto"/>
              <w:right w:val="single" w:sz="8" w:space="0" w:color="auto"/>
            </w:tcBorders>
            <w:shd w:val="clear" w:color="auto" w:fill="auto"/>
            <w:noWrap/>
            <w:vAlign w:val="center"/>
            <w:hideMark/>
          </w:tcPr>
          <w:p w14:paraId="35CEB6C2"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564602D2"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{abv=Normal}</w:t>
            </w:r>
          </w:p>
        </w:tc>
        <w:tc>
          <w:tcPr>
            <w:tcW w:w="496" w:type="pct"/>
            <w:tcBorders>
              <w:top w:val="nil"/>
              <w:left w:val="nil"/>
              <w:bottom w:val="single" w:sz="8" w:space="0" w:color="auto"/>
              <w:right w:val="single" w:sz="8" w:space="0" w:color="auto"/>
            </w:tcBorders>
            <w:shd w:val="clear" w:color="auto" w:fill="auto"/>
            <w:noWrap/>
            <w:vAlign w:val="center"/>
            <w:hideMark/>
          </w:tcPr>
          <w:p w14:paraId="56E72407"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0.4142349</w:t>
            </w:r>
          </w:p>
        </w:tc>
        <w:tc>
          <w:tcPr>
            <w:tcW w:w="528" w:type="pct"/>
            <w:tcBorders>
              <w:top w:val="nil"/>
              <w:left w:val="nil"/>
              <w:bottom w:val="single" w:sz="8" w:space="0" w:color="auto"/>
              <w:right w:val="single" w:sz="8" w:space="0" w:color="auto"/>
            </w:tcBorders>
            <w:shd w:val="clear" w:color="auto" w:fill="auto"/>
            <w:noWrap/>
            <w:vAlign w:val="center"/>
            <w:hideMark/>
          </w:tcPr>
          <w:p w14:paraId="7C5E1667"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0.6416759</w:t>
            </w:r>
          </w:p>
        </w:tc>
        <w:tc>
          <w:tcPr>
            <w:tcW w:w="496" w:type="pct"/>
            <w:tcBorders>
              <w:top w:val="nil"/>
              <w:left w:val="nil"/>
              <w:bottom w:val="single" w:sz="8" w:space="0" w:color="auto"/>
              <w:right w:val="single" w:sz="8" w:space="0" w:color="auto"/>
            </w:tcBorders>
            <w:shd w:val="clear" w:color="auto" w:fill="auto"/>
            <w:noWrap/>
            <w:vAlign w:val="center"/>
            <w:hideMark/>
          </w:tcPr>
          <w:p w14:paraId="408E62E8"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1.0771261</w:t>
            </w:r>
          </w:p>
        </w:tc>
        <w:tc>
          <w:tcPr>
            <w:tcW w:w="388" w:type="pct"/>
            <w:tcBorders>
              <w:top w:val="nil"/>
              <w:left w:val="nil"/>
              <w:bottom w:val="single" w:sz="8" w:space="0" w:color="auto"/>
              <w:right w:val="single" w:sz="8" w:space="0" w:color="auto"/>
            </w:tcBorders>
            <w:shd w:val="clear" w:color="auto" w:fill="auto"/>
            <w:noWrap/>
            <w:vAlign w:val="center"/>
            <w:hideMark/>
          </w:tcPr>
          <w:p w14:paraId="317530EE"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582</w:t>
            </w:r>
          </w:p>
        </w:tc>
      </w:tr>
      <w:tr w:rsidR="00165954" w:rsidRPr="00165954" w14:paraId="5DED1646"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5505CAB6"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w:t>
            </w:r>
            <w:proofErr w:type="spellStart"/>
            <w:proofErr w:type="gramStart"/>
            <w:r w:rsidRPr="00165954">
              <w:rPr>
                <w:rFonts w:ascii="Calibri" w:eastAsia="Times New Roman" w:hAnsi="Calibri" w:cs="Calibri"/>
                <w:sz w:val="18"/>
                <w:szCs w:val="18"/>
              </w:rPr>
              <w:t>Strong,style</w:t>
            </w:r>
            <w:proofErr w:type="spellEnd"/>
            <w:proofErr w:type="gramEnd"/>
            <w:r w:rsidRPr="00165954">
              <w:rPr>
                <w:rFonts w:ascii="Calibri" w:eastAsia="Times New Roman" w:hAnsi="Calibri" w:cs="Calibri"/>
                <w:sz w:val="18"/>
                <w:szCs w:val="18"/>
              </w:rPr>
              <w:t>=American IPA}</w:t>
            </w:r>
          </w:p>
        </w:tc>
        <w:tc>
          <w:tcPr>
            <w:tcW w:w="203" w:type="pct"/>
            <w:tcBorders>
              <w:top w:val="nil"/>
              <w:left w:val="nil"/>
              <w:bottom w:val="single" w:sz="8" w:space="0" w:color="auto"/>
              <w:right w:val="single" w:sz="8" w:space="0" w:color="auto"/>
            </w:tcBorders>
            <w:shd w:val="clear" w:color="auto" w:fill="auto"/>
            <w:noWrap/>
            <w:vAlign w:val="center"/>
            <w:hideMark/>
          </w:tcPr>
          <w:p w14:paraId="5A3E78D0"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29ADB575"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08170094"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0.1067616</w:t>
            </w:r>
          </w:p>
        </w:tc>
        <w:tc>
          <w:tcPr>
            <w:tcW w:w="528" w:type="pct"/>
            <w:tcBorders>
              <w:top w:val="nil"/>
              <w:left w:val="nil"/>
              <w:bottom w:val="single" w:sz="8" w:space="0" w:color="auto"/>
              <w:right w:val="single" w:sz="8" w:space="0" w:color="auto"/>
            </w:tcBorders>
            <w:shd w:val="clear" w:color="auto" w:fill="auto"/>
            <w:noWrap/>
            <w:vAlign w:val="center"/>
            <w:hideMark/>
          </w:tcPr>
          <w:p w14:paraId="757DF4A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0.6410256</w:t>
            </w:r>
          </w:p>
        </w:tc>
        <w:tc>
          <w:tcPr>
            <w:tcW w:w="496" w:type="pct"/>
            <w:tcBorders>
              <w:top w:val="nil"/>
              <w:left w:val="nil"/>
              <w:bottom w:val="single" w:sz="8" w:space="0" w:color="auto"/>
              <w:right w:val="single" w:sz="8" w:space="0" w:color="auto"/>
            </w:tcBorders>
            <w:shd w:val="clear" w:color="auto" w:fill="auto"/>
            <w:noWrap/>
            <w:vAlign w:val="center"/>
            <w:hideMark/>
          </w:tcPr>
          <w:p w14:paraId="7C1F57B2"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0.992989</w:t>
            </w:r>
          </w:p>
        </w:tc>
        <w:tc>
          <w:tcPr>
            <w:tcW w:w="388" w:type="pct"/>
            <w:tcBorders>
              <w:top w:val="nil"/>
              <w:left w:val="nil"/>
              <w:bottom w:val="single" w:sz="8" w:space="0" w:color="auto"/>
              <w:right w:val="single" w:sz="8" w:space="0" w:color="auto"/>
            </w:tcBorders>
            <w:shd w:val="clear" w:color="auto" w:fill="auto"/>
            <w:noWrap/>
            <w:vAlign w:val="center"/>
            <w:hideMark/>
          </w:tcPr>
          <w:p w14:paraId="59744E4F"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150</w:t>
            </w:r>
          </w:p>
        </w:tc>
      </w:tr>
      <w:tr w:rsidR="00165954" w:rsidRPr="00165954" w14:paraId="3E3515AA"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6B7C52A5"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=21-40}</w:t>
            </w:r>
          </w:p>
        </w:tc>
        <w:tc>
          <w:tcPr>
            <w:tcW w:w="203" w:type="pct"/>
            <w:tcBorders>
              <w:top w:val="nil"/>
              <w:left w:val="nil"/>
              <w:bottom w:val="single" w:sz="8" w:space="0" w:color="auto"/>
              <w:right w:val="single" w:sz="8" w:space="0" w:color="auto"/>
            </w:tcBorders>
            <w:shd w:val="clear" w:color="auto" w:fill="auto"/>
            <w:noWrap/>
            <w:vAlign w:val="center"/>
            <w:hideMark/>
          </w:tcPr>
          <w:p w14:paraId="1B7B6E44"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6941F6F3"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22ABB6B9"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0.2092527</w:t>
            </w:r>
          </w:p>
        </w:tc>
        <w:tc>
          <w:tcPr>
            <w:tcW w:w="528" w:type="pct"/>
            <w:tcBorders>
              <w:top w:val="nil"/>
              <w:left w:val="nil"/>
              <w:bottom w:val="single" w:sz="8" w:space="0" w:color="auto"/>
              <w:right w:val="single" w:sz="8" w:space="0" w:color="auto"/>
            </w:tcBorders>
            <w:shd w:val="clear" w:color="auto" w:fill="auto"/>
            <w:noWrap/>
            <w:vAlign w:val="center"/>
            <w:hideMark/>
          </w:tcPr>
          <w:p w14:paraId="308DA702"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0.6363636</w:t>
            </w:r>
          </w:p>
        </w:tc>
        <w:tc>
          <w:tcPr>
            <w:tcW w:w="496" w:type="pct"/>
            <w:tcBorders>
              <w:top w:val="nil"/>
              <w:left w:val="nil"/>
              <w:bottom w:val="single" w:sz="8" w:space="0" w:color="auto"/>
              <w:right w:val="single" w:sz="8" w:space="0" w:color="auto"/>
            </w:tcBorders>
            <w:shd w:val="clear" w:color="auto" w:fill="auto"/>
            <w:noWrap/>
            <w:vAlign w:val="center"/>
            <w:hideMark/>
          </w:tcPr>
          <w:p w14:paraId="454CBC5C"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0.9857673</w:t>
            </w:r>
          </w:p>
        </w:tc>
        <w:tc>
          <w:tcPr>
            <w:tcW w:w="388" w:type="pct"/>
            <w:tcBorders>
              <w:top w:val="nil"/>
              <w:left w:val="nil"/>
              <w:bottom w:val="single" w:sz="8" w:space="0" w:color="auto"/>
              <w:right w:val="single" w:sz="8" w:space="0" w:color="auto"/>
            </w:tcBorders>
            <w:shd w:val="clear" w:color="auto" w:fill="auto"/>
            <w:noWrap/>
            <w:vAlign w:val="center"/>
            <w:hideMark/>
          </w:tcPr>
          <w:p w14:paraId="2BE2FDF3"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294</w:t>
            </w:r>
          </w:p>
        </w:tc>
      </w:tr>
      <w:tr w:rsidR="00165954" w:rsidRPr="00165954" w14:paraId="73667D91"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158CF20D"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=41-60}</w:t>
            </w:r>
          </w:p>
        </w:tc>
        <w:tc>
          <w:tcPr>
            <w:tcW w:w="203" w:type="pct"/>
            <w:tcBorders>
              <w:top w:val="nil"/>
              <w:left w:val="nil"/>
              <w:bottom w:val="single" w:sz="8" w:space="0" w:color="auto"/>
              <w:right w:val="single" w:sz="8" w:space="0" w:color="auto"/>
            </w:tcBorders>
            <w:shd w:val="clear" w:color="auto" w:fill="auto"/>
            <w:noWrap/>
            <w:vAlign w:val="center"/>
            <w:hideMark/>
          </w:tcPr>
          <w:p w14:paraId="5B2EA7A6"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27E27DB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{abv=Normal}</w:t>
            </w:r>
          </w:p>
        </w:tc>
        <w:tc>
          <w:tcPr>
            <w:tcW w:w="496" w:type="pct"/>
            <w:tcBorders>
              <w:top w:val="nil"/>
              <w:left w:val="nil"/>
              <w:bottom w:val="single" w:sz="8" w:space="0" w:color="auto"/>
              <w:right w:val="single" w:sz="8" w:space="0" w:color="auto"/>
            </w:tcBorders>
            <w:shd w:val="clear" w:color="auto" w:fill="auto"/>
            <w:noWrap/>
            <w:vAlign w:val="center"/>
            <w:hideMark/>
          </w:tcPr>
          <w:p w14:paraId="36FDE3B2"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0.1053381</w:t>
            </w:r>
          </w:p>
        </w:tc>
        <w:tc>
          <w:tcPr>
            <w:tcW w:w="528" w:type="pct"/>
            <w:tcBorders>
              <w:top w:val="nil"/>
              <w:left w:val="nil"/>
              <w:bottom w:val="single" w:sz="8" w:space="0" w:color="auto"/>
              <w:right w:val="single" w:sz="8" w:space="0" w:color="auto"/>
            </w:tcBorders>
            <w:shd w:val="clear" w:color="auto" w:fill="auto"/>
            <w:noWrap/>
            <w:vAlign w:val="center"/>
            <w:hideMark/>
          </w:tcPr>
          <w:p w14:paraId="4514F41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0.6192469</w:t>
            </w:r>
          </w:p>
        </w:tc>
        <w:tc>
          <w:tcPr>
            <w:tcW w:w="496" w:type="pct"/>
            <w:tcBorders>
              <w:top w:val="nil"/>
              <w:left w:val="nil"/>
              <w:bottom w:val="single" w:sz="8" w:space="0" w:color="auto"/>
              <w:right w:val="single" w:sz="8" w:space="0" w:color="auto"/>
            </w:tcBorders>
            <w:shd w:val="clear" w:color="auto" w:fill="auto"/>
            <w:noWrap/>
            <w:vAlign w:val="center"/>
            <w:hideMark/>
          </w:tcPr>
          <w:p w14:paraId="4FE3DFD4"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1.0394765</w:t>
            </w:r>
          </w:p>
        </w:tc>
        <w:tc>
          <w:tcPr>
            <w:tcW w:w="388" w:type="pct"/>
            <w:tcBorders>
              <w:top w:val="nil"/>
              <w:left w:val="nil"/>
              <w:bottom w:val="single" w:sz="8" w:space="0" w:color="auto"/>
              <w:right w:val="single" w:sz="8" w:space="0" w:color="auto"/>
            </w:tcBorders>
            <w:shd w:val="clear" w:color="auto" w:fill="auto"/>
            <w:noWrap/>
            <w:vAlign w:val="center"/>
            <w:hideMark/>
          </w:tcPr>
          <w:p w14:paraId="740EB5EF"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148</w:t>
            </w:r>
          </w:p>
        </w:tc>
      </w:tr>
      <w:tr w:rsidR="00165954" w:rsidRPr="00165954" w14:paraId="40548E05"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3DEC2BAC"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{abv=</w:t>
            </w:r>
            <w:proofErr w:type="spellStart"/>
            <w:proofErr w:type="gramStart"/>
            <w:r w:rsidRPr="00165954">
              <w:rPr>
                <w:rFonts w:ascii="Calibri" w:eastAsia="Times New Roman" w:hAnsi="Calibri" w:cs="Calibri"/>
                <w:sz w:val="18"/>
                <w:szCs w:val="18"/>
              </w:rPr>
              <w:t>Strong,style</w:t>
            </w:r>
            <w:proofErr w:type="spellEnd"/>
            <w:proofErr w:type="gramEnd"/>
            <w:r w:rsidRPr="00165954">
              <w:rPr>
                <w:rFonts w:ascii="Calibri" w:eastAsia="Times New Roman" w:hAnsi="Calibri" w:cs="Calibri"/>
                <w:sz w:val="18"/>
                <w:szCs w:val="18"/>
              </w:rPr>
              <w:t>=American IPA}</w:t>
            </w:r>
          </w:p>
        </w:tc>
        <w:tc>
          <w:tcPr>
            <w:tcW w:w="203" w:type="pct"/>
            <w:tcBorders>
              <w:top w:val="nil"/>
              <w:left w:val="nil"/>
              <w:bottom w:val="single" w:sz="8" w:space="0" w:color="auto"/>
              <w:right w:val="single" w:sz="8" w:space="0" w:color="auto"/>
            </w:tcBorders>
            <w:shd w:val="clear" w:color="auto" w:fill="auto"/>
            <w:noWrap/>
            <w:vAlign w:val="center"/>
            <w:hideMark/>
          </w:tcPr>
          <w:p w14:paraId="2854330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4136BA09"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=61-80}</w:t>
            </w:r>
          </w:p>
        </w:tc>
        <w:tc>
          <w:tcPr>
            <w:tcW w:w="496" w:type="pct"/>
            <w:tcBorders>
              <w:top w:val="nil"/>
              <w:left w:val="nil"/>
              <w:bottom w:val="single" w:sz="8" w:space="0" w:color="auto"/>
              <w:right w:val="single" w:sz="8" w:space="0" w:color="auto"/>
            </w:tcBorders>
            <w:shd w:val="clear" w:color="auto" w:fill="auto"/>
            <w:noWrap/>
            <w:vAlign w:val="center"/>
            <w:hideMark/>
          </w:tcPr>
          <w:p w14:paraId="6B8BB5F9"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0.1024911</w:t>
            </w:r>
          </w:p>
        </w:tc>
        <w:tc>
          <w:tcPr>
            <w:tcW w:w="528" w:type="pct"/>
            <w:tcBorders>
              <w:top w:val="nil"/>
              <w:left w:val="nil"/>
              <w:bottom w:val="single" w:sz="8" w:space="0" w:color="auto"/>
              <w:right w:val="single" w:sz="8" w:space="0" w:color="auto"/>
            </w:tcBorders>
            <w:shd w:val="clear" w:color="auto" w:fill="auto"/>
            <w:noWrap/>
            <w:vAlign w:val="center"/>
            <w:hideMark/>
          </w:tcPr>
          <w:p w14:paraId="69D0EEF7"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0.6153846</w:t>
            </w:r>
          </w:p>
        </w:tc>
        <w:tc>
          <w:tcPr>
            <w:tcW w:w="496" w:type="pct"/>
            <w:tcBorders>
              <w:top w:val="nil"/>
              <w:left w:val="nil"/>
              <w:bottom w:val="single" w:sz="8" w:space="0" w:color="auto"/>
              <w:right w:val="single" w:sz="8" w:space="0" w:color="auto"/>
            </w:tcBorders>
            <w:shd w:val="clear" w:color="auto" w:fill="auto"/>
            <w:noWrap/>
            <w:vAlign w:val="center"/>
            <w:hideMark/>
          </w:tcPr>
          <w:p w14:paraId="0F6C6DF3"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3.7429237</w:t>
            </w:r>
          </w:p>
        </w:tc>
        <w:tc>
          <w:tcPr>
            <w:tcW w:w="388" w:type="pct"/>
            <w:tcBorders>
              <w:top w:val="nil"/>
              <w:left w:val="nil"/>
              <w:bottom w:val="single" w:sz="8" w:space="0" w:color="auto"/>
              <w:right w:val="single" w:sz="8" w:space="0" w:color="auto"/>
            </w:tcBorders>
            <w:shd w:val="clear" w:color="auto" w:fill="auto"/>
            <w:noWrap/>
            <w:vAlign w:val="center"/>
            <w:hideMark/>
          </w:tcPr>
          <w:p w14:paraId="4DC2AC3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144</w:t>
            </w:r>
          </w:p>
        </w:tc>
      </w:tr>
      <w:tr w:rsidR="00165954" w:rsidRPr="00165954" w14:paraId="66B269C0" w14:textId="77777777" w:rsidTr="00165954">
        <w:trPr>
          <w:trHeight w:val="293"/>
        </w:trPr>
        <w:tc>
          <w:tcPr>
            <w:tcW w:w="1803" w:type="pct"/>
            <w:tcBorders>
              <w:top w:val="nil"/>
              <w:left w:val="single" w:sz="8" w:space="0" w:color="auto"/>
              <w:bottom w:val="single" w:sz="8" w:space="0" w:color="auto"/>
              <w:right w:val="single" w:sz="8" w:space="0" w:color="auto"/>
            </w:tcBorders>
            <w:shd w:val="clear" w:color="auto" w:fill="auto"/>
            <w:noWrap/>
            <w:vAlign w:val="center"/>
            <w:hideMark/>
          </w:tcPr>
          <w:p w14:paraId="06D934D4"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w:t>
            </w:r>
            <w:proofErr w:type="spellStart"/>
            <w:r w:rsidRPr="00165954">
              <w:rPr>
                <w:rFonts w:ascii="Calibri" w:eastAsia="Times New Roman" w:hAnsi="Calibri" w:cs="Calibri"/>
                <w:sz w:val="18"/>
                <w:szCs w:val="18"/>
              </w:rPr>
              <w:t>ibu</w:t>
            </w:r>
            <w:proofErr w:type="spellEnd"/>
            <w:r w:rsidRPr="00165954">
              <w:rPr>
                <w:rFonts w:ascii="Calibri" w:eastAsia="Times New Roman" w:hAnsi="Calibri" w:cs="Calibri"/>
                <w:sz w:val="18"/>
                <w:szCs w:val="18"/>
              </w:rPr>
              <w:t>=61-80}</w:t>
            </w:r>
          </w:p>
        </w:tc>
        <w:tc>
          <w:tcPr>
            <w:tcW w:w="203" w:type="pct"/>
            <w:tcBorders>
              <w:top w:val="nil"/>
              <w:left w:val="nil"/>
              <w:bottom w:val="single" w:sz="8" w:space="0" w:color="auto"/>
              <w:right w:val="single" w:sz="8" w:space="0" w:color="auto"/>
            </w:tcBorders>
            <w:shd w:val="clear" w:color="auto" w:fill="auto"/>
            <w:noWrap/>
            <w:vAlign w:val="center"/>
            <w:hideMark/>
          </w:tcPr>
          <w:p w14:paraId="55CC68C7"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=&gt;</w:t>
            </w:r>
          </w:p>
        </w:tc>
        <w:tc>
          <w:tcPr>
            <w:tcW w:w="1087" w:type="pct"/>
            <w:tcBorders>
              <w:top w:val="nil"/>
              <w:left w:val="nil"/>
              <w:bottom w:val="single" w:sz="8" w:space="0" w:color="auto"/>
              <w:right w:val="single" w:sz="8" w:space="0" w:color="auto"/>
            </w:tcBorders>
            <w:shd w:val="clear" w:color="auto" w:fill="auto"/>
            <w:noWrap/>
            <w:vAlign w:val="center"/>
            <w:hideMark/>
          </w:tcPr>
          <w:p w14:paraId="1DDC8A3D" w14:textId="77777777" w:rsidR="00165954" w:rsidRPr="00165954" w:rsidRDefault="00165954" w:rsidP="00165954">
            <w:pPr>
              <w:spacing w:after="0" w:line="240" w:lineRule="auto"/>
              <w:rPr>
                <w:rFonts w:ascii="Calibri" w:eastAsia="Times New Roman" w:hAnsi="Calibri" w:cs="Calibri"/>
                <w:sz w:val="18"/>
                <w:szCs w:val="18"/>
              </w:rPr>
            </w:pPr>
            <w:r w:rsidRPr="00165954">
              <w:rPr>
                <w:rFonts w:ascii="Calibri" w:eastAsia="Times New Roman" w:hAnsi="Calibri" w:cs="Calibri"/>
                <w:sz w:val="18"/>
                <w:szCs w:val="18"/>
              </w:rPr>
              <w:t>{ounces=12 ounces or less}</w:t>
            </w:r>
          </w:p>
        </w:tc>
        <w:tc>
          <w:tcPr>
            <w:tcW w:w="496" w:type="pct"/>
            <w:tcBorders>
              <w:top w:val="nil"/>
              <w:left w:val="nil"/>
              <w:bottom w:val="single" w:sz="8" w:space="0" w:color="auto"/>
              <w:right w:val="single" w:sz="8" w:space="0" w:color="auto"/>
            </w:tcBorders>
            <w:shd w:val="clear" w:color="auto" w:fill="auto"/>
            <w:noWrap/>
            <w:vAlign w:val="center"/>
            <w:hideMark/>
          </w:tcPr>
          <w:p w14:paraId="30B007E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0.1010676</w:t>
            </w:r>
          </w:p>
        </w:tc>
        <w:tc>
          <w:tcPr>
            <w:tcW w:w="528" w:type="pct"/>
            <w:tcBorders>
              <w:top w:val="nil"/>
              <w:left w:val="nil"/>
              <w:bottom w:val="single" w:sz="8" w:space="0" w:color="auto"/>
              <w:right w:val="single" w:sz="8" w:space="0" w:color="auto"/>
            </w:tcBorders>
            <w:shd w:val="clear" w:color="auto" w:fill="auto"/>
            <w:noWrap/>
            <w:vAlign w:val="center"/>
            <w:hideMark/>
          </w:tcPr>
          <w:p w14:paraId="6C2ADB50"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0.6147186</w:t>
            </w:r>
          </w:p>
        </w:tc>
        <w:tc>
          <w:tcPr>
            <w:tcW w:w="496" w:type="pct"/>
            <w:tcBorders>
              <w:top w:val="nil"/>
              <w:left w:val="nil"/>
              <w:bottom w:val="single" w:sz="8" w:space="0" w:color="auto"/>
              <w:right w:val="single" w:sz="8" w:space="0" w:color="auto"/>
            </w:tcBorders>
            <w:shd w:val="clear" w:color="auto" w:fill="auto"/>
            <w:noWrap/>
            <w:vAlign w:val="center"/>
            <w:hideMark/>
          </w:tcPr>
          <w:p w14:paraId="432C7C15"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0.9522378</w:t>
            </w:r>
          </w:p>
        </w:tc>
        <w:tc>
          <w:tcPr>
            <w:tcW w:w="388" w:type="pct"/>
            <w:tcBorders>
              <w:top w:val="nil"/>
              <w:left w:val="nil"/>
              <w:bottom w:val="single" w:sz="8" w:space="0" w:color="auto"/>
              <w:right w:val="single" w:sz="8" w:space="0" w:color="auto"/>
            </w:tcBorders>
            <w:shd w:val="clear" w:color="auto" w:fill="auto"/>
            <w:noWrap/>
            <w:vAlign w:val="center"/>
            <w:hideMark/>
          </w:tcPr>
          <w:p w14:paraId="1CA0FA63" w14:textId="77777777" w:rsidR="00165954" w:rsidRPr="00165954" w:rsidRDefault="00165954" w:rsidP="00165954">
            <w:pPr>
              <w:spacing w:after="0" w:line="240" w:lineRule="auto"/>
              <w:jc w:val="right"/>
              <w:rPr>
                <w:rFonts w:ascii="Calibri" w:eastAsia="Times New Roman" w:hAnsi="Calibri" w:cs="Calibri"/>
                <w:sz w:val="18"/>
                <w:szCs w:val="18"/>
              </w:rPr>
            </w:pPr>
            <w:r w:rsidRPr="00165954">
              <w:rPr>
                <w:rFonts w:ascii="Calibri" w:eastAsia="Times New Roman" w:hAnsi="Calibri" w:cs="Calibri"/>
                <w:sz w:val="18"/>
                <w:szCs w:val="18"/>
              </w:rPr>
              <w:t>142</w:t>
            </w:r>
          </w:p>
        </w:tc>
      </w:tr>
    </w:tbl>
    <w:p w14:paraId="267566EA" w14:textId="77777777" w:rsidR="00D025C4" w:rsidRDefault="00D025C4" w:rsidP="004E47DD">
      <w:pPr>
        <w:rPr>
          <w:noProof/>
        </w:rPr>
      </w:pPr>
    </w:p>
    <w:p w14:paraId="5072F83E" w14:textId="0F50DE2F" w:rsidR="003E2066" w:rsidRDefault="003E2066" w:rsidP="003E2066">
      <w:pPr>
        <w:pStyle w:val="Heading3"/>
      </w:pPr>
      <w:bookmarkStart w:id="14" w:name="_Toc11491151"/>
      <w:r>
        <w:t>Clustering</w:t>
      </w:r>
      <w:r w:rsidR="004B7B35">
        <w:t xml:space="preserve"> </w:t>
      </w:r>
      <w:r w:rsidR="00E62EB8">
        <w:t>–</w:t>
      </w:r>
      <w:r w:rsidR="004B7B35">
        <w:t xml:space="preserve"> K</w:t>
      </w:r>
      <w:r w:rsidR="00E62EB8">
        <w:t>-</w:t>
      </w:r>
      <w:r w:rsidR="004B7B35">
        <w:t>means</w:t>
      </w:r>
      <w:bookmarkEnd w:id="14"/>
      <w:r w:rsidR="00E62EB8">
        <w:t xml:space="preserve"> </w:t>
      </w:r>
    </w:p>
    <w:p w14:paraId="0D9093C1" w14:textId="65AA47AD" w:rsidR="00D025C4" w:rsidRDefault="00D025C4" w:rsidP="004E47DD">
      <w:pPr>
        <w:rPr>
          <w:noProof/>
        </w:rPr>
      </w:pPr>
    </w:p>
    <w:p w14:paraId="3BD015EA" w14:textId="61718609" w:rsidR="00E65C8F" w:rsidRDefault="00E65C8F" w:rsidP="00D6537A">
      <w:pPr>
        <w:rPr>
          <w:noProof/>
        </w:rPr>
      </w:pPr>
      <w:r w:rsidRPr="00E65C8F">
        <w:rPr>
          <w:noProof/>
        </w:rPr>
        <w:t>Unsupervised M</w:t>
      </w:r>
      <w:r>
        <w:rPr>
          <w:noProof/>
        </w:rPr>
        <w:t>achine Learning (ML)</w:t>
      </w:r>
      <w:r w:rsidRPr="00E65C8F">
        <w:rPr>
          <w:noProof/>
        </w:rPr>
        <w:t>, also known as clustering, is an exploratory data analysis technique used for identifying groups (i.e</w:t>
      </w:r>
      <w:r>
        <w:rPr>
          <w:noProof/>
        </w:rPr>
        <w:t>.,</w:t>
      </w:r>
      <w:r w:rsidRPr="00E65C8F">
        <w:rPr>
          <w:noProof/>
        </w:rPr>
        <w:t xml:space="preserve"> clusters) in the data set of interest. Each group contains observations with similar profile according to a specific criteria. Similarity between observations is defined using some inter-observation distance measures including Euclidean and correlation-based distance measures.</w:t>
      </w:r>
      <w:r>
        <w:rPr>
          <w:noProof/>
        </w:rPr>
        <w:t xml:space="preserve"> </w:t>
      </w:r>
      <w:r w:rsidRPr="00E65C8F">
        <w:rPr>
          <w:b/>
          <w:bCs/>
          <w:noProof/>
        </w:rPr>
        <w:t>Exhibit 19: Heatmap of Beer Styles</w:t>
      </w:r>
      <w:r>
        <w:rPr>
          <w:noProof/>
        </w:rPr>
        <w:t xml:space="preserve"> (in the “About the Data” section) depicts the euclidean distance distance between each style of beer</w:t>
      </w:r>
      <w:r w:rsidR="00D6537A">
        <w:rPr>
          <w:noProof/>
        </w:rPr>
        <w:t xml:space="preserve">. This starts to illustrate which styles have large dissimilarities (blue) versus those that appear to be fairly similar (pink). </w:t>
      </w:r>
    </w:p>
    <w:p w14:paraId="49EDC577" w14:textId="542CA8E2" w:rsidR="00021618" w:rsidRDefault="002B0F4F" w:rsidP="00021618">
      <w:pPr>
        <w:rPr>
          <w:noProof/>
        </w:rPr>
      </w:pPr>
      <w:r w:rsidRPr="00021618">
        <w:rPr>
          <w:b/>
          <w:bCs/>
          <w:noProof/>
        </w:rPr>
        <w:t>Model 3</w:t>
      </w:r>
      <w:r>
        <w:rPr>
          <w:noProof/>
        </w:rPr>
        <w:t xml:space="preserve"> first explores partitioning algorithms (or K-means clusters). </w:t>
      </w:r>
      <w:r w:rsidRPr="002B0F4F">
        <w:rPr>
          <w:noProof/>
        </w:rPr>
        <w:t>Partitioning algorithms are clustering approaches that split the data sets, containing n observations, into a set of k groups (i.e. clusters). The algorithms require the analyst to specify the number of clusters to be generated.</w:t>
      </w:r>
      <w:r>
        <w:rPr>
          <w:noProof/>
        </w:rPr>
        <w:t xml:space="preserve"> </w:t>
      </w:r>
      <w:r w:rsidR="00021618">
        <w:rPr>
          <w:noProof/>
        </w:rPr>
        <w:t xml:space="preserve">The kmeans function from the cluster library is used to compute the clusters. </w:t>
      </w:r>
      <w:r w:rsidR="00021618" w:rsidRPr="00021618">
        <w:rPr>
          <w:b/>
          <w:bCs/>
          <w:noProof/>
        </w:rPr>
        <w:t>Model 3</w:t>
      </w:r>
      <w:r w:rsidR="00021618">
        <w:rPr>
          <w:noProof/>
        </w:rPr>
        <w:t xml:space="preserve"> (below) visualizes what K=2, K=3, K=4 and K=5 clusters looks like. </w:t>
      </w:r>
    </w:p>
    <w:p w14:paraId="28CE4968" w14:textId="0CE2E903" w:rsidR="00021618" w:rsidRDefault="00021618" w:rsidP="00021618">
      <w:pPr>
        <w:rPr>
          <w:noProof/>
        </w:rPr>
      </w:pPr>
    </w:p>
    <w:p w14:paraId="16B95515" w14:textId="346265AE" w:rsidR="00A67369" w:rsidRDefault="00A67369" w:rsidP="00021618">
      <w:pPr>
        <w:rPr>
          <w:b/>
          <w:bCs/>
          <w:noProof/>
        </w:rPr>
      </w:pPr>
      <w:r>
        <w:rPr>
          <w:b/>
          <w:bCs/>
          <w:noProof/>
        </w:rPr>
        <w:lastRenderedPageBreak/>
        <w:t>Model 3: K-means with K=2 (enlarged to see detail)</w:t>
      </w:r>
    </w:p>
    <w:p w14:paraId="3DE384BA" w14:textId="0CF66F0A" w:rsidR="00A67369" w:rsidRDefault="00A67369" w:rsidP="00021618">
      <w:pPr>
        <w:rPr>
          <w:b/>
          <w:bCs/>
          <w:noProof/>
        </w:rPr>
      </w:pPr>
      <w:r>
        <w:rPr>
          <w:b/>
          <w:bCs/>
          <w:noProof/>
        </w:rPr>
        <w:drawing>
          <wp:inline distT="0" distB="0" distL="0" distR="0" wp14:anchorId="650E9551" wp14:editId="426C9ACE">
            <wp:extent cx="5477256" cy="39502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means_2.png"/>
                    <pic:cNvPicPr/>
                  </pic:nvPicPr>
                  <pic:blipFill>
                    <a:blip r:embed="rId31">
                      <a:extLst>
                        <a:ext uri="{28A0092B-C50C-407E-A947-70E740481C1C}">
                          <a14:useLocalDpi xmlns:a14="http://schemas.microsoft.com/office/drawing/2010/main" val="0"/>
                        </a:ext>
                      </a:extLst>
                    </a:blip>
                    <a:stretch>
                      <a:fillRect/>
                    </a:stretch>
                  </pic:blipFill>
                  <pic:spPr>
                    <a:xfrm>
                      <a:off x="0" y="0"/>
                      <a:ext cx="5477256" cy="3950208"/>
                    </a:xfrm>
                    <a:prstGeom prst="rect">
                      <a:avLst/>
                    </a:prstGeom>
                  </pic:spPr>
                </pic:pic>
              </a:graphicData>
            </a:graphic>
          </wp:inline>
        </w:drawing>
      </w:r>
    </w:p>
    <w:p w14:paraId="6FA59119" w14:textId="71C11115" w:rsidR="00021618" w:rsidRPr="00021618" w:rsidRDefault="00021618" w:rsidP="00021618">
      <w:pPr>
        <w:rPr>
          <w:b/>
          <w:bCs/>
          <w:noProof/>
        </w:rPr>
      </w:pPr>
      <w:r w:rsidRPr="00021618">
        <w:rPr>
          <w:b/>
          <w:bCs/>
          <w:noProof/>
        </w:rPr>
        <w:t>Model 3: K-means with K=2, 3, 4 and 5</w:t>
      </w:r>
    </w:p>
    <w:p w14:paraId="7990AB6C" w14:textId="67245023" w:rsidR="00021618" w:rsidRDefault="00021618" w:rsidP="00021618">
      <w:pPr>
        <w:rPr>
          <w:noProof/>
        </w:rPr>
      </w:pPr>
      <w:r>
        <w:rPr>
          <w:noProof/>
        </w:rPr>
        <w:drawing>
          <wp:inline distT="0" distB="0" distL="0" distR="0" wp14:anchorId="206723FB" wp14:editId="71BBD7C2">
            <wp:extent cx="4297680" cy="3099816"/>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means.png"/>
                    <pic:cNvPicPr/>
                  </pic:nvPicPr>
                  <pic:blipFill>
                    <a:blip r:embed="rId32">
                      <a:extLst>
                        <a:ext uri="{28A0092B-C50C-407E-A947-70E740481C1C}">
                          <a14:useLocalDpi xmlns:a14="http://schemas.microsoft.com/office/drawing/2010/main" val="0"/>
                        </a:ext>
                      </a:extLst>
                    </a:blip>
                    <a:stretch>
                      <a:fillRect/>
                    </a:stretch>
                  </pic:blipFill>
                  <pic:spPr>
                    <a:xfrm>
                      <a:off x="0" y="0"/>
                      <a:ext cx="4297680" cy="3099816"/>
                    </a:xfrm>
                    <a:prstGeom prst="rect">
                      <a:avLst/>
                    </a:prstGeom>
                  </pic:spPr>
                </pic:pic>
              </a:graphicData>
            </a:graphic>
          </wp:inline>
        </w:drawing>
      </w:r>
    </w:p>
    <w:p w14:paraId="446F0084" w14:textId="77777777" w:rsidR="00B27765" w:rsidRDefault="00B27765" w:rsidP="00021618">
      <w:pPr>
        <w:rPr>
          <w:noProof/>
        </w:rPr>
      </w:pPr>
    </w:p>
    <w:p w14:paraId="77234AA5" w14:textId="79ED430D" w:rsidR="00B27765" w:rsidRPr="00B27765" w:rsidRDefault="00B27765" w:rsidP="00021618">
      <w:pPr>
        <w:rPr>
          <w:b/>
          <w:bCs/>
          <w:noProof/>
        </w:rPr>
      </w:pPr>
      <w:r w:rsidRPr="00B27765">
        <w:rPr>
          <w:b/>
          <w:bCs/>
          <w:noProof/>
        </w:rPr>
        <w:lastRenderedPageBreak/>
        <w:t>Table 3: Clusters Using K-means with K = 3</w:t>
      </w:r>
    </w:p>
    <w:tbl>
      <w:tblPr>
        <w:tblStyle w:val="TableGrid"/>
        <w:tblW w:w="0" w:type="auto"/>
        <w:tblLook w:val="04A0" w:firstRow="1" w:lastRow="0" w:firstColumn="1" w:lastColumn="0" w:noHBand="0" w:noVBand="1"/>
      </w:tblPr>
      <w:tblGrid>
        <w:gridCol w:w="3545"/>
        <w:gridCol w:w="3546"/>
        <w:gridCol w:w="2259"/>
      </w:tblGrid>
      <w:tr w:rsidR="00B27765" w:rsidRPr="00B27765" w14:paraId="71EC59AE" w14:textId="77777777" w:rsidTr="00B27765">
        <w:trPr>
          <w:trHeight w:val="285"/>
        </w:trPr>
        <w:tc>
          <w:tcPr>
            <w:tcW w:w="5700" w:type="dxa"/>
            <w:noWrap/>
            <w:hideMark/>
          </w:tcPr>
          <w:p w14:paraId="00912B77" w14:textId="77777777" w:rsidR="00B27765" w:rsidRPr="00B27765" w:rsidRDefault="00B27765">
            <w:pPr>
              <w:rPr>
                <w:b/>
                <w:bCs/>
                <w:noProof/>
                <w:u w:val="single"/>
              </w:rPr>
            </w:pPr>
            <w:r w:rsidRPr="00B27765">
              <w:rPr>
                <w:b/>
                <w:bCs/>
                <w:noProof/>
                <w:u w:val="single"/>
              </w:rPr>
              <w:t>Cluster 1</w:t>
            </w:r>
          </w:p>
        </w:tc>
        <w:tc>
          <w:tcPr>
            <w:tcW w:w="5700" w:type="dxa"/>
            <w:noWrap/>
            <w:hideMark/>
          </w:tcPr>
          <w:p w14:paraId="5C3D1EA3" w14:textId="77777777" w:rsidR="00B27765" w:rsidRPr="00B27765" w:rsidRDefault="00B27765">
            <w:pPr>
              <w:rPr>
                <w:b/>
                <w:bCs/>
                <w:noProof/>
                <w:u w:val="single"/>
              </w:rPr>
            </w:pPr>
            <w:r w:rsidRPr="00B27765">
              <w:rPr>
                <w:b/>
                <w:bCs/>
                <w:noProof/>
                <w:u w:val="single"/>
              </w:rPr>
              <w:t>Cluster 2</w:t>
            </w:r>
          </w:p>
        </w:tc>
        <w:tc>
          <w:tcPr>
            <w:tcW w:w="3580" w:type="dxa"/>
            <w:noWrap/>
            <w:hideMark/>
          </w:tcPr>
          <w:p w14:paraId="2FCD4C14" w14:textId="77777777" w:rsidR="00B27765" w:rsidRPr="00B27765" w:rsidRDefault="00B27765">
            <w:pPr>
              <w:rPr>
                <w:b/>
                <w:bCs/>
                <w:noProof/>
                <w:u w:val="single"/>
              </w:rPr>
            </w:pPr>
            <w:r w:rsidRPr="00B27765">
              <w:rPr>
                <w:b/>
                <w:bCs/>
                <w:noProof/>
                <w:u w:val="single"/>
              </w:rPr>
              <w:t>Cluster 3</w:t>
            </w:r>
          </w:p>
        </w:tc>
      </w:tr>
      <w:tr w:rsidR="00B27765" w:rsidRPr="00B27765" w14:paraId="0469DDB1" w14:textId="77777777" w:rsidTr="00B27765">
        <w:trPr>
          <w:trHeight w:val="7125"/>
        </w:trPr>
        <w:tc>
          <w:tcPr>
            <w:tcW w:w="5700" w:type="dxa"/>
            <w:hideMark/>
          </w:tcPr>
          <w:p w14:paraId="13394DD1" w14:textId="77777777" w:rsidR="00B27765" w:rsidRPr="00B27765" w:rsidRDefault="00B27765">
            <w:pPr>
              <w:rPr>
                <w:noProof/>
              </w:rPr>
            </w:pPr>
            <w:r w:rsidRPr="00B27765">
              <w:rPr>
                <w:noProof/>
              </w:rPr>
              <w:t>American Amber / Red Ale, American Blonde Ale, American Pale Wheat Ale, Fruit / Vegetable Beer, American Porter, American Brown Ale, Witbier, Hefeweizen, KÃ¶lsch, MÃ¤rzen / Oktoberfest, Saison / Farmhouse Ale, Cream Ale, German Pilsener, American Stout, American Pale Lager, Czech Pilsener, American Pilsner, American Amber / Red Lager, Scotch Ale / Wee Heavy, Extra Special / Strong Bitter (ESB), Munich Helles Lager, Pumpkin Ale, English Brown Ale, Vienna Lager, Scottish Ale, Oatmeal Stout, American Adjunct Lager, Irish Red Ale, Belgian Pale Ale, Winter Warmer, Altbier, Gose, Milk / Sweet Stout, English India Pale Ale (IPA), American White IPA, Dortmunder / Export Lager, Berliner Weissbier, American Dark Wheat Ale, Euro Dark Lager, Herbed / Spiced Beer, English Pale Ale, Schwarzbier, Belgian Dark Ale, Bock, English Bitter, Irish Dry Stout, Munich Dunkel Lager, Foreign / Export Stout, Light Lager, Abbey Single Ale, Belgian Strong Pale Ale, Chile Beer, Dunkelweizen, Grisette, Wheat Ale, Keller Bier / Zwickel Bier, Radler, American Wild Ale, California Common / Steam Beer, Dubbel, Maibock / Helles Bock, English Pale Mild Ale, Flanders Oud Bruin, Other, Smoked Beer, BiÃ¨re de Garde, Doppelbock, English Dark Mild Ale, Euro Pale Lager, Old Ale, Roggenbier</w:t>
            </w:r>
          </w:p>
        </w:tc>
        <w:tc>
          <w:tcPr>
            <w:tcW w:w="5700" w:type="dxa"/>
            <w:hideMark/>
          </w:tcPr>
          <w:p w14:paraId="186B0A18" w14:textId="77777777" w:rsidR="00B27765" w:rsidRPr="00B27765" w:rsidRDefault="00B27765">
            <w:pPr>
              <w:rPr>
                <w:noProof/>
              </w:rPr>
            </w:pPr>
            <w:r w:rsidRPr="00B27765">
              <w:rPr>
                <w:noProof/>
              </w:rPr>
              <w:t>American Black Ale, American Double / Imperial IPA, American Strong Ale, Rye Beer, Russian Imperial Stout, American Double / Imperial Stout, Tripel, Baltic Porter, American India Pale Lager, Belgian IPA, English Barleywine, English Strong Ale, American Barleywine, Belgian Strong Dark Ale, American Double / Imperial Pilsner, English Stout, Quadrupel (Quad)</w:t>
            </w:r>
          </w:p>
        </w:tc>
        <w:tc>
          <w:tcPr>
            <w:tcW w:w="3580" w:type="dxa"/>
            <w:hideMark/>
          </w:tcPr>
          <w:p w14:paraId="5D6EF2EA" w14:textId="77777777" w:rsidR="00B27765" w:rsidRPr="00B27765" w:rsidRDefault="00B27765">
            <w:pPr>
              <w:rPr>
                <w:noProof/>
              </w:rPr>
            </w:pPr>
            <w:r w:rsidRPr="00B27765">
              <w:rPr>
                <w:noProof/>
              </w:rPr>
              <w:t xml:space="preserve">American IPA, American Pale Ale (APA)            </w:t>
            </w:r>
          </w:p>
        </w:tc>
      </w:tr>
    </w:tbl>
    <w:p w14:paraId="1A19514E" w14:textId="77777777" w:rsidR="00B27765" w:rsidRDefault="00B27765" w:rsidP="00C135F2">
      <w:pPr>
        <w:rPr>
          <w:noProof/>
        </w:rPr>
      </w:pPr>
    </w:p>
    <w:p w14:paraId="6F3122A5" w14:textId="72FE1FDD" w:rsidR="00C135F2" w:rsidRDefault="00C135F2" w:rsidP="00C135F2">
      <w:pPr>
        <w:rPr>
          <w:noProof/>
        </w:rPr>
      </w:pPr>
      <w:r>
        <w:rPr>
          <w:noProof/>
        </w:rPr>
        <w:t>As the analyst specifies the number of clusters to use; preferably the analyst would like to use the optimal number of clusters. To aid the analyst, the following are the three most popular methods for determining the optimal clusters:</w:t>
      </w:r>
    </w:p>
    <w:p w14:paraId="4B0B15B8" w14:textId="1BCB766B" w:rsidR="00C135F2" w:rsidRDefault="00C135F2" w:rsidP="00E76534">
      <w:pPr>
        <w:pStyle w:val="ListParagraph"/>
        <w:numPr>
          <w:ilvl w:val="0"/>
          <w:numId w:val="8"/>
        </w:numPr>
        <w:rPr>
          <w:noProof/>
        </w:rPr>
      </w:pPr>
      <w:r>
        <w:rPr>
          <w:noProof/>
        </w:rPr>
        <w:t>Elbow method</w:t>
      </w:r>
    </w:p>
    <w:p w14:paraId="034CFE67" w14:textId="10D6F4BF" w:rsidR="00C135F2" w:rsidRDefault="00C135F2" w:rsidP="00E76534">
      <w:pPr>
        <w:pStyle w:val="ListParagraph"/>
        <w:numPr>
          <w:ilvl w:val="0"/>
          <w:numId w:val="8"/>
        </w:numPr>
        <w:rPr>
          <w:noProof/>
        </w:rPr>
      </w:pPr>
      <w:r>
        <w:rPr>
          <w:noProof/>
        </w:rPr>
        <w:t>Silhouette method</w:t>
      </w:r>
    </w:p>
    <w:p w14:paraId="3BC85EA1" w14:textId="09FF12D1" w:rsidR="00C135F2" w:rsidRDefault="00C135F2" w:rsidP="00E76534">
      <w:pPr>
        <w:pStyle w:val="ListParagraph"/>
        <w:numPr>
          <w:ilvl w:val="0"/>
          <w:numId w:val="8"/>
        </w:numPr>
        <w:rPr>
          <w:noProof/>
        </w:rPr>
      </w:pPr>
      <w:r>
        <w:rPr>
          <w:noProof/>
        </w:rPr>
        <w:lastRenderedPageBreak/>
        <w:t>Gap statistic</w:t>
      </w:r>
    </w:p>
    <w:p w14:paraId="09370F57" w14:textId="57603824" w:rsidR="00D025C4" w:rsidRDefault="00C135F2" w:rsidP="00C135F2">
      <w:pPr>
        <w:rPr>
          <w:noProof/>
        </w:rPr>
      </w:pPr>
      <w:r>
        <w:rPr>
          <w:noProof/>
        </w:rPr>
        <w:t>The basic idea behind cluster partitioning methods, such as k-means clustering, is to define clusters such that the total intra-cluster variation (known as total within-cluster variation or total within-cluster sum of square) is minimized</w:t>
      </w:r>
      <w:r w:rsidR="00A67369">
        <w:rPr>
          <w:noProof/>
        </w:rPr>
        <w:t xml:space="preserve"> (Elbow Method)</w:t>
      </w:r>
      <w:r>
        <w:rPr>
          <w:noProof/>
        </w:rPr>
        <w:t>.</w:t>
      </w:r>
    </w:p>
    <w:p w14:paraId="215696FF" w14:textId="5A5B1F60" w:rsidR="00A67369" w:rsidRPr="00FA3C28" w:rsidRDefault="00A67369" w:rsidP="00C135F2">
      <w:pPr>
        <w:rPr>
          <w:b/>
          <w:bCs/>
          <w:noProof/>
        </w:rPr>
      </w:pPr>
      <w:r w:rsidRPr="00FA3C28">
        <w:rPr>
          <w:b/>
          <w:bCs/>
          <w:noProof/>
        </w:rPr>
        <w:t xml:space="preserve">Model 3: Elbow Method to Determine Appropriate </w:t>
      </w:r>
      <w:r w:rsidR="00C03EC6">
        <w:rPr>
          <w:b/>
          <w:bCs/>
          <w:noProof/>
        </w:rPr>
        <w:t xml:space="preserve">Number of </w:t>
      </w:r>
      <w:r w:rsidRPr="00FA3C28">
        <w:rPr>
          <w:b/>
          <w:bCs/>
          <w:noProof/>
        </w:rPr>
        <w:t>Clusters</w:t>
      </w:r>
      <w:r w:rsidR="000D210F">
        <w:rPr>
          <w:b/>
          <w:bCs/>
          <w:noProof/>
        </w:rPr>
        <w:t xml:space="preserve"> (K-means)</w:t>
      </w:r>
    </w:p>
    <w:p w14:paraId="214F140E" w14:textId="1C4A2C55" w:rsidR="00A67369" w:rsidRDefault="00FA3C28" w:rsidP="00C135F2">
      <w:pPr>
        <w:rPr>
          <w:noProof/>
        </w:rPr>
      </w:pPr>
      <w:r>
        <w:rPr>
          <w:noProof/>
        </w:rPr>
        <w:drawing>
          <wp:inline distT="0" distB="0" distL="0" distR="0" wp14:anchorId="2448AFAA" wp14:editId="5938B25D">
            <wp:extent cx="3520440" cy="2542032"/>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means_Elbow.png"/>
                    <pic:cNvPicPr/>
                  </pic:nvPicPr>
                  <pic:blipFill>
                    <a:blip r:embed="rId33">
                      <a:extLst>
                        <a:ext uri="{28A0092B-C50C-407E-A947-70E740481C1C}">
                          <a14:useLocalDpi xmlns:a14="http://schemas.microsoft.com/office/drawing/2010/main" val="0"/>
                        </a:ext>
                      </a:extLst>
                    </a:blip>
                    <a:stretch>
                      <a:fillRect/>
                    </a:stretch>
                  </pic:blipFill>
                  <pic:spPr>
                    <a:xfrm>
                      <a:off x="0" y="0"/>
                      <a:ext cx="3520440" cy="2542032"/>
                    </a:xfrm>
                    <a:prstGeom prst="rect">
                      <a:avLst/>
                    </a:prstGeom>
                  </pic:spPr>
                </pic:pic>
              </a:graphicData>
            </a:graphic>
          </wp:inline>
        </w:drawing>
      </w:r>
    </w:p>
    <w:p w14:paraId="7B657501" w14:textId="723E4061" w:rsidR="00C03EC6" w:rsidRDefault="00C03EC6" w:rsidP="00C135F2">
      <w:pPr>
        <w:rPr>
          <w:noProof/>
        </w:rPr>
      </w:pPr>
      <w:r>
        <w:rPr>
          <w:noProof/>
        </w:rPr>
        <w:t>The average silhouette approach measures the quality of a clustering. That is, it determines how well each object lies within its cluster. A high average silhouette width indicates a good clustering. The average silhouette method computes the average silhouette of observations for different values of k. The optimal number of clusters k is the one that maximizes the average silhouette over a range of possible values for k.</w:t>
      </w:r>
    </w:p>
    <w:p w14:paraId="76A018D1" w14:textId="2ECC7E8F" w:rsidR="00A67369" w:rsidRPr="00C03EC6" w:rsidRDefault="00C03EC6" w:rsidP="00C135F2">
      <w:pPr>
        <w:rPr>
          <w:b/>
          <w:bCs/>
          <w:noProof/>
        </w:rPr>
      </w:pPr>
      <w:r w:rsidRPr="00C03EC6">
        <w:rPr>
          <w:b/>
          <w:bCs/>
          <w:noProof/>
        </w:rPr>
        <w:t>Model 3: Average Silhouette to Determine Appropriate Number of Clusters</w:t>
      </w:r>
      <w:r w:rsidR="000D210F">
        <w:rPr>
          <w:b/>
          <w:bCs/>
          <w:noProof/>
        </w:rPr>
        <w:t xml:space="preserve"> (K-means)</w:t>
      </w:r>
    </w:p>
    <w:p w14:paraId="64DB5933" w14:textId="7E4691FC" w:rsidR="00C03EC6" w:rsidRDefault="00C03EC6" w:rsidP="00C135F2">
      <w:pPr>
        <w:rPr>
          <w:noProof/>
        </w:rPr>
      </w:pPr>
      <w:r>
        <w:rPr>
          <w:noProof/>
        </w:rPr>
        <w:drawing>
          <wp:inline distT="0" distB="0" distL="0" distR="0" wp14:anchorId="38258963" wp14:editId="6F1F6DA1">
            <wp:extent cx="3520440" cy="2542032"/>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means_Silhouette.png"/>
                    <pic:cNvPicPr/>
                  </pic:nvPicPr>
                  <pic:blipFill>
                    <a:blip r:embed="rId34">
                      <a:extLst>
                        <a:ext uri="{28A0092B-C50C-407E-A947-70E740481C1C}">
                          <a14:useLocalDpi xmlns:a14="http://schemas.microsoft.com/office/drawing/2010/main" val="0"/>
                        </a:ext>
                      </a:extLst>
                    </a:blip>
                    <a:stretch>
                      <a:fillRect/>
                    </a:stretch>
                  </pic:blipFill>
                  <pic:spPr>
                    <a:xfrm>
                      <a:off x="0" y="0"/>
                      <a:ext cx="3520440" cy="2542032"/>
                    </a:xfrm>
                    <a:prstGeom prst="rect">
                      <a:avLst/>
                    </a:prstGeom>
                  </pic:spPr>
                </pic:pic>
              </a:graphicData>
            </a:graphic>
          </wp:inline>
        </w:drawing>
      </w:r>
    </w:p>
    <w:p w14:paraId="745B5CAA" w14:textId="69CB890A" w:rsidR="00C03EC6" w:rsidRDefault="0050539E" w:rsidP="0050539E">
      <w:pPr>
        <w:rPr>
          <w:noProof/>
        </w:rPr>
      </w:pPr>
      <w:r>
        <w:rPr>
          <w:noProof/>
        </w:rPr>
        <w:lastRenderedPageBreak/>
        <w:t>The gap statistic compares the total intracluster variation for different values of k with their expected values under null reference distribution of the data (i.e. a distribution with no obvious clustering). The reference dataset is generated using Monte Carlo simulations of the sampling process.</w:t>
      </w:r>
    </w:p>
    <w:p w14:paraId="40553314" w14:textId="15B78464" w:rsidR="0050539E" w:rsidRPr="004B7B35" w:rsidRDefault="0050539E" w:rsidP="0050539E">
      <w:pPr>
        <w:rPr>
          <w:b/>
          <w:bCs/>
          <w:noProof/>
        </w:rPr>
      </w:pPr>
      <w:r w:rsidRPr="004B7B35">
        <w:rPr>
          <w:b/>
          <w:bCs/>
          <w:noProof/>
        </w:rPr>
        <w:t>Model 3: Gap Statistic to Determine Appropriate Number of Clusters</w:t>
      </w:r>
      <w:r w:rsidR="000D210F">
        <w:rPr>
          <w:b/>
          <w:bCs/>
          <w:noProof/>
        </w:rPr>
        <w:t xml:space="preserve"> (K-means)</w:t>
      </w:r>
    </w:p>
    <w:p w14:paraId="258CDBF1" w14:textId="19223DB3" w:rsidR="0050539E" w:rsidRDefault="0050539E" w:rsidP="0050539E">
      <w:pPr>
        <w:rPr>
          <w:noProof/>
        </w:rPr>
      </w:pPr>
      <w:r>
        <w:rPr>
          <w:noProof/>
        </w:rPr>
        <w:drawing>
          <wp:inline distT="0" distB="0" distL="0" distR="0" wp14:anchorId="51A5C4EF" wp14:editId="23BD9D25">
            <wp:extent cx="3520440" cy="254203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means_gap_statistic.png"/>
                    <pic:cNvPicPr/>
                  </pic:nvPicPr>
                  <pic:blipFill>
                    <a:blip r:embed="rId35">
                      <a:extLst>
                        <a:ext uri="{28A0092B-C50C-407E-A947-70E740481C1C}">
                          <a14:useLocalDpi xmlns:a14="http://schemas.microsoft.com/office/drawing/2010/main" val="0"/>
                        </a:ext>
                      </a:extLst>
                    </a:blip>
                    <a:stretch>
                      <a:fillRect/>
                    </a:stretch>
                  </pic:blipFill>
                  <pic:spPr>
                    <a:xfrm>
                      <a:off x="0" y="0"/>
                      <a:ext cx="3520440" cy="2542032"/>
                    </a:xfrm>
                    <a:prstGeom prst="rect">
                      <a:avLst/>
                    </a:prstGeom>
                  </pic:spPr>
                </pic:pic>
              </a:graphicData>
            </a:graphic>
          </wp:inline>
        </w:drawing>
      </w:r>
    </w:p>
    <w:p w14:paraId="59779F48" w14:textId="6B37EB21" w:rsidR="00D025C4" w:rsidRDefault="00D025C4" w:rsidP="004E47DD">
      <w:pPr>
        <w:rPr>
          <w:noProof/>
        </w:rPr>
      </w:pPr>
    </w:p>
    <w:p w14:paraId="3482B513" w14:textId="29CFAE4E" w:rsidR="004B7B35" w:rsidRDefault="004B7B35" w:rsidP="004B7B35">
      <w:pPr>
        <w:pStyle w:val="Heading3"/>
      </w:pPr>
      <w:bookmarkStart w:id="15" w:name="_Toc11491152"/>
      <w:r>
        <w:t xml:space="preserve">Clustering </w:t>
      </w:r>
      <w:r w:rsidR="00E62EB8">
        <w:t>–</w:t>
      </w:r>
      <w:r>
        <w:t xml:space="preserve"> </w:t>
      </w:r>
      <w:r w:rsidR="00E62EB8">
        <w:t>Hierarchical</w:t>
      </w:r>
      <w:bookmarkEnd w:id="15"/>
      <w:r w:rsidR="00E62EB8">
        <w:t xml:space="preserve"> </w:t>
      </w:r>
    </w:p>
    <w:p w14:paraId="272D0095" w14:textId="77777777" w:rsidR="00D025C4" w:rsidRDefault="00D025C4" w:rsidP="004E47DD">
      <w:pPr>
        <w:rPr>
          <w:noProof/>
        </w:rPr>
      </w:pPr>
    </w:p>
    <w:p w14:paraId="2AA618A6" w14:textId="42BB0092" w:rsidR="00D025C4" w:rsidRDefault="00E62EB8" w:rsidP="00E62EB8">
      <w:pPr>
        <w:rPr>
          <w:noProof/>
        </w:rPr>
      </w:pPr>
      <w:r>
        <w:rPr>
          <w:noProof/>
        </w:rPr>
        <w:t>Hierarchical clustering is an alternative approach to k-means clustering for identifying groups</w:t>
      </w:r>
      <w:r w:rsidR="005E050A">
        <w:rPr>
          <w:noProof/>
        </w:rPr>
        <w:t xml:space="preserve"> </w:t>
      </w:r>
      <w:r>
        <w:rPr>
          <w:noProof/>
        </w:rPr>
        <w:t xml:space="preserve">in the dataset. It does not require </w:t>
      </w:r>
      <w:r w:rsidR="005E050A">
        <w:rPr>
          <w:noProof/>
        </w:rPr>
        <w:t>the analyst</w:t>
      </w:r>
      <w:r>
        <w:rPr>
          <w:noProof/>
        </w:rPr>
        <w:t xml:space="preserve"> to pre-specify the number of clusters to be generated as</w:t>
      </w:r>
      <w:r w:rsidR="005E050A">
        <w:rPr>
          <w:noProof/>
        </w:rPr>
        <w:t xml:space="preserve"> </w:t>
      </w:r>
      <w:r>
        <w:rPr>
          <w:noProof/>
        </w:rPr>
        <w:t>is required by the k-means approach. Furthermore, hierarchical clustering has an added advantage</w:t>
      </w:r>
      <w:r w:rsidR="005E050A">
        <w:rPr>
          <w:noProof/>
        </w:rPr>
        <w:t xml:space="preserve"> </w:t>
      </w:r>
      <w:r>
        <w:rPr>
          <w:noProof/>
        </w:rPr>
        <w:t>over K-means clustering in that it results in an attractive tree-based representation of the observations, called a dendrogram.</w:t>
      </w:r>
    </w:p>
    <w:p w14:paraId="192E6584" w14:textId="5998B00C" w:rsidR="00795F99" w:rsidRDefault="00795F99" w:rsidP="00795F99">
      <w:pPr>
        <w:rPr>
          <w:noProof/>
        </w:rPr>
      </w:pPr>
      <w:r>
        <w:rPr>
          <w:noProof/>
        </w:rPr>
        <w:t>There are different functions available in R for computing hierarchical clustering. The commonly used functions are:</w:t>
      </w:r>
    </w:p>
    <w:p w14:paraId="23F9302D" w14:textId="03B6C344" w:rsidR="00795F99" w:rsidRDefault="00795F99" w:rsidP="00E76534">
      <w:pPr>
        <w:pStyle w:val="ListParagraph"/>
        <w:numPr>
          <w:ilvl w:val="0"/>
          <w:numId w:val="9"/>
        </w:numPr>
        <w:rPr>
          <w:noProof/>
        </w:rPr>
      </w:pPr>
      <w:r>
        <w:rPr>
          <w:noProof/>
        </w:rPr>
        <w:t>hclust [in stats package] and agnes [in cluster package] for agglomerative hierarchical clustering (HC)</w:t>
      </w:r>
    </w:p>
    <w:p w14:paraId="1B11AA52" w14:textId="477191D1" w:rsidR="00795F99" w:rsidRDefault="00795F99" w:rsidP="00E76534">
      <w:pPr>
        <w:pStyle w:val="ListParagraph"/>
        <w:numPr>
          <w:ilvl w:val="0"/>
          <w:numId w:val="9"/>
        </w:numPr>
        <w:rPr>
          <w:noProof/>
        </w:rPr>
      </w:pPr>
      <w:r>
        <w:rPr>
          <w:noProof/>
        </w:rPr>
        <w:t>diana [in cluster package] for divisive HC</w:t>
      </w:r>
    </w:p>
    <w:p w14:paraId="401E683E" w14:textId="3CBCF541" w:rsidR="00A25742" w:rsidRDefault="00A25742" w:rsidP="00A25742">
      <w:pPr>
        <w:rPr>
          <w:noProof/>
        </w:rPr>
      </w:pPr>
      <w:r>
        <w:rPr>
          <w:noProof/>
        </w:rPr>
        <w:t>The agnes function calculates the agglomerative coefficient, which measures the amount of clustering structure found (values closer to 1 suggest strong clustering structure). Table 3 below shows the calculated agglomerative coefficient</w:t>
      </w:r>
      <w:r w:rsidR="00952E3F">
        <w:rPr>
          <w:noProof/>
        </w:rPr>
        <w:t xml:space="preserve"> (AC)</w:t>
      </w:r>
      <w:r>
        <w:rPr>
          <w:noProof/>
        </w:rPr>
        <w:t xml:space="preserve"> for the following clustering methods: average, single, complete and ward.</w:t>
      </w:r>
    </w:p>
    <w:p w14:paraId="38198592" w14:textId="46260C67" w:rsidR="00B27765" w:rsidRDefault="00B27765" w:rsidP="00A25742">
      <w:pPr>
        <w:rPr>
          <w:noProof/>
        </w:rPr>
      </w:pPr>
    </w:p>
    <w:p w14:paraId="3CB6A781" w14:textId="4644E2C5" w:rsidR="00B27765" w:rsidRDefault="00B27765" w:rsidP="00A25742">
      <w:pPr>
        <w:rPr>
          <w:noProof/>
        </w:rPr>
      </w:pPr>
    </w:p>
    <w:p w14:paraId="5BBC706A" w14:textId="77777777" w:rsidR="00B27765" w:rsidRDefault="00B27765" w:rsidP="00A25742">
      <w:pPr>
        <w:rPr>
          <w:noProof/>
        </w:rPr>
      </w:pPr>
    </w:p>
    <w:p w14:paraId="407DB741" w14:textId="5D3B9E0F" w:rsidR="00A25742" w:rsidRPr="001027A3" w:rsidRDefault="00952E3F" w:rsidP="00A25742">
      <w:pPr>
        <w:rPr>
          <w:b/>
          <w:bCs/>
          <w:noProof/>
        </w:rPr>
      </w:pPr>
      <w:r w:rsidRPr="001027A3">
        <w:rPr>
          <w:b/>
          <w:bCs/>
          <w:noProof/>
        </w:rPr>
        <w:lastRenderedPageBreak/>
        <w:t xml:space="preserve">Table 4: </w:t>
      </w:r>
      <w:bookmarkStart w:id="16" w:name="_Hlk11184948"/>
      <w:r w:rsidRPr="001027A3">
        <w:rPr>
          <w:b/>
          <w:bCs/>
          <w:noProof/>
        </w:rPr>
        <w:t>Agglormerative Coefficient</w:t>
      </w:r>
      <w:bookmarkEnd w:id="16"/>
    </w:p>
    <w:tbl>
      <w:tblPr>
        <w:tblStyle w:val="TableGrid"/>
        <w:tblW w:w="0" w:type="auto"/>
        <w:tblLook w:val="04A0" w:firstRow="1" w:lastRow="0" w:firstColumn="1" w:lastColumn="0" w:noHBand="0" w:noVBand="1"/>
      </w:tblPr>
      <w:tblGrid>
        <w:gridCol w:w="1870"/>
        <w:gridCol w:w="1870"/>
        <w:gridCol w:w="1870"/>
        <w:gridCol w:w="1870"/>
        <w:gridCol w:w="1870"/>
      </w:tblGrid>
      <w:tr w:rsidR="00952E3F" w14:paraId="719CC9F9" w14:textId="77777777" w:rsidTr="00952E3F">
        <w:tc>
          <w:tcPr>
            <w:tcW w:w="1870" w:type="dxa"/>
          </w:tcPr>
          <w:p w14:paraId="3F300BCA" w14:textId="3273AAD1" w:rsidR="00952E3F" w:rsidRPr="00952E3F" w:rsidRDefault="00952E3F" w:rsidP="00A25742">
            <w:pPr>
              <w:rPr>
                <w:b/>
                <w:bCs/>
                <w:noProof/>
              </w:rPr>
            </w:pPr>
            <w:r w:rsidRPr="00952E3F">
              <w:rPr>
                <w:b/>
                <w:bCs/>
                <w:noProof/>
              </w:rPr>
              <w:t>Method</w:t>
            </w:r>
          </w:p>
        </w:tc>
        <w:tc>
          <w:tcPr>
            <w:tcW w:w="1870" w:type="dxa"/>
          </w:tcPr>
          <w:p w14:paraId="3141202C" w14:textId="36FF3C53" w:rsidR="00952E3F" w:rsidRDefault="00952E3F" w:rsidP="00A25742">
            <w:pPr>
              <w:rPr>
                <w:noProof/>
              </w:rPr>
            </w:pPr>
            <w:r>
              <w:rPr>
                <w:noProof/>
              </w:rPr>
              <w:t>Average</w:t>
            </w:r>
          </w:p>
        </w:tc>
        <w:tc>
          <w:tcPr>
            <w:tcW w:w="1870" w:type="dxa"/>
          </w:tcPr>
          <w:p w14:paraId="2A7BFF05" w14:textId="5B17F6F7" w:rsidR="00952E3F" w:rsidRDefault="00952E3F" w:rsidP="00A25742">
            <w:pPr>
              <w:rPr>
                <w:noProof/>
              </w:rPr>
            </w:pPr>
            <w:r>
              <w:rPr>
                <w:noProof/>
              </w:rPr>
              <w:t>Single</w:t>
            </w:r>
          </w:p>
        </w:tc>
        <w:tc>
          <w:tcPr>
            <w:tcW w:w="1870" w:type="dxa"/>
          </w:tcPr>
          <w:p w14:paraId="71F31DC8" w14:textId="21AE9D32" w:rsidR="00952E3F" w:rsidRDefault="00952E3F" w:rsidP="00A25742">
            <w:pPr>
              <w:rPr>
                <w:noProof/>
              </w:rPr>
            </w:pPr>
            <w:r>
              <w:rPr>
                <w:noProof/>
              </w:rPr>
              <w:t>Complete</w:t>
            </w:r>
          </w:p>
        </w:tc>
        <w:tc>
          <w:tcPr>
            <w:tcW w:w="1870" w:type="dxa"/>
          </w:tcPr>
          <w:p w14:paraId="16CA7FFD" w14:textId="091E7321" w:rsidR="00952E3F" w:rsidRDefault="00952E3F" w:rsidP="00A25742">
            <w:pPr>
              <w:rPr>
                <w:noProof/>
              </w:rPr>
            </w:pPr>
            <w:r>
              <w:rPr>
                <w:noProof/>
              </w:rPr>
              <w:t>Ward</w:t>
            </w:r>
          </w:p>
        </w:tc>
      </w:tr>
      <w:tr w:rsidR="00952E3F" w14:paraId="0F83046D" w14:textId="77777777" w:rsidTr="00952E3F">
        <w:tc>
          <w:tcPr>
            <w:tcW w:w="1870" w:type="dxa"/>
          </w:tcPr>
          <w:p w14:paraId="26FD5716" w14:textId="608E2280" w:rsidR="00952E3F" w:rsidRPr="00952E3F" w:rsidRDefault="00952E3F" w:rsidP="00A25742">
            <w:pPr>
              <w:rPr>
                <w:b/>
                <w:bCs/>
                <w:noProof/>
              </w:rPr>
            </w:pPr>
            <w:r w:rsidRPr="00952E3F">
              <w:rPr>
                <w:b/>
                <w:bCs/>
                <w:noProof/>
              </w:rPr>
              <w:t>AC</w:t>
            </w:r>
          </w:p>
        </w:tc>
        <w:tc>
          <w:tcPr>
            <w:tcW w:w="1870" w:type="dxa"/>
          </w:tcPr>
          <w:p w14:paraId="6002A3C2" w14:textId="7E4B149E" w:rsidR="00952E3F" w:rsidRDefault="00952E3F" w:rsidP="00A25742">
            <w:pPr>
              <w:rPr>
                <w:noProof/>
              </w:rPr>
            </w:pPr>
            <w:r w:rsidRPr="00952E3F">
              <w:rPr>
                <w:noProof/>
              </w:rPr>
              <w:t>0.9128545</w:t>
            </w:r>
          </w:p>
        </w:tc>
        <w:tc>
          <w:tcPr>
            <w:tcW w:w="1870" w:type="dxa"/>
          </w:tcPr>
          <w:p w14:paraId="60512F3A" w14:textId="3F89C50F" w:rsidR="00952E3F" w:rsidRDefault="00952E3F" w:rsidP="00A25742">
            <w:pPr>
              <w:rPr>
                <w:noProof/>
              </w:rPr>
            </w:pPr>
            <w:r w:rsidRPr="00952E3F">
              <w:rPr>
                <w:noProof/>
              </w:rPr>
              <w:t>0.8685785</w:t>
            </w:r>
          </w:p>
        </w:tc>
        <w:tc>
          <w:tcPr>
            <w:tcW w:w="1870" w:type="dxa"/>
          </w:tcPr>
          <w:p w14:paraId="258DB789" w14:textId="5AC45BFA" w:rsidR="00952E3F" w:rsidRDefault="00952E3F" w:rsidP="00A25742">
            <w:pPr>
              <w:rPr>
                <w:noProof/>
              </w:rPr>
            </w:pPr>
            <w:r w:rsidRPr="00952E3F">
              <w:rPr>
                <w:noProof/>
              </w:rPr>
              <w:t>0.9267182</w:t>
            </w:r>
          </w:p>
        </w:tc>
        <w:tc>
          <w:tcPr>
            <w:tcW w:w="1870" w:type="dxa"/>
          </w:tcPr>
          <w:p w14:paraId="48C6D916" w14:textId="1249AD87" w:rsidR="00952E3F" w:rsidRDefault="00952E3F" w:rsidP="00A25742">
            <w:pPr>
              <w:rPr>
                <w:noProof/>
              </w:rPr>
            </w:pPr>
            <w:r w:rsidRPr="00952E3F">
              <w:rPr>
                <w:noProof/>
              </w:rPr>
              <w:t>0.9439754</w:t>
            </w:r>
          </w:p>
        </w:tc>
      </w:tr>
    </w:tbl>
    <w:p w14:paraId="532B8535" w14:textId="77777777" w:rsidR="00952E3F" w:rsidRDefault="00952E3F" w:rsidP="00A25742">
      <w:pPr>
        <w:rPr>
          <w:noProof/>
        </w:rPr>
      </w:pPr>
    </w:p>
    <w:p w14:paraId="10FA7B5D" w14:textId="5BD5109B" w:rsidR="00D025C4" w:rsidRPr="002B6FB8" w:rsidRDefault="002B6FB8" w:rsidP="004E47DD">
      <w:pPr>
        <w:rPr>
          <w:b/>
          <w:bCs/>
          <w:noProof/>
        </w:rPr>
      </w:pPr>
      <w:r w:rsidRPr="002B6FB8">
        <w:rPr>
          <w:b/>
          <w:bCs/>
          <w:noProof/>
        </w:rPr>
        <w:t xml:space="preserve">Model </w:t>
      </w:r>
      <w:r w:rsidR="000D210F">
        <w:rPr>
          <w:b/>
          <w:bCs/>
          <w:noProof/>
        </w:rPr>
        <w:t>4</w:t>
      </w:r>
      <w:r w:rsidRPr="002B6FB8">
        <w:rPr>
          <w:b/>
          <w:bCs/>
          <w:noProof/>
        </w:rPr>
        <w:t>: Dendrogram of Agnes (Hierarchial Clustering), Method = Ward</w:t>
      </w:r>
    </w:p>
    <w:p w14:paraId="094752CE" w14:textId="4B470F61" w:rsidR="002B6FB8" w:rsidRDefault="00B27765" w:rsidP="004E47DD">
      <w:pPr>
        <w:rPr>
          <w:noProof/>
        </w:rPr>
      </w:pPr>
      <w:r>
        <w:rPr>
          <w:noProof/>
        </w:rPr>
        <w:drawing>
          <wp:inline distT="0" distB="0" distL="0" distR="0" wp14:anchorId="0025DCAD" wp14:editId="6AE1AA38">
            <wp:extent cx="5943600" cy="4290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gnes_v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14:paraId="70A8CC67" w14:textId="75FD5941" w:rsidR="00D025C4" w:rsidRDefault="00627930" w:rsidP="004E47DD">
      <w:pPr>
        <w:rPr>
          <w:noProof/>
        </w:rPr>
      </w:pPr>
      <w:r>
        <w:rPr>
          <w:noProof/>
        </w:rPr>
        <w:t xml:space="preserve">The R function diana provided by the cluster package allows us to perform divisive hierarchical clustering. </w:t>
      </w:r>
      <w:r w:rsidR="000D210F">
        <w:rPr>
          <w:noProof/>
        </w:rPr>
        <w:t>D</w:t>
      </w:r>
      <w:r>
        <w:rPr>
          <w:noProof/>
        </w:rPr>
        <w:t>iana works similar to agnes; however, there is no method to provide.</w:t>
      </w:r>
      <w:r w:rsidR="00A36D8D">
        <w:rPr>
          <w:noProof/>
        </w:rPr>
        <w:t xml:space="preserve"> </w:t>
      </w:r>
    </w:p>
    <w:p w14:paraId="5AF0B753" w14:textId="5E3A44AB" w:rsidR="000D210F" w:rsidRDefault="000D210F" w:rsidP="004E47DD">
      <w:pPr>
        <w:rPr>
          <w:noProof/>
        </w:rPr>
      </w:pPr>
      <w:r w:rsidRPr="000D210F">
        <w:rPr>
          <w:b/>
          <w:bCs/>
          <w:noProof/>
        </w:rPr>
        <w:lastRenderedPageBreak/>
        <w:t xml:space="preserve">Model </w:t>
      </w:r>
      <w:r>
        <w:rPr>
          <w:b/>
          <w:bCs/>
          <w:noProof/>
        </w:rPr>
        <w:t>4</w:t>
      </w:r>
      <w:r w:rsidRPr="000D210F">
        <w:rPr>
          <w:b/>
          <w:bCs/>
          <w:noProof/>
        </w:rPr>
        <w:t>: Dendrogram of Diana (Divisive HC)</w:t>
      </w:r>
      <w:r w:rsidR="00B27765">
        <w:rPr>
          <w:noProof/>
        </w:rPr>
        <w:drawing>
          <wp:inline distT="0" distB="0" distL="0" distR="0" wp14:anchorId="7C692AF6" wp14:editId="55FE8909">
            <wp:extent cx="5943600" cy="42900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na_v2.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14:paraId="72793721" w14:textId="42ADD9C3" w:rsidR="00D025C4" w:rsidRDefault="00D025C4" w:rsidP="004E47DD">
      <w:pPr>
        <w:rPr>
          <w:noProof/>
        </w:rPr>
      </w:pPr>
    </w:p>
    <w:p w14:paraId="77537A11" w14:textId="61B67A60" w:rsidR="00B27765" w:rsidRDefault="000D210F" w:rsidP="004E47DD">
      <w:pPr>
        <w:rPr>
          <w:noProof/>
        </w:rPr>
      </w:pPr>
      <w:r>
        <w:rPr>
          <w:noProof/>
        </w:rPr>
        <w:t>Similar to K-means clustering the optimal number of clusters can be calculated using the elbow, average silhouette and gap statistic methods.</w:t>
      </w:r>
    </w:p>
    <w:p w14:paraId="7D3D6D01" w14:textId="065742CC" w:rsidR="000D210F" w:rsidRDefault="000D210F" w:rsidP="000D210F">
      <w:pPr>
        <w:rPr>
          <w:b/>
          <w:bCs/>
          <w:noProof/>
        </w:rPr>
      </w:pPr>
      <w:r w:rsidRPr="00FA3C28">
        <w:rPr>
          <w:b/>
          <w:bCs/>
          <w:noProof/>
        </w:rPr>
        <w:t xml:space="preserve">Model </w:t>
      </w:r>
      <w:r>
        <w:rPr>
          <w:b/>
          <w:bCs/>
          <w:noProof/>
        </w:rPr>
        <w:t>4</w:t>
      </w:r>
      <w:r w:rsidRPr="00FA3C28">
        <w:rPr>
          <w:b/>
          <w:bCs/>
          <w:noProof/>
        </w:rPr>
        <w:t xml:space="preserve">: Elbow Method to Determine Appropriate </w:t>
      </w:r>
      <w:r>
        <w:rPr>
          <w:b/>
          <w:bCs/>
          <w:noProof/>
        </w:rPr>
        <w:t xml:space="preserve">Number of </w:t>
      </w:r>
      <w:r w:rsidRPr="00FA3C28">
        <w:rPr>
          <w:b/>
          <w:bCs/>
          <w:noProof/>
        </w:rPr>
        <w:t>Clusters</w:t>
      </w:r>
      <w:r>
        <w:rPr>
          <w:b/>
          <w:bCs/>
          <w:noProof/>
        </w:rPr>
        <w:t xml:space="preserve"> (HC)</w:t>
      </w:r>
    </w:p>
    <w:p w14:paraId="5712A8DC" w14:textId="4565C9C9" w:rsidR="000D210F" w:rsidRPr="00FA3C28" w:rsidRDefault="000D210F" w:rsidP="000D210F">
      <w:pPr>
        <w:rPr>
          <w:b/>
          <w:bCs/>
          <w:noProof/>
        </w:rPr>
      </w:pPr>
      <w:r>
        <w:rPr>
          <w:b/>
          <w:bCs/>
          <w:noProof/>
        </w:rPr>
        <w:drawing>
          <wp:inline distT="0" distB="0" distL="0" distR="0" wp14:anchorId="6CFAFB9C" wp14:editId="1D7B8DAC">
            <wp:extent cx="3520440" cy="254203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bow_HC.png"/>
                    <pic:cNvPicPr/>
                  </pic:nvPicPr>
                  <pic:blipFill>
                    <a:blip r:embed="rId38">
                      <a:extLst>
                        <a:ext uri="{28A0092B-C50C-407E-A947-70E740481C1C}">
                          <a14:useLocalDpi xmlns:a14="http://schemas.microsoft.com/office/drawing/2010/main" val="0"/>
                        </a:ext>
                      </a:extLst>
                    </a:blip>
                    <a:stretch>
                      <a:fillRect/>
                    </a:stretch>
                  </pic:blipFill>
                  <pic:spPr>
                    <a:xfrm>
                      <a:off x="0" y="0"/>
                      <a:ext cx="3520440" cy="2542032"/>
                    </a:xfrm>
                    <a:prstGeom prst="rect">
                      <a:avLst/>
                    </a:prstGeom>
                  </pic:spPr>
                </pic:pic>
              </a:graphicData>
            </a:graphic>
          </wp:inline>
        </w:drawing>
      </w:r>
    </w:p>
    <w:p w14:paraId="09C0B5E5" w14:textId="6302E533" w:rsidR="000D210F" w:rsidRDefault="000D210F" w:rsidP="000D210F">
      <w:pPr>
        <w:rPr>
          <w:b/>
          <w:bCs/>
          <w:noProof/>
        </w:rPr>
      </w:pPr>
      <w:r w:rsidRPr="00FA3C28">
        <w:rPr>
          <w:b/>
          <w:bCs/>
          <w:noProof/>
        </w:rPr>
        <w:lastRenderedPageBreak/>
        <w:t xml:space="preserve">Model </w:t>
      </w:r>
      <w:r>
        <w:rPr>
          <w:b/>
          <w:bCs/>
          <w:noProof/>
        </w:rPr>
        <w:t>4</w:t>
      </w:r>
      <w:r w:rsidRPr="00FA3C28">
        <w:rPr>
          <w:b/>
          <w:bCs/>
          <w:noProof/>
        </w:rPr>
        <w:t xml:space="preserve">: </w:t>
      </w:r>
      <w:r>
        <w:rPr>
          <w:b/>
          <w:bCs/>
          <w:noProof/>
        </w:rPr>
        <w:t>Average Silhouette</w:t>
      </w:r>
      <w:r w:rsidRPr="00FA3C28">
        <w:rPr>
          <w:b/>
          <w:bCs/>
          <w:noProof/>
        </w:rPr>
        <w:t xml:space="preserve"> Method to Determine Appropriate </w:t>
      </w:r>
      <w:r>
        <w:rPr>
          <w:b/>
          <w:bCs/>
          <w:noProof/>
        </w:rPr>
        <w:t xml:space="preserve">Number of </w:t>
      </w:r>
      <w:r w:rsidRPr="00FA3C28">
        <w:rPr>
          <w:b/>
          <w:bCs/>
          <w:noProof/>
        </w:rPr>
        <w:t>Clusters</w:t>
      </w:r>
      <w:r>
        <w:rPr>
          <w:b/>
          <w:bCs/>
          <w:noProof/>
        </w:rPr>
        <w:t xml:space="preserve"> (HC)</w:t>
      </w:r>
    </w:p>
    <w:p w14:paraId="6B3CC5FA" w14:textId="60A0AFBB" w:rsidR="00B27765" w:rsidRDefault="000D210F" w:rsidP="000D210F">
      <w:pPr>
        <w:rPr>
          <w:b/>
          <w:bCs/>
          <w:noProof/>
        </w:rPr>
      </w:pPr>
      <w:r>
        <w:rPr>
          <w:b/>
          <w:bCs/>
          <w:noProof/>
        </w:rPr>
        <w:drawing>
          <wp:inline distT="0" distB="0" distL="0" distR="0" wp14:anchorId="57D6085C" wp14:editId="587ED576">
            <wp:extent cx="3520440" cy="2542032"/>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vg_sil_HC.png"/>
                    <pic:cNvPicPr/>
                  </pic:nvPicPr>
                  <pic:blipFill>
                    <a:blip r:embed="rId39">
                      <a:extLst>
                        <a:ext uri="{28A0092B-C50C-407E-A947-70E740481C1C}">
                          <a14:useLocalDpi xmlns:a14="http://schemas.microsoft.com/office/drawing/2010/main" val="0"/>
                        </a:ext>
                      </a:extLst>
                    </a:blip>
                    <a:stretch>
                      <a:fillRect/>
                    </a:stretch>
                  </pic:blipFill>
                  <pic:spPr>
                    <a:xfrm>
                      <a:off x="0" y="0"/>
                      <a:ext cx="3520440" cy="2542032"/>
                    </a:xfrm>
                    <a:prstGeom prst="rect">
                      <a:avLst/>
                    </a:prstGeom>
                  </pic:spPr>
                </pic:pic>
              </a:graphicData>
            </a:graphic>
          </wp:inline>
        </w:drawing>
      </w:r>
    </w:p>
    <w:p w14:paraId="0B4F52C0" w14:textId="4AAF9C23" w:rsidR="000D210F" w:rsidRDefault="000D210F" w:rsidP="000D210F">
      <w:pPr>
        <w:rPr>
          <w:b/>
          <w:bCs/>
          <w:noProof/>
        </w:rPr>
      </w:pPr>
      <w:r w:rsidRPr="00FA3C28">
        <w:rPr>
          <w:b/>
          <w:bCs/>
          <w:noProof/>
        </w:rPr>
        <w:t xml:space="preserve">Model </w:t>
      </w:r>
      <w:r>
        <w:rPr>
          <w:b/>
          <w:bCs/>
          <w:noProof/>
        </w:rPr>
        <w:t>4</w:t>
      </w:r>
      <w:r w:rsidRPr="00FA3C28">
        <w:rPr>
          <w:b/>
          <w:bCs/>
          <w:noProof/>
        </w:rPr>
        <w:t xml:space="preserve">: </w:t>
      </w:r>
      <w:r>
        <w:rPr>
          <w:b/>
          <w:bCs/>
          <w:noProof/>
        </w:rPr>
        <w:t>Gap Statistic</w:t>
      </w:r>
      <w:r w:rsidRPr="00FA3C28">
        <w:rPr>
          <w:b/>
          <w:bCs/>
          <w:noProof/>
        </w:rPr>
        <w:t xml:space="preserve"> to Determine Appropriate </w:t>
      </w:r>
      <w:r>
        <w:rPr>
          <w:b/>
          <w:bCs/>
          <w:noProof/>
        </w:rPr>
        <w:t xml:space="preserve">Number of </w:t>
      </w:r>
      <w:r w:rsidRPr="00FA3C28">
        <w:rPr>
          <w:b/>
          <w:bCs/>
          <w:noProof/>
        </w:rPr>
        <w:t>Clusters</w:t>
      </w:r>
      <w:r>
        <w:rPr>
          <w:b/>
          <w:bCs/>
          <w:noProof/>
        </w:rPr>
        <w:t xml:space="preserve"> (HC)</w:t>
      </w:r>
    </w:p>
    <w:p w14:paraId="6168C4F5" w14:textId="6861BA2E" w:rsidR="000D210F" w:rsidRPr="00FA3C28" w:rsidRDefault="000D210F" w:rsidP="000D210F">
      <w:pPr>
        <w:rPr>
          <w:b/>
          <w:bCs/>
          <w:noProof/>
        </w:rPr>
      </w:pPr>
      <w:r>
        <w:rPr>
          <w:b/>
          <w:bCs/>
          <w:noProof/>
        </w:rPr>
        <w:drawing>
          <wp:inline distT="0" distB="0" distL="0" distR="0" wp14:anchorId="08306C0D" wp14:editId="1583F6F1">
            <wp:extent cx="3520440" cy="2542032"/>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p_stat_hc.png"/>
                    <pic:cNvPicPr/>
                  </pic:nvPicPr>
                  <pic:blipFill>
                    <a:blip r:embed="rId40">
                      <a:extLst>
                        <a:ext uri="{28A0092B-C50C-407E-A947-70E740481C1C}">
                          <a14:useLocalDpi xmlns:a14="http://schemas.microsoft.com/office/drawing/2010/main" val="0"/>
                        </a:ext>
                      </a:extLst>
                    </a:blip>
                    <a:stretch>
                      <a:fillRect/>
                    </a:stretch>
                  </pic:blipFill>
                  <pic:spPr>
                    <a:xfrm>
                      <a:off x="0" y="0"/>
                      <a:ext cx="3520440" cy="2542032"/>
                    </a:xfrm>
                    <a:prstGeom prst="rect">
                      <a:avLst/>
                    </a:prstGeom>
                  </pic:spPr>
                </pic:pic>
              </a:graphicData>
            </a:graphic>
          </wp:inline>
        </w:drawing>
      </w:r>
    </w:p>
    <w:p w14:paraId="2C8B2FAB" w14:textId="77777777" w:rsidR="000D210F" w:rsidRPr="00FA3C28" w:rsidRDefault="000D210F" w:rsidP="000D210F">
      <w:pPr>
        <w:rPr>
          <w:b/>
          <w:bCs/>
          <w:noProof/>
        </w:rPr>
      </w:pPr>
    </w:p>
    <w:p w14:paraId="092763F3" w14:textId="00D19206" w:rsidR="006A4EDA" w:rsidRDefault="006A4EDA" w:rsidP="006A4EDA">
      <w:pPr>
        <w:pStyle w:val="Heading3"/>
      </w:pPr>
      <w:bookmarkStart w:id="17" w:name="_Toc11491153"/>
      <w:r>
        <w:t>Decision Trees</w:t>
      </w:r>
      <w:bookmarkEnd w:id="17"/>
    </w:p>
    <w:p w14:paraId="619E03D4" w14:textId="47322816" w:rsidR="00D025C4" w:rsidRDefault="00D025C4" w:rsidP="004E47DD">
      <w:pPr>
        <w:rPr>
          <w:noProof/>
        </w:rPr>
      </w:pPr>
    </w:p>
    <w:p w14:paraId="55C7693F" w14:textId="77777777" w:rsidR="00E762CA" w:rsidRDefault="00E762CA" w:rsidP="00E762CA">
      <w:pPr>
        <w:rPr>
          <w:noProof/>
        </w:rPr>
      </w:pPr>
      <w:r>
        <w:rPr>
          <w:noProof/>
        </w:rPr>
        <w:t>Recursive partitioning is a fundamental tool in data mining. It helps explore the structure of a set of data, while developing easy to visualize decision rules for predicting a categorical (classification tree) or continuous (regression tree) outcome. Classification and regression trees are generated through the rpart library. To grow a tree the following function is used:</w:t>
      </w:r>
    </w:p>
    <w:p w14:paraId="5E1D6E4D" w14:textId="77777777" w:rsidR="00E762CA" w:rsidRDefault="00E762CA" w:rsidP="00E762CA">
      <w:pPr>
        <w:rPr>
          <w:noProof/>
        </w:rPr>
      </w:pPr>
      <w:r>
        <w:rPr>
          <w:noProof/>
        </w:rPr>
        <w:t>rpart(formula, data=, method=,control=) where</w:t>
      </w:r>
    </w:p>
    <w:p w14:paraId="2A1D66B3" w14:textId="6891CE79" w:rsidR="00E762CA" w:rsidRDefault="00E762CA" w:rsidP="00E762CA">
      <w:pPr>
        <w:pStyle w:val="ListParagraph"/>
        <w:numPr>
          <w:ilvl w:val="0"/>
          <w:numId w:val="12"/>
        </w:numPr>
        <w:rPr>
          <w:noProof/>
        </w:rPr>
      </w:pPr>
      <w:r>
        <w:rPr>
          <w:noProof/>
        </w:rPr>
        <w:t>Formula is in the format “outcome ~ predictor1 + predictor2 + predictor 3… (note, this is read predict outcome using a function of predictor1, predictor 2, predictor3, etc.)</w:t>
      </w:r>
    </w:p>
    <w:p w14:paraId="44F9BBFE" w14:textId="0397EA3F" w:rsidR="00E762CA" w:rsidRDefault="00E762CA" w:rsidP="00E762CA">
      <w:pPr>
        <w:pStyle w:val="ListParagraph"/>
        <w:numPr>
          <w:ilvl w:val="0"/>
          <w:numId w:val="12"/>
        </w:numPr>
        <w:rPr>
          <w:noProof/>
        </w:rPr>
      </w:pPr>
      <w:r>
        <w:rPr>
          <w:noProof/>
        </w:rPr>
        <w:lastRenderedPageBreak/>
        <w:t xml:space="preserve">Data= specifies the dataframe </w:t>
      </w:r>
    </w:p>
    <w:p w14:paraId="3BADC662" w14:textId="4B641102" w:rsidR="00E762CA" w:rsidRDefault="00E762CA" w:rsidP="00E762CA">
      <w:pPr>
        <w:pStyle w:val="ListParagraph"/>
        <w:numPr>
          <w:ilvl w:val="0"/>
          <w:numId w:val="12"/>
        </w:numPr>
        <w:rPr>
          <w:noProof/>
        </w:rPr>
      </w:pPr>
      <w:r>
        <w:rPr>
          <w:noProof/>
        </w:rPr>
        <w:t>Method= “class” for classification tree or “anova” for a regression tree (note, the models defined below all use class)</w:t>
      </w:r>
    </w:p>
    <w:p w14:paraId="6A38A06B" w14:textId="7C3C0B99" w:rsidR="006A4EDA" w:rsidRDefault="00E762CA" w:rsidP="00E762CA">
      <w:pPr>
        <w:pStyle w:val="ListParagraph"/>
        <w:numPr>
          <w:ilvl w:val="0"/>
          <w:numId w:val="12"/>
        </w:numPr>
        <w:rPr>
          <w:noProof/>
        </w:rPr>
      </w:pPr>
      <w:r>
        <w:rPr>
          <w:noProof/>
        </w:rPr>
        <w:t>Control= optional parameters for controlling tree growth. For example, control=rpart.control(minsplit=30, cp=0.001) requires that the minimum number of observations in a node be 30 before attempting a split and that a split must decrease the overall lack of fit by a factor of 0.001 (cost complexity factor) before being attempted.</w:t>
      </w:r>
    </w:p>
    <w:p w14:paraId="361CEE49" w14:textId="28F62B67" w:rsidR="00EB28BE" w:rsidRDefault="00EB28BE" w:rsidP="00EB28BE">
      <w:pPr>
        <w:rPr>
          <w:noProof/>
        </w:rPr>
      </w:pPr>
      <w:r w:rsidRPr="00EA534C">
        <w:rPr>
          <w:b/>
          <w:bCs/>
          <w:noProof/>
        </w:rPr>
        <w:t>Model 5</w:t>
      </w:r>
      <w:r w:rsidR="00EA534C" w:rsidRPr="00EA534C">
        <w:rPr>
          <w:b/>
          <w:bCs/>
          <w:noProof/>
        </w:rPr>
        <w:t>.1</w:t>
      </w:r>
      <w:r>
        <w:rPr>
          <w:noProof/>
        </w:rPr>
        <w:t xml:space="preserve"> leverages </w:t>
      </w:r>
      <w:r w:rsidR="00EA534C" w:rsidRPr="00EA534C">
        <w:rPr>
          <w:noProof/>
        </w:rPr>
        <w:t>style ~ abv+ibu+ounces</w:t>
      </w:r>
      <w:r w:rsidR="00EA534C">
        <w:rPr>
          <w:noProof/>
        </w:rPr>
        <w:t xml:space="preserve"> and the default settings of rpart. </w:t>
      </w:r>
      <w:r>
        <w:rPr>
          <w:noProof/>
        </w:rPr>
        <w:t xml:space="preserve">The decision tree in </w:t>
      </w:r>
      <w:r w:rsidRPr="00EA534C">
        <w:rPr>
          <w:b/>
          <w:bCs/>
          <w:noProof/>
        </w:rPr>
        <w:t xml:space="preserve">Model </w:t>
      </w:r>
      <w:r w:rsidR="00EA534C" w:rsidRPr="00EA534C">
        <w:rPr>
          <w:b/>
          <w:bCs/>
          <w:noProof/>
        </w:rPr>
        <w:t>5.1</w:t>
      </w:r>
      <w:r w:rsidRPr="00EA534C">
        <w:rPr>
          <w:b/>
          <w:bCs/>
          <w:noProof/>
        </w:rPr>
        <w:t xml:space="preserve"> </w:t>
      </w:r>
      <w:r>
        <w:rPr>
          <w:noProof/>
        </w:rPr>
        <w:t xml:space="preserve">depicts the results of the first fit model. </w:t>
      </w:r>
      <w:r w:rsidR="0014691B" w:rsidRPr="0014691B">
        <w:rPr>
          <w:b/>
          <w:bCs/>
          <w:noProof/>
        </w:rPr>
        <w:t>Table 5</w:t>
      </w:r>
      <w:r w:rsidR="0014691B">
        <w:rPr>
          <w:noProof/>
        </w:rPr>
        <w:t xml:space="preserve"> lists the variable importance of the formula used in Model 5.1. </w:t>
      </w:r>
    </w:p>
    <w:p w14:paraId="2695E585" w14:textId="06EBE2B7" w:rsidR="00305B79" w:rsidRDefault="00EB28BE" w:rsidP="00EB28BE">
      <w:pPr>
        <w:rPr>
          <w:b/>
          <w:bCs/>
          <w:noProof/>
        </w:rPr>
      </w:pPr>
      <w:r w:rsidRPr="00EA534C">
        <w:rPr>
          <w:b/>
          <w:bCs/>
          <w:noProof/>
        </w:rPr>
        <w:t xml:space="preserve">Model </w:t>
      </w:r>
      <w:r w:rsidR="00EA534C" w:rsidRPr="00EA534C">
        <w:rPr>
          <w:b/>
          <w:bCs/>
          <w:noProof/>
        </w:rPr>
        <w:t>5</w:t>
      </w:r>
      <w:r w:rsidR="00EA534C">
        <w:rPr>
          <w:b/>
          <w:bCs/>
          <w:noProof/>
        </w:rPr>
        <w:t>.1</w:t>
      </w:r>
      <w:r w:rsidRPr="00EA534C">
        <w:rPr>
          <w:b/>
          <w:bCs/>
          <w:noProof/>
        </w:rPr>
        <w:t xml:space="preserve">: </w:t>
      </w:r>
      <w:r w:rsidR="00EA534C" w:rsidRPr="00EA534C">
        <w:rPr>
          <w:b/>
          <w:bCs/>
          <w:noProof/>
        </w:rPr>
        <w:t xml:space="preserve">style ~ abv+ibu+ounces </w:t>
      </w:r>
      <w:r w:rsidRPr="00EA534C">
        <w:rPr>
          <w:b/>
          <w:bCs/>
          <w:noProof/>
        </w:rPr>
        <w:t>(default settings)</w:t>
      </w:r>
    </w:p>
    <w:p w14:paraId="22654738" w14:textId="589325E2" w:rsidR="0014691B" w:rsidRDefault="0014691B" w:rsidP="00EB28BE">
      <w:pPr>
        <w:rPr>
          <w:b/>
          <w:bCs/>
          <w:noProof/>
        </w:rPr>
      </w:pPr>
      <w:r>
        <w:rPr>
          <w:b/>
          <w:bCs/>
          <w:noProof/>
        </w:rPr>
        <w:drawing>
          <wp:inline distT="0" distB="0" distL="0" distR="0" wp14:anchorId="20213947" wp14:editId="067718E6">
            <wp:extent cx="6647688" cy="480060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t_default.png"/>
                    <pic:cNvPicPr/>
                  </pic:nvPicPr>
                  <pic:blipFill>
                    <a:blip r:embed="rId41">
                      <a:extLst>
                        <a:ext uri="{28A0092B-C50C-407E-A947-70E740481C1C}">
                          <a14:useLocalDpi xmlns:a14="http://schemas.microsoft.com/office/drawing/2010/main" val="0"/>
                        </a:ext>
                      </a:extLst>
                    </a:blip>
                    <a:stretch>
                      <a:fillRect/>
                    </a:stretch>
                  </pic:blipFill>
                  <pic:spPr>
                    <a:xfrm>
                      <a:off x="0" y="0"/>
                      <a:ext cx="6647688" cy="4800600"/>
                    </a:xfrm>
                    <a:prstGeom prst="rect">
                      <a:avLst/>
                    </a:prstGeom>
                  </pic:spPr>
                </pic:pic>
              </a:graphicData>
            </a:graphic>
          </wp:inline>
        </w:drawing>
      </w:r>
    </w:p>
    <w:p w14:paraId="5AFEFE2A" w14:textId="77777777" w:rsidR="00EA534C" w:rsidRPr="00EA534C" w:rsidRDefault="00EA534C" w:rsidP="00EB28BE">
      <w:pPr>
        <w:rPr>
          <w:b/>
          <w:bCs/>
          <w:noProof/>
        </w:rPr>
      </w:pPr>
    </w:p>
    <w:p w14:paraId="242C0BA3" w14:textId="63EAB49B" w:rsidR="00D025C4" w:rsidRPr="00C81361" w:rsidRDefault="00C81361" w:rsidP="004E47DD">
      <w:pPr>
        <w:rPr>
          <w:b/>
          <w:bCs/>
          <w:noProof/>
        </w:rPr>
      </w:pPr>
      <w:r w:rsidRPr="00C81361">
        <w:rPr>
          <w:b/>
          <w:bCs/>
          <w:noProof/>
        </w:rPr>
        <w:t>Table 5: Variable Importance of Model 5.1</w:t>
      </w:r>
    </w:p>
    <w:tbl>
      <w:tblPr>
        <w:tblStyle w:val="TableGrid"/>
        <w:tblW w:w="0" w:type="auto"/>
        <w:tblLook w:val="04A0" w:firstRow="1" w:lastRow="0" w:firstColumn="1" w:lastColumn="0" w:noHBand="0" w:noVBand="1"/>
      </w:tblPr>
      <w:tblGrid>
        <w:gridCol w:w="2337"/>
        <w:gridCol w:w="2337"/>
        <w:gridCol w:w="2338"/>
        <w:gridCol w:w="2338"/>
      </w:tblGrid>
      <w:tr w:rsidR="00C81361" w14:paraId="518242E3" w14:textId="77777777" w:rsidTr="00C81361">
        <w:tc>
          <w:tcPr>
            <w:tcW w:w="2337" w:type="dxa"/>
          </w:tcPr>
          <w:p w14:paraId="348CF8B8" w14:textId="1279190F" w:rsidR="00C81361" w:rsidRPr="00C81361" w:rsidRDefault="00C81361" w:rsidP="004E47DD">
            <w:pPr>
              <w:rPr>
                <w:b/>
                <w:bCs/>
                <w:noProof/>
              </w:rPr>
            </w:pPr>
            <w:r w:rsidRPr="00C81361">
              <w:rPr>
                <w:b/>
                <w:bCs/>
                <w:noProof/>
              </w:rPr>
              <w:t>Variable</w:t>
            </w:r>
          </w:p>
        </w:tc>
        <w:tc>
          <w:tcPr>
            <w:tcW w:w="2337" w:type="dxa"/>
          </w:tcPr>
          <w:p w14:paraId="1F2E7BC5" w14:textId="48672EA2" w:rsidR="00C81361" w:rsidRDefault="00C81361" w:rsidP="004E47DD">
            <w:pPr>
              <w:rPr>
                <w:noProof/>
              </w:rPr>
            </w:pPr>
            <w:r>
              <w:rPr>
                <w:noProof/>
              </w:rPr>
              <w:t>Abv</w:t>
            </w:r>
          </w:p>
        </w:tc>
        <w:tc>
          <w:tcPr>
            <w:tcW w:w="2338" w:type="dxa"/>
          </w:tcPr>
          <w:p w14:paraId="554EEEA3" w14:textId="5229979A" w:rsidR="00C81361" w:rsidRDefault="00C81361" w:rsidP="004E47DD">
            <w:pPr>
              <w:rPr>
                <w:noProof/>
              </w:rPr>
            </w:pPr>
            <w:r>
              <w:rPr>
                <w:noProof/>
              </w:rPr>
              <w:t>Ibu</w:t>
            </w:r>
          </w:p>
        </w:tc>
        <w:tc>
          <w:tcPr>
            <w:tcW w:w="2338" w:type="dxa"/>
          </w:tcPr>
          <w:p w14:paraId="5025B449" w14:textId="0492DEC0" w:rsidR="00C81361" w:rsidRDefault="00C81361" w:rsidP="004E47DD">
            <w:pPr>
              <w:rPr>
                <w:noProof/>
              </w:rPr>
            </w:pPr>
            <w:r>
              <w:rPr>
                <w:noProof/>
              </w:rPr>
              <w:t>Ounces</w:t>
            </w:r>
          </w:p>
        </w:tc>
      </w:tr>
      <w:tr w:rsidR="00C81361" w14:paraId="48E80C8B" w14:textId="77777777" w:rsidTr="00C81361">
        <w:tc>
          <w:tcPr>
            <w:tcW w:w="2337" w:type="dxa"/>
          </w:tcPr>
          <w:p w14:paraId="0D4CEDA9" w14:textId="041192F6" w:rsidR="00C81361" w:rsidRPr="00C81361" w:rsidRDefault="00C81361" w:rsidP="004E47DD">
            <w:pPr>
              <w:rPr>
                <w:b/>
                <w:bCs/>
                <w:noProof/>
              </w:rPr>
            </w:pPr>
            <w:r w:rsidRPr="00C81361">
              <w:rPr>
                <w:b/>
                <w:bCs/>
                <w:noProof/>
              </w:rPr>
              <w:t>Importance</w:t>
            </w:r>
          </w:p>
        </w:tc>
        <w:tc>
          <w:tcPr>
            <w:tcW w:w="2337" w:type="dxa"/>
          </w:tcPr>
          <w:p w14:paraId="5B463526" w14:textId="76991F20" w:rsidR="00C81361" w:rsidRDefault="00C81361" w:rsidP="004E47DD">
            <w:pPr>
              <w:rPr>
                <w:noProof/>
              </w:rPr>
            </w:pPr>
            <w:r>
              <w:rPr>
                <w:noProof/>
              </w:rPr>
              <w:t>54</w:t>
            </w:r>
          </w:p>
        </w:tc>
        <w:tc>
          <w:tcPr>
            <w:tcW w:w="2338" w:type="dxa"/>
          </w:tcPr>
          <w:p w14:paraId="2F71DAF5" w14:textId="6109BF84" w:rsidR="00C81361" w:rsidRDefault="00C81361" w:rsidP="004E47DD">
            <w:pPr>
              <w:rPr>
                <w:noProof/>
              </w:rPr>
            </w:pPr>
            <w:r>
              <w:rPr>
                <w:noProof/>
              </w:rPr>
              <w:t>45</w:t>
            </w:r>
          </w:p>
        </w:tc>
        <w:tc>
          <w:tcPr>
            <w:tcW w:w="2338" w:type="dxa"/>
          </w:tcPr>
          <w:p w14:paraId="3DE9AEEA" w14:textId="11782680" w:rsidR="00C81361" w:rsidRDefault="00C81361" w:rsidP="004E47DD">
            <w:pPr>
              <w:rPr>
                <w:noProof/>
              </w:rPr>
            </w:pPr>
            <w:r>
              <w:rPr>
                <w:noProof/>
              </w:rPr>
              <w:t>1</w:t>
            </w:r>
          </w:p>
        </w:tc>
      </w:tr>
    </w:tbl>
    <w:p w14:paraId="042180B5" w14:textId="5CCBDA3A" w:rsidR="00A95D9F" w:rsidRDefault="00EE0557" w:rsidP="00EE0557">
      <w:pPr>
        <w:rPr>
          <w:noProof/>
        </w:rPr>
      </w:pPr>
      <w:r>
        <w:rPr>
          <w:noProof/>
        </w:rPr>
        <w:lastRenderedPageBreak/>
        <w:t>Behind the scenes rpart is automatically applying a range of cost complexity (α) values to prune the tree. In the plot below there are diminishing returns after 8 terminal nodes, the dashed line which goes through the point |T|~8. It’s common to instead use the smallest tree within one standard deviation of the minimum cross validation error, thus, a tree with six or seven terminal nodes would experience similar results within a small margin of error</w:t>
      </w:r>
      <w:r w:rsidR="00C45C08">
        <w:rPr>
          <w:noProof/>
        </w:rPr>
        <w:t xml:space="preserve"> (see </w:t>
      </w:r>
      <w:r w:rsidR="00C45C08" w:rsidRPr="00C45C08">
        <w:rPr>
          <w:b/>
          <w:bCs/>
          <w:noProof/>
        </w:rPr>
        <w:t>Model 5.1: Cost Complexity</w:t>
      </w:r>
      <w:r w:rsidR="00C45C08">
        <w:rPr>
          <w:noProof/>
        </w:rPr>
        <w:t>)</w:t>
      </w:r>
      <w:r>
        <w:rPr>
          <w:noProof/>
        </w:rPr>
        <w:t>.</w:t>
      </w:r>
    </w:p>
    <w:p w14:paraId="2DDBE508" w14:textId="5EB2B4C0" w:rsidR="00EE0557" w:rsidRDefault="00EE0557" w:rsidP="00EE0557">
      <w:pPr>
        <w:rPr>
          <w:noProof/>
        </w:rPr>
      </w:pPr>
      <w:r w:rsidRPr="00EE0557">
        <w:rPr>
          <w:b/>
          <w:bCs/>
          <w:noProof/>
        </w:rPr>
        <w:t>Model 5.1: Cost Complexity for</w:t>
      </w:r>
      <w:r>
        <w:rPr>
          <w:noProof/>
        </w:rPr>
        <w:t xml:space="preserve"> </w:t>
      </w:r>
      <w:r w:rsidRPr="00EA534C">
        <w:rPr>
          <w:b/>
          <w:bCs/>
          <w:noProof/>
        </w:rPr>
        <w:t>style ~ abv+ibu+ounces (default settings)</w:t>
      </w:r>
    </w:p>
    <w:p w14:paraId="4E7388F0" w14:textId="137FD87C" w:rsidR="00EE0557" w:rsidRDefault="00EE0557" w:rsidP="00EE0557">
      <w:pPr>
        <w:rPr>
          <w:noProof/>
        </w:rPr>
      </w:pPr>
      <w:r>
        <w:rPr>
          <w:noProof/>
        </w:rPr>
        <w:drawing>
          <wp:inline distT="0" distB="0" distL="0" distR="0" wp14:anchorId="1CF3717E" wp14:editId="240643A4">
            <wp:extent cx="5943600" cy="42900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p_defaul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14:paraId="2B714E9E" w14:textId="01706BCF" w:rsidR="00330A6A" w:rsidRDefault="00330A6A" w:rsidP="00330A6A">
      <w:pPr>
        <w:rPr>
          <w:b/>
          <w:bCs/>
          <w:noProof/>
        </w:rPr>
      </w:pPr>
      <w:r w:rsidRPr="00EA534C">
        <w:rPr>
          <w:b/>
          <w:bCs/>
          <w:noProof/>
        </w:rPr>
        <w:t>Model 5.</w:t>
      </w:r>
      <w:r>
        <w:rPr>
          <w:b/>
          <w:bCs/>
          <w:noProof/>
        </w:rPr>
        <w:t>2</w:t>
      </w:r>
      <w:r>
        <w:rPr>
          <w:noProof/>
        </w:rPr>
        <w:t xml:space="preserve"> leverages </w:t>
      </w:r>
      <w:r w:rsidRPr="00EA534C">
        <w:rPr>
          <w:noProof/>
        </w:rPr>
        <w:t>style ~ abv+ibu+ounces</w:t>
      </w:r>
      <w:r>
        <w:rPr>
          <w:noProof/>
        </w:rPr>
        <w:t xml:space="preserve"> and the following parameters: </w:t>
      </w:r>
      <w:r w:rsidRPr="00330A6A">
        <w:rPr>
          <w:noProof/>
        </w:rPr>
        <w:t>minsplit = 19, maxdepth = 11, cp = 0.011</w:t>
      </w:r>
      <w:r>
        <w:rPr>
          <w:noProof/>
        </w:rPr>
        <w:t xml:space="preserve">. The decision tree in </w:t>
      </w:r>
      <w:r w:rsidRPr="00EA534C">
        <w:rPr>
          <w:b/>
          <w:bCs/>
          <w:noProof/>
        </w:rPr>
        <w:t>Model 5.</w:t>
      </w:r>
      <w:r>
        <w:rPr>
          <w:b/>
          <w:bCs/>
          <w:noProof/>
        </w:rPr>
        <w:t>2</w:t>
      </w:r>
      <w:r w:rsidRPr="00EA534C">
        <w:rPr>
          <w:b/>
          <w:bCs/>
          <w:noProof/>
        </w:rPr>
        <w:t xml:space="preserve"> </w:t>
      </w:r>
      <w:r>
        <w:rPr>
          <w:noProof/>
        </w:rPr>
        <w:t xml:space="preserve">depicts the results of the first fit model. </w:t>
      </w:r>
    </w:p>
    <w:p w14:paraId="50E48385" w14:textId="77777777" w:rsidR="00330A6A" w:rsidRDefault="00330A6A" w:rsidP="00330A6A">
      <w:pPr>
        <w:rPr>
          <w:noProof/>
        </w:rPr>
      </w:pPr>
    </w:p>
    <w:p w14:paraId="1AD65807" w14:textId="77777777" w:rsidR="00330A6A" w:rsidRDefault="00330A6A" w:rsidP="00330A6A">
      <w:pPr>
        <w:rPr>
          <w:b/>
          <w:bCs/>
          <w:noProof/>
        </w:rPr>
      </w:pPr>
    </w:p>
    <w:p w14:paraId="7572EB18" w14:textId="77777777" w:rsidR="00330A6A" w:rsidRDefault="00330A6A" w:rsidP="00330A6A">
      <w:pPr>
        <w:rPr>
          <w:b/>
          <w:bCs/>
          <w:noProof/>
        </w:rPr>
      </w:pPr>
    </w:p>
    <w:p w14:paraId="49085B59" w14:textId="77777777" w:rsidR="00330A6A" w:rsidRDefault="00330A6A" w:rsidP="00330A6A">
      <w:pPr>
        <w:rPr>
          <w:b/>
          <w:bCs/>
          <w:noProof/>
        </w:rPr>
      </w:pPr>
    </w:p>
    <w:p w14:paraId="3ECE68A6" w14:textId="77777777" w:rsidR="00330A6A" w:rsidRDefault="00330A6A" w:rsidP="00330A6A">
      <w:pPr>
        <w:rPr>
          <w:b/>
          <w:bCs/>
          <w:noProof/>
        </w:rPr>
      </w:pPr>
    </w:p>
    <w:p w14:paraId="5A438DBE" w14:textId="77777777" w:rsidR="00330A6A" w:rsidRDefault="00330A6A" w:rsidP="00330A6A">
      <w:pPr>
        <w:rPr>
          <w:b/>
          <w:bCs/>
          <w:noProof/>
        </w:rPr>
      </w:pPr>
    </w:p>
    <w:p w14:paraId="1105DAD8" w14:textId="77777777" w:rsidR="00330A6A" w:rsidRDefault="00330A6A" w:rsidP="00330A6A">
      <w:pPr>
        <w:rPr>
          <w:b/>
          <w:bCs/>
          <w:noProof/>
        </w:rPr>
      </w:pPr>
    </w:p>
    <w:p w14:paraId="48602395" w14:textId="28A93868" w:rsidR="00330A6A" w:rsidRDefault="00330A6A" w:rsidP="00330A6A">
      <w:pPr>
        <w:rPr>
          <w:b/>
          <w:bCs/>
          <w:noProof/>
        </w:rPr>
      </w:pPr>
      <w:r w:rsidRPr="00EA534C">
        <w:rPr>
          <w:b/>
          <w:bCs/>
          <w:noProof/>
        </w:rPr>
        <w:lastRenderedPageBreak/>
        <w:t>Model 5</w:t>
      </w:r>
      <w:r>
        <w:rPr>
          <w:b/>
          <w:bCs/>
          <w:noProof/>
        </w:rPr>
        <w:t>.2</w:t>
      </w:r>
      <w:r w:rsidRPr="00EA534C">
        <w:rPr>
          <w:b/>
          <w:bCs/>
          <w:noProof/>
        </w:rPr>
        <w:t>: style ~ abv+ibu+ounces (</w:t>
      </w:r>
      <w:r w:rsidRPr="00330A6A">
        <w:rPr>
          <w:b/>
          <w:bCs/>
          <w:noProof/>
        </w:rPr>
        <w:t>minsplit = 19, maxdepth = 11, cp = 0.011</w:t>
      </w:r>
      <w:r w:rsidRPr="00EA534C">
        <w:rPr>
          <w:b/>
          <w:bCs/>
          <w:noProof/>
        </w:rPr>
        <w:t>)</w:t>
      </w:r>
    </w:p>
    <w:p w14:paraId="61629992" w14:textId="0A67B2A4" w:rsidR="00330A6A" w:rsidRDefault="00330A6A" w:rsidP="00330A6A">
      <w:pPr>
        <w:rPr>
          <w:b/>
          <w:bCs/>
          <w:noProof/>
        </w:rPr>
      </w:pPr>
      <w:r>
        <w:rPr>
          <w:b/>
          <w:bCs/>
          <w:noProof/>
        </w:rPr>
        <w:drawing>
          <wp:inline distT="0" distB="0" distL="0" distR="0" wp14:anchorId="473CFC38" wp14:editId="18A58F17">
            <wp:extent cx="5943600" cy="42900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ptimal_tree.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p>
    <w:p w14:paraId="189F6467" w14:textId="35DB8DF9" w:rsidR="00330A6A" w:rsidRDefault="00330A6A" w:rsidP="00EE0557">
      <w:pPr>
        <w:rPr>
          <w:noProof/>
        </w:rPr>
      </w:pPr>
    </w:p>
    <w:p w14:paraId="207E42D0" w14:textId="53C30848" w:rsidR="00391022" w:rsidRDefault="00391022" w:rsidP="00391022">
      <w:pPr>
        <w:rPr>
          <w:noProof/>
        </w:rPr>
      </w:pPr>
      <w:r>
        <w:rPr>
          <w:noProof/>
        </w:rPr>
        <w:t xml:space="preserve">Single tree models suffer from high variance. Although pruning the tree helps reduce this variance, there are alternative methods that actually exploite the variability of single trees in a way that can significantly improve performance over and above that of single trees. Bootstrap aggregating (bagging) is one such approach. Bagging combines and averages multiple models. Averaging across multiple trees reduces the variability of any one tree and reduces overfitting, which improves predictive performance. </w:t>
      </w:r>
    </w:p>
    <w:p w14:paraId="3026AEBD" w14:textId="6B941F6B" w:rsidR="00391022" w:rsidRDefault="00391022" w:rsidP="00391022">
      <w:pPr>
        <w:rPr>
          <w:b/>
          <w:bCs/>
          <w:noProof/>
        </w:rPr>
      </w:pPr>
      <w:r w:rsidRPr="00EA534C">
        <w:rPr>
          <w:b/>
          <w:bCs/>
          <w:noProof/>
        </w:rPr>
        <w:t>Model 5.</w:t>
      </w:r>
      <w:r>
        <w:rPr>
          <w:b/>
          <w:bCs/>
          <w:noProof/>
        </w:rPr>
        <w:t>3</w:t>
      </w:r>
      <w:r>
        <w:rPr>
          <w:noProof/>
        </w:rPr>
        <w:t xml:space="preserve"> leverages </w:t>
      </w:r>
      <w:r w:rsidRPr="00EA534C">
        <w:rPr>
          <w:noProof/>
        </w:rPr>
        <w:t>style ~ abv+ibu+ounces</w:t>
      </w:r>
      <w:r>
        <w:rPr>
          <w:noProof/>
        </w:rPr>
        <w:t xml:space="preserve"> and the following parameters: </w:t>
      </w:r>
      <w:r w:rsidRPr="00330A6A">
        <w:rPr>
          <w:noProof/>
        </w:rPr>
        <w:t>minsplit = 19, maxdepth = 11, cp = 0.011</w:t>
      </w:r>
      <w:r>
        <w:rPr>
          <w:noProof/>
        </w:rPr>
        <w:t xml:space="preserve">. What sets this model apart from Model 5.2 is that it’s used within the bagging function (bagging()). By default bagging performs 25 bootstrap samples and trees. The decision tree in </w:t>
      </w:r>
      <w:r w:rsidRPr="00EA534C">
        <w:rPr>
          <w:b/>
          <w:bCs/>
          <w:noProof/>
        </w:rPr>
        <w:t>Model 5.</w:t>
      </w:r>
      <w:r>
        <w:rPr>
          <w:b/>
          <w:bCs/>
          <w:noProof/>
        </w:rPr>
        <w:t>3</w:t>
      </w:r>
      <w:r w:rsidRPr="00EA534C">
        <w:rPr>
          <w:b/>
          <w:bCs/>
          <w:noProof/>
        </w:rPr>
        <w:t xml:space="preserve"> </w:t>
      </w:r>
      <w:r>
        <w:rPr>
          <w:noProof/>
        </w:rPr>
        <w:t xml:space="preserve">depicts the results of the first fit model. </w:t>
      </w:r>
    </w:p>
    <w:p w14:paraId="570A5250" w14:textId="77777777" w:rsidR="00391022" w:rsidRDefault="00391022" w:rsidP="00391022">
      <w:pPr>
        <w:rPr>
          <w:noProof/>
        </w:rPr>
      </w:pPr>
    </w:p>
    <w:p w14:paraId="4204B61B" w14:textId="77777777" w:rsidR="00391022" w:rsidRDefault="00391022" w:rsidP="00391022">
      <w:pPr>
        <w:rPr>
          <w:b/>
          <w:bCs/>
          <w:noProof/>
        </w:rPr>
      </w:pPr>
    </w:p>
    <w:p w14:paraId="49CB0AFE" w14:textId="77777777" w:rsidR="00391022" w:rsidRDefault="00391022" w:rsidP="00391022">
      <w:pPr>
        <w:rPr>
          <w:b/>
          <w:bCs/>
          <w:noProof/>
        </w:rPr>
      </w:pPr>
    </w:p>
    <w:p w14:paraId="0D717C4E" w14:textId="77777777" w:rsidR="00391022" w:rsidRDefault="00391022" w:rsidP="00391022">
      <w:pPr>
        <w:rPr>
          <w:b/>
          <w:bCs/>
          <w:noProof/>
        </w:rPr>
      </w:pPr>
    </w:p>
    <w:p w14:paraId="55BA817E" w14:textId="77777777" w:rsidR="00391022" w:rsidRDefault="00391022" w:rsidP="00391022">
      <w:pPr>
        <w:rPr>
          <w:b/>
          <w:bCs/>
          <w:noProof/>
        </w:rPr>
      </w:pPr>
    </w:p>
    <w:p w14:paraId="1CF5DA98" w14:textId="358BDF13" w:rsidR="00391022" w:rsidRDefault="00391022" w:rsidP="00391022">
      <w:pPr>
        <w:rPr>
          <w:b/>
          <w:bCs/>
          <w:noProof/>
        </w:rPr>
      </w:pPr>
      <w:r w:rsidRPr="00EA534C">
        <w:rPr>
          <w:b/>
          <w:bCs/>
          <w:noProof/>
        </w:rPr>
        <w:lastRenderedPageBreak/>
        <w:t>Model 5</w:t>
      </w:r>
      <w:r>
        <w:rPr>
          <w:b/>
          <w:bCs/>
          <w:noProof/>
        </w:rPr>
        <w:t>.3</w:t>
      </w:r>
      <w:r w:rsidRPr="00EA534C">
        <w:rPr>
          <w:b/>
          <w:bCs/>
          <w:noProof/>
        </w:rPr>
        <w:t xml:space="preserve">: </w:t>
      </w:r>
      <w:r w:rsidR="0062713F">
        <w:rPr>
          <w:b/>
          <w:bCs/>
          <w:noProof/>
        </w:rPr>
        <w:t xml:space="preserve">Confusion Matrix: </w:t>
      </w:r>
      <w:r w:rsidRPr="00EA534C">
        <w:rPr>
          <w:b/>
          <w:bCs/>
          <w:noProof/>
        </w:rPr>
        <w:t>style ~ abv+ibu+ounces (</w:t>
      </w:r>
      <w:r w:rsidRPr="00330A6A">
        <w:rPr>
          <w:b/>
          <w:bCs/>
          <w:noProof/>
        </w:rPr>
        <w:t>minsplit = 19, maxdepth = 11, cp = 0.011</w:t>
      </w:r>
      <w:r w:rsidRPr="00EA534C">
        <w:rPr>
          <w:b/>
          <w:bCs/>
          <w:noProof/>
        </w:rPr>
        <w:t>)</w:t>
      </w:r>
      <w:r>
        <w:rPr>
          <w:b/>
          <w:bCs/>
          <w:noProof/>
        </w:rPr>
        <w:t xml:space="preserve"> with Bagging</w:t>
      </w:r>
    </w:p>
    <w:p w14:paraId="17022144" w14:textId="6B74359C" w:rsidR="00391022" w:rsidRDefault="0062713F" w:rsidP="00391022">
      <w:pPr>
        <w:rPr>
          <w:b/>
          <w:bCs/>
          <w:noProof/>
        </w:rPr>
      </w:pPr>
      <w:r w:rsidRPr="0062713F">
        <w:rPr>
          <w:noProof/>
        </w:rPr>
        <w:drawing>
          <wp:inline distT="0" distB="0" distL="0" distR="0" wp14:anchorId="64398733" wp14:editId="44E6DC4F">
            <wp:extent cx="4572000" cy="2267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2000" cy="2267712"/>
                    </a:xfrm>
                    <a:prstGeom prst="rect">
                      <a:avLst/>
                    </a:prstGeom>
                  </pic:spPr>
                </pic:pic>
              </a:graphicData>
            </a:graphic>
          </wp:inline>
        </w:drawing>
      </w:r>
    </w:p>
    <w:p w14:paraId="14C99895" w14:textId="77777777" w:rsidR="00F365B0" w:rsidRDefault="00F365B0" w:rsidP="00877B64">
      <w:pPr>
        <w:pStyle w:val="Heading3"/>
      </w:pPr>
    </w:p>
    <w:p w14:paraId="0720AB0D" w14:textId="05E74834" w:rsidR="00877B64" w:rsidRDefault="00877B64" w:rsidP="00877B64">
      <w:pPr>
        <w:pStyle w:val="Heading3"/>
      </w:pPr>
      <w:bookmarkStart w:id="18" w:name="_Toc11491154"/>
      <w:r>
        <w:t>Naïve Bayes</w:t>
      </w:r>
      <w:bookmarkEnd w:id="18"/>
    </w:p>
    <w:p w14:paraId="0B4ECFEB" w14:textId="58A096A9" w:rsidR="00877B64" w:rsidRDefault="00877B64" w:rsidP="00877B64"/>
    <w:p w14:paraId="0E3F804F" w14:textId="352A0994" w:rsidR="00F365B0" w:rsidRDefault="00AD607E" w:rsidP="00F365B0">
      <w:r w:rsidRPr="00AD607E">
        <w:t xml:space="preserve">The Naïve Bayes classifier is a simple probabilistic classifier which is based on Bayes theorem but with strong assumptions regarding independence. Bayesian probability incorporates the concept of conditional probability, the </w:t>
      </w:r>
      <w:proofErr w:type="spellStart"/>
      <w:r w:rsidRPr="00AD607E">
        <w:t>probabilty</w:t>
      </w:r>
      <w:proofErr w:type="spellEnd"/>
      <w:r w:rsidRPr="00AD607E">
        <w:t xml:space="preserve"> of event A given that event B has occurred [denoted as P(A|B)]. Consequently, the naïve Bayes classifier makes a simplifying assumption (hence the name) to allow the computation to scale. With naïve Bayes, we assume that the predictor variables are conditionally independent of one another given the response value.  </w:t>
      </w:r>
    </w:p>
    <w:p w14:paraId="28BE330E" w14:textId="006760DE" w:rsidR="00F365B0" w:rsidRDefault="00F365B0" w:rsidP="00F365B0">
      <w:pPr>
        <w:rPr>
          <w:b/>
          <w:bCs/>
          <w:noProof/>
        </w:rPr>
      </w:pPr>
      <w:r w:rsidRPr="00F365B0">
        <w:rPr>
          <w:b/>
          <w:bCs/>
          <w:noProof/>
        </w:rPr>
        <w:t>Model 6: Confusion Matrix Using Naïve Bayes e1071</w:t>
      </w:r>
    </w:p>
    <w:p w14:paraId="6CCA8CAB" w14:textId="069C24DB" w:rsidR="00F365B0" w:rsidRDefault="00F365B0" w:rsidP="00F365B0">
      <w:r>
        <w:rPr>
          <w:noProof/>
        </w:rPr>
        <w:drawing>
          <wp:inline distT="0" distB="0" distL="0" distR="0" wp14:anchorId="60378DF3" wp14:editId="4E4D7DDD">
            <wp:extent cx="2057400" cy="234086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340864"/>
                    </a:xfrm>
                    <a:prstGeom prst="rect">
                      <a:avLst/>
                    </a:prstGeom>
                    <a:noFill/>
                    <a:ln>
                      <a:noFill/>
                    </a:ln>
                  </pic:spPr>
                </pic:pic>
              </a:graphicData>
            </a:graphic>
          </wp:inline>
        </w:drawing>
      </w:r>
      <w:r>
        <w:rPr>
          <w:noProof/>
        </w:rPr>
        <w:drawing>
          <wp:inline distT="0" distB="0" distL="0" distR="0" wp14:anchorId="23643443" wp14:editId="5635B9DE">
            <wp:extent cx="1728216" cy="1124712"/>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28216" cy="1124712"/>
                    </a:xfrm>
                    <a:prstGeom prst="rect">
                      <a:avLst/>
                    </a:prstGeom>
                    <a:noFill/>
                    <a:ln>
                      <a:noFill/>
                    </a:ln>
                  </pic:spPr>
                </pic:pic>
              </a:graphicData>
            </a:graphic>
          </wp:inline>
        </w:drawing>
      </w:r>
    </w:p>
    <w:p w14:paraId="2F3E8687" w14:textId="0F80AF7B" w:rsidR="00F365B0" w:rsidRPr="00F365B0" w:rsidRDefault="00F365B0" w:rsidP="00F365B0">
      <w:r>
        <w:t xml:space="preserve">Note: Style is used as dependent variable whereas abv, </w:t>
      </w:r>
      <w:proofErr w:type="spellStart"/>
      <w:r>
        <w:t>ibu</w:t>
      </w:r>
      <w:proofErr w:type="spellEnd"/>
      <w:r>
        <w:t xml:space="preserve"> and ounces are used as independent variable</w:t>
      </w:r>
    </w:p>
    <w:p w14:paraId="17A62F49" w14:textId="6F50E5FB" w:rsidR="00877B64" w:rsidRDefault="00877B64" w:rsidP="00F365B0"/>
    <w:p w14:paraId="5D70BA97" w14:textId="5C93EEB2" w:rsidR="00877B64" w:rsidRDefault="00877B64" w:rsidP="00877B64">
      <w:pPr>
        <w:pStyle w:val="Heading3"/>
      </w:pPr>
      <w:bookmarkStart w:id="19" w:name="_Toc11491155"/>
      <w:r>
        <w:lastRenderedPageBreak/>
        <w:t>Support Vector Machine</w:t>
      </w:r>
      <w:bookmarkEnd w:id="19"/>
      <w:r>
        <w:t xml:space="preserve">  </w:t>
      </w:r>
    </w:p>
    <w:p w14:paraId="48B3201A" w14:textId="785C5DB4" w:rsidR="00877B64" w:rsidRDefault="00877B64" w:rsidP="00877B64"/>
    <w:p w14:paraId="24AF2B74" w14:textId="77777777" w:rsidR="00AD607E" w:rsidRDefault="00AD607E" w:rsidP="00AD607E">
      <w:r>
        <w:t>In machine learning, support vector machines are supervised learning models with associated learning algorithms that analyze data used for classification and regression analysis. However, they are mostly used in classification problems. SVMs are based on the idea of finding a hyperplane that best divides a dataset into two classes. Support vectors are the data points nearest to the hyperplane, the points of a data set that, if removed, would alter the position of the dividing hyperplane. Because of this, they can be considered the critical elements of a data set.</w:t>
      </w:r>
    </w:p>
    <w:p w14:paraId="6F22CC11" w14:textId="4D30BF46" w:rsidR="00AD607E" w:rsidRDefault="00AD607E" w:rsidP="00AD607E">
      <w:r>
        <w:t>Think of a hyperplane as a line that linearly separates and classifies a set of data. Intuitively, the further from the hyperplane our data points lie, the more confident we are that they have been correctly classified. We therefore want our data points to be as far away from the hyperplane as possible, while still being on the correct side of it. Some data sets can’t be classified in 2D and are instead mapped in a higher dimension (e.g., 3D), this is known as kernelling. In three dimensions, the hyperplane can no longer be a line. It must now be a plane. The idea is that the data will continue to be mapped into higher and higher dimensions until a hyperplane can be formed to segregate it.</w:t>
      </w:r>
      <w:r>
        <w:rPr>
          <w:rStyle w:val="FootnoteReference"/>
        </w:rPr>
        <w:footnoteReference w:id="2"/>
      </w:r>
      <w:r>
        <w:t xml:space="preserve"> </w:t>
      </w:r>
    </w:p>
    <w:p w14:paraId="12A1DDF3" w14:textId="51C43F95" w:rsidR="007157FD" w:rsidRPr="007157FD" w:rsidRDefault="007157FD" w:rsidP="007157FD">
      <w:pPr>
        <w:rPr>
          <w:b/>
          <w:bCs/>
          <w:noProof/>
        </w:rPr>
      </w:pPr>
      <w:r w:rsidRPr="007157FD">
        <w:rPr>
          <w:b/>
          <w:bCs/>
          <w:noProof/>
        </w:rPr>
        <w:t>Model 7</w:t>
      </w:r>
      <w:r w:rsidR="00D037C0">
        <w:rPr>
          <w:b/>
          <w:bCs/>
          <w:noProof/>
        </w:rPr>
        <w:t>.1</w:t>
      </w:r>
      <w:r w:rsidRPr="007157FD">
        <w:rPr>
          <w:b/>
          <w:bCs/>
          <w:noProof/>
        </w:rPr>
        <w:t>: Model Using SVM with Polynomial Kernel</w:t>
      </w:r>
    </w:p>
    <w:p w14:paraId="1ED41051" w14:textId="2C61B8CF" w:rsidR="00877B64" w:rsidRDefault="007157FD" w:rsidP="00877B64">
      <w:pPr>
        <w:rPr>
          <w:noProof/>
        </w:rPr>
      </w:pPr>
      <w:r>
        <w:rPr>
          <w:noProof/>
        </w:rPr>
        <w:drawing>
          <wp:inline distT="0" distB="0" distL="0" distR="0" wp14:anchorId="79F4CBAE" wp14:editId="3F36BD82">
            <wp:extent cx="3075940" cy="3560445"/>
            <wp:effectExtent l="0" t="0" r="0" b="1905"/>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7"/>
                    <a:stretch>
                      <a:fillRect/>
                    </a:stretch>
                  </pic:blipFill>
                  <pic:spPr>
                    <a:xfrm>
                      <a:off x="0" y="0"/>
                      <a:ext cx="3075940" cy="3560445"/>
                    </a:xfrm>
                    <a:prstGeom prst="rect">
                      <a:avLst/>
                    </a:prstGeom>
                  </pic:spPr>
                </pic:pic>
              </a:graphicData>
            </a:graphic>
          </wp:inline>
        </w:drawing>
      </w:r>
      <w:r w:rsidRPr="007157FD">
        <w:rPr>
          <w:noProof/>
        </w:rPr>
        <w:t xml:space="preserve"> </w:t>
      </w:r>
      <w:r>
        <w:rPr>
          <w:noProof/>
        </w:rPr>
        <w:drawing>
          <wp:inline distT="0" distB="0" distL="0" distR="0" wp14:anchorId="785429CA" wp14:editId="4FD43599">
            <wp:extent cx="2045970" cy="13335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6"/>
                    <a:stretch>
                      <a:fillRect/>
                    </a:stretch>
                  </pic:blipFill>
                  <pic:spPr>
                    <a:xfrm>
                      <a:off x="0" y="0"/>
                      <a:ext cx="2045970" cy="1333500"/>
                    </a:xfrm>
                    <a:prstGeom prst="rect">
                      <a:avLst/>
                    </a:prstGeom>
                  </pic:spPr>
                </pic:pic>
              </a:graphicData>
            </a:graphic>
          </wp:inline>
        </w:drawing>
      </w:r>
    </w:p>
    <w:p w14:paraId="3BFBA3DB" w14:textId="5E50817A" w:rsidR="007157FD" w:rsidRDefault="007157FD" w:rsidP="00877B64"/>
    <w:p w14:paraId="2AA93876" w14:textId="77777777" w:rsidR="00D037C0" w:rsidRDefault="00D037C0" w:rsidP="00D037C0">
      <w:pPr>
        <w:rPr>
          <w:b/>
          <w:bCs/>
          <w:noProof/>
        </w:rPr>
      </w:pPr>
    </w:p>
    <w:p w14:paraId="31625FE9" w14:textId="77777777" w:rsidR="00D037C0" w:rsidRDefault="00D037C0" w:rsidP="00D037C0">
      <w:pPr>
        <w:rPr>
          <w:b/>
          <w:bCs/>
          <w:noProof/>
        </w:rPr>
      </w:pPr>
    </w:p>
    <w:p w14:paraId="46A824C2" w14:textId="2B8AD90E" w:rsidR="00D037C0" w:rsidRDefault="00D037C0" w:rsidP="00D037C0">
      <w:pPr>
        <w:rPr>
          <w:b/>
          <w:bCs/>
          <w:noProof/>
        </w:rPr>
      </w:pPr>
      <w:r w:rsidRPr="007157FD">
        <w:rPr>
          <w:b/>
          <w:bCs/>
          <w:noProof/>
        </w:rPr>
        <w:lastRenderedPageBreak/>
        <w:t>Model 7</w:t>
      </w:r>
      <w:r>
        <w:rPr>
          <w:b/>
          <w:bCs/>
          <w:noProof/>
        </w:rPr>
        <w:t>.2</w:t>
      </w:r>
      <w:r w:rsidRPr="007157FD">
        <w:rPr>
          <w:b/>
          <w:bCs/>
          <w:noProof/>
        </w:rPr>
        <w:t xml:space="preserve">: Model Using SVM with </w:t>
      </w:r>
      <w:r>
        <w:rPr>
          <w:b/>
          <w:bCs/>
          <w:noProof/>
        </w:rPr>
        <w:t>Linear</w:t>
      </w:r>
      <w:r w:rsidRPr="007157FD">
        <w:rPr>
          <w:b/>
          <w:bCs/>
          <w:noProof/>
        </w:rPr>
        <w:t xml:space="preserve"> Kernel</w:t>
      </w:r>
    </w:p>
    <w:p w14:paraId="08B5AAB5" w14:textId="2B8F3282" w:rsidR="00D037C0" w:rsidRPr="007157FD" w:rsidRDefault="00D037C0" w:rsidP="00D037C0">
      <w:pPr>
        <w:rPr>
          <w:b/>
          <w:bCs/>
          <w:noProof/>
        </w:rPr>
      </w:pPr>
      <w:r>
        <w:rPr>
          <w:noProof/>
        </w:rPr>
        <w:drawing>
          <wp:inline distT="0" distB="0" distL="0" distR="0" wp14:anchorId="3B2A46D6" wp14:editId="5FEC6378">
            <wp:extent cx="3021330" cy="3474720"/>
            <wp:effectExtent l="0" t="0" r="7620" b="0"/>
            <wp:docPr id="36" name="Picture 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a:stretch>
                      <a:fillRect/>
                    </a:stretch>
                  </pic:blipFill>
                  <pic:spPr>
                    <a:xfrm>
                      <a:off x="0" y="0"/>
                      <a:ext cx="3021330" cy="3474720"/>
                    </a:xfrm>
                    <a:prstGeom prst="rect">
                      <a:avLst/>
                    </a:prstGeom>
                  </pic:spPr>
                </pic:pic>
              </a:graphicData>
            </a:graphic>
          </wp:inline>
        </w:drawing>
      </w:r>
      <w:r w:rsidRPr="00D037C0">
        <w:rPr>
          <w:noProof/>
        </w:rPr>
        <w:t xml:space="preserve"> </w:t>
      </w:r>
      <w:r>
        <w:rPr>
          <w:noProof/>
        </w:rPr>
        <w:drawing>
          <wp:inline distT="0" distB="0" distL="0" distR="0" wp14:anchorId="0D32F930" wp14:editId="778E5CE8">
            <wp:extent cx="2045970" cy="1333500"/>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6"/>
                    <a:stretch>
                      <a:fillRect/>
                    </a:stretch>
                  </pic:blipFill>
                  <pic:spPr>
                    <a:xfrm>
                      <a:off x="0" y="0"/>
                      <a:ext cx="2045970" cy="1333500"/>
                    </a:xfrm>
                    <a:prstGeom prst="rect">
                      <a:avLst/>
                    </a:prstGeom>
                  </pic:spPr>
                </pic:pic>
              </a:graphicData>
            </a:graphic>
          </wp:inline>
        </w:drawing>
      </w:r>
    </w:p>
    <w:p w14:paraId="5184133D" w14:textId="77777777" w:rsidR="00A14B64" w:rsidRDefault="00A14B64" w:rsidP="00877B64"/>
    <w:p w14:paraId="4882AF98" w14:textId="77777777" w:rsidR="00877B64" w:rsidRDefault="00877B64" w:rsidP="00877B64">
      <w:pPr>
        <w:pStyle w:val="Heading3"/>
      </w:pPr>
      <w:bookmarkStart w:id="20" w:name="_Toc11491156"/>
      <w:r>
        <w:t>K-Nearest Neighbor Pre-Processing</w:t>
      </w:r>
      <w:bookmarkEnd w:id="20"/>
      <w:r>
        <w:t xml:space="preserve"> </w:t>
      </w:r>
    </w:p>
    <w:p w14:paraId="58972E96" w14:textId="7E8C4477" w:rsidR="00877B64" w:rsidRDefault="00877B64" w:rsidP="00877B64"/>
    <w:p w14:paraId="1C9DBA13" w14:textId="1AC7D9C2" w:rsidR="00AD607E" w:rsidRDefault="00AD607E" w:rsidP="00AD607E">
      <w:r>
        <w:t>The KNN or k-nearest neighbors’ algorithm is one of the simplest machine learning algorithms and is an example of instance-based learning, where new data are classified based on stored, labeled instances.</w:t>
      </w:r>
    </w:p>
    <w:p w14:paraId="718F3FEE" w14:textId="44FB7C43" w:rsidR="00AD607E" w:rsidRDefault="00AD607E" w:rsidP="00AD607E">
      <w:r>
        <w:t>More specifically, the distance between the stored data and the new instance is calculated by means of some kind of a similarity measure. This similarity measure is typically expressed by a distance measure such as the Euclidean distance, cosine similarity or the Manhattan distance.</w:t>
      </w:r>
    </w:p>
    <w:p w14:paraId="1EB87F34" w14:textId="75F41A85" w:rsidR="00AD607E" w:rsidRDefault="00AD607E" w:rsidP="00AD607E">
      <w:r>
        <w:t>After the distance of the new point to all stored data points has been calculated, the distance values are sorted and the k-nearest neighbors are determined. The labels of these neighbors are gathered and a majority vote or weighted vote is used for classification or regression purposes.</w:t>
      </w:r>
    </w:p>
    <w:p w14:paraId="662B75CD" w14:textId="4F9128AF" w:rsidR="00AD607E" w:rsidRDefault="00AD607E" w:rsidP="00AD607E">
      <w:r>
        <w:t>In other words, the higher the score for a certain data point that was already stored, the more likely that the new instance will receive the same classification as that of the neighbor. In the case of regression, the value that will be assigned to the new data point is the mean of its k nearest neighbors.</w:t>
      </w:r>
      <w:r>
        <w:rPr>
          <w:rStyle w:val="FootnoteReference"/>
        </w:rPr>
        <w:footnoteReference w:id="3"/>
      </w:r>
    </w:p>
    <w:p w14:paraId="73CC1F5F" w14:textId="77777777" w:rsidR="00D037C0" w:rsidRDefault="00D037C0" w:rsidP="000514E2">
      <w:pPr>
        <w:rPr>
          <w:b/>
          <w:bCs/>
          <w:noProof/>
        </w:rPr>
      </w:pPr>
      <w:bookmarkStart w:id="21" w:name="_Hlk11250023"/>
    </w:p>
    <w:p w14:paraId="3EE2B83B" w14:textId="77777777" w:rsidR="00D037C0" w:rsidRDefault="00D037C0" w:rsidP="000514E2">
      <w:pPr>
        <w:rPr>
          <w:b/>
          <w:bCs/>
          <w:noProof/>
        </w:rPr>
      </w:pPr>
    </w:p>
    <w:p w14:paraId="74C51416" w14:textId="31AC300A" w:rsidR="000514E2" w:rsidRDefault="000514E2" w:rsidP="000514E2">
      <w:pPr>
        <w:rPr>
          <w:b/>
          <w:bCs/>
          <w:noProof/>
        </w:rPr>
      </w:pPr>
      <w:r w:rsidRPr="000514E2">
        <w:rPr>
          <w:b/>
          <w:bCs/>
          <w:noProof/>
        </w:rPr>
        <w:lastRenderedPageBreak/>
        <w:t>Model 8</w:t>
      </w:r>
      <w:r w:rsidR="00D037C0">
        <w:rPr>
          <w:b/>
          <w:bCs/>
          <w:noProof/>
        </w:rPr>
        <w:t>.1</w:t>
      </w:r>
      <w:r w:rsidRPr="000514E2">
        <w:rPr>
          <w:b/>
          <w:bCs/>
          <w:noProof/>
        </w:rPr>
        <w:t>: Model using kNN algorithm when k=5 (5 nearest neighbors)</w:t>
      </w:r>
      <w:bookmarkEnd w:id="21"/>
    </w:p>
    <w:p w14:paraId="51A5EC73" w14:textId="35BBAA74" w:rsidR="000514E2" w:rsidRDefault="000514E2" w:rsidP="000514E2">
      <w:pPr>
        <w:rPr>
          <w:noProof/>
        </w:rPr>
      </w:pPr>
      <w:r>
        <w:rPr>
          <w:noProof/>
        </w:rPr>
        <w:drawing>
          <wp:inline distT="0" distB="0" distL="0" distR="0" wp14:anchorId="73FA1DBB" wp14:editId="5D537775">
            <wp:extent cx="3023870" cy="3430905"/>
            <wp:effectExtent l="0" t="0" r="508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a:stretch>
                      <a:fillRect/>
                    </a:stretch>
                  </pic:blipFill>
                  <pic:spPr>
                    <a:xfrm>
                      <a:off x="0" y="0"/>
                      <a:ext cx="3023870" cy="3430905"/>
                    </a:xfrm>
                    <a:prstGeom prst="rect">
                      <a:avLst/>
                    </a:prstGeom>
                  </pic:spPr>
                </pic:pic>
              </a:graphicData>
            </a:graphic>
          </wp:inline>
        </w:drawing>
      </w:r>
      <w:r w:rsidRPr="000514E2">
        <w:rPr>
          <w:noProof/>
        </w:rPr>
        <w:t xml:space="preserve"> </w:t>
      </w:r>
      <w:r>
        <w:rPr>
          <w:noProof/>
        </w:rPr>
        <w:drawing>
          <wp:inline distT="0" distB="0" distL="0" distR="0" wp14:anchorId="2A6CE6A9" wp14:editId="2ED9A62E">
            <wp:extent cx="2045970" cy="133350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a:stretch>
                      <a:fillRect/>
                    </a:stretch>
                  </pic:blipFill>
                  <pic:spPr>
                    <a:xfrm>
                      <a:off x="0" y="0"/>
                      <a:ext cx="2045970" cy="1333500"/>
                    </a:xfrm>
                    <a:prstGeom prst="rect">
                      <a:avLst/>
                    </a:prstGeom>
                  </pic:spPr>
                </pic:pic>
              </a:graphicData>
            </a:graphic>
          </wp:inline>
        </w:drawing>
      </w:r>
    </w:p>
    <w:p w14:paraId="7B86EE2B" w14:textId="026BD326" w:rsidR="00D037C0" w:rsidRDefault="00D037C0" w:rsidP="000514E2">
      <w:pPr>
        <w:rPr>
          <w:noProof/>
        </w:rPr>
      </w:pPr>
    </w:p>
    <w:p w14:paraId="11EBED7E" w14:textId="71968C79" w:rsidR="00D037C0" w:rsidRDefault="00D037C0" w:rsidP="00D037C0">
      <w:pPr>
        <w:rPr>
          <w:b/>
          <w:bCs/>
          <w:noProof/>
        </w:rPr>
      </w:pPr>
      <w:r w:rsidRPr="000514E2">
        <w:rPr>
          <w:b/>
          <w:bCs/>
          <w:noProof/>
        </w:rPr>
        <w:t>Model 8</w:t>
      </w:r>
      <w:r>
        <w:rPr>
          <w:b/>
          <w:bCs/>
          <w:noProof/>
        </w:rPr>
        <w:t>.2</w:t>
      </w:r>
      <w:r w:rsidRPr="000514E2">
        <w:rPr>
          <w:b/>
          <w:bCs/>
          <w:noProof/>
        </w:rPr>
        <w:t>: Model using kNN algorithm when k=</w:t>
      </w:r>
      <w:r>
        <w:rPr>
          <w:b/>
          <w:bCs/>
          <w:noProof/>
        </w:rPr>
        <w:t>3</w:t>
      </w:r>
      <w:r w:rsidRPr="000514E2">
        <w:rPr>
          <w:b/>
          <w:bCs/>
          <w:noProof/>
        </w:rPr>
        <w:t xml:space="preserve"> (</w:t>
      </w:r>
      <w:r>
        <w:rPr>
          <w:b/>
          <w:bCs/>
          <w:noProof/>
        </w:rPr>
        <w:t>3</w:t>
      </w:r>
      <w:r w:rsidRPr="000514E2">
        <w:rPr>
          <w:b/>
          <w:bCs/>
          <w:noProof/>
        </w:rPr>
        <w:t xml:space="preserve"> nearest neighbors)</w:t>
      </w:r>
    </w:p>
    <w:p w14:paraId="7D8FFF17" w14:textId="2AE3597C" w:rsidR="00D037C0" w:rsidRPr="000514E2" w:rsidRDefault="00D037C0" w:rsidP="000514E2">
      <w:pPr>
        <w:rPr>
          <w:b/>
          <w:bCs/>
          <w:noProof/>
        </w:rPr>
      </w:pPr>
      <w:r>
        <w:rPr>
          <w:noProof/>
        </w:rPr>
        <w:drawing>
          <wp:inline distT="0" distB="0" distL="0" distR="0" wp14:anchorId="70019A0D" wp14:editId="258A0487">
            <wp:extent cx="2435225" cy="2811780"/>
            <wp:effectExtent l="0" t="0" r="3175" b="762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50"/>
                    <a:stretch>
                      <a:fillRect/>
                    </a:stretch>
                  </pic:blipFill>
                  <pic:spPr>
                    <a:xfrm>
                      <a:off x="0" y="0"/>
                      <a:ext cx="2435225" cy="2811780"/>
                    </a:xfrm>
                    <a:prstGeom prst="rect">
                      <a:avLst/>
                    </a:prstGeom>
                  </pic:spPr>
                </pic:pic>
              </a:graphicData>
            </a:graphic>
          </wp:inline>
        </w:drawing>
      </w:r>
      <w:r w:rsidRPr="00D037C0">
        <w:rPr>
          <w:noProof/>
        </w:rPr>
        <w:t xml:space="preserve"> </w:t>
      </w:r>
      <w:r>
        <w:rPr>
          <w:noProof/>
        </w:rPr>
        <w:drawing>
          <wp:inline distT="0" distB="0" distL="0" distR="0" wp14:anchorId="08218716" wp14:editId="0948048D">
            <wp:extent cx="2045970" cy="13335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6"/>
                    <a:stretch>
                      <a:fillRect/>
                    </a:stretch>
                  </pic:blipFill>
                  <pic:spPr>
                    <a:xfrm>
                      <a:off x="0" y="0"/>
                      <a:ext cx="2045970" cy="1333500"/>
                    </a:xfrm>
                    <a:prstGeom prst="rect">
                      <a:avLst/>
                    </a:prstGeom>
                  </pic:spPr>
                </pic:pic>
              </a:graphicData>
            </a:graphic>
          </wp:inline>
        </w:drawing>
      </w:r>
    </w:p>
    <w:p w14:paraId="055D8579" w14:textId="3ADC873C" w:rsidR="000514E2" w:rsidRDefault="000514E2" w:rsidP="00877B64"/>
    <w:p w14:paraId="393CDA9F" w14:textId="77777777" w:rsidR="00D037C0" w:rsidRDefault="00D037C0" w:rsidP="00877B64"/>
    <w:p w14:paraId="5D671917" w14:textId="77777777" w:rsidR="00877B64" w:rsidRDefault="00877B64" w:rsidP="00877B64">
      <w:pPr>
        <w:pStyle w:val="Heading3"/>
      </w:pPr>
      <w:bookmarkStart w:id="22" w:name="_Toc11491157"/>
      <w:r>
        <w:lastRenderedPageBreak/>
        <w:t>Random Forest Pre-Processing</w:t>
      </w:r>
      <w:bookmarkEnd w:id="22"/>
      <w:r>
        <w:t xml:space="preserve"> </w:t>
      </w:r>
    </w:p>
    <w:p w14:paraId="573A6E02" w14:textId="30AA6757" w:rsidR="00877B64" w:rsidRDefault="00877B64" w:rsidP="00877B64"/>
    <w:p w14:paraId="49825400" w14:textId="57D2CDDF" w:rsidR="00AD607E" w:rsidRDefault="00AD607E" w:rsidP="00AD607E">
      <w:r>
        <w:t xml:space="preserve">Random Forest is a very powerful </w:t>
      </w:r>
      <w:proofErr w:type="spellStart"/>
      <w:r>
        <w:t>ensembling</w:t>
      </w:r>
      <w:proofErr w:type="spellEnd"/>
      <w:r>
        <w:t xml:space="preserve"> machine learning algorithm which works by creating multiple decision trees and then combining the output generated by each of the decision trees. Decision tree is a classification model which works on the concept of information gain at every node. For all the data points, decision tree will try to classify data points at each of the nodes and check for information gain at each node. It will then classify at the node where information gain is maximum. It will follow this process subsequently until all the nodes are exhausted or there is no further information gain. Decision trees are very simple and easy to understand models; however, they have very low predictive power. In fact, they are called weak learners.</w:t>
      </w:r>
    </w:p>
    <w:p w14:paraId="144B345F" w14:textId="18C256B4" w:rsidR="00AD607E" w:rsidRDefault="00AD607E" w:rsidP="00AD607E">
      <w:r>
        <w:t>Random Forest works on the same weak learners. It combines the output of multiple decision trees and then finally come up with its own output. Random Forest works on the same principle as Decision Tress; however, it does not select all the data points and variables in each of the trees. It randomly samples data points and variables in each of the tree that it creates and then combines the output at the end. It removes the bias that a decision tree model might introduce in the system. Also, it improves the predictive power significantly.</w:t>
      </w:r>
      <w:r>
        <w:rPr>
          <w:rStyle w:val="FootnoteReference"/>
        </w:rPr>
        <w:footnoteReference w:id="4"/>
      </w:r>
    </w:p>
    <w:p w14:paraId="2F53FD36" w14:textId="7B21F346" w:rsidR="00D037C0" w:rsidRDefault="00D037C0" w:rsidP="00D037C0">
      <w:pPr>
        <w:rPr>
          <w:b/>
          <w:bCs/>
          <w:noProof/>
        </w:rPr>
      </w:pPr>
      <w:r w:rsidRPr="000514E2">
        <w:rPr>
          <w:b/>
          <w:bCs/>
          <w:noProof/>
        </w:rPr>
        <w:t>Model 9</w:t>
      </w:r>
      <w:r>
        <w:rPr>
          <w:b/>
          <w:bCs/>
          <w:noProof/>
        </w:rPr>
        <w:t>.1</w:t>
      </w:r>
      <w:r w:rsidRPr="000514E2">
        <w:rPr>
          <w:b/>
          <w:bCs/>
          <w:noProof/>
        </w:rPr>
        <w:t xml:space="preserve">: Model </w:t>
      </w:r>
      <w:r>
        <w:rPr>
          <w:b/>
          <w:bCs/>
          <w:noProof/>
        </w:rPr>
        <w:t>U</w:t>
      </w:r>
      <w:r w:rsidRPr="000514E2">
        <w:rPr>
          <w:b/>
          <w:bCs/>
          <w:noProof/>
        </w:rPr>
        <w:t xml:space="preserve">sing Random forest with </w:t>
      </w:r>
      <w:r>
        <w:rPr>
          <w:b/>
          <w:bCs/>
          <w:noProof/>
        </w:rPr>
        <w:t>default</w:t>
      </w:r>
      <w:r w:rsidRPr="000514E2">
        <w:rPr>
          <w:b/>
          <w:bCs/>
          <w:noProof/>
        </w:rPr>
        <w:t xml:space="preserve"> parameters</w:t>
      </w:r>
    </w:p>
    <w:p w14:paraId="7284EA0B" w14:textId="4324B68C" w:rsidR="00D037C0" w:rsidRDefault="00D037C0" w:rsidP="00AD607E">
      <w:pPr>
        <w:rPr>
          <w:noProof/>
        </w:rPr>
      </w:pPr>
      <w:r>
        <w:rPr>
          <w:noProof/>
        </w:rPr>
        <w:drawing>
          <wp:inline distT="0" distB="0" distL="0" distR="0" wp14:anchorId="3F90F741" wp14:editId="376A5BD2">
            <wp:extent cx="2540635" cy="2926080"/>
            <wp:effectExtent l="0" t="0" r="0" b="762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1"/>
                    <a:stretch>
                      <a:fillRect/>
                    </a:stretch>
                  </pic:blipFill>
                  <pic:spPr>
                    <a:xfrm>
                      <a:off x="0" y="0"/>
                      <a:ext cx="2540635" cy="2926080"/>
                    </a:xfrm>
                    <a:prstGeom prst="rect">
                      <a:avLst/>
                    </a:prstGeom>
                  </pic:spPr>
                </pic:pic>
              </a:graphicData>
            </a:graphic>
          </wp:inline>
        </w:drawing>
      </w:r>
      <w:r w:rsidRPr="00D037C0">
        <w:rPr>
          <w:noProof/>
        </w:rPr>
        <w:t xml:space="preserve"> </w:t>
      </w:r>
      <w:r>
        <w:rPr>
          <w:noProof/>
        </w:rPr>
        <w:drawing>
          <wp:inline distT="0" distB="0" distL="0" distR="0" wp14:anchorId="65536904" wp14:editId="4BF0B13E">
            <wp:extent cx="2045970" cy="1333500"/>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46"/>
                    <a:stretch>
                      <a:fillRect/>
                    </a:stretch>
                  </pic:blipFill>
                  <pic:spPr>
                    <a:xfrm>
                      <a:off x="0" y="0"/>
                      <a:ext cx="2045970" cy="1333500"/>
                    </a:xfrm>
                    <a:prstGeom prst="rect">
                      <a:avLst/>
                    </a:prstGeom>
                  </pic:spPr>
                </pic:pic>
              </a:graphicData>
            </a:graphic>
          </wp:inline>
        </w:drawing>
      </w:r>
    </w:p>
    <w:p w14:paraId="727BE210" w14:textId="2E90B3EB" w:rsidR="00D037C0" w:rsidRDefault="00D037C0" w:rsidP="00AD607E">
      <w:pPr>
        <w:rPr>
          <w:noProof/>
        </w:rPr>
      </w:pPr>
    </w:p>
    <w:p w14:paraId="00531392" w14:textId="0E226950" w:rsidR="00D037C0" w:rsidRDefault="00D037C0" w:rsidP="00AD607E">
      <w:pPr>
        <w:rPr>
          <w:noProof/>
        </w:rPr>
      </w:pPr>
    </w:p>
    <w:p w14:paraId="592EC80D" w14:textId="77777777" w:rsidR="00D037C0" w:rsidRDefault="00D037C0" w:rsidP="00AD607E"/>
    <w:p w14:paraId="6ECA3C56" w14:textId="77777777" w:rsidR="00D037C0" w:rsidRDefault="00D037C0" w:rsidP="00AD607E"/>
    <w:p w14:paraId="56AA350B" w14:textId="02E4A609" w:rsidR="00391022" w:rsidRDefault="000514E2" w:rsidP="00391022">
      <w:pPr>
        <w:rPr>
          <w:b/>
          <w:bCs/>
          <w:noProof/>
        </w:rPr>
      </w:pPr>
      <w:r w:rsidRPr="000514E2">
        <w:rPr>
          <w:b/>
          <w:bCs/>
          <w:noProof/>
        </w:rPr>
        <w:lastRenderedPageBreak/>
        <w:t>Model 9</w:t>
      </w:r>
      <w:r w:rsidR="00D037C0">
        <w:rPr>
          <w:b/>
          <w:bCs/>
          <w:noProof/>
        </w:rPr>
        <w:t>.2</w:t>
      </w:r>
      <w:r w:rsidRPr="000514E2">
        <w:rPr>
          <w:b/>
          <w:bCs/>
          <w:noProof/>
        </w:rPr>
        <w:t xml:space="preserve">: Model </w:t>
      </w:r>
      <w:r>
        <w:rPr>
          <w:b/>
          <w:bCs/>
          <w:noProof/>
        </w:rPr>
        <w:t>U</w:t>
      </w:r>
      <w:r w:rsidRPr="000514E2">
        <w:rPr>
          <w:b/>
          <w:bCs/>
          <w:noProof/>
        </w:rPr>
        <w:t>sing Random forest with mtry=2 parameters</w:t>
      </w:r>
    </w:p>
    <w:p w14:paraId="49EAC242" w14:textId="3E2C0345" w:rsidR="000514E2" w:rsidRDefault="000514E2" w:rsidP="00391022">
      <w:pPr>
        <w:rPr>
          <w:b/>
          <w:bCs/>
          <w:noProof/>
        </w:rPr>
      </w:pPr>
      <w:r>
        <w:rPr>
          <w:noProof/>
        </w:rPr>
        <w:drawing>
          <wp:inline distT="0" distB="0" distL="0" distR="0" wp14:anchorId="46ECC1E4" wp14:editId="03D72365">
            <wp:extent cx="2491740" cy="2891155"/>
            <wp:effectExtent l="0" t="0" r="3810" b="4445"/>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2"/>
                    <a:stretch>
                      <a:fillRect/>
                    </a:stretch>
                  </pic:blipFill>
                  <pic:spPr>
                    <a:xfrm>
                      <a:off x="0" y="0"/>
                      <a:ext cx="2491740" cy="2891155"/>
                    </a:xfrm>
                    <a:prstGeom prst="rect">
                      <a:avLst/>
                    </a:prstGeom>
                  </pic:spPr>
                </pic:pic>
              </a:graphicData>
            </a:graphic>
          </wp:inline>
        </w:drawing>
      </w:r>
      <w:r w:rsidRPr="000514E2">
        <w:rPr>
          <w:noProof/>
        </w:rPr>
        <w:t xml:space="preserve"> </w:t>
      </w:r>
      <w:r>
        <w:rPr>
          <w:noProof/>
        </w:rPr>
        <w:drawing>
          <wp:inline distT="0" distB="0" distL="0" distR="0" wp14:anchorId="4BCBFC4F" wp14:editId="6B9B417B">
            <wp:extent cx="2045970" cy="13335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6"/>
                    <a:stretch>
                      <a:fillRect/>
                    </a:stretch>
                  </pic:blipFill>
                  <pic:spPr>
                    <a:xfrm>
                      <a:off x="0" y="0"/>
                      <a:ext cx="2045970" cy="1333500"/>
                    </a:xfrm>
                    <a:prstGeom prst="rect">
                      <a:avLst/>
                    </a:prstGeom>
                  </pic:spPr>
                </pic:pic>
              </a:graphicData>
            </a:graphic>
          </wp:inline>
        </w:drawing>
      </w:r>
    </w:p>
    <w:p w14:paraId="7C219A3A" w14:textId="77777777" w:rsidR="00391022" w:rsidRDefault="00391022" w:rsidP="00391022">
      <w:pPr>
        <w:rPr>
          <w:noProof/>
        </w:rPr>
      </w:pPr>
    </w:p>
    <w:p w14:paraId="25B8D153" w14:textId="77777777" w:rsidR="009A3B44" w:rsidRDefault="009A3B44">
      <w:pPr>
        <w:rPr>
          <w:rFonts w:asciiTheme="majorHAnsi" w:eastAsiaTheme="majorEastAsia" w:hAnsiTheme="majorHAnsi" w:cstheme="majorBidi"/>
          <w:color w:val="2F5496" w:themeColor="accent1" w:themeShade="BF"/>
          <w:sz w:val="26"/>
          <w:szCs w:val="26"/>
        </w:rPr>
      </w:pPr>
      <w:r>
        <w:br w:type="page"/>
      </w:r>
    </w:p>
    <w:p w14:paraId="1B47BCFC" w14:textId="1D2814F6" w:rsidR="00D341FC" w:rsidRDefault="00D341FC" w:rsidP="00D341FC">
      <w:pPr>
        <w:pStyle w:val="Heading2"/>
      </w:pPr>
      <w:bookmarkStart w:id="23" w:name="_Toc11491158"/>
      <w:r>
        <w:lastRenderedPageBreak/>
        <w:t>Result(s)</w:t>
      </w:r>
      <w:bookmarkEnd w:id="23"/>
    </w:p>
    <w:p w14:paraId="1DCDD3C1" w14:textId="029B185E" w:rsidR="00D341FC" w:rsidRDefault="00D341FC" w:rsidP="00D341FC"/>
    <w:p w14:paraId="4D60207C" w14:textId="77777777" w:rsidR="009A3B44" w:rsidRDefault="009A3B44" w:rsidP="009A3B44">
      <w:pPr>
        <w:pStyle w:val="Heading3"/>
      </w:pPr>
      <w:bookmarkStart w:id="24" w:name="_Toc11491159"/>
      <w:r>
        <w:t>Association Rule Mining</w:t>
      </w:r>
      <w:bookmarkEnd w:id="24"/>
    </w:p>
    <w:p w14:paraId="1943E93F" w14:textId="77777777" w:rsidR="00B67CD4" w:rsidRDefault="00B67CD4" w:rsidP="000B0EE4"/>
    <w:p w14:paraId="1BEBCA83" w14:textId="33BA4EDD" w:rsidR="00B67CD4" w:rsidRDefault="00B67CD4" w:rsidP="000B0EE4">
      <w:r>
        <w:t xml:space="preserve">The following </w:t>
      </w:r>
      <w:r w:rsidR="005879C3">
        <w:t>insights</w:t>
      </w:r>
      <w:r>
        <w:t xml:space="preserve"> were inferred from </w:t>
      </w:r>
      <w:r w:rsidRPr="00B67CD4">
        <w:rPr>
          <w:b/>
          <w:bCs/>
        </w:rPr>
        <w:t>Model 1</w:t>
      </w:r>
      <w:r>
        <w:t xml:space="preserve"> and </w:t>
      </w:r>
      <w:r w:rsidRPr="00B67CD4">
        <w:rPr>
          <w:b/>
          <w:bCs/>
        </w:rPr>
        <w:t>Model 2</w:t>
      </w:r>
      <w:r>
        <w:t xml:space="preserve">: </w:t>
      </w:r>
    </w:p>
    <w:p w14:paraId="0281A71C" w14:textId="77777777" w:rsidR="00B67CD4" w:rsidRDefault="00B67CD4" w:rsidP="00E76534">
      <w:pPr>
        <w:pStyle w:val="ListParagraph"/>
        <w:numPr>
          <w:ilvl w:val="0"/>
          <w:numId w:val="6"/>
        </w:numPr>
      </w:pPr>
      <w:r>
        <w:t>Model 1 (support = 0.2, confidence = 0.6) didn’t return any rules that included a style</w:t>
      </w:r>
    </w:p>
    <w:p w14:paraId="0C8CD5F0" w14:textId="77777777" w:rsidR="00B67CD4" w:rsidRDefault="00B67CD4" w:rsidP="00E76534">
      <w:pPr>
        <w:pStyle w:val="ListParagraph"/>
        <w:numPr>
          <w:ilvl w:val="0"/>
          <w:numId w:val="6"/>
        </w:numPr>
      </w:pPr>
      <w:r>
        <w:t>Model 2 (support = 0.1, confidence = 0.6) returned one rule that included a style</w:t>
      </w:r>
    </w:p>
    <w:p w14:paraId="2B214155" w14:textId="5AA6C4FF" w:rsidR="005879C3" w:rsidRDefault="00B67CD4" w:rsidP="00E76534">
      <w:pPr>
        <w:pStyle w:val="ListParagraph"/>
        <w:numPr>
          <w:ilvl w:val="0"/>
          <w:numId w:val="6"/>
        </w:numPr>
      </w:pPr>
      <w:r>
        <w:t>If “ABV = Strong (6+)” and “IBU = between 61 to 80”, then “Style = American IPA”. Therefore, a relationship between a strong ABV, an IBU between 61 to 80 and American IPAs exists</w:t>
      </w:r>
    </w:p>
    <w:p w14:paraId="4AE04693" w14:textId="77777777" w:rsidR="005879C3" w:rsidRDefault="005879C3" w:rsidP="005879C3">
      <w:pPr>
        <w:pStyle w:val="ListParagraph"/>
      </w:pPr>
    </w:p>
    <w:p w14:paraId="35E9852C" w14:textId="38D73456" w:rsidR="005879C3" w:rsidRDefault="005879C3" w:rsidP="005879C3">
      <w:pPr>
        <w:pStyle w:val="Heading3"/>
      </w:pPr>
      <w:bookmarkStart w:id="25" w:name="_Toc11491160"/>
      <w:r>
        <w:t>Clustering</w:t>
      </w:r>
      <w:bookmarkEnd w:id="25"/>
    </w:p>
    <w:p w14:paraId="27C85AEE" w14:textId="77777777" w:rsidR="005879C3" w:rsidRDefault="005879C3" w:rsidP="005879C3"/>
    <w:p w14:paraId="3CD72DAE" w14:textId="472D9798" w:rsidR="005879C3" w:rsidRDefault="005879C3" w:rsidP="006A4EDA">
      <w:r>
        <w:t xml:space="preserve">The following insights were inferred from </w:t>
      </w:r>
      <w:r w:rsidRPr="006A4EDA">
        <w:rPr>
          <w:b/>
          <w:bCs/>
        </w:rPr>
        <w:t>Model 3</w:t>
      </w:r>
      <w:r>
        <w:t xml:space="preserve"> (K-means) and </w:t>
      </w:r>
      <w:r w:rsidRPr="006A4EDA">
        <w:rPr>
          <w:b/>
          <w:bCs/>
        </w:rPr>
        <w:t>Model 4</w:t>
      </w:r>
      <w:r>
        <w:t xml:space="preserve"> (HC):</w:t>
      </w:r>
    </w:p>
    <w:p w14:paraId="0A4B7CE4" w14:textId="6668787F" w:rsidR="006A4EDA" w:rsidRDefault="006A4EDA" w:rsidP="00E76534">
      <w:pPr>
        <w:pStyle w:val="ListParagraph"/>
        <w:numPr>
          <w:ilvl w:val="0"/>
          <w:numId w:val="10"/>
        </w:numPr>
      </w:pPr>
      <w:r>
        <w:t>The “ward” method of Hierarchical Clustering provided the strongest a</w:t>
      </w:r>
      <w:r w:rsidRPr="006A4EDA">
        <w:t xml:space="preserve">gglomerative </w:t>
      </w:r>
      <w:r>
        <w:t>c</w:t>
      </w:r>
      <w:r w:rsidRPr="006A4EDA">
        <w:t>oefficient</w:t>
      </w:r>
      <w:r>
        <w:t xml:space="preserve"> at </w:t>
      </w:r>
      <w:r w:rsidRPr="00952E3F">
        <w:rPr>
          <w:noProof/>
        </w:rPr>
        <w:t>0.9439754</w:t>
      </w:r>
      <w:r>
        <w:t xml:space="preserve"> </w:t>
      </w:r>
    </w:p>
    <w:p w14:paraId="30B8BBED" w14:textId="495984E1" w:rsidR="00D17073" w:rsidRDefault="00D17073" w:rsidP="00E76534">
      <w:pPr>
        <w:pStyle w:val="ListParagraph"/>
        <w:numPr>
          <w:ilvl w:val="0"/>
          <w:numId w:val="10"/>
        </w:numPr>
      </w:pPr>
      <w:r>
        <w:t>K-means and Hierarchical (using both Agnes and Diana) and three clusters put American IPA and American Pale Ale (APA) into a separate cluster</w:t>
      </w:r>
    </w:p>
    <w:p w14:paraId="084A1A12" w14:textId="7ADF45F1" w:rsidR="00D17073" w:rsidRDefault="00D17073" w:rsidP="00E76534">
      <w:pPr>
        <w:pStyle w:val="ListParagraph"/>
        <w:numPr>
          <w:ilvl w:val="0"/>
          <w:numId w:val="10"/>
        </w:numPr>
      </w:pPr>
      <w:r>
        <w:t>Cluster 1 and 2 differs slightly between K-means and Hierarchical Clustering</w:t>
      </w:r>
    </w:p>
    <w:p w14:paraId="3B1D8533" w14:textId="67F0F699" w:rsidR="00D17073" w:rsidRDefault="00E7405B" w:rsidP="00E76534">
      <w:pPr>
        <w:pStyle w:val="ListParagraph"/>
        <w:numPr>
          <w:ilvl w:val="0"/>
          <w:numId w:val="10"/>
        </w:numPr>
      </w:pPr>
      <w:r>
        <w:t>Using K-means the following were identified as the optimal number of clusters:</w:t>
      </w:r>
    </w:p>
    <w:p w14:paraId="49FE48B6" w14:textId="48EF1A02" w:rsidR="00E7405B" w:rsidRDefault="00E7405B" w:rsidP="00E76534">
      <w:pPr>
        <w:pStyle w:val="ListParagraph"/>
        <w:numPr>
          <w:ilvl w:val="1"/>
          <w:numId w:val="10"/>
        </w:numPr>
      </w:pPr>
      <w:r>
        <w:t>Elbow Method = 3</w:t>
      </w:r>
    </w:p>
    <w:p w14:paraId="1D07C93F" w14:textId="6BA1F01F" w:rsidR="00E7405B" w:rsidRDefault="00E7405B" w:rsidP="00E76534">
      <w:pPr>
        <w:pStyle w:val="ListParagraph"/>
        <w:numPr>
          <w:ilvl w:val="1"/>
          <w:numId w:val="10"/>
        </w:numPr>
      </w:pPr>
      <w:r>
        <w:t>Average Silhouette Method = 2</w:t>
      </w:r>
    </w:p>
    <w:p w14:paraId="3E85C880" w14:textId="6FD5E300" w:rsidR="00E7405B" w:rsidRDefault="00E7405B" w:rsidP="00E76534">
      <w:pPr>
        <w:pStyle w:val="ListParagraph"/>
        <w:numPr>
          <w:ilvl w:val="1"/>
          <w:numId w:val="10"/>
        </w:numPr>
      </w:pPr>
      <w:r>
        <w:t>Gap Statistic Method = 1</w:t>
      </w:r>
    </w:p>
    <w:p w14:paraId="7B725CC0" w14:textId="2FB933AC" w:rsidR="00E7405B" w:rsidRDefault="00E7405B" w:rsidP="00E76534">
      <w:pPr>
        <w:pStyle w:val="ListParagraph"/>
        <w:numPr>
          <w:ilvl w:val="0"/>
          <w:numId w:val="10"/>
        </w:numPr>
      </w:pPr>
      <w:r>
        <w:t>Using Hierarchical clustering the following were identified as the optimal number of clusters:</w:t>
      </w:r>
    </w:p>
    <w:p w14:paraId="1EFFF00B" w14:textId="10AED90B" w:rsidR="00E7405B" w:rsidRDefault="00E7405B" w:rsidP="00E76534">
      <w:pPr>
        <w:pStyle w:val="ListParagraph"/>
        <w:numPr>
          <w:ilvl w:val="1"/>
          <w:numId w:val="10"/>
        </w:numPr>
      </w:pPr>
      <w:r>
        <w:t>Elbow Method = 3</w:t>
      </w:r>
    </w:p>
    <w:p w14:paraId="5BA8A3B2" w14:textId="77777777" w:rsidR="00E7405B" w:rsidRDefault="00E7405B" w:rsidP="00E76534">
      <w:pPr>
        <w:pStyle w:val="ListParagraph"/>
        <w:numPr>
          <w:ilvl w:val="1"/>
          <w:numId w:val="10"/>
        </w:numPr>
      </w:pPr>
      <w:r>
        <w:t>Average Silhouette Method = 2</w:t>
      </w:r>
    </w:p>
    <w:p w14:paraId="6F9CCB5D" w14:textId="2DF35F7D" w:rsidR="00E7405B" w:rsidRDefault="00E7405B" w:rsidP="00E76534">
      <w:pPr>
        <w:pStyle w:val="ListParagraph"/>
        <w:numPr>
          <w:ilvl w:val="1"/>
          <w:numId w:val="10"/>
        </w:numPr>
      </w:pPr>
      <w:r>
        <w:t>Gap Statistic Method = 1</w:t>
      </w:r>
    </w:p>
    <w:p w14:paraId="6CA2F7CE" w14:textId="77777777" w:rsidR="00511651" w:rsidRDefault="00511651" w:rsidP="00511651">
      <w:pPr>
        <w:pStyle w:val="ListParagraph"/>
        <w:ind w:left="1440"/>
      </w:pPr>
    </w:p>
    <w:p w14:paraId="5FCF4769" w14:textId="5547FEAF" w:rsidR="00511651" w:rsidRDefault="00511651" w:rsidP="00511651">
      <w:pPr>
        <w:pStyle w:val="Heading3"/>
      </w:pPr>
      <w:bookmarkStart w:id="26" w:name="_Toc11491161"/>
      <w:r>
        <w:t>Decision Trees</w:t>
      </w:r>
      <w:bookmarkEnd w:id="26"/>
    </w:p>
    <w:p w14:paraId="6A527EC3" w14:textId="77777777" w:rsidR="00511651" w:rsidRDefault="00511651" w:rsidP="00511651"/>
    <w:p w14:paraId="087A5FFE" w14:textId="659A55C2" w:rsidR="00E7405B" w:rsidRDefault="00E40694" w:rsidP="005879C3">
      <w:r>
        <w:t>The following insights were inferred from Models 5.1 (default), 5.2 (pruned) and 5.3 (bagging):</w:t>
      </w:r>
    </w:p>
    <w:p w14:paraId="6D637DBD" w14:textId="49829D09" w:rsidR="00062D59" w:rsidRDefault="00062D59" w:rsidP="00062D59">
      <w:pPr>
        <w:pStyle w:val="ListParagraph"/>
        <w:numPr>
          <w:ilvl w:val="0"/>
          <w:numId w:val="13"/>
        </w:numPr>
      </w:pPr>
      <w:r>
        <w:t>While none of the models proved to be fairly accurate there were incremental improvements at each iteration</w:t>
      </w:r>
    </w:p>
    <w:p w14:paraId="6CD8D029" w14:textId="537C94C0" w:rsidR="00E40694" w:rsidRDefault="00E40694" w:rsidP="00062D59">
      <w:pPr>
        <w:pStyle w:val="ListParagraph"/>
        <w:numPr>
          <w:ilvl w:val="1"/>
          <w:numId w:val="13"/>
        </w:numPr>
      </w:pPr>
      <w:r>
        <w:t>Accuracy of the default tree</w:t>
      </w:r>
      <w:r w:rsidR="00062D59">
        <w:t xml:space="preserve"> (Model 5.1)</w:t>
      </w:r>
      <w:r>
        <w:t xml:space="preserve"> is 50.87%</w:t>
      </w:r>
    </w:p>
    <w:p w14:paraId="0C6A6055" w14:textId="22858872" w:rsidR="00E40694" w:rsidRDefault="00E40694" w:rsidP="00062D59">
      <w:pPr>
        <w:pStyle w:val="ListParagraph"/>
        <w:numPr>
          <w:ilvl w:val="1"/>
          <w:numId w:val="13"/>
        </w:numPr>
      </w:pPr>
      <w:r>
        <w:t xml:space="preserve">Accuracy of the pruned tree </w:t>
      </w:r>
      <w:r w:rsidR="00062D59">
        <w:t xml:space="preserve">(Model 5.2) </w:t>
      </w:r>
      <w:r>
        <w:t>is 51.22%</w:t>
      </w:r>
    </w:p>
    <w:p w14:paraId="7D33A30E" w14:textId="488491CE" w:rsidR="00062D59" w:rsidRDefault="00E40694" w:rsidP="00062D59">
      <w:pPr>
        <w:pStyle w:val="ListParagraph"/>
        <w:numPr>
          <w:ilvl w:val="1"/>
          <w:numId w:val="13"/>
        </w:numPr>
      </w:pPr>
      <w:r>
        <w:t xml:space="preserve">Accuracy of the bagged tree </w:t>
      </w:r>
      <w:r w:rsidR="00062D59">
        <w:t xml:space="preserve">(Model 5.3) </w:t>
      </w:r>
      <w:r>
        <w:t>is 52.96%</w:t>
      </w:r>
    </w:p>
    <w:p w14:paraId="20DA6082" w14:textId="57C7D189" w:rsidR="00062D59" w:rsidRDefault="00062D59" w:rsidP="00062D59">
      <w:pPr>
        <w:pStyle w:val="ListParagraph"/>
        <w:numPr>
          <w:ilvl w:val="0"/>
          <w:numId w:val="13"/>
        </w:numPr>
      </w:pPr>
      <w:r>
        <w:t>The test dataset contained 1</w:t>
      </w:r>
      <w:r w:rsidR="008C3657">
        <w:t>3</w:t>
      </w:r>
      <w:r>
        <w:t xml:space="preserve"> styles; however, the decision tree was only able to distinguish between six styles (i.e., the ones with more observations)</w:t>
      </w:r>
    </w:p>
    <w:p w14:paraId="27BE5B46" w14:textId="25BE019E" w:rsidR="008C3657" w:rsidRDefault="008C3657" w:rsidP="00062D59">
      <w:pPr>
        <w:pStyle w:val="ListParagraph"/>
        <w:numPr>
          <w:ilvl w:val="0"/>
          <w:numId w:val="13"/>
        </w:numPr>
      </w:pPr>
      <w:r>
        <w:lastRenderedPageBreak/>
        <w:t xml:space="preserve">The following styles had the highest accuracy: </w:t>
      </w:r>
      <w:r w:rsidRPr="008C3657">
        <w:t>American Double / Imperial IPA</w:t>
      </w:r>
      <w:r>
        <w:t xml:space="preserve"> (96%), </w:t>
      </w:r>
      <w:r w:rsidRPr="008C3657">
        <w:t>American IPA</w:t>
      </w:r>
      <w:r>
        <w:t xml:space="preserve"> (85%) and </w:t>
      </w:r>
      <w:r w:rsidRPr="008C3657">
        <w:t>American Pale Ale (APA)</w:t>
      </w:r>
      <w:r>
        <w:t xml:space="preserve"> (77%)</w:t>
      </w:r>
    </w:p>
    <w:p w14:paraId="0550D315" w14:textId="1117FEC3" w:rsidR="008C3657" w:rsidRDefault="008C3657" w:rsidP="00062D59">
      <w:pPr>
        <w:pStyle w:val="ListParagraph"/>
        <w:numPr>
          <w:ilvl w:val="0"/>
          <w:numId w:val="13"/>
        </w:numPr>
      </w:pPr>
      <w:r>
        <w:t xml:space="preserve">The following style had the lowest accuracy: </w:t>
      </w:r>
      <w:r w:rsidRPr="008C3657">
        <w:t>Hefeweizen</w:t>
      </w:r>
      <w:r>
        <w:t xml:space="preserve"> (48%)</w:t>
      </w:r>
    </w:p>
    <w:p w14:paraId="3F9DA986" w14:textId="7B486A3C" w:rsidR="006B7908" w:rsidRDefault="006B7908" w:rsidP="006B7908"/>
    <w:p w14:paraId="3BACE49D" w14:textId="77777777" w:rsidR="00877B64" w:rsidRDefault="00877B64" w:rsidP="00877B64"/>
    <w:p w14:paraId="682703C3" w14:textId="3FC9810F" w:rsidR="00A14B64" w:rsidRDefault="00A14B64" w:rsidP="00877B64">
      <w:r w:rsidRPr="00A14B64">
        <w:t xml:space="preserve">The accuracy of </w:t>
      </w:r>
      <w:r>
        <w:t>Model 6 (default settings)</w:t>
      </w:r>
      <w:r w:rsidRPr="00A14B64">
        <w:t xml:space="preserve"> is about 56%. </w:t>
      </w:r>
    </w:p>
    <w:p w14:paraId="78D505C0" w14:textId="1477135F" w:rsidR="00877B64" w:rsidRPr="00A14B64" w:rsidRDefault="00A14B64" w:rsidP="00877B64">
      <w:pPr>
        <w:rPr>
          <w:b/>
          <w:bCs/>
        </w:rPr>
      </w:pPr>
      <w:r w:rsidRPr="00A14B64">
        <w:rPr>
          <w:b/>
          <w:bCs/>
        </w:rPr>
        <w:t xml:space="preserve">Exhibit 20: Distribution of </w:t>
      </w:r>
      <w:r w:rsidR="001A7EF1">
        <w:rPr>
          <w:b/>
          <w:bCs/>
        </w:rPr>
        <w:t xml:space="preserve">Naïve Bayes </w:t>
      </w:r>
      <w:r w:rsidRPr="00A14B64">
        <w:rPr>
          <w:b/>
          <w:bCs/>
        </w:rPr>
        <w:t>Prediction Error Across Styles</w:t>
      </w:r>
    </w:p>
    <w:p w14:paraId="7B9BCA72" w14:textId="77777777" w:rsidR="00A14B64" w:rsidRDefault="00A14B64" w:rsidP="00A14B64">
      <w:pPr>
        <w:pStyle w:val="Heading3"/>
      </w:pPr>
      <w:bookmarkStart w:id="27" w:name="_Toc11491162"/>
      <w:r>
        <w:t>Naïve Bayes</w:t>
      </w:r>
      <w:bookmarkEnd w:id="27"/>
    </w:p>
    <w:p w14:paraId="004561A7" w14:textId="2737A308" w:rsidR="00A14B64" w:rsidRDefault="00A14B64" w:rsidP="00877B64">
      <w:r>
        <w:rPr>
          <w:noProof/>
        </w:rPr>
        <w:drawing>
          <wp:inline distT="0" distB="0" distL="0" distR="0" wp14:anchorId="1C7633CA" wp14:editId="7DAD9A9B">
            <wp:extent cx="4801870" cy="2231390"/>
            <wp:effectExtent l="0" t="0" r="0" b="0"/>
            <wp:docPr id="98" name="Picture 7">
              <a:extLst xmlns:a="http://schemas.openxmlformats.org/drawingml/2006/main">
                <a:ext uri="{FF2B5EF4-FFF2-40B4-BE49-F238E27FC236}">
                  <a16:creationId xmlns:a16="http://schemas.microsoft.com/office/drawing/2014/main" id="{887D25CE-E0EC-4D64-BCEB-83004003F37A}"/>
                </a:ext>
              </a:extLst>
            </wp:docPr>
            <wp:cNvGraphicFramePr/>
            <a:graphic xmlns:a="http://schemas.openxmlformats.org/drawingml/2006/main">
              <a:graphicData uri="http://schemas.openxmlformats.org/drawingml/2006/picture">
                <pic:pic xmlns:pic="http://schemas.openxmlformats.org/drawingml/2006/picture">
                  <pic:nvPicPr>
                    <pic:cNvPr id="98" name="Picture 7">
                      <a:extLst>
                        <a:ext uri="{FF2B5EF4-FFF2-40B4-BE49-F238E27FC236}">
                          <a16:creationId xmlns:a16="http://schemas.microsoft.com/office/drawing/2014/main" id="{887D25CE-E0EC-4D64-BCEB-83004003F37A}"/>
                        </a:ext>
                      </a:extLst>
                    </pic:cNvPr>
                    <pic:cNvPicPr/>
                  </pic:nvPicPr>
                  <pic:blipFill>
                    <a:blip r:embed="rId53"/>
                    <a:stretch>
                      <a:fillRect/>
                    </a:stretch>
                  </pic:blipFill>
                  <pic:spPr>
                    <a:xfrm>
                      <a:off x="0" y="0"/>
                      <a:ext cx="4801870" cy="2231390"/>
                    </a:xfrm>
                    <a:prstGeom prst="rect">
                      <a:avLst/>
                    </a:prstGeom>
                  </pic:spPr>
                </pic:pic>
              </a:graphicData>
            </a:graphic>
          </wp:inline>
        </w:drawing>
      </w:r>
    </w:p>
    <w:p w14:paraId="22B27479" w14:textId="4AACD07F" w:rsidR="00A14B64" w:rsidRDefault="00A14B64" w:rsidP="00A14B64">
      <w:pPr>
        <w:pStyle w:val="Heading3"/>
      </w:pPr>
      <w:bookmarkStart w:id="28" w:name="_Toc11491163"/>
      <w:r>
        <w:t>Support Vector Machines</w:t>
      </w:r>
      <w:bookmarkEnd w:id="28"/>
    </w:p>
    <w:p w14:paraId="62C782C2" w14:textId="1AF03887" w:rsidR="00A14B64" w:rsidRDefault="00A14B64" w:rsidP="00A14B64"/>
    <w:p w14:paraId="1A402509" w14:textId="6BDBD320" w:rsidR="001A7EF1" w:rsidRDefault="001A7EF1" w:rsidP="001A7EF1">
      <w:r>
        <w:t xml:space="preserve">The accuracy of this </w:t>
      </w:r>
      <w:r w:rsidRPr="00D037C0">
        <w:rPr>
          <w:b/>
          <w:bCs/>
        </w:rPr>
        <w:t>Model 7</w:t>
      </w:r>
      <w:r w:rsidR="00D037C0" w:rsidRPr="00D037C0">
        <w:rPr>
          <w:b/>
          <w:bCs/>
        </w:rPr>
        <w:t>.1</w:t>
      </w:r>
      <w:r>
        <w:t xml:space="preserve"> (polynomial kernel) is about 53%. </w:t>
      </w:r>
    </w:p>
    <w:p w14:paraId="29D99546" w14:textId="511E27DD" w:rsidR="001A7EF1" w:rsidRPr="001A7EF1" w:rsidRDefault="001A7EF1" w:rsidP="001A7EF1">
      <w:pPr>
        <w:rPr>
          <w:b/>
          <w:bCs/>
        </w:rPr>
      </w:pPr>
      <w:r w:rsidRPr="001A7EF1">
        <w:rPr>
          <w:b/>
          <w:bCs/>
        </w:rPr>
        <w:t>Exhibit 21:  Distribution of SVM Prediction Error Across Styles</w:t>
      </w:r>
      <w:r w:rsidR="00D037C0">
        <w:rPr>
          <w:b/>
          <w:bCs/>
        </w:rPr>
        <w:t xml:space="preserve"> (polynomial kernel)</w:t>
      </w:r>
    </w:p>
    <w:p w14:paraId="2C2993C8" w14:textId="78357C7C" w:rsidR="00A14B64" w:rsidRDefault="001A7EF1" w:rsidP="006B7908">
      <w:r>
        <w:rPr>
          <w:noProof/>
        </w:rPr>
        <w:drawing>
          <wp:inline distT="0" distB="0" distL="0" distR="0" wp14:anchorId="36F5AA2B" wp14:editId="098DF6B0">
            <wp:extent cx="4929505" cy="2289810"/>
            <wp:effectExtent l="0" t="0" r="4445" b="0"/>
            <wp:docPr id="96" name="Picture 3">
              <a:extLst xmlns:a="http://schemas.openxmlformats.org/drawingml/2006/main">
                <a:ext uri="{FF2B5EF4-FFF2-40B4-BE49-F238E27FC236}">
                  <a16:creationId xmlns:a16="http://schemas.microsoft.com/office/drawing/2014/main" id="{30480811-A866-4599-8EB5-E436811099C3}"/>
                </a:ext>
              </a:extLst>
            </wp:docPr>
            <wp:cNvGraphicFramePr/>
            <a:graphic xmlns:a="http://schemas.openxmlformats.org/drawingml/2006/main">
              <a:graphicData uri="http://schemas.openxmlformats.org/drawingml/2006/picture">
                <pic:pic xmlns:pic="http://schemas.openxmlformats.org/drawingml/2006/picture">
                  <pic:nvPicPr>
                    <pic:cNvPr id="96" name="Picture 3">
                      <a:extLst>
                        <a:ext uri="{FF2B5EF4-FFF2-40B4-BE49-F238E27FC236}">
                          <a16:creationId xmlns:a16="http://schemas.microsoft.com/office/drawing/2014/main" id="{30480811-A866-4599-8EB5-E436811099C3}"/>
                        </a:ext>
                      </a:extLst>
                    </pic:cNvPr>
                    <pic:cNvPicPr/>
                  </pic:nvPicPr>
                  <pic:blipFill>
                    <a:blip r:embed="rId54"/>
                    <a:stretch>
                      <a:fillRect/>
                    </a:stretch>
                  </pic:blipFill>
                  <pic:spPr>
                    <a:xfrm>
                      <a:off x="0" y="0"/>
                      <a:ext cx="4929505" cy="2289810"/>
                    </a:xfrm>
                    <a:prstGeom prst="rect">
                      <a:avLst/>
                    </a:prstGeom>
                  </pic:spPr>
                </pic:pic>
              </a:graphicData>
            </a:graphic>
          </wp:inline>
        </w:drawing>
      </w:r>
    </w:p>
    <w:p w14:paraId="634C09D0" w14:textId="0CEC2167" w:rsidR="001A7EF1" w:rsidRDefault="001A7EF1" w:rsidP="006B7908"/>
    <w:p w14:paraId="3DB73D84" w14:textId="54F12A01" w:rsidR="00D037C0" w:rsidRDefault="00D037C0" w:rsidP="00D037C0">
      <w:r>
        <w:lastRenderedPageBreak/>
        <w:t xml:space="preserve">The accuracy of this </w:t>
      </w:r>
      <w:r w:rsidRPr="00D037C0">
        <w:rPr>
          <w:b/>
          <w:bCs/>
        </w:rPr>
        <w:t>Model 7.</w:t>
      </w:r>
      <w:r>
        <w:rPr>
          <w:b/>
          <w:bCs/>
        </w:rPr>
        <w:t>2</w:t>
      </w:r>
      <w:r>
        <w:t xml:space="preserve"> (linear kernel) is about 46%. </w:t>
      </w:r>
    </w:p>
    <w:p w14:paraId="39BFB690" w14:textId="1DF7DDF7" w:rsidR="00D037C0" w:rsidRDefault="00D037C0" w:rsidP="00D037C0">
      <w:pPr>
        <w:rPr>
          <w:b/>
          <w:bCs/>
        </w:rPr>
      </w:pPr>
      <w:r w:rsidRPr="001A7EF1">
        <w:rPr>
          <w:b/>
          <w:bCs/>
        </w:rPr>
        <w:t>Exhibit 2</w:t>
      </w:r>
      <w:r>
        <w:rPr>
          <w:b/>
          <w:bCs/>
        </w:rPr>
        <w:t>2</w:t>
      </w:r>
      <w:r w:rsidRPr="001A7EF1">
        <w:rPr>
          <w:b/>
          <w:bCs/>
        </w:rPr>
        <w:t>:  Distribution of SVM Prediction Error Across Styles</w:t>
      </w:r>
      <w:r>
        <w:rPr>
          <w:b/>
          <w:bCs/>
        </w:rPr>
        <w:t xml:space="preserve"> (linear kernel)</w:t>
      </w:r>
    </w:p>
    <w:p w14:paraId="490B0DD8" w14:textId="226BA30C" w:rsidR="00D037C0" w:rsidRPr="001A7EF1" w:rsidRDefault="00D037C0" w:rsidP="00D037C0">
      <w:pPr>
        <w:rPr>
          <w:b/>
          <w:bCs/>
        </w:rPr>
      </w:pPr>
      <w:r>
        <w:rPr>
          <w:noProof/>
        </w:rPr>
        <w:drawing>
          <wp:inline distT="0" distB="0" distL="0" distR="0" wp14:anchorId="165AB989" wp14:editId="6355C8B4">
            <wp:extent cx="5943600" cy="280225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5"/>
                    <a:stretch>
                      <a:fillRect/>
                    </a:stretch>
                  </pic:blipFill>
                  <pic:spPr>
                    <a:xfrm>
                      <a:off x="0" y="0"/>
                      <a:ext cx="5943600" cy="2802255"/>
                    </a:xfrm>
                    <a:prstGeom prst="rect">
                      <a:avLst/>
                    </a:prstGeom>
                  </pic:spPr>
                </pic:pic>
              </a:graphicData>
            </a:graphic>
          </wp:inline>
        </w:drawing>
      </w:r>
    </w:p>
    <w:p w14:paraId="59CA3745" w14:textId="77777777" w:rsidR="00D037C0" w:rsidRDefault="00D037C0" w:rsidP="006B7908"/>
    <w:p w14:paraId="0E0826D9" w14:textId="1B8628FC" w:rsidR="001A7EF1" w:rsidRDefault="001A7EF1" w:rsidP="001A7EF1">
      <w:pPr>
        <w:pStyle w:val="Heading3"/>
      </w:pPr>
      <w:bookmarkStart w:id="29" w:name="_Toc11491164"/>
      <w:r>
        <w:t>K-Nearest Neighbor</w:t>
      </w:r>
      <w:bookmarkEnd w:id="29"/>
    </w:p>
    <w:p w14:paraId="5571E918" w14:textId="273C5467" w:rsidR="001A7EF1" w:rsidRDefault="001A7EF1" w:rsidP="006B7908"/>
    <w:p w14:paraId="155217AC" w14:textId="32FA3F1C" w:rsidR="001A7EF1" w:rsidRDefault="001A7EF1" w:rsidP="001A7EF1">
      <w:pPr>
        <w:rPr>
          <w:rFonts w:ascii="Arial" w:hAnsi="Arial" w:cs="Arial"/>
          <w:noProof/>
        </w:rPr>
      </w:pPr>
      <w:r>
        <w:rPr>
          <w:rFonts w:ascii="Arial" w:hAnsi="Arial" w:cs="Arial"/>
          <w:noProof/>
        </w:rPr>
        <w:t xml:space="preserve">The accuracy of </w:t>
      </w:r>
      <w:r w:rsidRPr="00D037C0">
        <w:rPr>
          <w:rFonts w:ascii="Arial" w:hAnsi="Arial" w:cs="Arial"/>
          <w:b/>
          <w:bCs/>
          <w:noProof/>
        </w:rPr>
        <w:t>Model 8</w:t>
      </w:r>
      <w:r w:rsidR="00D037C0" w:rsidRPr="00D037C0">
        <w:rPr>
          <w:rFonts w:ascii="Arial" w:hAnsi="Arial" w:cs="Arial"/>
          <w:b/>
          <w:bCs/>
          <w:noProof/>
        </w:rPr>
        <w:t>.1</w:t>
      </w:r>
      <w:r>
        <w:rPr>
          <w:rFonts w:ascii="Arial" w:hAnsi="Arial" w:cs="Arial"/>
          <w:noProof/>
        </w:rPr>
        <w:t xml:space="preserve"> (when k=5) is about 50%. </w:t>
      </w:r>
    </w:p>
    <w:p w14:paraId="026B021C" w14:textId="7E45435B" w:rsidR="001A7EF1" w:rsidRDefault="001A7EF1" w:rsidP="001A7EF1">
      <w:pPr>
        <w:rPr>
          <w:rFonts w:ascii="Arial" w:hAnsi="Arial" w:cs="Arial"/>
          <w:noProof/>
        </w:rPr>
      </w:pPr>
      <w:r w:rsidRPr="001A7EF1">
        <w:rPr>
          <w:b/>
          <w:bCs/>
        </w:rPr>
        <w:t>Exhibit 2</w:t>
      </w:r>
      <w:r w:rsidR="00D037C0">
        <w:rPr>
          <w:b/>
          <w:bCs/>
        </w:rPr>
        <w:t>3</w:t>
      </w:r>
      <w:r w:rsidRPr="001A7EF1">
        <w:rPr>
          <w:b/>
          <w:bCs/>
        </w:rPr>
        <w:t xml:space="preserve">:  Distribution of </w:t>
      </w:r>
      <w:proofErr w:type="spellStart"/>
      <w:r>
        <w:rPr>
          <w:b/>
          <w:bCs/>
        </w:rPr>
        <w:t>kNN</w:t>
      </w:r>
      <w:proofErr w:type="spellEnd"/>
      <w:r w:rsidRPr="001A7EF1">
        <w:rPr>
          <w:b/>
          <w:bCs/>
        </w:rPr>
        <w:t xml:space="preserve"> Prediction Error Across Styles</w:t>
      </w:r>
      <w:r w:rsidR="00D037C0">
        <w:rPr>
          <w:b/>
          <w:bCs/>
        </w:rPr>
        <w:t xml:space="preserve"> (k=5)</w:t>
      </w:r>
    </w:p>
    <w:p w14:paraId="0962D976" w14:textId="422E1F01" w:rsidR="001A7EF1" w:rsidRDefault="001A7EF1" w:rsidP="001A7EF1">
      <w:pPr>
        <w:jc w:val="center"/>
        <w:rPr>
          <w:rFonts w:ascii="Arial" w:hAnsi="Arial" w:cs="Arial"/>
          <w:b/>
        </w:rPr>
      </w:pPr>
      <w:r>
        <w:rPr>
          <w:rFonts w:ascii="Arial" w:hAnsi="Arial" w:cs="Arial"/>
          <w:b/>
          <w:noProof/>
        </w:rPr>
        <w:drawing>
          <wp:inline distT="0" distB="0" distL="0" distR="0" wp14:anchorId="1F838C40" wp14:editId="177016F9">
            <wp:extent cx="4925695" cy="228981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25695" cy="2289810"/>
                    </a:xfrm>
                    <a:prstGeom prst="rect">
                      <a:avLst/>
                    </a:prstGeom>
                    <a:noFill/>
                    <a:ln>
                      <a:noFill/>
                    </a:ln>
                  </pic:spPr>
                </pic:pic>
              </a:graphicData>
            </a:graphic>
          </wp:inline>
        </w:drawing>
      </w:r>
    </w:p>
    <w:p w14:paraId="5DE5C54B" w14:textId="77777777" w:rsidR="00D037C0" w:rsidRDefault="00D037C0" w:rsidP="00D037C0">
      <w:pPr>
        <w:rPr>
          <w:rFonts w:ascii="Arial" w:hAnsi="Arial" w:cs="Arial"/>
          <w:noProof/>
        </w:rPr>
      </w:pPr>
    </w:p>
    <w:p w14:paraId="5D63A20B" w14:textId="77777777" w:rsidR="00D037C0" w:rsidRDefault="00D037C0" w:rsidP="00D037C0">
      <w:pPr>
        <w:rPr>
          <w:rFonts w:ascii="Arial" w:hAnsi="Arial" w:cs="Arial"/>
          <w:noProof/>
        </w:rPr>
      </w:pPr>
    </w:p>
    <w:p w14:paraId="560279B5" w14:textId="77777777" w:rsidR="00D037C0" w:rsidRDefault="00D037C0" w:rsidP="00D037C0">
      <w:pPr>
        <w:rPr>
          <w:rFonts w:ascii="Arial" w:hAnsi="Arial" w:cs="Arial"/>
          <w:noProof/>
        </w:rPr>
      </w:pPr>
    </w:p>
    <w:p w14:paraId="0A410AC1" w14:textId="77777777" w:rsidR="00D037C0" w:rsidRDefault="00D037C0" w:rsidP="00D037C0">
      <w:pPr>
        <w:rPr>
          <w:rFonts w:ascii="Arial" w:hAnsi="Arial" w:cs="Arial"/>
          <w:noProof/>
        </w:rPr>
      </w:pPr>
    </w:p>
    <w:p w14:paraId="00646D17" w14:textId="6C4FD4BA" w:rsidR="00D037C0" w:rsidRDefault="00D037C0" w:rsidP="00D037C0">
      <w:pPr>
        <w:rPr>
          <w:rFonts w:ascii="Arial" w:hAnsi="Arial" w:cs="Arial"/>
          <w:noProof/>
        </w:rPr>
      </w:pPr>
      <w:r>
        <w:rPr>
          <w:rFonts w:ascii="Arial" w:hAnsi="Arial" w:cs="Arial"/>
          <w:noProof/>
        </w:rPr>
        <w:lastRenderedPageBreak/>
        <w:t xml:space="preserve">The accuracy of </w:t>
      </w:r>
      <w:r w:rsidRPr="00D037C0">
        <w:rPr>
          <w:rFonts w:ascii="Arial" w:hAnsi="Arial" w:cs="Arial"/>
          <w:b/>
          <w:bCs/>
          <w:noProof/>
        </w:rPr>
        <w:t>Model 8.</w:t>
      </w:r>
      <w:r>
        <w:rPr>
          <w:rFonts w:ascii="Arial" w:hAnsi="Arial" w:cs="Arial"/>
          <w:b/>
          <w:bCs/>
          <w:noProof/>
        </w:rPr>
        <w:t>2</w:t>
      </w:r>
      <w:r>
        <w:rPr>
          <w:rFonts w:ascii="Arial" w:hAnsi="Arial" w:cs="Arial"/>
          <w:noProof/>
        </w:rPr>
        <w:t xml:space="preserve"> (when k=2) is about 50%. </w:t>
      </w:r>
    </w:p>
    <w:p w14:paraId="27B9BADD" w14:textId="1087577E" w:rsidR="00D037C0" w:rsidRDefault="00D037C0" w:rsidP="00D037C0">
      <w:pPr>
        <w:rPr>
          <w:b/>
          <w:bCs/>
        </w:rPr>
      </w:pPr>
      <w:r w:rsidRPr="001A7EF1">
        <w:rPr>
          <w:b/>
          <w:bCs/>
        </w:rPr>
        <w:t>Exhibit 2</w:t>
      </w:r>
      <w:r>
        <w:rPr>
          <w:b/>
          <w:bCs/>
        </w:rPr>
        <w:t>4</w:t>
      </w:r>
      <w:r w:rsidRPr="001A7EF1">
        <w:rPr>
          <w:b/>
          <w:bCs/>
        </w:rPr>
        <w:t xml:space="preserve">:  Distribution of </w:t>
      </w:r>
      <w:proofErr w:type="spellStart"/>
      <w:r>
        <w:rPr>
          <w:b/>
          <w:bCs/>
        </w:rPr>
        <w:t>kNN</w:t>
      </w:r>
      <w:proofErr w:type="spellEnd"/>
      <w:r w:rsidRPr="001A7EF1">
        <w:rPr>
          <w:b/>
          <w:bCs/>
        </w:rPr>
        <w:t xml:space="preserve"> Prediction Error Across Styles</w:t>
      </w:r>
      <w:r>
        <w:rPr>
          <w:b/>
          <w:bCs/>
        </w:rPr>
        <w:t xml:space="preserve"> (k=2)</w:t>
      </w:r>
    </w:p>
    <w:p w14:paraId="51FC0DFF" w14:textId="33AC2C5A" w:rsidR="00D037C0" w:rsidRDefault="00D037C0" w:rsidP="00D037C0">
      <w:pPr>
        <w:rPr>
          <w:rFonts w:ascii="Arial" w:hAnsi="Arial" w:cs="Arial"/>
          <w:noProof/>
        </w:rPr>
      </w:pPr>
      <w:r>
        <w:rPr>
          <w:noProof/>
        </w:rPr>
        <w:drawing>
          <wp:inline distT="0" distB="0" distL="0" distR="0" wp14:anchorId="6F2E42B9" wp14:editId="4C1EBE59">
            <wp:extent cx="5943600" cy="2755265"/>
            <wp:effectExtent l="0" t="0" r="0" b="6985"/>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7"/>
                    <a:stretch>
                      <a:fillRect/>
                    </a:stretch>
                  </pic:blipFill>
                  <pic:spPr>
                    <a:xfrm>
                      <a:off x="0" y="0"/>
                      <a:ext cx="5943600" cy="2755265"/>
                    </a:xfrm>
                    <a:prstGeom prst="rect">
                      <a:avLst/>
                    </a:prstGeom>
                  </pic:spPr>
                </pic:pic>
              </a:graphicData>
            </a:graphic>
          </wp:inline>
        </w:drawing>
      </w:r>
    </w:p>
    <w:p w14:paraId="507EB43B" w14:textId="37D91EA2" w:rsidR="001A7EF1" w:rsidRDefault="001A7EF1" w:rsidP="006B7908"/>
    <w:p w14:paraId="1F790292" w14:textId="77777777" w:rsidR="00D037C0" w:rsidRDefault="00D037C0" w:rsidP="006B7908"/>
    <w:p w14:paraId="7AEF0AD1" w14:textId="2ADFDF88" w:rsidR="001A7EF1" w:rsidRDefault="001A7EF1" w:rsidP="001A7EF1">
      <w:pPr>
        <w:pStyle w:val="Heading3"/>
      </w:pPr>
      <w:bookmarkStart w:id="30" w:name="_Toc11491165"/>
      <w:r>
        <w:t>Random Forest</w:t>
      </w:r>
      <w:bookmarkEnd w:id="30"/>
    </w:p>
    <w:p w14:paraId="7B281E1B" w14:textId="77777777" w:rsidR="001A7EF1" w:rsidRDefault="001A7EF1" w:rsidP="006B7908"/>
    <w:p w14:paraId="29D06347" w14:textId="02FFD97D" w:rsidR="00D037C0" w:rsidRDefault="00D037C0" w:rsidP="00D037C0">
      <w:pPr>
        <w:rPr>
          <w:rFonts w:ascii="Arial" w:hAnsi="Arial" w:cs="Arial"/>
          <w:noProof/>
        </w:rPr>
      </w:pPr>
      <w:r>
        <w:rPr>
          <w:rFonts w:ascii="Arial" w:hAnsi="Arial" w:cs="Arial"/>
          <w:noProof/>
        </w:rPr>
        <w:t xml:space="preserve">The accuracy of this </w:t>
      </w:r>
      <w:r w:rsidRPr="00D037C0">
        <w:rPr>
          <w:rFonts w:ascii="Arial" w:hAnsi="Arial" w:cs="Arial"/>
          <w:b/>
          <w:bCs/>
          <w:noProof/>
        </w:rPr>
        <w:t>Model 9.1</w:t>
      </w:r>
      <w:r>
        <w:rPr>
          <w:rFonts w:ascii="Arial" w:hAnsi="Arial" w:cs="Arial"/>
          <w:noProof/>
        </w:rPr>
        <w:t xml:space="preserve"> (default parameters) is about 56%. </w:t>
      </w:r>
    </w:p>
    <w:p w14:paraId="3A7D5E01" w14:textId="7C1E3FBB" w:rsidR="00D037C0" w:rsidRDefault="00D037C0" w:rsidP="00D037C0">
      <w:pPr>
        <w:rPr>
          <w:b/>
          <w:bCs/>
        </w:rPr>
      </w:pPr>
      <w:r w:rsidRPr="001A7EF1">
        <w:rPr>
          <w:b/>
          <w:bCs/>
        </w:rPr>
        <w:t>Exhibit 2</w:t>
      </w:r>
      <w:r>
        <w:rPr>
          <w:b/>
          <w:bCs/>
        </w:rPr>
        <w:t>5</w:t>
      </w:r>
      <w:r w:rsidRPr="001A7EF1">
        <w:rPr>
          <w:b/>
          <w:bCs/>
        </w:rPr>
        <w:t xml:space="preserve">:  Distribution of </w:t>
      </w:r>
      <w:r>
        <w:rPr>
          <w:b/>
          <w:bCs/>
        </w:rPr>
        <w:t>Random Forest</w:t>
      </w:r>
      <w:r w:rsidRPr="001A7EF1">
        <w:rPr>
          <w:b/>
          <w:bCs/>
        </w:rPr>
        <w:t xml:space="preserve"> Prediction Error Across Styles</w:t>
      </w:r>
      <w:r>
        <w:rPr>
          <w:b/>
          <w:bCs/>
        </w:rPr>
        <w:t xml:space="preserve"> (default </w:t>
      </w:r>
      <w:proofErr w:type="spellStart"/>
      <w:r>
        <w:rPr>
          <w:b/>
          <w:bCs/>
        </w:rPr>
        <w:t>parametrs</w:t>
      </w:r>
      <w:proofErr w:type="spellEnd"/>
      <w:r>
        <w:rPr>
          <w:b/>
          <w:bCs/>
        </w:rPr>
        <w:t>)</w:t>
      </w:r>
    </w:p>
    <w:p w14:paraId="2F7FDD26" w14:textId="69A505C7" w:rsidR="00D037C0" w:rsidRDefault="007C1B5A" w:rsidP="00D037C0">
      <w:pPr>
        <w:rPr>
          <w:rFonts w:ascii="Arial" w:hAnsi="Arial" w:cs="Arial"/>
          <w:noProof/>
        </w:rPr>
      </w:pPr>
      <w:r>
        <w:rPr>
          <w:noProof/>
        </w:rPr>
        <w:drawing>
          <wp:inline distT="0" distB="0" distL="0" distR="0" wp14:anchorId="7ADB9EB2" wp14:editId="56641916">
            <wp:extent cx="5440045" cy="2552700"/>
            <wp:effectExtent l="0" t="0" r="8255"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58"/>
                    <a:stretch>
                      <a:fillRect/>
                    </a:stretch>
                  </pic:blipFill>
                  <pic:spPr>
                    <a:xfrm>
                      <a:off x="0" y="0"/>
                      <a:ext cx="5440045" cy="2552700"/>
                    </a:xfrm>
                    <a:prstGeom prst="rect">
                      <a:avLst/>
                    </a:prstGeom>
                  </pic:spPr>
                </pic:pic>
              </a:graphicData>
            </a:graphic>
          </wp:inline>
        </w:drawing>
      </w:r>
    </w:p>
    <w:p w14:paraId="1332170C" w14:textId="77777777" w:rsidR="00D037C0" w:rsidRDefault="00D037C0" w:rsidP="000A5E99">
      <w:pPr>
        <w:rPr>
          <w:rFonts w:ascii="Arial" w:hAnsi="Arial" w:cs="Arial"/>
          <w:noProof/>
        </w:rPr>
      </w:pPr>
    </w:p>
    <w:p w14:paraId="4E438246" w14:textId="77777777" w:rsidR="00D037C0" w:rsidRDefault="00D037C0" w:rsidP="000A5E99">
      <w:pPr>
        <w:rPr>
          <w:rFonts w:ascii="Arial" w:hAnsi="Arial" w:cs="Arial"/>
          <w:noProof/>
        </w:rPr>
      </w:pPr>
    </w:p>
    <w:p w14:paraId="637ADD97" w14:textId="03AAE5EE" w:rsidR="000A5E99" w:rsidRDefault="000A5E99" w:rsidP="000A5E99">
      <w:pPr>
        <w:rPr>
          <w:rFonts w:ascii="Arial" w:hAnsi="Arial" w:cs="Arial"/>
          <w:noProof/>
        </w:rPr>
      </w:pPr>
      <w:r>
        <w:rPr>
          <w:rFonts w:ascii="Arial" w:hAnsi="Arial" w:cs="Arial"/>
          <w:noProof/>
        </w:rPr>
        <w:lastRenderedPageBreak/>
        <w:t xml:space="preserve">The accuracy of this Model 9 (when mtry=2) is about 61%. </w:t>
      </w:r>
    </w:p>
    <w:p w14:paraId="6B34E7D8" w14:textId="24C2F6EF" w:rsidR="000A5E99" w:rsidRDefault="000A5E99" w:rsidP="000A5E99">
      <w:pPr>
        <w:rPr>
          <w:rFonts w:ascii="Arial" w:hAnsi="Arial" w:cs="Arial"/>
          <w:noProof/>
        </w:rPr>
      </w:pPr>
      <w:r w:rsidRPr="001A7EF1">
        <w:rPr>
          <w:b/>
          <w:bCs/>
        </w:rPr>
        <w:t>Exhibit 2</w:t>
      </w:r>
      <w:r w:rsidR="00D037C0">
        <w:rPr>
          <w:b/>
          <w:bCs/>
        </w:rPr>
        <w:t>6</w:t>
      </w:r>
      <w:r w:rsidRPr="001A7EF1">
        <w:rPr>
          <w:b/>
          <w:bCs/>
        </w:rPr>
        <w:t xml:space="preserve">:  Distribution of </w:t>
      </w:r>
      <w:r>
        <w:rPr>
          <w:b/>
          <w:bCs/>
        </w:rPr>
        <w:t>Random Forest</w:t>
      </w:r>
      <w:r w:rsidRPr="001A7EF1">
        <w:rPr>
          <w:b/>
          <w:bCs/>
        </w:rPr>
        <w:t xml:space="preserve"> Prediction Error Across Styles</w:t>
      </w:r>
      <w:r w:rsidR="007C1B5A">
        <w:rPr>
          <w:b/>
          <w:bCs/>
        </w:rPr>
        <w:t xml:space="preserve"> (</w:t>
      </w:r>
      <w:proofErr w:type="spellStart"/>
      <w:r w:rsidR="007C1B5A">
        <w:rPr>
          <w:b/>
          <w:bCs/>
        </w:rPr>
        <w:t>mtry</w:t>
      </w:r>
      <w:proofErr w:type="spellEnd"/>
      <w:r w:rsidR="007C1B5A">
        <w:rPr>
          <w:b/>
          <w:bCs/>
        </w:rPr>
        <w:t>=2)</w:t>
      </w:r>
    </w:p>
    <w:p w14:paraId="7B93D3CD" w14:textId="11BF72DC" w:rsidR="000A5E99" w:rsidRDefault="000A5E99" w:rsidP="000A5E99">
      <w:pPr>
        <w:jc w:val="center"/>
        <w:rPr>
          <w:rFonts w:ascii="Arial" w:hAnsi="Arial" w:cs="Arial"/>
          <w:b/>
        </w:rPr>
      </w:pPr>
      <w:r>
        <w:rPr>
          <w:rFonts w:ascii="Arial" w:hAnsi="Arial" w:cs="Arial"/>
          <w:b/>
          <w:noProof/>
        </w:rPr>
        <w:drawing>
          <wp:inline distT="0" distB="0" distL="0" distR="0" wp14:anchorId="797D4F61" wp14:editId="4AA75D9F">
            <wp:extent cx="4886325" cy="228981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86325" cy="2289810"/>
                    </a:xfrm>
                    <a:prstGeom prst="rect">
                      <a:avLst/>
                    </a:prstGeom>
                    <a:noFill/>
                    <a:ln>
                      <a:noFill/>
                    </a:ln>
                  </pic:spPr>
                </pic:pic>
              </a:graphicData>
            </a:graphic>
          </wp:inline>
        </w:drawing>
      </w:r>
    </w:p>
    <w:p w14:paraId="6B527941" w14:textId="77777777" w:rsidR="002D2880" w:rsidRPr="006B7908" w:rsidRDefault="002D2880" w:rsidP="006B7908"/>
    <w:p w14:paraId="261CCB5D" w14:textId="7BB9261D" w:rsidR="002D2880" w:rsidRDefault="002D2880" w:rsidP="002D2880">
      <w:pPr>
        <w:pStyle w:val="Heading3"/>
      </w:pPr>
      <w:bookmarkStart w:id="31" w:name="_Toc11491166"/>
      <w:r>
        <w:t>Supervised Learned Model Comparison</w:t>
      </w:r>
      <w:bookmarkEnd w:id="31"/>
    </w:p>
    <w:p w14:paraId="148177B1" w14:textId="45D98FAD" w:rsidR="002D2880" w:rsidRDefault="002D2880" w:rsidP="002D2880"/>
    <w:p w14:paraId="65D378C1" w14:textId="77777777" w:rsidR="002A731B" w:rsidRDefault="002D2880" w:rsidP="002D2880">
      <w:r>
        <w:t>Exhibits 2</w:t>
      </w:r>
      <w:r w:rsidR="007C1B5A">
        <w:t>7</w:t>
      </w:r>
      <w:r>
        <w:t xml:space="preserve"> and 2</w:t>
      </w:r>
      <w:r w:rsidR="007C1B5A">
        <w:t>8</w:t>
      </w:r>
      <w:r>
        <w:t xml:space="preserve"> show the average time to build the models and average accuracy of the models after performing three cross validation when using the following four supervised learned models: Naïve Bayes, Support Vector Machines, K-nearest neighbor and Random Forests. </w:t>
      </w:r>
      <w:r w:rsidR="007C1B5A">
        <w:t xml:space="preserve">Note, the best results of each of the models were used in the exhibits. </w:t>
      </w:r>
    </w:p>
    <w:p w14:paraId="4CC4B0A0" w14:textId="77777777" w:rsidR="002A731B" w:rsidRDefault="002A731B" w:rsidP="002D2880">
      <w:pPr>
        <w:rPr>
          <w:b/>
          <w:bCs/>
        </w:rPr>
      </w:pPr>
    </w:p>
    <w:p w14:paraId="3A37586E" w14:textId="77777777" w:rsidR="002A731B" w:rsidRDefault="002D2880" w:rsidP="002D2880">
      <w:pPr>
        <w:rPr>
          <w:b/>
          <w:bCs/>
        </w:rPr>
      </w:pPr>
      <w:r w:rsidRPr="002D2880">
        <w:rPr>
          <w:b/>
          <w:bCs/>
        </w:rPr>
        <w:t>Exhibit 2</w:t>
      </w:r>
      <w:r w:rsidR="007C1B5A">
        <w:rPr>
          <w:b/>
          <w:bCs/>
        </w:rPr>
        <w:t>7</w:t>
      </w:r>
      <w:r w:rsidRPr="002D2880">
        <w:rPr>
          <w:b/>
          <w:bCs/>
        </w:rPr>
        <w:t>: Average Time to Build Models</w:t>
      </w:r>
    </w:p>
    <w:p w14:paraId="255E1FA5" w14:textId="77777777" w:rsidR="00DB0C36" w:rsidRDefault="002A731B" w:rsidP="002D2880">
      <w:pPr>
        <w:rPr>
          <w:rFonts w:ascii="Arial" w:eastAsiaTheme="majorEastAsia" w:hAnsi="Arial" w:cs="Arial"/>
          <w:b/>
          <w:sz w:val="40"/>
          <w:szCs w:val="26"/>
        </w:rPr>
      </w:pPr>
      <w:r>
        <w:rPr>
          <w:noProof/>
        </w:rPr>
        <w:drawing>
          <wp:inline distT="0" distB="0" distL="0" distR="0" wp14:anchorId="01B3C799" wp14:editId="2B341320">
            <wp:extent cx="6477966" cy="30099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60922" cy="3048445"/>
                    </a:xfrm>
                    <a:prstGeom prst="rect">
                      <a:avLst/>
                    </a:prstGeom>
                  </pic:spPr>
                </pic:pic>
              </a:graphicData>
            </a:graphic>
          </wp:inline>
        </w:drawing>
      </w:r>
    </w:p>
    <w:p w14:paraId="1B9BE217" w14:textId="6F442C23" w:rsidR="002D2880" w:rsidRPr="00DB0C36" w:rsidRDefault="002D2880" w:rsidP="002D2880">
      <w:pPr>
        <w:rPr>
          <w:rFonts w:ascii="Arial" w:eastAsiaTheme="majorEastAsia" w:hAnsi="Arial" w:cs="Arial"/>
          <w:b/>
          <w:sz w:val="40"/>
          <w:szCs w:val="26"/>
        </w:rPr>
      </w:pPr>
      <w:r w:rsidRPr="002D2880">
        <w:rPr>
          <w:b/>
          <w:bCs/>
        </w:rPr>
        <w:lastRenderedPageBreak/>
        <w:t>Exhibit 2</w:t>
      </w:r>
      <w:r w:rsidR="007C1B5A">
        <w:rPr>
          <w:b/>
          <w:bCs/>
        </w:rPr>
        <w:t>8</w:t>
      </w:r>
      <w:r w:rsidRPr="002D2880">
        <w:rPr>
          <w:b/>
          <w:bCs/>
        </w:rPr>
        <w:t xml:space="preserve">: Average </w:t>
      </w:r>
      <w:r>
        <w:rPr>
          <w:b/>
          <w:bCs/>
        </w:rPr>
        <w:t>Accuracy of</w:t>
      </w:r>
      <w:r w:rsidRPr="002D2880">
        <w:rPr>
          <w:b/>
          <w:bCs/>
        </w:rPr>
        <w:t xml:space="preserve"> Models</w:t>
      </w:r>
    </w:p>
    <w:p w14:paraId="25756692" w14:textId="670A31E0" w:rsidR="006B7908" w:rsidRDefault="002A731B" w:rsidP="006B7908">
      <w:r>
        <w:rPr>
          <w:noProof/>
        </w:rPr>
        <w:drawing>
          <wp:inline distT="0" distB="0" distL="0" distR="0" wp14:anchorId="0D285CDB" wp14:editId="0063B80B">
            <wp:extent cx="5943600" cy="2724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724150"/>
                    </a:xfrm>
                    <a:prstGeom prst="rect">
                      <a:avLst/>
                    </a:prstGeom>
                  </pic:spPr>
                </pic:pic>
              </a:graphicData>
            </a:graphic>
          </wp:inline>
        </w:drawing>
      </w:r>
    </w:p>
    <w:p w14:paraId="1EFEDA7C" w14:textId="77777777" w:rsidR="007C1B5A" w:rsidRDefault="007C1B5A">
      <w:pPr>
        <w:rPr>
          <w:rFonts w:asciiTheme="majorHAnsi" w:eastAsiaTheme="majorEastAsia" w:hAnsiTheme="majorHAnsi" w:cstheme="majorBidi"/>
          <w:color w:val="2F5496" w:themeColor="accent1" w:themeShade="BF"/>
          <w:sz w:val="32"/>
          <w:szCs w:val="32"/>
        </w:rPr>
      </w:pPr>
      <w:r>
        <w:br w:type="page"/>
      </w:r>
    </w:p>
    <w:p w14:paraId="058673BE" w14:textId="5ED4A65B" w:rsidR="00D341FC" w:rsidRDefault="00D341FC" w:rsidP="00D341FC">
      <w:pPr>
        <w:pStyle w:val="Heading1"/>
      </w:pPr>
      <w:bookmarkStart w:id="32" w:name="_Toc11491167"/>
      <w:r>
        <w:lastRenderedPageBreak/>
        <w:t>Conclusion</w:t>
      </w:r>
      <w:bookmarkEnd w:id="32"/>
    </w:p>
    <w:p w14:paraId="7E366A57" w14:textId="47B5B908" w:rsidR="004D0FD1" w:rsidRDefault="004D0FD1"/>
    <w:p w14:paraId="62F1838E" w14:textId="5A5A2BA7" w:rsidR="00330799" w:rsidRDefault="00330799">
      <w:r>
        <w:t xml:space="preserve">Annually the Brewers Association, the not-for-profit trade group dedicated to promoting and protecting America’s craft brewers releases their “Beer Style Guidelines”. In 2019 there were over 1,000 edits, including style additions, consolidations and removals. For example: </w:t>
      </w:r>
    </w:p>
    <w:p w14:paraId="50499D54" w14:textId="243EF8D3" w:rsidR="00330799" w:rsidRDefault="00330799" w:rsidP="00330799">
      <w:pPr>
        <w:pStyle w:val="ListParagraph"/>
        <w:numPr>
          <w:ilvl w:val="0"/>
          <w:numId w:val="15"/>
        </w:numPr>
      </w:pPr>
      <w:r>
        <w:t>Style Additions</w:t>
      </w:r>
    </w:p>
    <w:p w14:paraId="1EDC8AB9" w14:textId="5F03A15D" w:rsidR="00330799" w:rsidRDefault="00330799" w:rsidP="00330799">
      <w:pPr>
        <w:pStyle w:val="ListParagraph"/>
        <w:numPr>
          <w:ilvl w:val="1"/>
          <w:numId w:val="15"/>
        </w:numPr>
      </w:pPr>
      <w:r>
        <w:t>Juicy or Hazy Strong Pale Ale</w:t>
      </w:r>
    </w:p>
    <w:p w14:paraId="2952601A" w14:textId="5C5A0E30" w:rsidR="00330799" w:rsidRDefault="00330799" w:rsidP="00330799">
      <w:pPr>
        <w:pStyle w:val="ListParagraph"/>
        <w:numPr>
          <w:ilvl w:val="1"/>
          <w:numId w:val="15"/>
        </w:numPr>
      </w:pPr>
      <w:r>
        <w:t xml:space="preserve">Contemporary Belgian-Style </w:t>
      </w:r>
      <w:proofErr w:type="spellStart"/>
      <w:r>
        <w:t>Gueuze</w:t>
      </w:r>
      <w:proofErr w:type="spellEnd"/>
      <w:r>
        <w:t xml:space="preserve"> Lambic</w:t>
      </w:r>
    </w:p>
    <w:p w14:paraId="05DF3D74" w14:textId="57149AE3" w:rsidR="00330799" w:rsidRDefault="00330799" w:rsidP="00330799">
      <w:pPr>
        <w:pStyle w:val="ListParagraph"/>
        <w:numPr>
          <w:ilvl w:val="1"/>
          <w:numId w:val="15"/>
        </w:numPr>
      </w:pPr>
      <w:r>
        <w:t xml:space="preserve">Franconian-Style </w:t>
      </w:r>
      <w:proofErr w:type="spellStart"/>
      <w:r>
        <w:t>Rotbier</w:t>
      </w:r>
      <w:proofErr w:type="spellEnd"/>
    </w:p>
    <w:p w14:paraId="4C86EBF4" w14:textId="40D0FC52" w:rsidR="00330799" w:rsidRDefault="00330799" w:rsidP="00330799">
      <w:pPr>
        <w:pStyle w:val="ListParagraph"/>
        <w:numPr>
          <w:ilvl w:val="1"/>
          <w:numId w:val="15"/>
        </w:numPr>
      </w:pPr>
      <w:r>
        <w:t>American-Style India Pale Lager</w:t>
      </w:r>
    </w:p>
    <w:p w14:paraId="2C6CB746" w14:textId="5007F6B8" w:rsidR="00330799" w:rsidRDefault="00330799" w:rsidP="00330799">
      <w:pPr>
        <w:pStyle w:val="ListParagraph"/>
        <w:numPr>
          <w:ilvl w:val="0"/>
          <w:numId w:val="15"/>
        </w:numPr>
      </w:pPr>
      <w:r>
        <w:t>Style Consolidations</w:t>
      </w:r>
    </w:p>
    <w:p w14:paraId="2A0286FF" w14:textId="683A52BE" w:rsidR="00330799" w:rsidRDefault="00330799" w:rsidP="00330799">
      <w:pPr>
        <w:pStyle w:val="ListParagraph"/>
        <w:numPr>
          <w:ilvl w:val="1"/>
          <w:numId w:val="15"/>
        </w:numPr>
      </w:pPr>
      <w:r>
        <w:t>Pale and Dark American-Belgo-Style Ale styles</w:t>
      </w:r>
    </w:p>
    <w:p w14:paraId="3E01B76F" w14:textId="311B001B" w:rsidR="00330799" w:rsidRDefault="00330799" w:rsidP="00330799">
      <w:pPr>
        <w:pStyle w:val="ListParagraph"/>
        <w:numPr>
          <w:ilvl w:val="1"/>
          <w:numId w:val="15"/>
        </w:numPr>
      </w:pPr>
      <w:proofErr w:type="spellStart"/>
      <w:r>
        <w:t>Kellerbier</w:t>
      </w:r>
      <w:proofErr w:type="spellEnd"/>
      <w:r>
        <w:t xml:space="preserve"> or </w:t>
      </w:r>
      <w:proofErr w:type="spellStart"/>
      <w:r>
        <w:t>Zwickelbier</w:t>
      </w:r>
      <w:proofErr w:type="spellEnd"/>
      <w:r>
        <w:t xml:space="preserve"> Ale and Lager styles </w:t>
      </w:r>
    </w:p>
    <w:p w14:paraId="62E6EC26" w14:textId="702EFAD4" w:rsidR="00330799" w:rsidRDefault="00330799" w:rsidP="00330799">
      <w:pPr>
        <w:pStyle w:val="ListParagraph"/>
        <w:numPr>
          <w:ilvl w:val="1"/>
          <w:numId w:val="15"/>
        </w:numPr>
      </w:pPr>
      <w:r>
        <w:t xml:space="preserve">Breslau-Style Pale and Dark </w:t>
      </w:r>
      <w:proofErr w:type="spellStart"/>
      <w:r>
        <w:t>Schoeps</w:t>
      </w:r>
      <w:proofErr w:type="spellEnd"/>
      <w:r>
        <w:t xml:space="preserve"> styles</w:t>
      </w:r>
    </w:p>
    <w:p w14:paraId="4FFE4AF1" w14:textId="6493048F" w:rsidR="00330799" w:rsidRDefault="00330799" w:rsidP="00330799">
      <w:pPr>
        <w:pStyle w:val="ListParagraph"/>
        <w:numPr>
          <w:ilvl w:val="1"/>
          <w:numId w:val="15"/>
        </w:numPr>
      </w:pPr>
      <w:r>
        <w:t>American-Style Light and Dark Wheat Beer styles</w:t>
      </w:r>
    </w:p>
    <w:p w14:paraId="5C90D3D3" w14:textId="528DC6D5" w:rsidR="00330799" w:rsidRDefault="00330799" w:rsidP="00330799">
      <w:pPr>
        <w:pStyle w:val="ListParagraph"/>
        <w:numPr>
          <w:ilvl w:val="1"/>
          <w:numId w:val="15"/>
        </w:numPr>
      </w:pPr>
      <w:r>
        <w:t>Wood-and Barrel-Aged Pale to Amber, Dark and Strong</w:t>
      </w:r>
    </w:p>
    <w:p w14:paraId="2411C654" w14:textId="1F249529" w:rsidR="00330799" w:rsidRDefault="00330799" w:rsidP="00330799">
      <w:pPr>
        <w:pStyle w:val="ListParagraph"/>
        <w:numPr>
          <w:ilvl w:val="0"/>
          <w:numId w:val="15"/>
        </w:numPr>
      </w:pPr>
      <w:r>
        <w:t>Style Removals</w:t>
      </w:r>
    </w:p>
    <w:p w14:paraId="597B0283" w14:textId="29F99F59" w:rsidR="00330799" w:rsidRDefault="00330799" w:rsidP="00330799">
      <w:pPr>
        <w:pStyle w:val="ListParagraph"/>
        <w:numPr>
          <w:ilvl w:val="1"/>
          <w:numId w:val="15"/>
        </w:numPr>
      </w:pPr>
      <w:r>
        <w:t>American-Style Ice Lager</w:t>
      </w:r>
      <w:r w:rsidR="00490E2B">
        <w:rPr>
          <w:rStyle w:val="FootnoteReference"/>
        </w:rPr>
        <w:footnoteReference w:id="5"/>
      </w:r>
    </w:p>
    <w:p w14:paraId="611A7C70" w14:textId="018EFED8" w:rsidR="00761CE5" w:rsidRDefault="00B709B6" w:rsidP="00330799">
      <w:r>
        <w:t xml:space="preserve">These annual changes are a result of craft brewers using innovation techniques and non-traditional ingredients to develop more complex tastes and styles. As a result, </w:t>
      </w:r>
      <w:r w:rsidR="00330799">
        <w:t xml:space="preserve">ABV, IBU and ounces alone are not good predictors of style. </w:t>
      </w:r>
      <w:r>
        <w:t>Using a variety of unsupervised and supervised machine learning techniques only returned a 61%</w:t>
      </w:r>
      <w:r w:rsidR="00761CE5">
        <w:t xml:space="preserve"> </w:t>
      </w:r>
      <w:r>
        <w:t>accuracy (Random Forests model). The one consistency among the models is that American IPA and American Pale Ale (APA) are the most distinct beer</w:t>
      </w:r>
      <w:r w:rsidR="001A6574">
        <w:t xml:space="preserve"> styles from all other styles. </w:t>
      </w:r>
    </w:p>
    <w:p w14:paraId="79CBC2E5" w14:textId="0B71B013" w:rsidR="001A6574" w:rsidRDefault="001A6574">
      <w:r>
        <w:t xml:space="preserve">To develop a more reliable model in predicting beer style the following metrics and ingredients should be taken into consideration: </w:t>
      </w:r>
    </w:p>
    <w:p w14:paraId="155F9CC9" w14:textId="23638DD0" w:rsidR="009531F7" w:rsidRDefault="00761CE5" w:rsidP="00761CE5">
      <w:pPr>
        <w:pStyle w:val="ListParagraph"/>
        <w:numPr>
          <w:ilvl w:val="0"/>
          <w:numId w:val="16"/>
        </w:numPr>
      </w:pPr>
      <w:r>
        <w:t>Standard Reference Method (color)</w:t>
      </w:r>
    </w:p>
    <w:p w14:paraId="3D442A9F" w14:textId="4C4B9D5F" w:rsidR="00761CE5" w:rsidRDefault="00761CE5" w:rsidP="00761CE5">
      <w:pPr>
        <w:pStyle w:val="ListParagraph"/>
        <w:numPr>
          <w:ilvl w:val="0"/>
          <w:numId w:val="16"/>
        </w:numPr>
      </w:pPr>
      <w:r>
        <w:t>Gravity</w:t>
      </w:r>
    </w:p>
    <w:p w14:paraId="0BE127D2" w14:textId="196CE85B" w:rsidR="00761CE5" w:rsidRDefault="00761CE5" w:rsidP="00761CE5">
      <w:pPr>
        <w:pStyle w:val="ListParagraph"/>
        <w:numPr>
          <w:ilvl w:val="0"/>
          <w:numId w:val="16"/>
        </w:numPr>
      </w:pPr>
      <w:r>
        <w:t>pH of the water used</w:t>
      </w:r>
    </w:p>
    <w:p w14:paraId="021AB2FE" w14:textId="3D616EC9" w:rsidR="00761CE5" w:rsidRDefault="00761CE5" w:rsidP="00761CE5">
      <w:pPr>
        <w:pStyle w:val="ListParagraph"/>
        <w:numPr>
          <w:ilvl w:val="0"/>
          <w:numId w:val="16"/>
        </w:numPr>
      </w:pPr>
      <w:r>
        <w:t>Type of hops used</w:t>
      </w:r>
    </w:p>
    <w:p w14:paraId="5DE3EB43" w14:textId="7B54A543" w:rsidR="00761CE5" w:rsidRDefault="00761CE5" w:rsidP="00761CE5">
      <w:pPr>
        <w:pStyle w:val="ListParagraph"/>
        <w:numPr>
          <w:ilvl w:val="0"/>
          <w:numId w:val="16"/>
        </w:numPr>
      </w:pPr>
      <w:r>
        <w:t>Type of malt used</w:t>
      </w:r>
    </w:p>
    <w:p w14:paraId="7954F8D7" w14:textId="00D0D9F5" w:rsidR="00761CE5" w:rsidRDefault="00761CE5" w:rsidP="00761CE5">
      <w:pPr>
        <w:pStyle w:val="ListParagraph"/>
        <w:numPr>
          <w:ilvl w:val="0"/>
          <w:numId w:val="16"/>
        </w:numPr>
      </w:pPr>
      <w:r>
        <w:t>Yeast strain used</w:t>
      </w:r>
    </w:p>
    <w:p w14:paraId="67463E47" w14:textId="06EE44DB" w:rsidR="00761CE5" w:rsidRDefault="00761CE5" w:rsidP="00761CE5">
      <w:pPr>
        <w:pStyle w:val="ListParagraph"/>
        <w:numPr>
          <w:ilvl w:val="0"/>
          <w:numId w:val="16"/>
        </w:numPr>
      </w:pPr>
      <w:r>
        <w:t>Brewing and fermentation process</w:t>
      </w:r>
    </w:p>
    <w:sectPr w:rsidR="00761CE5" w:rsidSect="001474AE">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A04E2" w14:textId="77777777" w:rsidR="004012D0" w:rsidRDefault="004012D0" w:rsidP="00061AF4">
      <w:pPr>
        <w:spacing w:after="0" w:line="240" w:lineRule="auto"/>
      </w:pPr>
      <w:r>
        <w:separator/>
      </w:r>
    </w:p>
  </w:endnote>
  <w:endnote w:type="continuationSeparator" w:id="0">
    <w:p w14:paraId="5FF7D5AA" w14:textId="77777777" w:rsidR="004012D0" w:rsidRDefault="004012D0" w:rsidP="00061A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0ED614" w14:textId="77777777" w:rsidR="004012D0" w:rsidRDefault="004012D0" w:rsidP="00061AF4">
      <w:pPr>
        <w:spacing w:after="0" w:line="240" w:lineRule="auto"/>
      </w:pPr>
      <w:r>
        <w:separator/>
      </w:r>
    </w:p>
  </w:footnote>
  <w:footnote w:type="continuationSeparator" w:id="0">
    <w:p w14:paraId="6ADCBCBB" w14:textId="77777777" w:rsidR="004012D0" w:rsidRDefault="004012D0" w:rsidP="00061AF4">
      <w:pPr>
        <w:spacing w:after="0" w:line="240" w:lineRule="auto"/>
      </w:pPr>
      <w:r>
        <w:continuationSeparator/>
      </w:r>
    </w:p>
  </w:footnote>
  <w:footnote w:id="1">
    <w:p w14:paraId="657BC3BE" w14:textId="77777777" w:rsidR="00D037C0" w:rsidRDefault="00D037C0" w:rsidP="004B35C2">
      <w:pPr>
        <w:pStyle w:val="FootnoteText"/>
      </w:pPr>
      <w:r>
        <w:rPr>
          <w:rStyle w:val="FootnoteReference"/>
        </w:rPr>
        <w:footnoteRef/>
      </w:r>
      <w:r>
        <w:t xml:space="preserve"> Source: </w:t>
      </w:r>
      <w:hyperlink r:id="rId1" w:history="1">
        <w:r>
          <w:rPr>
            <w:rStyle w:val="Hyperlink"/>
          </w:rPr>
          <w:t>https://www.brewersassociation.org/statistics/national-beer-sales-production-data/</w:t>
        </w:r>
      </w:hyperlink>
    </w:p>
  </w:footnote>
  <w:footnote w:id="2">
    <w:p w14:paraId="6226C368" w14:textId="62AAC70C" w:rsidR="00D037C0" w:rsidRDefault="00D037C0">
      <w:pPr>
        <w:pStyle w:val="FootnoteText"/>
      </w:pPr>
      <w:r>
        <w:rPr>
          <w:rStyle w:val="FootnoteReference"/>
        </w:rPr>
        <w:footnoteRef/>
      </w:r>
      <w:r>
        <w:t xml:space="preserve"> Source: </w:t>
      </w:r>
      <w:hyperlink r:id="rId2" w:history="1">
        <w:r>
          <w:rPr>
            <w:rStyle w:val="Hyperlink"/>
          </w:rPr>
          <w:t>http://blog.aylien.com/support-vector-machines-for-dummies-a-simple/</w:t>
        </w:r>
      </w:hyperlink>
    </w:p>
  </w:footnote>
  <w:footnote w:id="3">
    <w:p w14:paraId="0ED2A528" w14:textId="107767B8" w:rsidR="00D037C0" w:rsidRDefault="00D037C0">
      <w:pPr>
        <w:pStyle w:val="FootnoteText"/>
      </w:pPr>
      <w:r>
        <w:rPr>
          <w:rStyle w:val="FootnoteReference"/>
        </w:rPr>
        <w:footnoteRef/>
      </w:r>
      <w:r>
        <w:t xml:space="preserve"> Source: </w:t>
      </w:r>
      <w:hyperlink r:id="rId3" w:history="1">
        <w:r>
          <w:rPr>
            <w:rStyle w:val="Hyperlink"/>
          </w:rPr>
          <w:t>https://www.datacamp.com/community/tutorials/machine-learning-in-r</w:t>
        </w:r>
      </w:hyperlink>
    </w:p>
  </w:footnote>
  <w:footnote w:id="4">
    <w:p w14:paraId="14B3830E" w14:textId="6574E43E" w:rsidR="00D037C0" w:rsidRDefault="00D037C0">
      <w:pPr>
        <w:pStyle w:val="FootnoteText"/>
      </w:pPr>
      <w:r>
        <w:rPr>
          <w:rStyle w:val="FootnoteReference"/>
        </w:rPr>
        <w:footnoteRef/>
      </w:r>
      <w:r>
        <w:t xml:space="preserve"> Source: </w:t>
      </w:r>
      <w:hyperlink r:id="rId4" w:history="1">
        <w:r>
          <w:rPr>
            <w:rStyle w:val="Hyperlink"/>
          </w:rPr>
          <w:t>https://www.r-bloggers.com/how-to-implement-random-forests-in-r/</w:t>
        </w:r>
      </w:hyperlink>
    </w:p>
  </w:footnote>
  <w:footnote w:id="5">
    <w:p w14:paraId="6862F59F" w14:textId="66C5BFB2" w:rsidR="00D037C0" w:rsidRDefault="00D037C0">
      <w:pPr>
        <w:pStyle w:val="FootnoteText"/>
      </w:pPr>
      <w:r>
        <w:rPr>
          <w:rStyle w:val="FootnoteReference"/>
        </w:rPr>
        <w:footnoteRef/>
      </w:r>
      <w:r>
        <w:t xml:space="preserve"> Source: </w:t>
      </w:r>
      <w:hyperlink r:id="rId5" w:history="1">
        <w:r>
          <w:rPr>
            <w:rStyle w:val="Hyperlink"/>
          </w:rPr>
          <w:t>https://www.brewersassociation.org/press-releases/brewers-association-releases-2019-beer-style-guidelines/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26F4A"/>
    <w:multiLevelType w:val="hybridMultilevel"/>
    <w:tmpl w:val="78EC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44C85"/>
    <w:multiLevelType w:val="hybridMultilevel"/>
    <w:tmpl w:val="9A16D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72E3251"/>
    <w:multiLevelType w:val="hybridMultilevel"/>
    <w:tmpl w:val="FBF0C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9364C"/>
    <w:multiLevelType w:val="hybridMultilevel"/>
    <w:tmpl w:val="6714C7A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15:restartNumberingAfterBreak="0">
    <w:nsid w:val="0AEA70CD"/>
    <w:multiLevelType w:val="hybridMultilevel"/>
    <w:tmpl w:val="6A084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A70389"/>
    <w:multiLevelType w:val="hybridMultilevel"/>
    <w:tmpl w:val="879AA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811C94"/>
    <w:multiLevelType w:val="hybridMultilevel"/>
    <w:tmpl w:val="2B44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053D3"/>
    <w:multiLevelType w:val="hybridMultilevel"/>
    <w:tmpl w:val="185CC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B453CD"/>
    <w:multiLevelType w:val="hybridMultilevel"/>
    <w:tmpl w:val="66AA28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54D291D"/>
    <w:multiLevelType w:val="hybridMultilevel"/>
    <w:tmpl w:val="DBFCD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EB319E"/>
    <w:multiLevelType w:val="hybridMultilevel"/>
    <w:tmpl w:val="7CB4A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796019"/>
    <w:multiLevelType w:val="hybridMultilevel"/>
    <w:tmpl w:val="BFCC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02DE0"/>
    <w:multiLevelType w:val="hybridMultilevel"/>
    <w:tmpl w:val="27BA9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D27497"/>
    <w:multiLevelType w:val="hybridMultilevel"/>
    <w:tmpl w:val="78A4B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9E33AA"/>
    <w:multiLevelType w:val="hybridMultilevel"/>
    <w:tmpl w:val="71FEB1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2"/>
  </w:num>
  <w:num w:numId="4">
    <w:abstractNumId w:val="9"/>
  </w:num>
  <w:num w:numId="5">
    <w:abstractNumId w:val="13"/>
  </w:num>
  <w:num w:numId="6">
    <w:abstractNumId w:val="2"/>
  </w:num>
  <w:num w:numId="7">
    <w:abstractNumId w:val="11"/>
  </w:num>
  <w:num w:numId="8">
    <w:abstractNumId w:val="6"/>
  </w:num>
  <w:num w:numId="9">
    <w:abstractNumId w:val="0"/>
  </w:num>
  <w:num w:numId="10">
    <w:abstractNumId w:val="7"/>
  </w:num>
  <w:num w:numId="11">
    <w:abstractNumId w:val="4"/>
  </w:num>
  <w:num w:numId="12">
    <w:abstractNumId w:val="5"/>
  </w:num>
  <w:num w:numId="13">
    <w:abstractNumId w:val="14"/>
  </w:num>
  <w:num w:numId="14">
    <w:abstractNumId w:val="4"/>
  </w:num>
  <w:num w:numId="15">
    <w:abstractNumId w:val="10"/>
  </w:num>
  <w:num w:numId="1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EC"/>
    <w:rsid w:val="00007363"/>
    <w:rsid w:val="00016BD1"/>
    <w:rsid w:val="00021618"/>
    <w:rsid w:val="0002557B"/>
    <w:rsid w:val="000256B8"/>
    <w:rsid w:val="000314AF"/>
    <w:rsid w:val="0003208C"/>
    <w:rsid w:val="00040C14"/>
    <w:rsid w:val="00042CB8"/>
    <w:rsid w:val="00051093"/>
    <w:rsid w:val="000514E2"/>
    <w:rsid w:val="00055993"/>
    <w:rsid w:val="00060E7D"/>
    <w:rsid w:val="00061AF4"/>
    <w:rsid w:val="00062D59"/>
    <w:rsid w:val="00064952"/>
    <w:rsid w:val="0006699D"/>
    <w:rsid w:val="00076358"/>
    <w:rsid w:val="00081DE0"/>
    <w:rsid w:val="00085C89"/>
    <w:rsid w:val="00090B12"/>
    <w:rsid w:val="000A1FDB"/>
    <w:rsid w:val="000A5ADB"/>
    <w:rsid w:val="000A5E99"/>
    <w:rsid w:val="000B0EE4"/>
    <w:rsid w:val="000B2AAC"/>
    <w:rsid w:val="000B61F0"/>
    <w:rsid w:val="000C27B6"/>
    <w:rsid w:val="000C67DA"/>
    <w:rsid w:val="000D1BDA"/>
    <w:rsid w:val="000D210F"/>
    <w:rsid w:val="000D562A"/>
    <w:rsid w:val="000E06EC"/>
    <w:rsid w:val="000E0CB2"/>
    <w:rsid w:val="000E3EA3"/>
    <w:rsid w:val="000F2863"/>
    <w:rsid w:val="000F42F6"/>
    <w:rsid w:val="000F4EA0"/>
    <w:rsid w:val="000F5DF6"/>
    <w:rsid w:val="000F7192"/>
    <w:rsid w:val="001027A3"/>
    <w:rsid w:val="00106BEC"/>
    <w:rsid w:val="00106C3A"/>
    <w:rsid w:val="001149F1"/>
    <w:rsid w:val="0012075D"/>
    <w:rsid w:val="00123887"/>
    <w:rsid w:val="00123C24"/>
    <w:rsid w:val="001322EB"/>
    <w:rsid w:val="0014691B"/>
    <w:rsid w:val="001474AE"/>
    <w:rsid w:val="00151592"/>
    <w:rsid w:val="00151BB3"/>
    <w:rsid w:val="00155CCB"/>
    <w:rsid w:val="00165954"/>
    <w:rsid w:val="00172626"/>
    <w:rsid w:val="001842D1"/>
    <w:rsid w:val="0019026E"/>
    <w:rsid w:val="0019110C"/>
    <w:rsid w:val="001A1A82"/>
    <w:rsid w:val="001A6574"/>
    <w:rsid w:val="001A7EF1"/>
    <w:rsid w:val="001D175C"/>
    <w:rsid w:val="001D2019"/>
    <w:rsid w:val="001D46F3"/>
    <w:rsid w:val="00203A59"/>
    <w:rsid w:val="002059ED"/>
    <w:rsid w:val="00207BE0"/>
    <w:rsid w:val="0021003B"/>
    <w:rsid w:val="00210F96"/>
    <w:rsid w:val="002115AA"/>
    <w:rsid w:val="00212BBD"/>
    <w:rsid w:val="00221A59"/>
    <w:rsid w:val="00222A3B"/>
    <w:rsid w:val="00226880"/>
    <w:rsid w:val="00227556"/>
    <w:rsid w:val="0023029B"/>
    <w:rsid w:val="00230F3A"/>
    <w:rsid w:val="002352D6"/>
    <w:rsid w:val="00235D97"/>
    <w:rsid w:val="00242DE4"/>
    <w:rsid w:val="0025267A"/>
    <w:rsid w:val="0025622F"/>
    <w:rsid w:val="00260C15"/>
    <w:rsid w:val="0026355C"/>
    <w:rsid w:val="00263ED0"/>
    <w:rsid w:val="002709BA"/>
    <w:rsid w:val="00271EB8"/>
    <w:rsid w:val="00271FA3"/>
    <w:rsid w:val="002722FC"/>
    <w:rsid w:val="00272721"/>
    <w:rsid w:val="0027617A"/>
    <w:rsid w:val="002925CC"/>
    <w:rsid w:val="002A0125"/>
    <w:rsid w:val="002A731B"/>
    <w:rsid w:val="002B0F4F"/>
    <w:rsid w:val="002B6FB8"/>
    <w:rsid w:val="002C2E51"/>
    <w:rsid w:val="002C7EEE"/>
    <w:rsid w:val="002D2880"/>
    <w:rsid w:val="002E1758"/>
    <w:rsid w:val="002E4F43"/>
    <w:rsid w:val="003047AD"/>
    <w:rsid w:val="00305B79"/>
    <w:rsid w:val="00325C44"/>
    <w:rsid w:val="003272FD"/>
    <w:rsid w:val="00330799"/>
    <w:rsid w:val="00330A6A"/>
    <w:rsid w:val="00332F79"/>
    <w:rsid w:val="00334E53"/>
    <w:rsid w:val="0033504B"/>
    <w:rsid w:val="003417C7"/>
    <w:rsid w:val="003442BF"/>
    <w:rsid w:val="00357A5E"/>
    <w:rsid w:val="003636B2"/>
    <w:rsid w:val="00364B55"/>
    <w:rsid w:val="003767E6"/>
    <w:rsid w:val="00376BE5"/>
    <w:rsid w:val="003776F3"/>
    <w:rsid w:val="00380AAE"/>
    <w:rsid w:val="00391022"/>
    <w:rsid w:val="003918D3"/>
    <w:rsid w:val="00392FD2"/>
    <w:rsid w:val="00393CAE"/>
    <w:rsid w:val="003A34BD"/>
    <w:rsid w:val="003C1549"/>
    <w:rsid w:val="003D30D8"/>
    <w:rsid w:val="003E200B"/>
    <w:rsid w:val="003E2066"/>
    <w:rsid w:val="003F4F67"/>
    <w:rsid w:val="004012D0"/>
    <w:rsid w:val="0040229F"/>
    <w:rsid w:val="00420B99"/>
    <w:rsid w:val="004322D0"/>
    <w:rsid w:val="00435972"/>
    <w:rsid w:val="004442C6"/>
    <w:rsid w:val="00446D35"/>
    <w:rsid w:val="00456098"/>
    <w:rsid w:val="00463280"/>
    <w:rsid w:val="004664B5"/>
    <w:rsid w:val="00471BE0"/>
    <w:rsid w:val="00474D4B"/>
    <w:rsid w:val="004829FC"/>
    <w:rsid w:val="00490E2B"/>
    <w:rsid w:val="00491B9F"/>
    <w:rsid w:val="00491DD1"/>
    <w:rsid w:val="00492212"/>
    <w:rsid w:val="004B35C2"/>
    <w:rsid w:val="004B6509"/>
    <w:rsid w:val="004B7B35"/>
    <w:rsid w:val="004D0FD1"/>
    <w:rsid w:val="004D4A08"/>
    <w:rsid w:val="004D5F72"/>
    <w:rsid w:val="004E47DD"/>
    <w:rsid w:val="004F374E"/>
    <w:rsid w:val="00504D17"/>
    <w:rsid w:val="0050539E"/>
    <w:rsid w:val="00511651"/>
    <w:rsid w:val="00542935"/>
    <w:rsid w:val="00544CED"/>
    <w:rsid w:val="005566AB"/>
    <w:rsid w:val="00570E9B"/>
    <w:rsid w:val="00572693"/>
    <w:rsid w:val="00575464"/>
    <w:rsid w:val="00576906"/>
    <w:rsid w:val="00580B01"/>
    <w:rsid w:val="005879C3"/>
    <w:rsid w:val="00596342"/>
    <w:rsid w:val="0059724E"/>
    <w:rsid w:val="005A2B21"/>
    <w:rsid w:val="005A4CBB"/>
    <w:rsid w:val="005A5684"/>
    <w:rsid w:val="005B1315"/>
    <w:rsid w:val="005B1B1B"/>
    <w:rsid w:val="005C2C3E"/>
    <w:rsid w:val="005C5395"/>
    <w:rsid w:val="005D03BD"/>
    <w:rsid w:val="005D2062"/>
    <w:rsid w:val="005D6E0D"/>
    <w:rsid w:val="005E050A"/>
    <w:rsid w:val="005E3043"/>
    <w:rsid w:val="005E400C"/>
    <w:rsid w:val="005F0A1B"/>
    <w:rsid w:val="005F0AEF"/>
    <w:rsid w:val="005F342F"/>
    <w:rsid w:val="00600D0A"/>
    <w:rsid w:val="006015D4"/>
    <w:rsid w:val="0060385B"/>
    <w:rsid w:val="006100B7"/>
    <w:rsid w:val="00615606"/>
    <w:rsid w:val="00615F4A"/>
    <w:rsid w:val="006212BB"/>
    <w:rsid w:val="0062238B"/>
    <w:rsid w:val="0062713F"/>
    <w:rsid w:val="00627930"/>
    <w:rsid w:val="0063261E"/>
    <w:rsid w:val="00652259"/>
    <w:rsid w:val="00666724"/>
    <w:rsid w:val="00673BE4"/>
    <w:rsid w:val="006767AC"/>
    <w:rsid w:val="00681B0E"/>
    <w:rsid w:val="00685A93"/>
    <w:rsid w:val="00694454"/>
    <w:rsid w:val="006A3481"/>
    <w:rsid w:val="006A4EDA"/>
    <w:rsid w:val="006B4A10"/>
    <w:rsid w:val="006B7908"/>
    <w:rsid w:val="006C0340"/>
    <w:rsid w:val="006C2488"/>
    <w:rsid w:val="006C5166"/>
    <w:rsid w:val="006C5918"/>
    <w:rsid w:val="006D092F"/>
    <w:rsid w:val="006D1057"/>
    <w:rsid w:val="006F1308"/>
    <w:rsid w:val="00703F91"/>
    <w:rsid w:val="007079A5"/>
    <w:rsid w:val="00712420"/>
    <w:rsid w:val="0071574F"/>
    <w:rsid w:val="007157FD"/>
    <w:rsid w:val="00717B83"/>
    <w:rsid w:val="00721EE9"/>
    <w:rsid w:val="00722803"/>
    <w:rsid w:val="007360EB"/>
    <w:rsid w:val="00736E29"/>
    <w:rsid w:val="00750B88"/>
    <w:rsid w:val="007511DE"/>
    <w:rsid w:val="00752181"/>
    <w:rsid w:val="00752183"/>
    <w:rsid w:val="00752C74"/>
    <w:rsid w:val="00761CE5"/>
    <w:rsid w:val="00765388"/>
    <w:rsid w:val="00766212"/>
    <w:rsid w:val="0076682E"/>
    <w:rsid w:val="0078149E"/>
    <w:rsid w:val="007905CA"/>
    <w:rsid w:val="00795F99"/>
    <w:rsid w:val="007A6183"/>
    <w:rsid w:val="007B6B6D"/>
    <w:rsid w:val="007C1B5A"/>
    <w:rsid w:val="007C7D28"/>
    <w:rsid w:val="007F014F"/>
    <w:rsid w:val="007F6F9D"/>
    <w:rsid w:val="008123AA"/>
    <w:rsid w:val="00816A4A"/>
    <w:rsid w:val="00820886"/>
    <w:rsid w:val="00822457"/>
    <w:rsid w:val="00822C19"/>
    <w:rsid w:val="008242D5"/>
    <w:rsid w:val="00833D7F"/>
    <w:rsid w:val="008346EC"/>
    <w:rsid w:val="008444A4"/>
    <w:rsid w:val="00854E16"/>
    <w:rsid w:val="00855E7A"/>
    <w:rsid w:val="00874DC2"/>
    <w:rsid w:val="00877B64"/>
    <w:rsid w:val="00882E0E"/>
    <w:rsid w:val="00885616"/>
    <w:rsid w:val="008A0F6A"/>
    <w:rsid w:val="008A7F23"/>
    <w:rsid w:val="008B2EEA"/>
    <w:rsid w:val="008B2F43"/>
    <w:rsid w:val="008B71E4"/>
    <w:rsid w:val="008C1AC9"/>
    <w:rsid w:val="008C3657"/>
    <w:rsid w:val="008D4E03"/>
    <w:rsid w:val="008D6925"/>
    <w:rsid w:val="008E5BDD"/>
    <w:rsid w:val="008F13F3"/>
    <w:rsid w:val="008F6595"/>
    <w:rsid w:val="00904AC8"/>
    <w:rsid w:val="00910494"/>
    <w:rsid w:val="00915560"/>
    <w:rsid w:val="00915B8E"/>
    <w:rsid w:val="009255FC"/>
    <w:rsid w:val="0092712C"/>
    <w:rsid w:val="00932C62"/>
    <w:rsid w:val="009350F7"/>
    <w:rsid w:val="00943C25"/>
    <w:rsid w:val="00950D96"/>
    <w:rsid w:val="00952E3F"/>
    <w:rsid w:val="009531F7"/>
    <w:rsid w:val="0095685C"/>
    <w:rsid w:val="009570F0"/>
    <w:rsid w:val="009621BD"/>
    <w:rsid w:val="0096345F"/>
    <w:rsid w:val="00965612"/>
    <w:rsid w:val="00982970"/>
    <w:rsid w:val="00983697"/>
    <w:rsid w:val="0098738D"/>
    <w:rsid w:val="00996D4D"/>
    <w:rsid w:val="0099701B"/>
    <w:rsid w:val="009A3B44"/>
    <w:rsid w:val="009B0E3F"/>
    <w:rsid w:val="009B3675"/>
    <w:rsid w:val="009B3D4C"/>
    <w:rsid w:val="009B4331"/>
    <w:rsid w:val="009C2681"/>
    <w:rsid w:val="009C47B4"/>
    <w:rsid w:val="009D0E36"/>
    <w:rsid w:val="009E276A"/>
    <w:rsid w:val="009E537B"/>
    <w:rsid w:val="009F651B"/>
    <w:rsid w:val="00A12066"/>
    <w:rsid w:val="00A14B64"/>
    <w:rsid w:val="00A16A44"/>
    <w:rsid w:val="00A17A70"/>
    <w:rsid w:val="00A25742"/>
    <w:rsid w:val="00A275DA"/>
    <w:rsid w:val="00A27883"/>
    <w:rsid w:val="00A30FAD"/>
    <w:rsid w:val="00A33485"/>
    <w:rsid w:val="00A36D8D"/>
    <w:rsid w:val="00A53232"/>
    <w:rsid w:val="00A55368"/>
    <w:rsid w:val="00A67369"/>
    <w:rsid w:val="00A74341"/>
    <w:rsid w:val="00A84053"/>
    <w:rsid w:val="00A8526E"/>
    <w:rsid w:val="00A90882"/>
    <w:rsid w:val="00A95D9F"/>
    <w:rsid w:val="00AB11B3"/>
    <w:rsid w:val="00AB4810"/>
    <w:rsid w:val="00AC6719"/>
    <w:rsid w:val="00AD607E"/>
    <w:rsid w:val="00AE2011"/>
    <w:rsid w:val="00AF1777"/>
    <w:rsid w:val="00AF7711"/>
    <w:rsid w:val="00B05B7B"/>
    <w:rsid w:val="00B11239"/>
    <w:rsid w:val="00B1747F"/>
    <w:rsid w:val="00B27765"/>
    <w:rsid w:val="00B30F07"/>
    <w:rsid w:val="00B40063"/>
    <w:rsid w:val="00B4389B"/>
    <w:rsid w:val="00B467D8"/>
    <w:rsid w:val="00B471D3"/>
    <w:rsid w:val="00B547E0"/>
    <w:rsid w:val="00B57CA5"/>
    <w:rsid w:val="00B6139F"/>
    <w:rsid w:val="00B67CD4"/>
    <w:rsid w:val="00B709B6"/>
    <w:rsid w:val="00B75CFF"/>
    <w:rsid w:val="00B7723A"/>
    <w:rsid w:val="00B94EFD"/>
    <w:rsid w:val="00B956FD"/>
    <w:rsid w:val="00BA3BD1"/>
    <w:rsid w:val="00BA7758"/>
    <w:rsid w:val="00BB6360"/>
    <w:rsid w:val="00BC130E"/>
    <w:rsid w:val="00BC7E05"/>
    <w:rsid w:val="00BF0974"/>
    <w:rsid w:val="00BF2469"/>
    <w:rsid w:val="00C01BA1"/>
    <w:rsid w:val="00C02530"/>
    <w:rsid w:val="00C03EC6"/>
    <w:rsid w:val="00C04B7F"/>
    <w:rsid w:val="00C06B08"/>
    <w:rsid w:val="00C11A8D"/>
    <w:rsid w:val="00C135F2"/>
    <w:rsid w:val="00C14E34"/>
    <w:rsid w:val="00C15167"/>
    <w:rsid w:val="00C25B72"/>
    <w:rsid w:val="00C30301"/>
    <w:rsid w:val="00C4369E"/>
    <w:rsid w:val="00C4491B"/>
    <w:rsid w:val="00C455B3"/>
    <w:rsid w:val="00C45C08"/>
    <w:rsid w:val="00C46745"/>
    <w:rsid w:val="00C517C0"/>
    <w:rsid w:val="00C563B5"/>
    <w:rsid w:val="00C574B0"/>
    <w:rsid w:val="00C61452"/>
    <w:rsid w:val="00C6719A"/>
    <w:rsid w:val="00C73E0F"/>
    <w:rsid w:val="00C7630D"/>
    <w:rsid w:val="00C81361"/>
    <w:rsid w:val="00C84EB1"/>
    <w:rsid w:val="00C86647"/>
    <w:rsid w:val="00C97D2C"/>
    <w:rsid w:val="00CA1F6F"/>
    <w:rsid w:val="00CA351C"/>
    <w:rsid w:val="00CB2CBF"/>
    <w:rsid w:val="00CB48A3"/>
    <w:rsid w:val="00CD0A3B"/>
    <w:rsid w:val="00CE36CA"/>
    <w:rsid w:val="00CE4E07"/>
    <w:rsid w:val="00CF464A"/>
    <w:rsid w:val="00CF4F6C"/>
    <w:rsid w:val="00CF7234"/>
    <w:rsid w:val="00D025C4"/>
    <w:rsid w:val="00D037C0"/>
    <w:rsid w:val="00D10CEB"/>
    <w:rsid w:val="00D1234D"/>
    <w:rsid w:val="00D17073"/>
    <w:rsid w:val="00D1713A"/>
    <w:rsid w:val="00D178C4"/>
    <w:rsid w:val="00D17BFC"/>
    <w:rsid w:val="00D2741E"/>
    <w:rsid w:val="00D341FC"/>
    <w:rsid w:val="00D345AD"/>
    <w:rsid w:val="00D36012"/>
    <w:rsid w:val="00D6537A"/>
    <w:rsid w:val="00D75A48"/>
    <w:rsid w:val="00D966DF"/>
    <w:rsid w:val="00DA2525"/>
    <w:rsid w:val="00DB0C36"/>
    <w:rsid w:val="00DB117C"/>
    <w:rsid w:val="00DB23B9"/>
    <w:rsid w:val="00DB69DC"/>
    <w:rsid w:val="00DC5D9B"/>
    <w:rsid w:val="00DC75D6"/>
    <w:rsid w:val="00DD3A1A"/>
    <w:rsid w:val="00DE5FCA"/>
    <w:rsid w:val="00DF00D1"/>
    <w:rsid w:val="00DF1C0B"/>
    <w:rsid w:val="00E037A4"/>
    <w:rsid w:val="00E11758"/>
    <w:rsid w:val="00E22405"/>
    <w:rsid w:val="00E22BE0"/>
    <w:rsid w:val="00E27B61"/>
    <w:rsid w:val="00E40694"/>
    <w:rsid w:val="00E423B5"/>
    <w:rsid w:val="00E45BC9"/>
    <w:rsid w:val="00E5691E"/>
    <w:rsid w:val="00E62EB8"/>
    <w:rsid w:val="00E65C8F"/>
    <w:rsid w:val="00E70ABE"/>
    <w:rsid w:val="00E73B7A"/>
    <w:rsid w:val="00E7405B"/>
    <w:rsid w:val="00E762CA"/>
    <w:rsid w:val="00E76534"/>
    <w:rsid w:val="00E77B49"/>
    <w:rsid w:val="00E85B06"/>
    <w:rsid w:val="00E85C0A"/>
    <w:rsid w:val="00E87FCD"/>
    <w:rsid w:val="00EA2200"/>
    <w:rsid w:val="00EA3731"/>
    <w:rsid w:val="00EA37AA"/>
    <w:rsid w:val="00EA534C"/>
    <w:rsid w:val="00EB28BE"/>
    <w:rsid w:val="00EB335E"/>
    <w:rsid w:val="00EC3BD1"/>
    <w:rsid w:val="00EC4E78"/>
    <w:rsid w:val="00EC51B1"/>
    <w:rsid w:val="00ED0EB5"/>
    <w:rsid w:val="00ED2A71"/>
    <w:rsid w:val="00EE0557"/>
    <w:rsid w:val="00EE6878"/>
    <w:rsid w:val="00EF1E95"/>
    <w:rsid w:val="00F003F5"/>
    <w:rsid w:val="00F1104B"/>
    <w:rsid w:val="00F17C05"/>
    <w:rsid w:val="00F26496"/>
    <w:rsid w:val="00F274B8"/>
    <w:rsid w:val="00F32269"/>
    <w:rsid w:val="00F352E0"/>
    <w:rsid w:val="00F365B0"/>
    <w:rsid w:val="00F37B22"/>
    <w:rsid w:val="00F60C9B"/>
    <w:rsid w:val="00F70182"/>
    <w:rsid w:val="00F71836"/>
    <w:rsid w:val="00F73536"/>
    <w:rsid w:val="00F90782"/>
    <w:rsid w:val="00F91D85"/>
    <w:rsid w:val="00FA0A39"/>
    <w:rsid w:val="00FA149A"/>
    <w:rsid w:val="00FA3C28"/>
    <w:rsid w:val="00FA7C1C"/>
    <w:rsid w:val="00FB4117"/>
    <w:rsid w:val="00FB4A05"/>
    <w:rsid w:val="00FB7E1A"/>
    <w:rsid w:val="00FC61D2"/>
    <w:rsid w:val="00FC6670"/>
    <w:rsid w:val="00FD02D9"/>
    <w:rsid w:val="00FF0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8BEF0"/>
  <w15:chartTrackingRefBased/>
  <w15:docId w15:val="{4CA81353-18AF-47E3-A640-4F4B3A88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F7234"/>
  </w:style>
  <w:style w:type="paragraph" w:styleId="Heading1">
    <w:name w:val="heading 1"/>
    <w:basedOn w:val="Normal"/>
    <w:next w:val="Normal"/>
    <w:link w:val="Heading1Char"/>
    <w:uiPriority w:val="9"/>
    <w:qFormat/>
    <w:rsid w:val="000E06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1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B2C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6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06EC"/>
    <w:pPr>
      <w:outlineLvl w:val="9"/>
    </w:pPr>
  </w:style>
  <w:style w:type="character" w:customStyle="1" w:styleId="Heading2Char">
    <w:name w:val="Heading 2 Char"/>
    <w:basedOn w:val="DefaultParagraphFont"/>
    <w:link w:val="Heading2"/>
    <w:uiPriority w:val="9"/>
    <w:rsid w:val="00D341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E5FCA"/>
    <w:pPr>
      <w:spacing w:after="100"/>
    </w:pPr>
  </w:style>
  <w:style w:type="paragraph" w:styleId="TOC2">
    <w:name w:val="toc 2"/>
    <w:basedOn w:val="Normal"/>
    <w:next w:val="Normal"/>
    <w:autoRedefine/>
    <w:uiPriority w:val="39"/>
    <w:unhideWhenUsed/>
    <w:rsid w:val="00DE5FCA"/>
    <w:pPr>
      <w:spacing w:after="100"/>
      <w:ind w:left="220"/>
    </w:pPr>
  </w:style>
  <w:style w:type="character" w:styleId="Hyperlink">
    <w:name w:val="Hyperlink"/>
    <w:basedOn w:val="DefaultParagraphFont"/>
    <w:uiPriority w:val="99"/>
    <w:unhideWhenUsed/>
    <w:rsid w:val="00DE5FCA"/>
    <w:rPr>
      <w:color w:val="0563C1" w:themeColor="hyperlink"/>
      <w:u w:val="single"/>
    </w:rPr>
  </w:style>
  <w:style w:type="paragraph" w:styleId="ListParagraph">
    <w:name w:val="List Paragraph"/>
    <w:basedOn w:val="Normal"/>
    <w:uiPriority w:val="34"/>
    <w:qFormat/>
    <w:rsid w:val="00061AF4"/>
    <w:pPr>
      <w:ind w:left="720"/>
      <w:contextualSpacing/>
    </w:pPr>
  </w:style>
  <w:style w:type="paragraph" w:styleId="FootnoteText">
    <w:name w:val="footnote text"/>
    <w:basedOn w:val="Normal"/>
    <w:link w:val="FootnoteTextChar"/>
    <w:uiPriority w:val="99"/>
    <w:semiHidden/>
    <w:unhideWhenUsed/>
    <w:rsid w:val="00061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1AF4"/>
    <w:rPr>
      <w:sz w:val="20"/>
      <w:szCs w:val="20"/>
    </w:rPr>
  </w:style>
  <w:style w:type="character" w:styleId="FootnoteReference">
    <w:name w:val="footnote reference"/>
    <w:basedOn w:val="DefaultParagraphFont"/>
    <w:uiPriority w:val="99"/>
    <w:semiHidden/>
    <w:unhideWhenUsed/>
    <w:rsid w:val="00061AF4"/>
    <w:rPr>
      <w:vertAlign w:val="superscript"/>
    </w:rPr>
  </w:style>
  <w:style w:type="character" w:styleId="UnresolvedMention">
    <w:name w:val="Unresolved Mention"/>
    <w:basedOn w:val="DefaultParagraphFont"/>
    <w:uiPriority w:val="99"/>
    <w:semiHidden/>
    <w:unhideWhenUsed/>
    <w:rsid w:val="00061AF4"/>
    <w:rPr>
      <w:color w:val="605E5C"/>
      <w:shd w:val="clear" w:color="auto" w:fill="E1DFDD"/>
    </w:rPr>
  </w:style>
  <w:style w:type="table" w:styleId="TableGrid">
    <w:name w:val="Table Grid"/>
    <w:basedOn w:val="TableNormal"/>
    <w:uiPriority w:val="39"/>
    <w:rsid w:val="008B71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C67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6719"/>
    <w:rPr>
      <w:rFonts w:ascii="Segoe UI" w:hAnsi="Segoe UI" w:cs="Segoe UI"/>
      <w:sz w:val="18"/>
      <w:szCs w:val="18"/>
    </w:rPr>
  </w:style>
  <w:style w:type="character" w:styleId="CommentReference">
    <w:name w:val="annotation reference"/>
    <w:basedOn w:val="DefaultParagraphFont"/>
    <w:uiPriority w:val="99"/>
    <w:semiHidden/>
    <w:unhideWhenUsed/>
    <w:rsid w:val="005F0A1B"/>
    <w:rPr>
      <w:sz w:val="16"/>
      <w:szCs w:val="16"/>
    </w:rPr>
  </w:style>
  <w:style w:type="paragraph" w:styleId="CommentText">
    <w:name w:val="annotation text"/>
    <w:basedOn w:val="Normal"/>
    <w:link w:val="CommentTextChar"/>
    <w:uiPriority w:val="99"/>
    <w:semiHidden/>
    <w:unhideWhenUsed/>
    <w:rsid w:val="005F0A1B"/>
    <w:pPr>
      <w:spacing w:line="240" w:lineRule="auto"/>
    </w:pPr>
    <w:rPr>
      <w:sz w:val="20"/>
      <w:szCs w:val="20"/>
    </w:rPr>
  </w:style>
  <w:style w:type="character" w:customStyle="1" w:styleId="CommentTextChar">
    <w:name w:val="Comment Text Char"/>
    <w:basedOn w:val="DefaultParagraphFont"/>
    <w:link w:val="CommentText"/>
    <w:uiPriority w:val="99"/>
    <w:semiHidden/>
    <w:rsid w:val="005F0A1B"/>
    <w:rPr>
      <w:sz w:val="20"/>
      <w:szCs w:val="20"/>
    </w:rPr>
  </w:style>
  <w:style w:type="paragraph" w:styleId="CommentSubject">
    <w:name w:val="annotation subject"/>
    <w:basedOn w:val="CommentText"/>
    <w:next w:val="CommentText"/>
    <w:link w:val="CommentSubjectChar"/>
    <w:uiPriority w:val="99"/>
    <w:semiHidden/>
    <w:unhideWhenUsed/>
    <w:rsid w:val="005F0A1B"/>
    <w:rPr>
      <w:b/>
      <w:bCs/>
    </w:rPr>
  </w:style>
  <w:style w:type="character" w:customStyle="1" w:styleId="CommentSubjectChar">
    <w:name w:val="Comment Subject Char"/>
    <w:basedOn w:val="CommentTextChar"/>
    <w:link w:val="CommentSubject"/>
    <w:uiPriority w:val="99"/>
    <w:semiHidden/>
    <w:rsid w:val="005F0A1B"/>
    <w:rPr>
      <w:b/>
      <w:bCs/>
      <w:sz w:val="20"/>
      <w:szCs w:val="20"/>
    </w:rPr>
  </w:style>
  <w:style w:type="paragraph" w:customStyle="1" w:styleId="uiqtextpara">
    <w:name w:val="ui_qtext_para"/>
    <w:basedOn w:val="Normal"/>
    <w:rsid w:val="00F37B2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E4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400C"/>
    <w:rPr>
      <w:rFonts w:ascii="Courier New" w:eastAsia="Times New Roman" w:hAnsi="Courier New" w:cs="Courier New"/>
      <w:sz w:val="20"/>
      <w:szCs w:val="20"/>
    </w:rPr>
  </w:style>
  <w:style w:type="character" w:customStyle="1" w:styleId="gnkrckgcgsb">
    <w:name w:val="gnkrckgcgsb"/>
    <w:basedOn w:val="DefaultParagraphFont"/>
    <w:rsid w:val="005E400C"/>
  </w:style>
  <w:style w:type="paragraph" w:styleId="EndnoteText">
    <w:name w:val="endnote text"/>
    <w:basedOn w:val="Normal"/>
    <w:link w:val="EndnoteTextChar"/>
    <w:uiPriority w:val="99"/>
    <w:semiHidden/>
    <w:unhideWhenUsed/>
    <w:rsid w:val="000C27B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27B6"/>
    <w:rPr>
      <w:sz w:val="20"/>
      <w:szCs w:val="20"/>
    </w:rPr>
  </w:style>
  <w:style w:type="character" w:styleId="EndnoteReference">
    <w:name w:val="endnote reference"/>
    <w:basedOn w:val="DefaultParagraphFont"/>
    <w:uiPriority w:val="99"/>
    <w:semiHidden/>
    <w:unhideWhenUsed/>
    <w:rsid w:val="000C27B6"/>
    <w:rPr>
      <w:vertAlign w:val="superscript"/>
    </w:rPr>
  </w:style>
  <w:style w:type="paragraph" w:styleId="NormalWeb">
    <w:name w:val="Normal (Web)"/>
    <w:basedOn w:val="Normal"/>
    <w:uiPriority w:val="99"/>
    <w:semiHidden/>
    <w:unhideWhenUsed/>
    <w:rsid w:val="00420B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CB2CB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025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13977">
      <w:bodyDiv w:val="1"/>
      <w:marLeft w:val="0"/>
      <w:marRight w:val="0"/>
      <w:marTop w:val="0"/>
      <w:marBottom w:val="0"/>
      <w:divBdr>
        <w:top w:val="none" w:sz="0" w:space="0" w:color="auto"/>
        <w:left w:val="none" w:sz="0" w:space="0" w:color="auto"/>
        <w:bottom w:val="none" w:sz="0" w:space="0" w:color="auto"/>
        <w:right w:val="none" w:sz="0" w:space="0" w:color="auto"/>
      </w:divBdr>
    </w:div>
    <w:div w:id="81143843">
      <w:bodyDiv w:val="1"/>
      <w:marLeft w:val="0"/>
      <w:marRight w:val="0"/>
      <w:marTop w:val="0"/>
      <w:marBottom w:val="0"/>
      <w:divBdr>
        <w:top w:val="none" w:sz="0" w:space="0" w:color="auto"/>
        <w:left w:val="none" w:sz="0" w:space="0" w:color="auto"/>
        <w:bottom w:val="none" w:sz="0" w:space="0" w:color="auto"/>
        <w:right w:val="none" w:sz="0" w:space="0" w:color="auto"/>
      </w:divBdr>
    </w:div>
    <w:div w:id="121387421">
      <w:bodyDiv w:val="1"/>
      <w:marLeft w:val="0"/>
      <w:marRight w:val="0"/>
      <w:marTop w:val="0"/>
      <w:marBottom w:val="0"/>
      <w:divBdr>
        <w:top w:val="none" w:sz="0" w:space="0" w:color="auto"/>
        <w:left w:val="none" w:sz="0" w:space="0" w:color="auto"/>
        <w:bottom w:val="none" w:sz="0" w:space="0" w:color="auto"/>
        <w:right w:val="none" w:sz="0" w:space="0" w:color="auto"/>
      </w:divBdr>
    </w:div>
    <w:div w:id="166746825">
      <w:bodyDiv w:val="1"/>
      <w:marLeft w:val="0"/>
      <w:marRight w:val="0"/>
      <w:marTop w:val="0"/>
      <w:marBottom w:val="0"/>
      <w:divBdr>
        <w:top w:val="none" w:sz="0" w:space="0" w:color="auto"/>
        <w:left w:val="none" w:sz="0" w:space="0" w:color="auto"/>
        <w:bottom w:val="none" w:sz="0" w:space="0" w:color="auto"/>
        <w:right w:val="none" w:sz="0" w:space="0" w:color="auto"/>
      </w:divBdr>
    </w:div>
    <w:div w:id="242884424">
      <w:bodyDiv w:val="1"/>
      <w:marLeft w:val="0"/>
      <w:marRight w:val="0"/>
      <w:marTop w:val="0"/>
      <w:marBottom w:val="0"/>
      <w:divBdr>
        <w:top w:val="none" w:sz="0" w:space="0" w:color="auto"/>
        <w:left w:val="none" w:sz="0" w:space="0" w:color="auto"/>
        <w:bottom w:val="none" w:sz="0" w:space="0" w:color="auto"/>
        <w:right w:val="none" w:sz="0" w:space="0" w:color="auto"/>
      </w:divBdr>
    </w:div>
    <w:div w:id="319776035">
      <w:bodyDiv w:val="1"/>
      <w:marLeft w:val="0"/>
      <w:marRight w:val="0"/>
      <w:marTop w:val="0"/>
      <w:marBottom w:val="0"/>
      <w:divBdr>
        <w:top w:val="none" w:sz="0" w:space="0" w:color="auto"/>
        <w:left w:val="none" w:sz="0" w:space="0" w:color="auto"/>
        <w:bottom w:val="none" w:sz="0" w:space="0" w:color="auto"/>
        <w:right w:val="none" w:sz="0" w:space="0" w:color="auto"/>
      </w:divBdr>
    </w:div>
    <w:div w:id="384645234">
      <w:bodyDiv w:val="1"/>
      <w:marLeft w:val="0"/>
      <w:marRight w:val="0"/>
      <w:marTop w:val="0"/>
      <w:marBottom w:val="0"/>
      <w:divBdr>
        <w:top w:val="none" w:sz="0" w:space="0" w:color="auto"/>
        <w:left w:val="none" w:sz="0" w:space="0" w:color="auto"/>
        <w:bottom w:val="none" w:sz="0" w:space="0" w:color="auto"/>
        <w:right w:val="none" w:sz="0" w:space="0" w:color="auto"/>
      </w:divBdr>
    </w:div>
    <w:div w:id="442650515">
      <w:bodyDiv w:val="1"/>
      <w:marLeft w:val="0"/>
      <w:marRight w:val="0"/>
      <w:marTop w:val="0"/>
      <w:marBottom w:val="0"/>
      <w:divBdr>
        <w:top w:val="none" w:sz="0" w:space="0" w:color="auto"/>
        <w:left w:val="none" w:sz="0" w:space="0" w:color="auto"/>
        <w:bottom w:val="none" w:sz="0" w:space="0" w:color="auto"/>
        <w:right w:val="none" w:sz="0" w:space="0" w:color="auto"/>
      </w:divBdr>
    </w:div>
    <w:div w:id="461388348">
      <w:bodyDiv w:val="1"/>
      <w:marLeft w:val="0"/>
      <w:marRight w:val="0"/>
      <w:marTop w:val="0"/>
      <w:marBottom w:val="0"/>
      <w:divBdr>
        <w:top w:val="none" w:sz="0" w:space="0" w:color="auto"/>
        <w:left w:val="none" w:sz="0" w:space="0" w:color="auto"/>
        <w:bottom w:val="none" w:sz="0" w:space="0" w:color="auto"/>
        <w:right w:val="none" w:sz="0" w:space="0" w:color="auto"/>
      </w:divBdr>
    </w:div>
    <w:div w:id="524707640">
      <w:bodyDiv w:val="1"/>
      <w:marLeft w:val="0"/>
      <w:marRight w:val="0"/>
      <w:marTop w:val="0"/>
      <w:marBottom w:val="0"/>
      <w:divBdr>
        <w:top w:val="none" w:sz="0" w:space="0" w:color="auto"/>
        <w:left w:val="none" w:sz="0" w:space="0" w:color="auto"/>
        <w:bottom w:val="none" w:sz="0" w:space="0" w:color="auto"/>
        <w:right w:val="none" w:sz="0" w:space="0" w:color="auto"/>
      </w:divBdr>
    </w:div>
    <w:div w:id="556086230">
      <w:bodyDiv w:val="1"/>
      <w:marLeft w:val="0"/>
      <w:marRight w:val="0"/>
      <w:marTop w:val="0"/>
      <w:marBottom w:val="0"/>
      <w:divBdr>
        <w:top w:val="none" w:sz="0" w:space="0" w:color="auto"/>
        <w:left w:val="none" w:sz="0" w:space="0" w:color="auto"/>
        <w:bottom w:val="none" w:sz="0" w:space="0" w:color="auto"/>
        <w:right w:val="none" w:sz="0" w:space="0" w:color="auto"/>
      </w:divBdr>
    </w:div>
    <w:div w:id="614674350">
      <w:bodyDiv w:val="1"/>
      <w:marLeft w:val="0"/>
      <w:marRight w:val="0"/>
      <w:marTop w:val="0"/>
      <w:marBottom w:val="0"/>
      <w:divBdr>
        <w:top w:val="none" w:sz="0" w:space="0" w:color="auto"/>
        <w:left w:val="none" w:sz="0" w:space="0" w:color="auto"/>
        <w:bottom w:val="none" w:sz="0" w:space="0" w:color="auto"/>
        <w:right w:val="none" w:sz="0" w:space="0" w:color="auto"/>
      </w:divBdr>
    </w:div>
    <w:div w:id="665010205">
      <w:bodyDiv w:val="1"/>
      <w:marLeft w:val="0"/>
      <w:marRight w:val="0"/>
      <w:marTop w:val="0"/>
      <w:marBottom w:val="0"/>
      <w:divBdr>
        <w:top w:val="none" w:sz="0" w:space="0" w:color="auto"/>
        <w:left w:val="none" w:sz="0" w:space="0" w:color="auto"/>
        <w:bottom w:val="none" w:sz="0" w:space="0" w:color="auto"/>
        <w:right w:val="none" w:sz="0" w:space="0" w:color="auto"/>
      </w:divBdr>
    </w:div>
    <w:div w:id="681859873">
      <w:bodyDiv w:val="1"/>
      <w:marLeft w:val="0"/>
      <w:marRight w:val="0"/>
      <w:marTop w:val="0"/>
      <w:marBottom w:val="0"/>
      <w:divBdr>
        <w:top w:val="none" w:sz="0" w:space="0" w:color="auto"/>
        <w:left w:val="none" w:sz="0" w:space="0" w:color="auto"/>
        <w:bottom w:val="none" w:sz="0" w:space="0" w:color="auto"/>
        <w:right w:val="none" w:sz="0" w:space="0" w:color="auto"/>
      </w:divBdr>
    </w:div>
    <w:div w:id="687100978">
      <w:bodyDiv w:val="1"/>
      <w:marLeft w:val="0"/>
      <w:marRight w:val="0"/>
      <w:marTop w:val="0"/>
      <w:marBottom w:val="0"/>
      <w:divBdr>
        <w:top w:val="none" w:sz="0" w:space="0" w:color="auto"/>
        <w:left w:val="none" w:sz="0" w:space="0" w:color="auto"/>
        <w:bottom w:val="none" w:sz="0" w:space="0" w:color="auto"/>
        <w:right w:val="none" w:sz="0" w:space="0" w:color="auto"/>
      </w:divBdr>
    </w:div>
    <w:div w:id="752318235">
      <w:bodyDiv w:val="1"/>
      <w:marLeft w:val="0"/>
      <w:marRight w:val="0"/>
      <w:marTop w:val="0"/>
      <w:marBottom w:val="0"/>
      <w:divBdr>
        <w:top w:val="none" w:sz="0" w:space="0" w:color="auto"/>
        <w:left w:val="none" w:sz="0" w:space="0" w:color="auto"/>
        <w:bottom w:val="none" w:sz="0" w:space="0" w:color="auto"/>
        <w:right w:val="none" w:sz="0" w:space="0" w:color="auto"/>
      </w:divBdr>
    </w:div>
    <w:div w:id="773792172">
      <w:bodyDiv w:val="1"/>
      <w:marLeft w:val="0"/>
      <w:marRight w:val="0"/>
      <w:marTop w:val="0"/>
      <w:marBottom w:val="0"/>
      <w:divBdr>
        <w:top w:val="none" w:sz="0" w:space="0" w:color="auto"/>
        <w:left w:val="none" w:sz="0" w:space="0" w:color="auto"/>
        <w:bottom w:val="none" w:sz="0" w:space="0" w:color="auto"/>
        <w:right w:val="none" w:sz="0" w:space="0" w:color="auto"/>
      </w:divBdr>
    </w:div>
    <w:div w:id="821197344">
      <w:bodyDiv w:val="1"/>
      <w:marLeft w:val="0"/>
      <w:marRight w:val="0"/>
      <w:marTop w:val="0"/>
      <w:marBottom w:val="0"/>
      <w:divBdr>
        <w:top w:val="none" w:sz="0" w:space="0" w:color="auto"/>
        <w:left w:val="none" w:sz="0" w:space="0" w:color="auto"/>
        <w:bottom w:val="none" w:sz="0" w:space="0" w:color="auto"/>
        <w:right w:val="none" w:sz="0" w:space="0" w:color="auto"/>
      </w:divBdr>
    </w:div>
    <w:div w:id="843057889">
      <w:bodyDiv w:val="1"/>
      <w:marLeft w:val="0"/>
      <w:marRight w:val="0"/>
      <w:marTop w:val="0"/>
      <w:marBottom w:val="0"/>
      <w:divBdr>
        <w:top w:val="none" w:sz="0" w:space="0" w:color="auto"/>
        <w:left w:val="none" w:sz="0" w:space="0" w:color="auto"/>
        <w:bottom w:val="none" w:sz="0" w:space="0" w:color="auto"/>
        <w:right w:val="none" w:sz="0" w:space="0" w:color="auto"/>
      </w:divBdr>
    </w:div>
    <w:div w:id="870731190">
      <w:bodyDiv w:val="1"/>
      <w:marLeft w:val="0"/>
      <w:marRight w:val="0"/>
      <w:marTop w:val="0"/>
      <w:marBottom w:val="0"/>
      <w:divBdr>
        <w:top w:val="none" w:sz="0" w:space="0" w:color="auto"/>
        <w:left w:val="none" w:sz="0" w:space="0" w:color="auto"/>
        <w:bottom w:val="none" w:sz="0" w:space="0" w:color="auto"/>
        <w:right w:val="none" w:sz="0" w:space="0" w:color="auto"/>
      </w:divBdr>
    </w:div>
    <w:div w:id="892618881">
      <w:bodyDiv w:val="1"/>
      <w:marLeft w:val="0"/>
      <w:marRight w:val="0"/>
      <w:marTop w:val="0"/>
      <w:marBottom w:val="0"/>
      <w:divBdr>
        <w:top w:val="none" w:sz="0" w:space="0" w:color="auto"/>
        <w:left w:val="none" w:sz="0" w:space="0" w:color="auto"/>
        <w:bottom w:val="none" w:sz="0" w:space="0" w:color="auto"/>
        <w:right w:val="none" w:sz="0" w:space="0" w:color="auto"/>
      </w:divBdr>
    </w:div>
    <w:div w:id="935409067">
      <w:bodyDiv w:val="1"/>
      <w:marLeft w:val="0"/>
      <w:marRight w:val="0"/>
      <w:marTop w:val="0"/>
      <w:marBottom w:val="0"/>
      <w:divBdr>
        <w:top w:val="none" w:sz="0" w:space="0" w:color="auto"/>
        <w:left w:val="none" w:sz="0" w:space="0" w:color="auto"/>
        <w:bottom w:val="none" w:sz="0" w:space="0" w:color="auto"/>
        <w:right w:val="none" w:sz="0" w:space="0" w:color="auto"/>
      </w:divBdr>
    </w:div>
    <w:div w:id="936250058">
      <w:bodyDiv w:val="1"/>
      <w:marLeft w:val="0"/>
      <w:marRight w:val="0"/>
      <w:marTop w:val="0"/>
      <w:marBottom w:val="0"/>
      <w:divBdr>
        <w:top w:val="none" w:sz="0" w:space="0" w:color="auto"/>
        <w:left w:val="none" w:sz="0" w:space="0" w:color="auto"/>
        <w:bottom w:val="none" w:sz="0" w:space="0" w:color="auto"/>
        <w:right w:val="none" w:sz="0" w:space="0" w:color="auto"/>
      </w:divBdr>
    </w:div>
    <w:div w:id="980812042">
      <w:bodyDiv w:val="1"/>
      <w:marLeft w:val="0"/>
      <w:marRight w:val="0"/>
      <w:marTop w:val="0"/>
      <w:marBottom w:val="0"/>
      <w:divBdr>
        <w:top w:val="none" w:sz="0" w:space="0" w:color="auto"/>
        <w:left w:val="none" w:sz="0" w:space="0" w:color="auto"/>
        <w:bottom w:val="none" w:sz="0" w:space="0" w:color="auto"/>
        <w:right w:val="none" w:sz="0" w:space="0" w:color="auto"/>
      </w:divBdr>
    </w:div>
    <w:div w:id="1134953554">
      <w:bodyDiv w:val="1"/>
      <w:marLeft w:val="0"/>
      <w:marRight w:val="0"/>
      <w:marTop w:val="0"/>
      <w:marBottom w:val="0"/>
      <w:divBdr>
        <w:top w:val="none" w:sz="0" w:space="0" w:color="auto"/>
        <w:left w:val="none" w:sz="0" w:space="0" w:color="auto"/>
        <w:bottom w:val="none" w:sz="0" w:space="0" w:color="auto"/>
        <w:right w:val="none" w:sz="0" w:space="0" w:color="auto"/>
      </w:divBdr>
    </w:div>
    <w:div w:id="1136223437">
      <w:bodyDiv w:val="1"/>
      <w:marLeft w:val="0"/>
      <w:marRight w:val="0"/>
      <w:marTop w:val="0"/>
      <w:marBottom w:val="0"/>
      <w:divBdr>
        <w:top w:val="none" w:sz="0" w:space="0" w:color="auto"/>
        <w:left w:val="none" w:sz="0" w:space="0" w:color="auto"/>
        <w:bottom w:val="none" w:sz="0" w:space="0" w:color="auto"/>
        <w:right w:val="none" w:sz="0" w:space="0" w:color="auto"/>
      </w:divBdr>
    </w:div>
    <w:div w:id="1176848870">
      <w:bodyDiv w:val="1"/>
      <w:marLeft w:val="0"/>
      <w:marRight w:val="0"/>
      <w:marTop w:val="0"/>
      <w:marBottom w:val="0"/>
      <w:divBdr>
        <w:top w:val="none" w:sz="0" w:space="0" w:color="auto"/>
        <w:left w:val="none" w:sz="0" w:space="0" w:color="auto"/>
        <w:bottom w:val="none" w:sz="0" w:space="0" w:color="auto"/>
        <w:right w:val="none" w:sz="0" w:space="0" w:color="auto"/>
      </w:divBdr>
    </w:div>
    <w:div w:id="1260064284">
      <w:bodyDiv w:val="1"/>
      <w:marLeft w:val="0"/>
      <w:marRight w:val="0"/>
      <w:marTop w:val="0"/>
      <w:marBottom w:val="0"/>
      <w:divBdr>
        <w:top w:val="none" w:sz="0" w:space="0" w:color="auto"/>
        <w:left w:val="none" w:sz="0" w:space="0" w:color="auto"/>
        <w:bottom w:val="none" w:sz="0" w:space="0" w:color="auto"/>
        <w:right w:val="none" w:sz="0" w:space="0" w:color="auto"/>
      </w:divBdr>
    </w:div>
    <w:div w:id="1283150677">
      <w:bodyDiv w:val="1"/>
      <w:marLeft w:val="0"/>
      <w:marRight w:val="0"/>
      <w:marTop w:val="0"/>
      <w:marBottom w:val="0"/>
      <w:divBdr>
        <w:top w:val="none" w:sz="0" w:space="0" w:color="auto"/>
        <w:left w:val="none" w:sz="0" w:space="0" w:color="auto"/>
        <w:bottom w:val="none" w:sz="0" w:space="0" w:color="auto"/>
        <w:right w:val="none" w:sz="0" w:space="0" w:color="auto"/>
      </w:divBdr>
    </w:div>
    <w:div w:id="1295480646">
      <w:bodyDiv w:val="1"/>
      <w:marLeft w:val="0"/>
      <w:marRight w:val="0"/>
      <w:marTop w:val="0"/>
      <w:marBottom w:val="0"/>
      <w:divBdr>
        <w:top w:val="none" w:sz="0" w:space="0" w:color="auto"/>
        <w:left w:val="none" w:sz="0" w:space="0" w:color="auto"/>
        <w:bottom w:val="none" w:sz="0" w:space="0" w:color="auto"/>
        <w:right w:val="none" w:sz="0" w:space="0" w:color="auto"/>
      </w:divBdr>
    </w:div>
    <w:div w:id="1336347430">
      <w:bodyDiv w:val="1"/>
      <w:marLeft w:val="0"/>
      <w:marRight w:val="0"/>
      <w:marTop w:val="0"/>
      <w:marBottom w:val="0"/>
      <w:divBdr>
        <w:top w:val="none" w:sz="0" w:space="0" w:color="auto"/>
        <w:left w:val="none" w:sz="0" w:space="0" w:color="auto"/>
        <w:bottom w:val="none" w:sz="0" w:space="0" w:color="auto"/>
        <w:right w:val="none" w:sz="0" w:space="0" w:color="auto"/>
      </w:divBdr>
    </w:div>
    <w:div w:id="1353192715">
      <w:bodyDiv w:val="1"/>
      <w:marLeft w:val="0"/>
      <w:marRight w:val="0"/>
      <w:marTop w:val="0"/>
      <w:marBottom w:val="0"/>
      <w:divBdr>
        <w:top w:val="none" w:sz="0" w:space="0" w:color="auto"/>
        <w:left w:val="none" w:sz="0" w:space="0" w:color="auto"/>
        <w:bottom w:val="none" w:sz="0" w:space="0" w:color="auto"/>
        <w:right w:val="none" w:sz="0" w:space="0" w:color="auto"/>
      </w:divBdr>
    </w:div>
    <w:div w:id="1381510683">
      <w:bodyDiv w:val="1"/>
      <w:marLeft w:val="0"/>
      <w:marRight w:val="0"/>
      <w:marTop w:val="0"/>
      <w:marBottom w:val="0"/>
      <w:divBdr>
        <w:top w:val="none" w:sz="0" w:space="0" w:color="auto"/>
        <w:left w:val="none" w:sz="0" w:space="0" w:color="auto"/>
        <w:bottom w:val="none" w:sz="0" w:space="0" w:color="auto"/>
        <w:right w:val="none" w:sz="0" w:space="0" w:color="auto"/>
      </w:divBdr>
    </w:div>
    <w:div w:id="1609855119">
      <w:bodyDiv w:val="1"/>
      <w:marLeft w:val="0"/>
      <w:marRight w:val="0"/>
      <w:marTop w:val="0"/>
      <w:marBottom w:val="0"/>
      <w:divBdr>
        <w:top w:val="none" w:sz="0" w:space="0" w:color="auto"/>
        <w:left w:val="none" w:sz="0" w:space="0" w:color="auto"/>
        <w:bottom w:val="none" w:sz="0" w:space="0" w:color="auto"/>
        <w:right w:val="none" w:sz="0" w:space="0" w:color="auto"/>
      </w:divBdr>
    </w:div>
    <w:div w:id="1633709468">
      <w:bodyDiv w:val="1"/>
      <w:marLeft w:val="0"/>
      <w:marRight w:val="0"/>
      <w:marTop w:val="0"/>
      <w:marBottom w:val="0"/>
      <w:divBdr>
        <w:top w:val="none" w:sz="0" w:space="0" w:color="auto"/>
        <w:left w:val="none" w:sz="0" w:space="0" w:color="auto"/>
        <w:bottom w:val="none" w:sz="0" w:space="0" w:color="auto"/>
        <w:right w:val="none" w:sz="0" w:space="0" w:color="auto"/>
      </w:divBdr>
    </w:div>
    <w:div w:id="1638220551">
      <w:bodyDiv w:val="1"/>
      <w:marLeft w:val="0"/>
      <w:marRight w:val="0"/>
      <w:marTop w:val="0"/>
      <w:marBottom w:val="0"/>
      <w:divBdr>
        <w:top w:val="none" w:sz="0" w:space="0" w:color="auto"/>
        <w:left w:val="none" w:sz="0" w:space="0" w:color="auto"/>
        <w:bottom w:val="none" w:sz="0" w:space="0" w:color="auto"/>
        <w:right w:val="none" w:sz="0" w:space="0" w:color="auto"/>
      </w:divBdr>
    </w:div>
    <w:div w:id="1749695240">
      <w:bodyDiv w:val="1"/>
      <w:marLeft w:val="0"/>
      <w:marRight w:val="0"/>
      <w:marTop w:val="0"/>
      <w:marBottom w:val="0"/>
      <w:divBdr>
        <w:top w:val="none" w:sz="0" w:space="0" w:color="auto"/>
        <w:left w:val="none" w:sz="0" w:space="0" w:color="auto"/>
        <w:bottom w:val="none" w:sz="0" w:space="0" w:color="auto"/>
        <w:right w:val="none" w:sz="0" w:space="0" w:color="auto"/>
      </w:divBdr>
    </w:div>
    <w:div w:id="1817409185">
      <w:bodyDiv w:val="1"/>
      <w:marLeft w:val="0"/>
      <w:marRight w:val="0"/>
      <w:marTop w:val="0"/>
      <w:marBottom w:val="0"/>
      <w:divBdr>
        <w:top w:val="none" w:sz="0" w:space="0" w:color="auto"/>
        <w:left w:val="none" w:sz="0" w:space="0" w:color="auto"/>
        <w:bottom w:val="none" w:sz="0" w:space="0" w:color="auto"/>
        <w:right w:val="none" w:sz="0" w:space="0" w:color="auto"/>
      </w:divBdr>
    </w:div>
    <w:div w:id="1825006432">
      <w:bodyDiv w:val="1"/>
      <w:marLeft w:val="0"/>
      <w:marRight w:val="0"/>
      <w:marTop w:val="0"/>
      <w:marBottom w:val="0"/>
      <w:divBdr>
        <w:top w:val="none" w:sz="0" w:space="0" w:color="auto"/>
        <w:left w:val="none" w:sz="0" w:space="0" w:color="auto"/>
        <w:bottom w:val="none" w:sz="0" w:space="0" w:color="auto"/>
        <w:right w:val="none" w:sz="0" w:space="0" w:color="auto"/>
      </w:divBdr>
    </w:div>
    <w:div w:id="1834445090">
      <w:bodyDiv w:val="1"/>
      <w:marLeft w:val="0"/>
      <w:marRight w:val="0"/>
      <w:marTop w:val="0"/>
      <w:marBottom w:val="0"/>
      <w:divBdr>
        <w:top w:val="none" w:sz="0" w:space="0" w:color="auto"/>
        <w:left w:val="none" w:sz="0" w:space="0" w:color="auto"/>
        <w:bottom w:val="none" w:sz="0" w:space="0" w:color="auto"/>
        <w:right w:val="none" w:sz="0" w:space="0" w:color="auto"/>
      </w:divBdr>
    </w:div>
    <w:div w:id="1901017088">
      <w:bodyDiv w:val="1"/>
      <w:marLeft w:val="0"/>
      <w:marRight w:val="0"/>
      <w:marTop w:val="0"/>
      <w:marBottom w:val="0"/>
      <w:divBdr>
        <w:top w:val="none" w:sz="0" w:space="0" w:color="auto"/>
        <w:left w:val="none" w:sz="0" w:space="0" w:color="auto"/>
        <w:bottom w:val="none" w:sz="0" w:space="0" w:color="auto"/>
        <w:right w:val="none" w:sz="0" w:space="0" w:color="auto"/>
      </w:divBdr>
    </w:div>
    <w:div w:id="2041972838">
      <w:bodyDiv w:val="1"/>
      <w:marLeft w:val="0"/>
      <w:marRight w:val="0"/>
      <w:marTop w:val="0"/>
      <w:marBottom w:val="0"/>
      <w:divBdr>
        <w:top w:val="none" w:sz="0" w:space="0" w:color="auto"/>
        <w:left w:val="none" w:sz="0" w:space="0" w:color="auto"/>
        <w:bottom w:val="none" w:sz="0" w:space="0" w:color="auto"/>
        <w:right w:val="none" w:sz="0" w:space="0" w:color="auto"/>
      </w:divBdr>
    </w:div>
    <w:div w:id="205095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notes.xml.rels><?xml version="1.0" encoding="UTF-8" standalone="yes"?>
<Relationships xmlns="http://schemas.openxmlformats.org/package/2006/relationships"><Relationship Id="rId3" Type="http://schemas.openxmlformats.org/officeDocument/2006/relationships/hyperlink" Target="https://www.datacamp.com/community/tutorials/machine-learning-in-r" TargetMode="External"/><Relationship Id="rId2" Type="http://schemas.openxmlformats.org/officeDocument/2006/relationships/hyperlink" Target="http://blog.aylien.com/support-vector-machines-for-dummies-a-simple/" TargetMode="External"/><Relationship Id="rId1" Type="http://schemas.openxmlformats.org/officeDocument/2006/relationships/hyperlink" Target="https://www.brewersassociation.org/statistics/national-beer-sales-production-data/" TargetMode="External"/><Relationship Id="rId5" Type="http://schemas.openxmlformats.org/officeDocument/2006/relationships/hyperlink" Target="https://www.brewersassociation.org/press-releases/brewers-association-releases-2019-beer-style-guidelines/" TargetMode="External"/><Relationship Id="rId4" Type="http://schemas.openxmlformats.org/officeDocument/2006/relationships/hyperlink" Target="https://www.r-bloggers.com/how-to-implement-random-forests-in-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300C7-5614-4041-865C-B797BD3AD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5801</Words>
  <Characters>33072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McNeilly</dc:creator>
  <cp:keywords/>
  <dc:description/>
  <cp:lastModifiedBy>Ram Krishnan</cp:lastModifiedBy>
  <cp:revision>2</cp:revision>
  <dcterms:created xsi:type="dcterms:W3CDTF">2019-06-15T17:12:00Z</dcterms:created>
  <dcterms:modified xsi:type="dcterms:W3CDTF">2019-06-15T17:12:00Z</dcterms:modified>
</cp:coreProperties>
</file>