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568E" w:rsidRPr="005B72FE" w:rsidRDefault="00DC568E" w:rsidP="00DC568E">
      <w:pPr>
        <w:jc w:val="center"/>
        <w:rPr>
          <w:rFonts w:ascii="Arial" w:hAnsi="Arial" w:cs="Arial"/>
          <w:sz w:val="44"/>
          <w:szCs w:val="24"/>
        </w:rPr>
      </w:pPr>
    </w:p>
    <w:p w:rsidR="00DC568E" w:rsidRPr="005B72FE" w:rsidRDefault="00DC568E" w:rsidP="00DC568E">
      <w:pPr>
        <w:jc w:val="center"/>
        <w:rPr>
          <w:rFonts w:ascii="Arial" w:hAnsi="Arial" w:cs="Arial"/>
          <w:sz w:val="44"/>
          <w:szCs w:val="24"/>
        </w:rPr>
      </w:pPr>
      <w:r w:rsidRPr="005B72FE">
        <w:rPr>
          <w:rFonts w:ascii="Arial" w:hAnsi="Arial" w:cs="Arial"/>
          <w:b/>
          <w:bCs/>
          <w:sz w:val="44"/>
          <w:szCs w:val="24"/>
        </w:rPr>
        <w:t>Syracuse University</w:t>
      </w: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b/>
          <w:bCs/>
          <w:sz w:val="24"/>
          <w:szCs w:val="24"/>
        </w:rPr>
      </w:pPr>
    </w:p>
    <w:p w:rsidR="00DC568E" w:rsidRPr="00D81912" w:rsidRDefault="00DC568E" w:rsidP="00DC568E">
      <w:pPr>
        <w:jc w:val="center"/>
        <w:rPr>
          <w:rFonts w:ascii="Arial" w:hAnsi="Arial" w:cs="Arial"/>
          <w:b/>
          <w:bCs/>
          <w:sz w:val="24"/>
          <w:szCs w:val="24"/>
        </w:rPr>
      </w:pPr>
    </w:p>
    <w:p w:rsidR="00DC568E" w:rsidRPr="00D81912" w:rsidRDefault="00DC568E" w:rsidP="00DC568E">
      <w:pPr>
        <w:jc w:val="center"/>
        <w:rPr>
          <w:rFonts w:ascii="Arial" w:hAnsi="Arial" w:cs="Arial"/>
          <w:b/>
          <w:bCs/>
          <w:sz w:val="24"/>
          <w:szCs w:val="24"/>
        </w:rPr>
      </w:pP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trike/>
          <w:sz w:val="24"/>
          <w:szCs w:val="24"/>
        </w:rPr>
      </w:pPr>
      <w:r w:rsidRPr="00D81912">
        <w:rPr>
          <w:rFonts w:ascii="Arial" w:hAnsi="Arial" w:cs="Arial"/>
          <w:b/>
          <w:bCs/>
          <w:strike/>
          <w:sz w:val="24"/>
          <w:szCs w:val="24"/>
        </w:rPr>
        <w:t xml:space="preserve"> </w:t>
      </w:r>
    </w:p>
    <w:p w:rsidR="00DC568E" w:rsidRPr="005B72FE" w:rsidRDefault="00DC568E" w:rsidP="00DC568E">
      <w:pPr>
        <w:jc w:val="center"/>
        <w:rPr>
          <w:rFonts w:ascii="Arial" w:hAnsi="Arial" w:cs="Arial"/>
          <w:sz w:val="44"/>
          <w:szCs w:val="24"/>
        </w:rPr>
      </w:pPr>
      <w:r w:rsidRPr="005B72FE">
        <w:rPr>
          <w:rFonts w:ascii="Arial" w:hAnsi="Arial" w:cs="Arial"/>
          <w:b/>
          <w:bCs/>
          <w:sz w:val="44"/>
          <w:szCs w:val="24"/>
        </w:rPr>
        <w:t>IST-</w:t>
      </w:r>
      <w:r>
        <w:rPr>
          <w:rFonts w:ascii="Arial" w:hAnsi="Arial" w:cs="Arial"/>
          <w:b/>
          <w:bCs/>
          <w:sz w:val="44"/>
          <w:szCs w:val="24"/>
        </w:rPr>
        <w:t>736</w:t>
      </w:r>
      <w:r w:rsidRPr="005B72FE">
        <w:rPr>
          <w:rFonts w:ascii="Arial" w:hAnsi="Arial" w:cs="Arial"/>
          <w:b/>
          <w:bCs/>
          <w:sz w:val="44"/>
          <w:szCs w:val="24"/>
        </w:rPr>
        <w:t xml:space="preserve"> Assignment </w:t>
      </w:r>
      <w:r>
        <w:rPr>
          <w:rFonts w:ascii="Arial" w:hAnsi="Arial" w:cs="Arial"/>
          <w:b/>
          <w:bCs/>
          <w:sz w:val="44"/>
          <w:szCs w:val="24"/>
        </w:rPr>
        <w:t>7</w:t>
      </w:r>
    </w:p>
    <w:p w:rsidR="00DC568E" w:rsidRPr="00D81912" w:rsidRDefault="00DC568E" w:rsidP="00DC568E">
      <w:pPr>
        <w:rPr>
          <w:rFonts w:ascii="Arial" w:hAnsi="Arial" w:cs="Arial"/>
          <w:sz w:val="24"/>
          <w:szCs w:val="24"/>
        </w:rPr>
      </w:pP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z w:val="24"/>
          <w:szCs w:val="24"/>
        </w:rPr>
      </w:pPr>
    </w:p>
    <w:p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rsidR="00DC568E" w:rsidRPr="00D81912" w:rsidRDefault="00DC568E" w:rsidP="00DC568E">
      <w:pPr>
        <w:jc w:val="center"/>
        <w:rPr>
          <w:rFonts w:ascii="Arial" w:hAnsi="Arial" w:cs="Arial"/>
          <w:sz w:val="24"/>
          <w:szCs w:val="24"/>
        </w:rPr>
      </w:pPr>
      <w:proofErr w:type="spellStart"/>
      <w:r w:rsidRPr="00D81912">
        <w:rPr>
          <w:rFonts w:ascii="Arial" w:hAnsi="Arial" w:cs="Arial"/>
          <w:bCs/>
          <w:sz w:val="24"/>
          <w:szCs w:val="24"/>
        </w:rPr>
        <w:t>ThulasiRam</w:t>
      </w:r>
      <w:proofErr w:type="spellEnd"/>
      <w:r w:rsidRPr="00D81912">
        <w:rPr>
          <w:rFonts w:ascii="Arial" w:hAnsi="Arial" w:cs="Arial"/>
          <w:bCs/>
          <w:sz w:val="24"/>
          <w:szCs w:val="24"/>
        </w:rPr>
        <w:t xml:space="preserve"> </w:t>
      </w:r>
      <w:proofErr w:type="spellStart"/>
      <w:r w:rsidRPr="00D81912">
        <w:rPr>
          <w:rFonts w:ascii="Arial" w:hAnsi="Arial" w:cs="Arial"/>
          <w:bCs/>
          <w:sz w:val="24"/>
          <w:szCs w:val="24"/>
        </w:rPr>
        <w:t>RuppaKrishnan</w:t>
      </w:r>
      <w:proofErr w:type="spellEnd"/>
    </w:p>
    <w:p w:rsidR="00DC568E" w:rsidRPr="00D81912" w:rsidRDefault="00DC568E" w:rsidP="00DC568E">
      <w:pPr>
        <w:jc w:val="center"/>
        <w:rPr>
          <w:rFonts w:ascii="Arial" w:hAnsi="Arial" w:cs="Arial"/>
          <w:sz w:val="24"/>
          <w:szCs w:val="24"/>
        </w:rPr>
      </w:pPr>
      <w:r w:rsidRPr="00D81912">
        <w:rPr>
          <w:rFonts w:ascii="Arial" w:hAnsi="Arial" w:cs="Arial"/>
          <w:bCs/>
          <w:sz w:val="24"/>
          <w:szCs w:val="24"/>
        </w:rPr>
        <w:t xml:space="preserve">IST </w:t>
      </w:r>
      <w:r>
        <w:rPr>
          <w:rFonts w:ascii="Arial" w:hAnsi="Arial" w:cs="Arial"/>
          <w:bCs/>
          <w:sz w:val="24"/>
          <w:szCs w:val="24"/>
        </w:rPr>
        <w:t>736</w:t>
      </w:r>
    </w:p>
    <w:p w:rsidR="00DC568E" w:rsidRPr="00D81912" w:rsidRDefault="00DC568E" w:rsidP="00DC568E">
      <w:pPr>
        <w:jc w:val="center"/>
        <w:rPr>
          <w:rFonts w:ascii="Arial" w:hAnsi="Arial" w:cs="Arial"/>
          <w:sz w:val="24"/>
          <w:szCs w:val="24"/>
        </w:rPr>
      </w:pPr>
      <w:r w:rsidRPr="00D81912">
        <w:rPr>
          <w:rFonts w:ascii="Arial" w:hAnsi="Arial" w:cs="Arial"/>
          <w:bCs/>
          <w:sz w:val="24"/>
          <w:szCs w:val="24"/>
        </w:rPr>
        <w:t>Professor Ami Gates</w:t>
      </w:r>
    </w:p>
    <w:p w:rsidR="00DC568E" w:rsidRPr="00D81912" w:rsidRDefault="00DC568E" w:rsidP="00DC568E">
      <w:pPr>
        <w:rPr>
          <w:rFonts w:ascii="Arial" w:hAnsi="Arial" w:cs="Arial"/>
          <w:sz w:val="24"/>
          <w:szCs w:val="24"/>
        </w:rPr>
      </w:pPr>
      <w:bookmarkStart w:id="0" w:name="_GoBack"/>
      <w:bookmarkEnd w:id="0"/>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noProof/>
        </w:rPr>
      </w:sdtEndPr>
      <w:sdtContent>
        <w:p w:rsidR="00DC568E" w:rsidRDefault="00DC568E" w:rsidP="00DC568E">
          <w:pPr>
            <w:pStyle w:val="TOCHeading"/>
          </w:pPr>
          <w:r>
            <w:t>Contents</w:t>
          </w:r>
        </w:p>
        <w:p w:rsidR="002C3ED8" w:rsidRDefault="00DC568E">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hyperlink w:anchor="_Toc18191913" w:history="1">
            <w:r w:rsidR="002C3ED8" w:rsidRPr="00995431">
              <w:rPr>
                <w:rStyle w:val="Hyperlink"/>
                <w:rFonts w:ascii="Arial" w:eastAsiaTheme="majorEastAsia" w:hAnsi="Arial" w:cs="Arial"/>
                <w:noProof/>
              </w:rPr>
              <w:t>Introduction</w:t>
            </w:r>
            <w:r w:rsidR="002C3ED8">
              <w:rPr>
                <w:noProof/>
                <w:webHidden/>
              </w:rPr>
              <w:tab/>
            </w:r>
            <w:r w:rsidR="002C3ED8">
              <w:rPr>
                <w:noProof/>
                <w:webHidden/>
              </w:rPr>
              <w:fldChar w:fldCharType="begin"/>
            </w:r>
            <w:r w:rsidR="002C3ED8">
              <w:rPr>
                <w:noProof/>
                <w:webHidden/>
              </w:rPr>
              <w:instrText xml:space="preserve"> PAGEREF _Toc18191913 \h </w:instrText>
            </w:r>
            <w:r w:rsidR="002C3ED8">
              <w:rPr>
                <w:noProof/>
                <w:webHidden/>
              </w:rPr>
            </w:r>
            <w:r w:rsidR="002C3ED8">
              <w:rPr>
                <w:noProof/>
                <w:webHidden/>
              </w:rPr>
              <w:fldChar w:fldCharType="separate"/>
            </w:r>
            <w:r w:rsidR="002C3ED8">
              <w:rPr>
                <w:noProof/>
                <w:webHidden/>
              </w:rPr>
              <w:t>3</w:t>
            </w:r>
            <w:r w:rsidR="002C3ED8">
              <w:rPr>
                <w:noProof/>
                <w:webHidden/>
              </w:rPr>
              <w:fldChar w:fldCharType="end"/>
            </w:r>
          </w:hyperlink>
        </w:p>
        <w:p w:rsidR="002C3ED8" w:rsidRDefault="002C3ED8">
          <w:pPr>
            <w:pStyle w:val="TOC2"/>
            <w:tabs>
              <w:tab w:val="right" w:leader="dot" w:pos="9350"/>
            </w:tabs>
            <w:rPr>
              <w:rFonts w:eastAsiaTheme="minorEastAsia" w:cstheme="minorBidi"/>
              <w:b w:val="0"/>
              <w:bCs w:val="0"/>
              <w:noProof/>
            </w:rPr>
          </w:pPr>
          <w:hyperlink w:anchor="_Toc18191914" w:history="1">
            <w:r w:rsidRPr="00995431">
              <w:rPr>
                <w:rStyle w:val="Hyperlink"/>
                <w:rFonts w:ascii="Arial" w:eastAsiaTheme="majorEastAsia" w:hAnsi="Arial" w:cs="Arial"/>
                <w:noProof/>
              </w:rPr>
              <w:t>Analysis and Models</w:t>
            </w:r>
            <w:r>
              <w:rPr>
                <w:noProof/>
                <w:webHidden/>
              </w:rPr>
              <w:tab/>
            </w:r>
            <w:r>
              <w:rPr>
                <w:noProof/>
                <w:webHidden/>
              </w:rPr>
              <w:fldChar w:fldCharType="begin"/>
            </w:r>
            <w:r>
              <w:rPr>
                <w:noProof/>
                <w:webHidden/>
              </w:rPr>
              <w:instrText xml:space="preserve"> PAGEREF _Toc18191914 \h </w:instrText>
            </w:r>
            <w:r>
              <w:rPr>
                <w:noProof/>
                <w:webHidden/>
              </w:rPr>
            </w:r>
            <w:r>
              <w:rPr>
                <w:noProof/>
                <w:webHidden/>
              </w:rPr>
              <w:fldChar w:fldCharType="separate"/>
            </w:r>
            <w:r>
              <w:rPr>
                <w:noProof/>
                <w:webHidden/>
              </w:rPr>
              <w:t>6</w:t>
            </w:r>
            <w:r>
              <w:rPr>
                <w:noProof/>
                <w:webHidden/>
              </w:rPr>
              <w:fldChar w:fldCharType="end"/>
            </w:r>
          </w:hyperlink>
        </w:p>
        <w:p w:rsidR="002C3ED8" w:rsidRDefault="002C3ED8">
          <w:pPr>
            <w:pStyle w:val="TOC3"/>
            <w:tabs>
              <w:tab w:val="right" w:leader="dot" w:pos="9350"/>
            </w:tabs>
            <w:rPr>
              <w:rFonts w:eastAsiaTheme="minorEastAsia"/>
              <w:noProof/>
            </w:rPr>
          </w:pPr>
          <w:hyperlink w:anchor="_Toc18191915" w:history="1">
            <w:r w:rsidRPr="00995431">
              <w:rPr>
                <w:rStyle w:val="Hyperlink"/>
                <w:rFonts w:ascii="Arial" w:hAnsi="Arial" w:cs="Arial"/>
                <w:b/>
                <w:noProof/>
              </w:rPr>
              <w:t>About the data</w:t>
            </w:r>
            <w:r>
              <w:rPr>
                <w:noProof/>
                <w:webHidden/>
              </w:rPr>
              <w:tab/>
            </w:r>
            <w:r>
              <w:rPr>
                <w:noProof/>
                <w:webHidden/>
              </w:rPr>
              <w:fldChar w:fldCharType="begin"/>
            </w:r>
            <w:r>
              <w:rPr>
                <w:noProof/>
                <w:webHidden/>
              </w:rPr>
              <w:instrText xml:space="preserve"> PAGEREF _Toc18191915 \h </w:instrText>
            </w:r>
            <w:r>
              <w:rPr>
                <w:noProof/>
                <w:webHidden/>
              </w:rPr>
            </w:r>
            <w:r>
              <w:rPr>
                <w:noProof/>
                <w:webHidden/>
              </w:rPr>
              <w:fldChar w:fldCharType="separate"/>
            </w:r>
            <w:r>
              <w:rPr>
                <w:noProof/>
                <w:webHidden/>
              </w:rPr>
              <w:t>6</w:t>
            </w:r>
            <w:r>
              <w:rPr>
                <w:noProof/>
                <w:webHidden/>
              </w:rPr>
              <w:fldChar w:fldCharType="end"/>
            </w:r>
          </w:hyperlink>
        </w:p>
        <w:p w:rsidR="002C3ED8" w:rsidRDefault="002C3ED8">
          <w:pPr>
            <w:pStyle w:val="TOC3"/>
            <w:tabs>
              <w:tab w:val="right" w:leader="dot" w:pos="9350"/>
            </w:tabs>
            <w:rPr>
              <w:rFonts w:eastAsiaTheme="minorEastAsia"/>
              <w:noProof/>
            </w:rPr>
          </w:pPr>
          <w:hyperlink w:anchor="_Toc18191916" w:history="1">
            <w:r w:rsidRPr="00995431">
              <w:rPr>
                <w:rStyle w:val="Hyperlink"/>
                <w:rFonts w:ascii="Arial" w:hAnsi="Arial" w:cs="Arial"/>
                <w:b/>
                <w:noProof/>
              </w:rPr>
              <w:t>Models</w:t>
            </w:r>
            <w:r>
              <w:rPr>
                <w:noProof/>
                <w:webHidden/>
              </w:rPr>
              <w:tab/>
            </w:r>
            <w:r>
              <w:rPr>
                <w:noProof/>
                <w:webHidden/>
              </w:rPr>
              <w:fldChar w:fldCharType="begin"/>
            </w:r>
            <w:r>
              <w:rPr>
                <w:noProof/>
                <w:webHidden/>
              </w:rPr>
              <w:instrText xml:space="preserve"> PAGEREF _Toc18191916 \h </w:instrText>
            </w:r>
            <w:r>
              <w:rPr>
                <w:noProof/>
                <w:webHidden/>
              </w:rPr>
            </w:r>
            <w:r>
              <w:rPr>
                <w:noProof/>
                <w:webHidden/>
              </w:rPr>
              <w:fldChar w:fldCharType="separate"/>
            </w:r>
            <w:r>
              <w:rPr>
                <w:noProof/>
                <w:webHidden/>
              </w:rPr>
              <w:t>8</w:t>
            </w:r>
            <w:r>
              <w:rPr>
                <w:noProof/>
                <w:webHidden/>
              </w:rPr>
              <w:fldChar w:fldCharType="end"/>
            </w:r>
          </w:hyperlink>
        </w:p>
        <w:p w:rsidR="002C3ED8" w:rsidRDefault="002C3ED8">
          <w:pPr>
            <w:pStyle w:val="TOC2"/>
            <w:tabs>
              <w:tab w:val="right" w:leader="dot" w:pos="9350"/>
            </w:tabs>
            <w:rPr>
              <w:rFonts w:eastAsiaTheme="minorEastAsia" w:cstheme="minorBidi"/>
              <w:b w:val="0"/>
              <w:bCs w:val="0"/>
              <w:noProof/>
            </w:rPr>
          </w:pPr>
          <w:hyperlink w:anchor="_Toc18191917" w:history="1">
            <w:r w:rsidRPr="00995431">
              <w:rPr>
                <w:rStyle w:val="Hyperlink"/>
                <w:rFonts w:ascii="Arial" w:eastAsiaTheme="majorEastAsia" w:hAnsi="Arial" w:cs="Arial"/>
                <w:noProof/>
              </w:rPr>
              <w:t>Results</w:t>
            </w:r>
            <w:r>
              <w:rPr>
                <w:noProof/>
                <w:webHidden/>
              </w:rPr>
              <w:tab/>
            </w:r>
            <w:r>
              <w:rPr>
                <w:noProof/>
                <w:webHidden/>
              </w:rPr>
              <w:fldChar w:fldCharType="begin"/>
            </w:r>
            <w:r>
              <w:rPr>
                <w:noProof/>
                <w:webHidden/>
              </w:rPr>
              <w:instrText xml:space="preserve"> PAGEREF _Toc18191917 \h </w:instrText>
            </w:r>
            <w:r>
              <w:rPr>
                <w:noProof/>
                <w:webHidden/>
              </w:rPr>
            </w:r>
            <w:r>
              <w:rPr>
                <w:noProof/>
                <w:webHidden/>
              </w:rPr>
              <w:fldChar w:fldCharType="separate"/>
            </w:r>
            <w:r>
              <w:rPr>
                <w:noProof/>
                <w:webHidden/>
              </w:rPr>
              <w:t>22</w:t>
            </w:r>
            <w:r>
              <w:rPr>
                <w:noProof/>
                <w:webHidden/>
              </w:rPr>
              <w:fldChar w:fldCharType="end"/>
            </w:r>
          </w:hyperlink>
        </w:p>
        <w:p w:rsidR="002C3ED8" w:rsidRDefault="002C3ED8">
          <w:pPr>
            <w:pStyle w:val="TOC2"/>
            <w:tabs>
              <w:tab w:val="right" w:leader="dot" w:pos="9350"/>
            </w:tabs>
            <w:rPr>
              <w:rFonts w:eastAsiaTheme="minorEastAsia" w:cstheme="minorBidi"/>
              <w:b w:val="0"/>
              <w:bCs w:val="0"/>
              <w:noProof/>
            </w:rPr>
          </w:pPr>
          <w:hyperlink w:anchor="_Toc18191918" w:history="1">
            <w:r w:rsidRPr="00995431">
              <w:rPr>
                <w:rStyle w:val="Hyperlink"/>
                <w:rFonts w:ascii="Arial" w:eastAsiaTheme="majorEastAsia" w:hAnsi="Arial" w:cs="Arial"/>
                <w:noProof/>
              </w:rPr>
              <w:t>Conclusion</w:t>
            </w:r>
            <w:r>
              <w:rPr>
                <w:noProof/>
                <w:webHidden/>
              </w:rPr>
              <w:tab/>
            </w:r>
            <w:r>
              <w:rPr>
                <w:noProof/>
                <w:webHidden/>
              </w:rPr>
              <w:fldChar w:fldCharType="begin"/>
            </w:r>
            <w:r>
              <w:rPr>
                <w:noProof/>
                <w:webHidden/>
              </w:rPr>
              <w:instrText xml:space="preserve"> PAGEREF _Toc18191918 \h </w:instrText>
            </w:r>
            <w:r>
              <w:rPr>
                <w:noProof/>
                <w:webHidden/>
              </w:rPr>
            </w:r>
            <w:r>
              <w:rPr>
                <w:noProof/>
                <w:webHidden/>
              </w:rPr>
              <w:fldChar w:fldCharType="separate"/>
            </w:r>
            <w:r>
              <w:rPr>
                <w:noProof/>
                <w:webHidden/>
              </w:rPr>
              <w:t>24</w:t>
            </w:r>
            <w:r>
              <w:rPr>
                <w:noProof/>
                <w:webHidden/>
              </w:rPr>
              <w:fldChar w:fldCharType="end"/>
            </w:r>
          </w:hyperlink>
        </w:p>
        <w:p w:rsidR="00DC568E" w:rsidRDefault="00DC568E" w:rsidP="00DC568E">
          <w:r>
            <w:rPr>
              <w:b/>
              <w:bCs/>
              <w:noProof/>
            </w:rPr>
            <w:fldChar w:fldCharType="end"/>
          </w:r>
        </w:p>
      </w:sdtContent>
    </w:sdt>
    <w:p w:rsidR="00DC568E" w:rsidRDefault="00DC568E" w:rsidP="00DC568E">
      <w:pPr>
        <w:pStyle w:val="Heading2"/>
        <w:rPr>
          <w:rFonts w:ascii="Arial" w:hAnsi="Arial" w:cs="Arial"/>
          <w:b/>
          <w:color w:val="auto"/>
          <w:sz w:val="40"/>
        </w:rPr>
      </w:pPr>
      <w:r w:rsidRPr="000D6FA3">
        <w:rPr>
          <w:rFonts w:ascii="Arial" w:hAnsi="Arial" w:cs="Arial"/>
          <w:b/>
          <w:color w:val="auto"/>
          <w:sz w:val="40"/>
        </w:rPr>
        <w:t xml:space="preserve"> </w:t>
      </w:r>
    </w:p>
    <w:p w:rsidR="00DC568E" w:rsidRDefault="00DC568E" w:rsidP="00DC568E">
      <w:pPr>
        <w:rPr>
          <w:rFonts w:ascii="Arial" w:eastAsiaTheme="majorEastAsia" w:hAnsi="Arial" w:cs="Arial"/>
          <w:b/>
          <w:sz w:val="40"/>
          <w:szCs w:val="26"/>
        </w:rPr>
      </w:pPr>
      <w:r>
        <w:rPr>
          <w:rFonts w:ascii="Arial" w:hAnsi="Arial" w:cs="Arial"/>
          <w:b/>
          <w:sz w:val="40"/>
        </w:rPr>
        <w:br w:type="page"/>
      </w:r>
    </w:p>
    <w:p w:rsidR="00DC568E" w:rsidRPr="000D6FA3" w:rsidRDefault="00DC568E" w:rsidP="00DC568E">
      <w:pPr>
        <w:pStyle w:val="Heading2"/>
        <w:rPr>
          <w:rFonts w:ascii="Arial" w:hAnsi="Arial" w:cs="Arial"/>
          <w:b/>
          <w:color w:val="auto"/>
          <w:sz w:val="40"/>
        </w:rPr>
      </w:pPr>
      <w:bookmarkStart w:id="1" w:name="_Toc18191913"/>
      <w:r w:rsidRPr="000D6FA3">
        <w:rPr>
          <w:rFonts w:ascii="Arial" w:hAnsi="Arial" w:cs="Arial"/>
          <w:b/>
          <w:color w:val="auto"/>
          <w:sz w:val="40"/>
        </w:rPr>
        <w:lastRenderedPageBreak/>
        <w:t>Introduction</w:t>
      </w:r>
      <w:bookmarkEnd w:id="1"/>
    </w:p>
    <w:p w:rsidR="00DC568E" w:rsidRDefault="00DC568E" w:rsidP="00DC568E">
      <w:pPr>
        <w:jc w:val="both"/>
        <w:rPr>
          <w:rFonts w:ascii="Arial" w:hAnsi="Arial" w:cs="Arial"/>
        </w:rPr>
      </w:pPr>
    </w:p>
    <w:p w:rsidR="00F0428C" w:rsidRPr="00DC568E" w:rsidRDefault="00DC568E" w:rsidP="00DC568E">
      <w:pPr>
        <w:jc w:val="both"/>
        <w:rPr>
          <w:rFonts w:ascii="Arial" w:hAnsi="Arial" w:cs="Arial"/>
        </w:rPr>
      </w:pPr>
      <w:r w:rsidRPr="00DC568E">
        <w:rPr>
          <w:rFonts w:ascii="Arial" w:hAnsi="Arial" w:cs="Arial"/>
        </w:rPr>
        <w:t>A review is an evaluation of a publication, service, or company such as a movie (a movie review), video game (video game review), musical composition (music review of a composition or recording), book (book review); a piece of hardware like a car, home appliance, or computer; or an event or performance, such as a live music concert, play, musical theater show, dance show, or art exhibition. In addition to a critical evaluation, the review's author may assign the work a rating to indicate its relative merit. More loosely, an author may review current events, trends, or items in the news. A compilation of reviews may itself be called a review. The New York Review of Books, for instance, is a collection of essays on literature, culture, and current affairs.</w:t>
      </w:r>
    </w:p>
    <w:p w:rsidR="00DC568E" w:rsidRPr="00DC568E" w:rsidRDefault="0085084F" w:rsidP="0085084F">
      <w:pPr>
        <w:jc w:val="center"/>
        <w:rPr>
          <w:rFonts w:ascii="Arial" w:hAnsi="Arial" w:cs="Arial"/>
        </w:rPr>
      </w:pPr>
      <w:r>
        <w:rPr>
          <w:noProof/>
        </w:rPr>
        <w:drawing>
          <wp:inline distT="0" distB="0" distL="0" distR="0" wp14:anchorId="685457C4" wp14:editId="2889FE87">
            <wp:extent cx="2844165" cy="1704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8607" cy="1706834"/>
                    </a:xfrm>
                    <a:prstGeom prst="rect">
                      <a:avLst/>
                    </a:prstGeom>
                  </pic:spPr>
                </pic:pic>
              </a:graphicData>
            </a:graphic>
          </wp:inline>
        </w:drawing>
      </w:r>
    </w:p>
    <w:p w:rsidR="00DC568E" w:rsidRPr="00DC568E" w:rsidRDefault="00DC568E" w:rsidP="00DC568E">
      <w:pPr>
        <w:jc w:val="both"/>
        <w:rPr>
          <w:rFonts w:ascii="Arial" w:hAnsi="Arial" w:cs="Arial"/>
        </w:rPr>
      </w:pPr>
      <w:r w:rsidRPr="00DC568E">
        <w:rPr>
          <w:rFonts w:ascii="Arial" w:hAnsi="Arial" w:cs="Arial"/>
        </w:rPr>
        <w:t xml:space="preserve">A user review refers to a review written by a user or consumer for a product or a service based on her experience as a user of the reviewed product. Popular sources for consumer reviews are e-commerce sites like Amazon.com, Zappos or lately in the Yoga field for schools such as </w:t>
      </w:r>
      <w:proofErr w:type="spellStart"/>
      <w:r w:rsidRPr="00DC568E">
        <w:rPr>
          <w:rFonts w:ascii="Arial" w:hAnsi="Arial" w:cs="Arial"/>
        </w:rPr>
        <w:t>Banjaara</w:t>
      </w:r>
      <w:proofErr w:type="spellEnd"/>
      <w:r w:rsidRPr="00DC568E">
        <w:rPr>
          <w:rFonts w:ascii="Arial" w:hAnsi="Arial" w:cs="Arial"/>
        </w:rPr>
        <w:t xml:space="preserve"> Yoga and Ayurveda, and social media sites like TripAdvisor and Yelp. E-commerce sites often have consumer reviews for products and sellers separately. Usually, consumer reviews are in the form of several lines of texts accompanied by a numerical rating. This text is meant to aid in shopping decision of a prospective buyer. A consumer review of a product usually comments on how well the product measures up to expectations based on the specifications provided by the manufacturer or seller. It talks about performance, reliability, quality defects, if any, and value for money. Consumer review, also called 'word of mouth' and 'user generated content' differs from 'marketer generated content' in its evaluation from consumer or user point of view. Often it includes comparative evaluations against competing products. Observations are factual as well as subjective in nature. Consumer review of sellers usually comment on service experienced, and dependability or trustworthiness of the seller. Usually, it comments on factors such as timeliness of delivery, packaging, and correctness of delivered items, shipping charges, return services against promises made, and so on.</w:t>
      </w:r>
    </w:p>
    <w:p w:rsidR="00DC568E" w:rsidRDefault="00DC568E" w:rsidP="00DC568E">
      <w:pPr>
        <w:jc w:val="both"/>
        <w:rPr>
          <w:rFonts w:ascii="Arial" w:hAnsi="Arial" w:cs="Arial"/>
        </w:rPr>
      </w:pPr>
    </w:p>
    <w:p w:rsidR="00DC568E" w:rsidRPr="00DC568E" w:rsidRDefault="00DC568E" w:rsidP="00DC568E">
      <w:pPr>
        <w:jc w:val="both"/>
        <w:rPr>
          <w:rFonts w:ascii="Arial" w:hAnsi="Arial" w:cs="Arial"/>
          <w:b/>
        </w:rPr>
      </w:pPr>
      <w:r w:rsidRPr="00DC568E">
        <w:rPr>
          <w:rFonts w:ascii="Arial" w:hAnsi="Arial" w:cs="Arial"/>
          <w:b/>
        </w:rPr>
        <w:t>Movie Review</w:t>
      </w:r>
    </w:p>
    <w:p w:rsidR="00DC568E" w:rsidRPr="00DC568E" w:rsidRDefault="00DC568E" w:rsidP="00DC568E">
      <w:pPr>
        <w:jc w:val="both"/>
        <w:rPr>
          <w:rFonts w:ascii="Arial" w:hAnsi="Arial" w:cs="Arial"/>
        </w:rPr>
      </w:pPr>
      <w:r w:rsidRPr="00DC568E">
        <w:rPr>
          <w:rFonts w:ascii="Arial" w:hAnsi="Arial" w:cs="Arial"/>
        </w:rPr>
        <w:t xml:space="preserve">Film was introduced in the late 19th century. The earliest artistic criticism of film emerged in the early 1900s. The first paper to serve as a critique of film came out of The Optical Lantern and Cinematograph Journal, followed by the Bioscope in 1908.Film is a relatively new form of art, in comparison to music, literature and painting which have existed since ancient times. Early writing on film sought to argue that films could also be considered a form of art. In 1911, </w:t>
      </w:r>
      <w:proofErr w:type="spellStart"/>
      <w:r w:rsidRPr="00DC568E">
        <w:rPr>
          <w:rFonts w:ascii="Arial" w:hAnsi="Arial" w:cs="Arial"/>
        </w:rPr>
        <w:t>Ricciotto</w:t>
      </w:r>
      <w:proofErr w:type="spellEnd"/>
      <w:r w:rsidRPr="00DC568E">
        <w:rPr>
          <w:rFonts w:ascii="Arial" w:hAnsi="Arial" w:cs="Arial"/>
        </w:rPr>
        <w:t xml:space="preserve"> </w:t>
      </w:r>
      <w:proofErr w:type="spellStart"/>
      <w:r w:rsidRPr="00DC568E">
        <w:rPr>
          <w:rFonts w:ascii="Arial" w:hAnsi="Arial" w:cs="Arial"/>
        </w:rPr>
        <w:t>Canudo</w:t>
      </w:r>
      <w:proofErr w:type="spellEnd"/>
      <w:r w:rsidRPr="00DC568E">
        <w:rPr>
          <w:rFonts w:ascii="Arial" w:hAnsi="Arial" w:cs="Arial"/>
        </w:rPr>
        <w:t xml:space="preserve"> </w:t>
      </w:r>
      <w:r w:rsidRPr="00DC568E">
        <w:rPr>
          <w:rFonts w:ascii="Arial" w:hAnsi="Arial" w:cs="Arial"/>
        </w:rPr>
        <w:lastRenderedPageBreak/>
        <w:t>wrote a manifesto proclaiming cinema to be the "Sixth Art" (later "Seventh Art"). For many decades after, film was still being treated with less prestige than longer-established art forms.</w:t>
      </w:r>
    </w:p>
    <w:p w:rsidR="00DC568E" w:rsidRPr="00DC568E" w:rsidRDefault="00DC568E" w:rsidP="00DC568E">
      <w:pPr>
        <w:jc w:val="both"/>
        <w:rPr>
          <w:rFonts w:ascii="Arial" w:hAnsi="Arial" w:cs="Arial"/>
        </w:rPr>
      </w:pPr>
    </w:p>
    <w:p w:rsidR="00DC568E" w:rsidRDefault="00DC568E" w:rsidP="00DC568E">
      <w:pPr>
        <w:jc w:val="both"/>
        <w:rPr>
          <w:rFonts w:ascii="Arial" w:hAnsi="Arial" w:cs="Arial"/>
        </w:rPr>
      </w:pPr>
      <w:r w:rsidRPr="00DC568E">
        <w:rPr>
          <w:rFonts w:ascii="Arial" w:hAnsi="Arial" w:cs="Arial"/>
        </w:rPr>
        <w:t>By the 1920s, critics were analyzing film for its merit and value as more than just entertainment. The growing popularity of the medium caused major newspapers to start hiring film critics. In the 1930s, the film industry developed concepts of stardom and celebrity in relation to actors, which led to a rise in obsession with critics as well, to the point that they were often seen on "red carpet" and at major events with the actors.</w:t>
      </w:r>
      <w:r>
        <w:rPr>
          <w:rFonts w:ascii="Arial" w:hAnsi="Arial" w:cs="Arial"/>
        </w:rPr>
        <w:t xml:space="preserve"> </w:t>
      </w:r>
      <w:r w:rsidRPr="00DC568E">
        <w:rPr>
          <w:rFonts w:ascii="Arial" w:hAnsi="Arial" w:cs="Arial"/>
        </w:rPr>
        <w:t>It was in the 1940s that new forms of criticism emerged. Essays analyzing films with a distinctive charm and style to persuade the reader of the critic's argument. It was the emergence of these styles that brought film criticism to the mainstream, gaining the attention of many popular magazines; this made film reviews and critiques an eventual staple among most print media. As the decades passed, the fame for critics grew and gave rise to household names among the craft like James Agee, Andrew Sarris, Pauline Kael</w:t>
      </w:r>
    </w:p>
    <w:p w:rsidR="00B46D87" w:rsidRDefault="00B46D87" w:rsidP="00B46D87">
      <w:pPr>
        <w:jc w:val="center"/>
        <w:rPr>
          <w:rFonts w:ascii="Arial" w:hAnsi="Arial" w:cs="Arial"/>
        </w:rPr>
      </w:pPr>
      <w:r>
        <w:rPr>
          <w:noProof/>
        </w:rPr>
        <w:drawing>
          <wp:inline distT="0" distB="0" distL="0" distR="0" wp14:anchorId="58B2E7C1" wp14:editId="6EB2E09F">
            <wp:extent cx="3358302" cy="2474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3908" cy="2478726"/>
                    </a:xfrm>
                    <a:prstGeom prst="rect">
                      <a:avLst/>
                    </a:prstGeom>
                  </pic:spPr>
                </pic:pic>
              </a:graphicData>
            </a:graphic>
          </wp:inline>
        </w:drawing>
      </w:r>
    </w:p>
    <w:p w:rsidR="00DC568E" w:rsidRDefault="00DC568E" w:rsidP="00DC568E">
      <w:pPr>
        <w:jc w:val="both"/>
        <w:rPr>
          <w:rFonts w:ascii="Arial" w:hAnsi="Arial" w:cs="Arial"/>
        </w:rPr>
      </w:pPr>
    </w:p>
    <w:p w:rsidR="00DC568E" w:rsidRPr="00DC568E" w:rsidRDefault="00DC568E" w:rsidP="00DC568E">
      <w:pPr>
        <w:jc w:val="both"/>
        <w:rPr>
          <w:rFonts w:ascii="Arial" w:hAnsi="Arial" w:cs="Arial"/>
          <w:b/>
        </w:rPr>
      </w:pPr>
      <w:r w:rsidRPr="00DC568E">
        <w:rPr>
          <w:rFonts w:ascii="Arial" w:hAnsi="Arial" w:cs="Arial"/>
          <w:b/>
        </w:rPr>
        <w:t>Online film critics</w:t>
      </w:r>
    </w:p>
    <w:p w:rsidR="00DC568E" w:rsidRPr="00DC568E" w:rsidRDefault="00DC568E" w:rsidP="00DC568E">
      <w:pPr>
        <w:jc w:val="both"/>
        <w:rPr>
          <w:rFonts w:ascii="Arial" w:hAnsi="Arial" w:cs="Arial"/>
        </w:rPr>
      </w:pPr>
      <w:r w:rsidRPr="00DC568E">
        <w:rPr>
          <w:rFonts w:ascii="Arial" w:hAnsi="Arial" w:cs="Arial"/>
        </w:rPr>
        <w:t>Blogging has also introduced opportunities for a new wave of amateur film critics to have their opinions heard. These review blogs may focus on one genre, director or actor, or encompass a much wider variety of films. Friends, friends of friends, or strangers can visit these blogsites, and can often leave their own comments about the movie and/or the author's review. Although much less frequented than their professional counterparts, these sites can gather a following of like-minded people who look to specific bloggers for reviews as they have found that the critic consistently exhibits an outlook very similar to their own. YouTube has also served as a platform for amateur film critics.</w:t>
      </w:r>
    </w:p>
    <w:p w:rsidR="00DC568E" w:rsidRPr="00DC568E" w:rsidRDefault="00DC568E" w:rsidP="00DC568E">
      <w:pPr>
        <w:jc w:val="both"/>
        <w:rPr>
          <w:rFonts w:ascii="Arial" w:hAnsi="Arial" w:cs="Arial"/>
        </w:rPr>
      </w:pPr>
    </w:p>
    <w:p w:rsidR="00DC568E" w:rsidRPr="00DC568E" w:rsidRDefault="00DC568E" w:rsidP="00DC568E">
      <w:pPr>
        <w:jc w:val="both"/>
        <w:rPr>
          <w:rFonts w:ascii="Arial" w:hAnsi="Arial" w:cs="Arial"/>
        </w:rPr>
      </w:pPr>
      <w:r w:rsidRPr="00DC568E">
        <w:rPr>
          <w:rFonts w:ascii="Arial" w:hAnsi="Arial" w:cs="Arial"/>
        </w:rPr>
        <w:t xml:space="preserve">Some websites specialize in narrow aspects of film reviewing. For instance, there are sites that focus on specific content advisories for parents to judge a film's suitability for children. Others focus on a religious perspective (e.g. CAP Alert). Still others highlight more esoteric subjects such as the depiction of science in fiction films. One such example is Insultingly Stupid Movie Physics </w:t>
      </w:r>
      <w:r w:rsidRPr="00DC568E">
        <w:rPr>
          <w:rFonts w:ascii="Arial" w:hAnsi="Arial" w:cs="Arial"/>
        </w:rPr>
        <w:lastRenderedPageBreak/>
        <w:t xml:space="preserve">by </w:t>
      </w:r>
      <w:proofErr w:type="spellStart"/>
      <w:r w:rsidRPr="00DC568E">
        <w:rPr>
          <w:rFonts w:ascii="Arial" w:hAnsi="Arial" w:cs="Arial"/>
        </w:rPr>
        <w:t>Intuitor</w:t>
      </w:r>
      <w:proofErr w:type="spellEnd"/>
      <w:r w:rsidRPr="00DC568E">
        <w:rPr>
          <w:rFonts w:ascii="Arial" w:hAnsi="Arial" w:cs="Arial"/>
        </w:rPr>
        <w:t>. Some online niche websites provide comprehensive coverage of the independent sector; usually adopting a style closer to print journalism. They tend to prohibit adverts and offer uncompromising opinions free of any commercial interest. Their film critics normally have an academic film background.</w:t>
      </w:r>
    </w:p>
    <w:p w:rsidR="00DC568E" w:rsidRPr="00DC568E" w:rsidRDefault="00DC568E" w:rsidP="00DC568E">
      <w:pPr>
        <w:jc w:val="both"/>
        <w:rPr>
          <w:rFonts w:ascii="Arial" w:hAnsi="Arial" w:cs="Arial"/>
        </w:rPr>
      </w:pPr>
    </w:p>
    <w:p w:rsidR="00DC568E" w:rsidRPr="00DC568E" w:rsidRDefault="00DC568E" w:rsidP="00DC568E">
      <w:pPr>
        <w:jc w:val="both"/>
        <w:rPr>
          <w:rFonts w:ascii="Arial" w:hAnsi="Arial" w:cs="Arial"/>
        </w:rPr>
      </w:pPr>
      <w:r w:rsidRPr="00DC568E">
        <w:rPr>
          <w:rFonts w:ascii="Arial" w:hAnsi="Arial" w:cs="Arial"/>
        </w:rPr>
        <w:t>The Online Film Critics Society, an international professional association of Internet-based cinema reviewers, consists of writers from all over the world, while New York Film Critics Online members handle reviews in the New York tri-state area.</w:t>
      </w:r>
    </w:p>
    <w:p w:rsidR="00DC568E" w:rsidRPr="00DC568E" w:rsidRDefault="00DC568E" w:rsidP="00DC568E">
      <w:pPr>
        <w:jc w:val="both"/>
        <w:rPr>
          <w:rFonts w:ascii="Arial" w:hAnsi="Arial" w:cs="Arial"/>
        </w:rPr>
      </w:pPr>
    </w:p>
    <w:p w:rsidR="00DC568E" w:rsidRPr="00DC568E" w:rsidRDefault="00DC568E" w:rsidP="00DC568E">
      <w:pPr>
        <w:jc w:val="both"/>
        <w:rPr>
          <w:rFonts w:ascii="Arial" w:hAnsi="Arial" w:cs="Arial"/>
          <w:b/>
        </w:rPr>
      </w:pPr>
      <w:r w:rsidRPr="00DC568E">
        <w:rPr>
          <w:rFonts w:ascii="Arial" w:hAnsi="Arial" w:cs="Arial"/>
          <w:b/>
        </w:rPr>
        <w:t>User-submitted reviews</w:t>
      </w:r>
    </w:p>
    <w:p w:rsidR="00DC568E" w:rsidRPr="00DC568E" w:rsidRDefault="001947AB" w:rsidP="00DC568E">
      <w:pPr>
        <w:jc w:val="both"/>
        <w:rPr>
          <w:rFonts w:ascii="Arial" w:hAnsi="Arial" w:cs="Arial"/>
        </w:rPr>
      </w:pPr>
      <w:r w:rsidRPr="00DC568E">
        <w:rPr>
          <w:rFonts w:ascii="Arial" w:hAnsi="Arial" w:cs="Arial"/>
        </w:rPr>
        <w:t>Several</w:t>
      </w:r>
      <w:r w:rsidR="00DC568E" w:rsidRPr="00DC568E">
        <w:rPr>
          <w:rFonts w:ascii="Arial" w:hAnsi="Arial" w:cs="Arial"/>
        </w:rPr>
        <w:t xml:space="preserve"> websites allow Internet users to submit movie reviews and aggregate them into an average. Community-driven review sites have allowed the common movie goer to express their opinion on films. Many of these sites allow users to rate films on a 0 to 10 scale, while some rely on the star rating system of 1–5, 0–5 or 0–4 stars. The votes are then culled into an overall rating and ranking for any </w:t>
      </w:r>
      <w:r w:rsidRPr="00DC568E">
        <w:rPr>
          <w:rFonts w:ascii="Arial" w:hAnsi="Arial" w:cs="Arial"/>
        </w:rPr>
        <w:t>film</w:t>
      </w:r>
      <w:r w:rsidR="00DC568E" w:rsidRPr="00DC568E">
        <w:rPr>
          <w:rFonts w:ascii="Arial" w:hAnsi="Arial" w:cs="Arial"/>
        </w:rPr>
        <w:t xml:space="preserve">. Some of these community driven review sites include Reviewer, Movie Attractions, </w:t>
      </w:r>
      <w:proofErr w:type="spellStart"/>
      <w:r w:rsidR="00DC568E" w:rsidRPr="00DC568E">
        <w:rPr>
          <w:rFonts w:ascii="Arial" w:hAnsi="Arial" w:cs="Arial"/>
        </w:rPr>
        <w:t>Flixster</w:t>
      </w:r>
      <w:proofErr w:type="spellEnd"/>
      <w:r w:rsidR="00DC568E" w:rsidRPr="00DC568E">
        <w:rPr>
          <w:rFonts w:ascii="Arial" w:hAnsi="Arial" w:cs="Arial"/>
        </w:rPr>
        <w:t xml:space="preserve">, </w:t>
      </w:r>
      <w:proofErr w:type="spellStart"/>
      <w:r w:rsidR="00DC568E" w:rsidRPr="00DC568E">
        <w:rPr>
          <w:rFonts w:ascii="Arial" w:hAnsi="Arial" w:cs="Arial"/>
        </w:rPr>
        <w:t>FilmCrave</w:t>
      </w:r>
      <w:proofErr w:type="spellEnd"/>
      <w:r w:rsidR="00DC568E" w:rsidRPr="00DC568E">
        <w:rPr>
          <w:rFonts w:ascii="Arial" w:hAnsi="Arial" w:cs="Arial"/>
        </w:rPr>
        <w:t xml:space="preserve">, </w:t>
      </w:r>
      <w:proofErr w:type="spellStart"/>
      <w:r w:rsidR="00DC568E" w:rsidRPr="00DC568E">
        <w:rPr>
          <w:rFonts w:ascii="Arial" w:hAnsi="Arial" w:cs="Arial"/>
        </w:rPr>
        <w:t>Flickchart</w:t>
      </w:r>
      <w:proofErr w:type="spellEnd"/>
      <w:r w:rsidR="00DC568E" w:rsidRPr="00DC568E">
        <w:rPr>
          <w:rFonts w:ascii="Arial" w:hAnsi="Arial" w:cs="Arial"/>
        </w:rPr>
        <w:t xml:space="preserve"> and Everyone's a Critic. Rotten Tomatoes and Metacritic aggregate both scores from accredited critics and those submitted by users.</w:t>
      </w:r>
    </w:p>
    <w:p w:rsidR="00DC568E" w:rsidRPr="00DC568E" w:rsidRDefault="005F077A" w:rsidP="00F512DB">
      <w:pPr>
        <w:jc w:val="center"/>
        <w:rPr>
          <w:rFonts w:ascii="Arial" w:hAnsi="Arial" w:cs="Arial"/>
        </w:rPr>
      </w:pPr>
      <w:r>
        <w:rPr>
          <w:noProof/>
        </w:rPr>
        <w:drawing>
          <wp:inline distT="0" distB="0" distL="0" distR="0" wp14:anchorId="432A6C34" wp14:editId="45957514">
            <wp:extent cx="3497580" cy="1808951"/>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2773" cy="1816809"/>
                    </a:xfrm>
                    <a:prstGeom prst="rect">
                      <a:avLst/>
                    </a:prstGeom>
                  </pic:spPr>
                </pic:pic>
              </a:graphicData>
            </a:graphic>
          </wp:inline>
        </w:drawing>
      </w:r>
    </w:p>
    <w:p w:rsidR="00DC568E" w:rsidRDefault="00DC568E" w:rsidP="00DC568E">
      <w:pPr>
        <w:jc w:val="both"/>
        <w:rPr>
          <w:rFonts w:ascii="Arial" w:hAnsi="Arial" w:cs="Arial"/>
        </w:rPr>
      </w:pPr>
      <w:r w:rsidRPr="00DC568E">
        <w:rPr>
          <w:rFonts w:ascii="Arial" w:hAnsi="Arial" w:cs="Arial"/>
        </w:rPr>
        <w:t xml:space="preserve">On these online review sites, users generally only </w:t>
      </w:r>
      <w:r w:rsidR="001947AB" w:rsidRPr="00DC568E">
        <w:rPr>
          <w:rFonts w:ascii="Arial" w:hAnsi="Arial" w:cs="Arial"/>
        </w:rPr>
        <w:t>must</w:t>
      </w:r>
      <w:r w:rsidRPr="00DC568E">
        <w:rPr>
          <w:rFonts w:ascii="Arial" w:hAnsi="Arial" w:cs="Arial"/>
        </w:rPr>
        <w:t xml:space="preserve"> register with the site in order to submit reviews. This means that they are a form of open access poll, and have the same advantages and disadvantages; notably, there is no guarantee that they will be a representative sample of the film's audience. In some cases, online review sites have produced wildly differing results to scientific polling of audiences.</w:t>
      </w:r>
    </w:p>
    <w:p w:rsidR="00B90C35" w:rsidRDefault="00B90C35" w:rsidP="00DC568E">
      <w:pPr>
        <w:jc w:val="both"/>
        <w:rPr>
          <w:rFonts w:ascii="Arial" w:hAnsi="Arial" w:cs="Arial"/>
        </w:rPr>
      </w:pPr>
    </w:p>
    <w:p w:rsidR="009718C6" w:rsidRPr="00B111D3" w:rsidRDefault="009718C6" w:rsidP="009718C6">
      <w:pPr>
        <w:rPr>
          <w:rFonts w:ascii="Arial" w:hAnsi="Arial" w:cs="Arial"/>
          <w:color w:val="363636"/>
          <w:shd w:val="clear" w:color="auto" w:fill="FFFFFF"/>
        </w:rPr>
      </w:pPr>
    </w:p>
    <w:p w:rsidR="009718C6" w:rsidRDefault="009718C6">
      <w:pPr>
        <w:rPr>
          <w:rFonts w:ascii="Arial" w:eastAsiaTheme="majorEastAsia" w:hAnsi="Arial" w:cs="Arial"/>
          <w:b/>
          <w:sz w:val="40"/>
          <w:szCs w:val="26"/>
        </w:rPr>
      </w:pPr>
      <w:r>
        <w:rPr>
          <w:rFonts w:ascii="Arial" w:hAnsi="Arial" w:cs="Arial"/>
          <w:b/>
          <w:sz w:val="40"/>
        </w:rPr>
        <w:br w:type="page"/>
      </w:r>
    </w:p>
    <w:p w:rsidR="009718C6" w:rsidRPr="000D6FA3" w:rsidRDefault="009718C6" w:rsidP="009718C6">
      <w:pPr>
        <w:pStyle w:val="Heading2"/>
        <w:rPr>
          <w:rFonts w:ascii="Arial" w:hAnsi="Arial" w:cs="Arial"/>
          <w:b/>
          <w:color w:val="auto"/>
          <w:sz w:val="40"/>
        </w:rPr>
      </w:pPr>
      <w:bookmarkStart w:id="2" w:name="_Toc18191914"/>
      <w:r w:rsidRPr="000D6FA3">
        <w:rPr>
          <w:rFonts w:ascii="Arial" w:hAnsi="Arial" w:cs="Arial"/>
          <w:b/>
          <w:color w:val="auto"/>
          <w:sz w:val="40"/>
        </w:rPr>
        <w:lastRenderedPageBreak/>
        <w:t>Analysis and Models</w:t>
      </w:r>
      <w:bookmarkEnd w:id="2"/>
    </w:p>
    <w:p w:rsidR="009718C6" w:rsidRPr="007A2CC7" w:rsidRDefault="009718C6" w:rsidP="009718C6">
      <w:pPr>
        <w:rPr>
          <w:rFonts w:ascii="Arial" w:hAnsi="Arial" w:cs="Arial"/>
        </w:rPr>
      </w:pPr>
    </w:p>
    <w:p w:rsidR="009718C6" w:rsidRPr="000D6FA3" w:rsidRDefault="009718C6" w:rsidP="009718C6">
      <w:pPr>
        <w:pStyle w:val="Heading3"/>
        <w:rPr>
          <w:rFonts w:ascii="Arial" w:hAnsi="Arial" w:cs="Arial"/>
          <w:b/>
          <w:color w:val="auto"/>
          <w:sz w:val="32"/>
        </w:rPr>
      </w:pPr>
      <w:bookmarkStart w:id="3" w:name="_Toc18191915"/>
      <w:r w:rsidRPr="000D6FA3">
        <w:rPr>
          <w:rFonts w:ascii="Arial" w:hAnsi="Arial" w:cs="Arial"/>
          <w:b/>
          <w:color w:val="auto"/>
          <w:sz w:val="32"/>
        </w:rPr>
        <w:t>About the data</w:t>
      </w:r>
      <w:bookmarkEnd w:id="3"/>
    </w:p>
    <w:p w:rsidR="009718C6" w:rsidRDefault="009718C6" w:rsidP="009718C6">
      <w:pPr>
        <w:rPr>
          <w:rFonts w:ascii="Arial" w:hAnsi="Arial" w:cs="Arial"/>
        </w:rPr>
      </w:pPr>
    </w:p>
    <w:p w:rsidR="009718C6" w:rsidRPr="009718C6" w:rsidRDefault="009718C6" w:rsidP="009718C6">
      <w:pPr>
        <w:jc w:val="both"/>
        <w:rPr>
          <w:rFonts w:ascii="Arial" w:hAnsi="Arial" w:cs="Arial"/>
        </w:rPr>
      </w:pPr>
      <w:r w:rsidRPr="009718C6">
        <w:rPr>
          <w:rFonts w:ascii="Arial" w:hAnsi="Arial" w:cs="Arial"/>
        </w:rPr>
        <w:t xml:space="preserve">The dataset is comprised of tab-separated files with phrases from the Rotten Tomatoes dataset. The train/test split has been preserved for the purposes of benchmarking, but the sentences have been shuffled from their original order. Each Sentence has been parsed into many phrases by the Stanford parser. Each phrase has a </w:t>
      </w:r>
      <w:proofErr w:type="spellStart"/>
      <w:r w:rsidRPr="009718C6">
        <w:rPr>
          <w:rFonts w:ascii="Arial" w:hAnsi="Arial" w:cs="Arial"/>
        </w:rPr>
        <w:t>PhraseId</w:t>
      </w:r>
      <w:proofErr w:type="spellEnd"/>
      <w:r w:rsidRPr="009718C6">
        <w:rPr>
          <w:rFonts w:ascii="Arial" w:hAnsi="Arial" w:cs="Arial"/>
        </w:rPr>
        <w:t xml:space="preserve">. Each sentence has a </w:t>
      </w:r>
      <w:proofErr w:type="spellStart"/>
      <w:r w:rsidRPr="009718C6">
        <w:rPr>
          <w:rFonts w:ascii="Arial" w:hAnsi="Arial" w:cs="Arial"/>
        </w:rPr>
        <w:t>SentenceId</w:t>
      </w:r>
      <w:proofErr w:type="spellEnd"/>
      <w:r w:rsidRPr="009718C6">
        <w:rPr>
          <w:rFonts w:ascii="Arial" w:hAnsi="Arial" w:cs="Arial"/>
        </w:rPr>
        <w:t>. Phrases that are repeated (such as short/common words) are only included once in the data.</w:t>
      </w:r>
    </w:p>
    <w:p w:rsidR="009718C6" w:rsidRPr="009718C6" w:rsidRDefault="009718C6" w:rsidP="009718C6">
      <w:pPr>
        <w:jc w:val="both"/>
        <w:rPr>
          <w:rFonts w:ascii="Arial" w:hAnsi="Arial" w:cs="Arial"/>
        </w:rPr>
      </w:pPr>
      <w:proofErr w:type="spellStart"/>
      <w:r w:rsidRPr="009718C6">
        <w:rPr>
          <w:rFonts w:ascii="Arial" w:hAnsi="Arial" w:cs="Arial"/>
          <w:b/>
        </w:rPr>
        <w:t>train.tsv</w:t>
      </w:r>
      <w:proofErr w:type="spellEnd"/>
      <w:r w:rsidRPr="009718C6">
        <w:rPr>
          <w:rFonts w:ascii="Arial" w:hAnsi="Arial" w:cs="Arial"/>
        </w:rPr>
        <w:t xml:space="preserve"> contains the phrases and their associated sentiment labels. We have additionally provided a </w:t>
      </w:r>
      <w:proofErr w:type="spellStart"/>
      <w:r w:rsidRPr="009718C6">
        <w:rPr>
          <w:rFonts w:ascii="Arial" w:hAnsi="Arial" w:cs="Arial"/>
        </w:rPr>
        <w:t>SentenceId</w:t>
      </w:r>
      <w:proofErr w:type="spellEnd"/>
      <w:r w:rsidRPr="009718C6">
        <w:rPr>
          <w:rFonts w:ascii="Arial" w:hAnsi="Arial" w:cs="Arial"/>
        </w:rPr>
        <w:t xml:space="preserve"> so that you can track which phrases belong to a single sentence.</w:t>
      </w:r>
    </w:p>
    <w:p w:rsidR="009718C6" w:rsidRPr="009718C6" w:rsidRDefault="009718C6" w:rsidP="009718C6">
      <w:pPr>
        <w:jc w:val="both"/>
        <w:rPr>
          <w:rFonts w:ascii="Arial" w:hAnsi="Arial" w:cs="Arial"/>
        </w:rPr>
      </w:pPr>
      <w:proofErr w:type="spellStart"/>
      <w:r w:rsidRPr="009718C6">
        <w:rPr>
          <w:rFonts w:ascii="Arial" w:hAnsi="Arial" w:cs="Arial"/>
          <w:b/>
        </w:rPr>
        <w:t>test.tsv</w:t>
      </w:r>
      <w:proofErr w:type="spellEnd"/>
      <w:r w:rsidRPr="009718C6">
        <w:rPr>
          <w:rFonts w:ascii="Arial" w:hAnsi="Arial" w:cs="Arial"/>
        </w:rPr>
        <w:t xml:space="preserve"> contains just phrases. You must assign a sentiment label to each phrase.</w:t>
      </w:r>
    </w:p>
    <w:p w:rsidR="009718C6" w:rsidRPr="009718C6" w:rsidRDefault="009718C6" w:rsidP="00F03AB9">
      <w:pPr>
        <w:spacing w:line="240" w:lineRule="auto"/>
        <w:jc w:val="both"/>
        <w:rPr>
          <w:rFonts w:ascii="Arial" w:hAnsi="Arial" w:cs="Arial"/>
        </w:rPr>
      </w:pPr>
      <w:r w:rsidRPr="009718C6">
        <w:rPr>
          <w:rFonts w:ascii="Arial" w:hAnsi="Arial" w:cs="Arial"/>
        </w:rPr>
        <w:t>The sentiment labels are:</w:t>
      </w:r>
    </w:p>
    <w:p w:rsidR="009718C6" w:rsidRPr="009718C6" w:rsidRDefault="009718C6" w:rsidP="00F03AB9">
      <w:pPr>
        <w:spacing w:line="240" w:lineRule="auto"/>
        <w:ind w:left="720"/>
        <w:jc w:val="both"/>
        <w:rPr>
          <w:rFonts w:ascii="Arial" w:hAnsi="Arial" w:cs="Arial"/>
        </w:rPr>
      </w:pPr>
      <w:r w:rsidRPr="009718C6">
        <w:rPr>
          <w:rFonts w:ascii="Arial" w:hAnsi="Arial" w:cs="Arial"/>
        </w:rPr>
        <w:t>0 - negative</w:t>
      </w:r>
    </w:p>
    <w:p w:rsidR="009718C6" w:rsidRPr="009718C6" w:rsidRDefault="009718C6" w:rsidP="00F03AB9">
      <w:pPr>
        <w:spacing w:line="240" w:lineRule="auto"/>
        <w:ind w:left="720"/>
        <w:jc w:val="both"/>
        <w:rPr>
          <w:rFonts w:ascii="Arial" w:hAnsi="Arial" w:cs="Arial"/>
        </w:rPr>
      </w:pPr>
      <w:r w:rsidRPr="009718C6">
        <w:rPr>
          <w:rFonts w:ascii="Arial" w:hAnsi="Arial" w:cs="Arial"/>
        </w:rPr>
        <w:t>1 - somewhat negative</w:t>
      </w:r>
    </w:p>
    <w:p w:rsidR="009718C6" w:rsidRPr="009718C6" w:rsidRDefault="009718C6" w:rsidP="00F03AB9">
      <w:pPr>
        <w:spacing w:line="240" w:lineRule="auto"/>
        <w:ind w:left="720"/>
        <w:jc w:val="both"/>
        <w:rPr>
          <w:rFonts w:ascii="Arial" w:hAnsi="Arial" w:cs="Arial"/>
        </w:rPr>
      </w:pPr>
      <w:r w:rsidRPr="009718C6">
        <w:rPr>
          <w:rFonts w:ascii="Arial" w:hAnsi="Arial" w:cs="Arial"/>
        </w:rPr>
        <w:t>2 - neutral</w:t>
      </w:r>
    </w:p>
    <w:p w:rsidR="009718C6" w:rsidRPr="009718C6" w:rsidRDefault="009718C6" w:rsidP="00F03AB9">
      <w:pPr>
        <w:spacing w:line="240" w:lineRule="auto"/>
        <w:ind w:left="720"/>
        <w:jc w:val="both"/>
        <w:rPr>
          <w:rFonts w:ascii="Arial" w:hAnsi="Arial" w:cs="Arial"/>
        </w:rPr>
      </w:pPr>
      <w:r w:rsidRPr="009718C6">
        <w:rPr>
          <w:rFonts w:ascii="Arial" w:hAnsi="Arial" w:cs="Arial"/>
        </w:rPr>
        <w:t>3 - somewhat positive</w:t>
      </w:r>
    </w:p>
    <w:p w:rsidR="009718C6" w:rsidRDefault="009718C6" w:rsidP="00F03AB9">
      <w:pPr>
        <w:spacing w:line="240" w:lineRule="auto"/>
        <w:ind w:left="720"/>
        <w:jc w:val="both"/>
        <w:rPr>
          <w:rFonts w:ascii="Arial" w:hAnsi="Arial" w:cs="Arial"/>
        </w:rPr>
      </w:pPr>
      <w:r w:rsidRPr="009718C6">
        <w:rPr>
          <w:rFonts w:ascii="Arial" w:hAnsi="Arial" w:cs="Arial"/>
        </w:rPr>
        <w:t xml:space="preserve">4 </w:t>
      </w:r>
      <w:r>
        <w:rPr>
          <w:rFonts w:ascii="Arial" w:hAnsi="Arial" w:cs="Arial"/>
        </w:rPr>
        <w:t>–</w:t>
      </w:r>
      <w:r w:rsidRPr="009718C6">
        <w:rPr>
          <w:rFonts w:ascii="Arial" w:hAnsi="Arial" w:cs="Arial"/>
        </w:rPr>
        <w:t xml:space="preserve"> positive</w:t>
      </w:r>
    </w:p>
    <w:p w:rsidR="003B3683" w:rsidRDefault="003B3683" w:rsidP="003B3683">
      <w:pPr>
        <w:spacing w:line="240" w:lineRule="auto"/>
        <w:jc w:val="both"/>
        <w:rPr>
          <w:rFonts w:ascii="Arial" w:hAnsi="Arial" w:cs="Arial"/>
          <w:b/>
        </w:rPr>
      </w:pPr>
    </w:p>
    <w:p w:rsidR="00C642CA" w:rsidRDefault="003B3683" w:rsidP="003B3683">
      <w:pPr>
        <w:spacing w:line="240" w:lineRule="auto"/>
        <w:jc w:val="both"/>
        <w:rPr>
          <w:rFonts w:ascii="Arial" w:hAnsi="Arial" w:cs="Arial"/>
        </w:rPr>
      </w:pPr>
      <w:r w:rsidRPr="003B3683">
        <w:rPr>
          <w:rFonts w:ascii="Arial" w:hAnsi="Arial" w:cs="Arial"/>
          <w:b/>
        </w:rPr>
        <w:t>Table 1.1</w:t>
      </w:r>
      <w:r>
        <w:rPr>
          <w:rFonts w:ascii="Arial" w:hAnsi="Arial" w:cs="Arial"/>
        </w:rPr>
        <w:t xml:space="preserve"> given below shows the sample dataset from the </w:t>
      </w:r>
      <w:r w:rsidRPr="009718C6">
        <w:rPr>
          <w:rFonts w:ascii="Arial" w:hAnsi="Arial" w:cs="Arial"/>
        </w:rPr>
        <w:t>Rotten Tomatoes dataset</w:t>
      </w:r>
      <w:r>
        <w:rPr>
          <w:rFonts w:ascii="Arial" w:hAnsi="Arial" w:cs="Arial"/>
        </w:rPr>
        <w:t>.</w:t>
      </w:r>
    </w:p>
    <w:p w:rsidR="003B3683" w:rsidRDefault="003B3683" w:rsidP="003B3683">
      <w:pPr>
        <w:spacing w:line="240" w:lineRule="auto"/>
        <w:jc w:val="both"/>
        <w:rPr>
          <w:rFonts w:ascii="Arial" w:hAnsi="Arial" w:cs="Arial"/>
        </w:rPr>
      </w:pPr>
    </w:p>
    <w:p w:rsidR="00C642CA" w:rsidRDefault="00C642CA" w:rsidP="00C642CA">
      <w:pPr>
        <w:spacing w:line="240" w:lineRule="auto"/>
        <w:jc w:val="center"/>
        <w:rPr>
          <w:rFonts w:ascii="Arial" w:hAnsi="Arial" w:cs="Arial"/>
        </w:rPr>
      </w:pPr>
      <w:r>
        <w:rPr>
          <w:noProof/>
        </w:rPr>
        <w:drawing>
          <wp:inline distT="0" distB="0" distL="0" distR="0" wp14:anchorId="1CFB1EAA" wp14:editId="4B7E9C37">
            <wp:extent cx="5943600" cy="18599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59915"/>
                    </a:xfrm>
                    <a:prstGeom prst="rect">
                      <a:avLst/>
                    </a:prstGeom>
                  </pic:spPr>
                </pic:pic>
              </a:graphicData>
            </a:graphic>
          </wp:inline>
        </w:drawing>
      </w:r>
    </w:p>
    <w:p w:rsidR="00C642CA" w:rsidRDefault="00C642CA" w:rsidP="00C642CA">
      <w:pPr>
        <w:spacing w:line="240" w:lineRule="auto"/>
        <w:jc w:val="center"/>
        <w:rPr>
          <w:rFonts w:ascii="Arial" w:hAnsi="Arial" w:cs="Arial"/>
          <w:b/>
        </w:rPr>
      </w:pPr>
      <w:r w:rsidRPr="00C642CA">
        <w:rPr>
          <w:rFonts w:ascii="Arial" w:hAnsi="Arial" w:cs="Arial"/>
          <w:b/>
        </w:rPr>
        <w:t>Table 1.1</w:t>
      </w:r>
      <w:r>
        <w:rPr>
          <w:rFonts w:ascii="Arial" w:hAnsi="Arial" w:cs="Arial"/>
          <w:b/>
        </w:rPr>
        <w:t xml:space="preserve"> Sample movie review dataset</w:t>
      </w:r>
    </w:p>
    <w:p w:rsidR="00C642CA" w:rsidRPr="00C642CA" w:rsidRDefault="00C642CA" w:rsidP="00C642CA">
      <w:pPr>
        <w:spacing w:line="240" w:lineRule="auto"/>
        <w:jc w:val="center"/>
        <w:rPr>
          <w:rFonts w:ascii="Arial" w:hAnsi="Arial" w:cs="Arial"/>
          <w:b/>
        </w:rPr>
      </w:pPr>
    </w:p>
    <w:p w:rsidR="00904F0A" w:rsidRDefault="00904F0A" w:rsidP="009718C6">
      <w:pPr>
        <w:jc w:val="both"/>
        <w:rPr>
          <w:rFonts w:ascii="Arial" w:hAnsi="Arial" w:cs="Arial"/>
        </w:rPr>
      </w:pPr>
    </w:p>
    <w:p w:rsidR="009718C6" w:rsidRPr="00C13FFE" w:rsidRDefault="009718C6" w:rsidP="009718C6">
      <w:pPr>
        <w:jc w:val="both"/>
        <w:rPr>
          <w:rFonts w:ascii="Arial" w:hAnsi="Arial" w:cs="Arial"/>
        </w:rPr>
      </w:pPr>
      <w:r>
        <w:rPr>
          <w:rFonts w:ascii="Arial" w:hAnsi="Arial" w:cs="Arial"/>
        </w:rPr>
        <w:lastRenderedPageBreak/>
        <w:t xml:space="preserve">In the exploratory data analysis, word clouds are generated for every review and the positivity and negativity is tagged by using Sentiment Intensity analyzer. </w:t>
      </w:r>
      <w:r w:rsidRPr="00316350">
        <w:rPr>
          <w:rFonts w:ascii="Arial" w:hAnsi="Arial" w:cs="Arial"/>
          <w:b/>
        </w:rPr>
        <w:t>Figure 1.</w:t>
      </w:r>
      <w:r w:rsidR="00505EC7">
        <w:rPr>
          <w:rFonts w:ascii="Arial" w:hAnsi="Arial" w:cs="Arial"/>
          <w:b/>
        </w:rPr>
        <w:t>2</w:t>
      </w:r>
      <w:r>
        <w:rPr>
          <w:rFonts w:ascii="Arial" w:hAnsi="Arial" w:cs="Arial"/>
        </w:rPr>
        <w:t xml:space="preserve"> shows word cloud and tagged sentiment intensity by each review</w:t>
      </w:r>
      <w:r w:rsidR="00505EC7">
        <w:rPr>
          <w:rFonts w:ascii="Arial" w:hAnsi="Arial" w:cs="Arial"/>
        </w:rPr>
        <w:t xml:space="preserve"> and for the entire dataset</w:t>
      </w:r>
      <w:r>
        <w:rPr>
          <w:rFonts w:ascii="Arial" w:hAnsi="Arial" w:cs="Arial"/>
        </w:rPr>
        <w:t xml:space="preserve">. Also, </w:t>
      </w:r>
      <w:r w:rsidRPr="00A7489E">
        <w:rPr>
          <w:rFonts w:ascii="Arial" w:hAnsi="Arial" w:cs="Arial"/>
          <w:b/>
        </w:rPr>
        <w:t>Figure 1.</w:t>
      </w:r>
      <w:r w:rsidR="00505EC7">
        <w:rPr>
          <w:rFonts w:ascii="Arial" w:hAnsi="Arial" w:cs="Arial"/>
          <w:b/>
        </w:rPr>
        <w:t>1</w:t>
      </w:r>
      <w:r w:rsidRPr="00A7489E">
        <w:rPr>
          <w:rFonts w:ascii="Arial" w:hAnsi="Arial" w:cs="Arial"/>
          <w:b/>
        </w:rPr>
        <w:t xml:space="preserve"> </w:t>
      </w:r>
      <w:r>
        <w:rPr>
          <w:rFonts w:ascii="Arial" w:hAnsi="Arial" w:cs="Arial"/>
        </w:rPr>
        <w:t>shows the sentiment distribution in the dataset and the labels are differentiated by color.</w:t>
      </w:r>
    </w:p>
    <w:p w:rsidR="009718C6" w:rsidRDefault="009718C6" w:rsidP="009718C6">
      <w:pPr>
        <w:jc w:val="center"/>
        <w:rPr>
          <w:rFonts w:ascii="Arial" w:hAnsi="Arial" w:cs="Arial"/>
        </w:rPr>
      </w:pPr>
      <w:r>
        <w:rPr>
          <w:noProof/>
        </w:rPr>
        <w:drawing>
          <wp:inline distT="0" distB="0" distL="0" distR="0" wp14:anchorId="2B56D2E7" wp14:editId="301FAB07">
            <wp:extent cx="3344206" cy="2281278"/>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1271" cy="2292919"/>
                    </a:xfrm>
                    <a:prstGeom prst="rect">
                      <a:avLst/>
                    </a:prstGeom>
                  </pic:spPr>
                </pic:pic>
              </a:graphicData>
            </a:graphic>
          </wp:inline>
        </w:drawing>
      </w:r>
    </w:p>
    <w:p w:rsidR="00F03AB9" w:rsidRDefault="00F03AB9" w:rsidP="009718C6">
      <w:pPr>
        <w:jc w:val="center"/>
        <w:rPr>
          <w:rFonts w:ascii="Arial" w:hAnsi="Arial" w:cs="Arial"/>
          <w:b/>
        </w:rPr>
      </w:pPr>
      <w:r w:rsidRPr="00A7489E">
        <w:rPr>
          <w:rFonts w:ascii="Arial" w:hAnsi="Arial" w:cs="Arial"/>
          <w:b/>
        </w:rPr>
        <w:t>Figure 1.</w:t>
      </w:r>
      <w:r w:rsidR="00505EC7">
        <w:rPr>
          <w:rFonts w:ascii="Arial" w:hAnsi="Arial" w:cs="Arial"/>
          <w:b/>
        </w:rPr>
        <w:t>1</w:t>
      </w:r>
      <w:r>
        <w:rPr>
          <w:rFonts w:ascii="Arial" w:hAnsi="Arial" w:cs="Arial"/>
          <w:b/>
        </w:rPr>
        <w:t xml:space="preserve"> Sentiment distribution in the dataset</w:t>
      </w:r>
    </w:p>
    <w:p w:rsidR="00904F0A" w:rsidRDefault="00904F0A" w:rsidP="009718C6">
      <w:pPr>
        <w:jc w:val="center"/>
        <w:rPr>
          <w:rFonts w:ascii="Arial" w:hAnsi="Arial" w:cs="Arial"/>
          <w:b/>
        </w:rPr>
      </w:pPr>
    </w:p>
    <w:p w:rsidR="00505EC7" w:rsidRPr="00EB0886" w:rsidRDefault="00505EC7" w:rsidP="00505EC7">
      <w:pPr>
        <w:ind w:firstLine="720"/>
        <w:rPr>
          <w:rFonts w:ascii="Arial" w:hAnsi="Arial" w:cs="Arial"/>
          <w:b/>
        </w:rPr>
      </w:pPr>
      <w:r w:rsidRPr="00EB0886">
        <w:rPr>
          <w:rFonts w:ascii="Arial" w:hAnsi="Arial" w:cs="Arial"/>
          <w:b/>
        </w:rPr>
        <w:t xml:space="preserve">SentimentId:1 </w:t>
      </w:r>
      <w:r w:rsidRPr="00EB0886">
        <w:rPr>
          <w:rFonts w:ascii="Arial" w:hAnsi="Arial" w:cs="Arial"/>
          <w:b/>
        </w:rPr>
        <w:tab/>
      </w:r>
      <w:r w:rsidRPr="00EB0886">
        <w:rPr>
          <w:rFonts w:ascii="Arial" w:hAnsi="Arial" w:cs="Arial"/>
          <w:b/>
        </w:rPr>
        <w:tab/>
      </w:r>
      <w:r w:rsidRPr="00EB0886">
        <w:rPr>
          <w:rFonts w:ascii="Arial" w:hAnsi="Arial" w:cs="Arial"/>
          <w:b/>
        </w:rPr>
        <w:tab/>
      </w:r>
      <w:r w:rsidRPr="00EB0886">
        <w:rPr>
          <w:rFonts w:ascii="Arial" w:hAnsi="Arial" w:cs="Arial"/>
          <w:b/>
        </w:rPr>
        <w:tab/>
      </w:r>
      <w:r w:rsidRPr="00EB0886">
        <w:rPr>
          <w:rFonts w:ascii="Arial" w:hAnsi="Arial" w:cs="Arial"/>
          <w:b/>
        </w:rPr>
        <w:tab/>
      </w:r>
      <w:r w:rsidRPr="00EB0886">
        <w:rPr>
          <w:rFonts w:ascii="Arial" w:hAnsi="Arial" w:cs="Arial"/>
          <w:b/>
        </w:rPr>
        <w:tab/>
        <w:t>SentimentId:2</w:t>
      </w:r>
    </w:p>
    <w:p w:rsidR="00340918" w:rsidRDefault="00D25471" w:rsidP="00D25471">
      <w:pPr>
        <w:jc w:val="center"/>
        <w:rPr>
          <w:rFonts w:ascii="Arial" w:hAnsi="Arial" w:cs="Arial"/>
        </w:rPr>
      </w:pPr>
      <w:r>
        <w:rPr>
          <w:rFonts w:ascii="Arial" w:hAnsi="Arial" w:cs="Arial"/>
          <w:noProof/>
        </w:rPr>
        <w:drawing>
          <wp:inline distT="0" distB="0" distL="0" distR="0">
            <wp:extent cx="2827020" cy="1385724"/>
            <wp:effectExtent l="0" t="0" r="0" b="0"/>
            <wp:docPr id="11" name="Picture 11" descr="C:\Users\rkrishnan\AppData\Local\Microsoft\Windows\INetCache\Content.MSO\99689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krishnan\AppData\Local\Microsoft\Windows\INetCache\Content.MSO\996896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9883" cy="1416537"/>
                    </a:xfrm>
                    <a:prstGeom prst="rect">
                      <a:avLst/>
                    </a:prstGeom>
                    <a:noFill/>
                    <a:ln>
                      <a:noFill/>
                    </a:ln>
                  </pic:spPr>
                </pic:pic>
              </a:graphicData>
            </a:graphic>
          </wp:inline>
        </w:drawing>
      </w:r>
      <w:r>
        <w:rPr>
          <w:rFonts w:ascii="Arial" w:hAnsi="Arial" w:cs="Arial"/>
          <w:noProof/>
        </w:rPr>
        <w:drawing>
          <wp:inline distT="0" distB="0" distL="0" distR="0">
            <wp:extent cx="2842254" cy="1393190"/>
            <wp:effectExtent l="0" t="0" r="0" b="0"/>
            <wp:docPr id="12" name="Picture 12" descr="C:\Users\rkrishnan\AppData\Local\Microsoft\Windows\INetCache\Content.MSO\49494F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krishnan\AppData\Local\Microsoft\Windows\INetCache\Content.MSO\49494FC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7574" cy="1430110"/>
                    </a:xfrm>
                    <a:prstGeom prst="rect">
                      <a:avLst/>
                    </a:prstGeom>
                    <a:noFill/>
                    <a:ln>
                      <a:noFill/>
                    </a:ln>
                  </pic:spPr>
                </pic:pic>
              </a:graphicData>
            </a:graphic>
          </wp:inline>
        </w:drawing>
      </w:r>
    </w:p>
    <w:p w:rsidR="00505EC7" w:rsidRPr="00EB0886" w:rsidRDefault="00505EC7" w:rsidP="00505EC7">
      <w:pPr>
        <w:ind w:firstLine="720"/>
        <w:rPr>
          <w:rFonts w:ascii="Arial" w:hAnsi="Arial" w:cs="Arial"/>
          <w:b/>
        </w:rPr>
      </w:pPr>
      <w:r w:rsidRPr="00EB0886">
        <w:rPr>
          <w:rFonts w:ascii="Arial" w:hAnsi="Arial" w:cs="Arial"/>
          <w:b/>
        </w:rPr>
        <w:t>SentimentId:3</w:t>
      </w:r>
      <w:r w:rsidRPr="00EB0886">
        <w:rPr>
          <w:rFonts w:ascii="Arial" w:hAnsi="Arial" w:cs="Arial"/>
          <w:b/>
        </w:rPr>
        <w:tab/>
      </w:r>
      <w:r w:rsidRPr="00EB0886">
        <w:rPr>
          <w:rFonts w:ascii="Arial" w:hAnsi="Arial" w:cs="Arial"/>
          <w:b/>
        </w:rPr>
        <w:tab/>
      </w:r>
      <w:r w:rsidRPr="00EB0886">
        <w:rPr>
          <w:rFonts w:ascii="Arial" w:hAnsi="Arial" w:cs="Arial"/>
          <w:b/>
        </w:rPr>
        <w:tab/>
      </w:r>
      <w:r w:rsidRPr="00EB0886">
        <w:rPr>
          <w:rFonts w:ascii="Arial" w:hAnsi="Arial" w:cs="Arial"/>
          <w:b/>
        </w:rPr>
        <w:tab/>
      </w:r>
      <w:r w:rsidRPr="00EB0886">
        <w:rPr>
          <w:rFonts w:ascii="Arial" w:hAnsi="Arial" w:cs="Arial"/>
          <w:b/>
        </w:rPr>
        <w:tab/>
      </w:r>
      <w:r w:rsidRPr="00EB0886">
        <w:rPr>
          <w:rFonts w:ascii="Arial" w:hAnsi="Arial" w:cs="Arial"/>
          <w:b/>
        </w:rPr>
        <w:tab/>
        <w:t>SentimentId:4</w:t>
      </w:r>
    </w:p>
    <w:p w:rsidR="00340918" w:rsidRDefault="00D25471" w:rsidP="00D25471">
      <w:pPr>
        <w:jc w:val="center"/>
        <w:rPr>
          <w:rFonts w:ascii="Arial" w:hAnsi="Arial" w:cs="Arial"/>
        </w:rPr>
      </w:pPr>
      <w:r>
        <w:rPr>
          <w:rFonts w:ascii="Arial" w:hAnsi="Arial" w:cs="Arial"/>
          <w:noProof/>
        </w:rPr>
        <w:drawing>
          <wp:inline distT="0" distB="0" distL="0" distR="0">
            <wp:extent cx="2865572" cy="1404620"/>
            <wp:effectExtent l="0" t="0" r="0" b="0"/>
            <wp:docPr id="13" name="Picture 13" descr="C:\Users\rkrishnan\AppData\Local\Microsoft\Windows\INetCache\Content.MSO\6C280B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krishnan\AppData\Local\Microsoft\Windows\INetCache\Content.MSO\6C280BC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2819" cy="1422877"/>
                    </a:xfrm>
                    <a:prstGeom prst="rect">
                      <a:avLst/>
                    </a:prstGeom>
                    <a:noFill/>
                    <a:ln>
                      <a:noFill/>
                    </a:ln>
                  </pic:spPr>
                </pic:pic>
              </a:graphicData>
            </a:graphic>
          </wp:inline>
        </w:drawing>
      </w:r>
      <w:r>
        <w:rPr>
          <w:rFonts w:ascii="Arial" w:hAnsi="Arial" w:cs="Arial"/>
          <w:noProof/>
        </w:rPr>
        <w:drawing>
          <wp:inline distT="0" distB="0" distL="0" distR="0">
            <wp:extent cx="2927754" cy="1435100"/>
            <wp:effectExtent l="0" t="0" r="6350" b="0"/>
            <wp:docPr id="14" name="Picture 14" descr="C:\Users\rkrishnan\AppData\Local\Microsoft\Windows\INetCache\Content.MSO\E1D739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krishnan\AppData\Local\Microsoft\Windows\INetCache\Content.MSO\E1D7390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8112" cy="1459784"/>
                    </a:xfrm>
                    <a:prstGeom prst="rect">
                      <a:avLst/>
                    </a:prstGeom>
                    <a:noFill/>
                    <a:ln>
                      <a:noFill/>
                    </a:ln>
                  </pic:spPr>
                </pic:pic>
              </a:graphicData>
            </a:graphic>
          </wp:inline>
        </w:drawing>
      </w:r>
    </w:p>
    <w:p w:rsidR="00505EC7" w:rsidRDefault="00505EC7" w:rsidP="00505EC7">
      <w:pPr>
        <w:jc w:val="center"/>
        <w:rPr>
          <w:rFonts w:ascii="Arial" w:hAnsi="Arial" w:cs="Arial"/>
        </w:rPr>
      </w:pPr>
      <w:r>
        <w:rPr>
          <w:rFonts w:ascii="Arial" w:hAnsi="Arial" w:cs="Arial"/>
          <w:noProof/>
        </w:rPr>
        <w:lastRenderedPageBreak/>
        <w:drawing>
          <wp:inline distT="0" distB="0" distL="0" distR="0">
            <wp:extent cx="3916680" cy="2177967"/>
            <wp:effectExtent l="0" t="0" r="0" b="0"/>
            <wp:docPr id="10" name="Picture 10" descr="C:\Users\rkrishnan\AppData\Local\Microsoft\Windows\INetCache\Content.MSO\586169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krishnan\AppData\Local\Microsoft\Windows\INetCache\Content.MSO\5861693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8431" cy="2184502"/>
                    </a:xfrm>
                    <a:prstGeom prst="rect">
                      <a:avLst/>
                    </a:prstGeom>
                    <a:noFill/>
                    <a:ln>
                      <a:noFill/>
                    </a:ln>
                  </pic:spPr>
                </pic:pic>
              </a:graphicData>
            </a:graphic>
          </wp:inline>
        </w:drawing>
      </w:r>
    </w:p>
    <w:p w:rsidR="00EB0886" w:rsidRDefault="00EB0886" w:rsidP="00505EC7">
      <w:pPr>
        <w:jc w:val="center"/>
        <w:rPr>
          <w:rFonts w:ascii="Arial" w:hAnsi="Arial" w:cs="Arial"/>
          <w:b/>
        </w:rPr>
      </w:pPr>
      <w:r w:rsidRPr="00316350">
        <w:rPr>
          <w:rFonts w:ascii="Arial" w:hAnsi="Arial" w:cs="Arial"/>
          <w:b/>
        </w:rPr>
        <w:t>Figure 1.</w:t>
      </w:r>
      <w:r>
        <w:rPr>
          <w:rFonts w:ascii="Arial" w:hAnsi="Arial" w:cs="Arial"/>
          <w:b/>
        </w:rPr>
        <w:t>2 Word Clouds for each review and the entire dataset</w:t>
      </w:r>
    </w:p>
    <w:p w:rsidR="00F80A15" w:rsidRDefault="00F80A15" w:rsidP="00F80A15">
      <w:pPr>
        <w:rPr>
          <w:rFonts w:ascii="Arial" w:hAnsi="Arial" w:cs="Arial"/>
        </w:rPr>
      </w:pPr>
    </w:p>
    <w:p w:rsidR="00D67E46" w:rsidRPr="000D6FA3" w:rsidRDefault="00D67E46" w:rsidP="00D67E46">
      <w:pPr>
        <w:pStyle w:val="Heading3"/>
        <w:rPr>
          <w:rFonts w:ascii="Arial" w:hAnsi="Arial" w:cs="Arial"/>
          <w:b/>
          <w:color w:val="auto"/>
          <w:sz w:val="32"/>
        </w:rPr>
      </w:pPr>
      <w:bookmarkStart w:id="4" w:name="_Toc18191916"/>
      <w:r w:rsidRPr="000D6FA3">
        <w:rPr>
          <w:rFonts w:ascii="Arial" w:hAnsi="Arial" w:cs="Arial"/>
          <w:b/>
          <w:color w:val="auto"/>
          <w:sz w:val="32"/>
        </w:rPr>
        <w:t>Models</w:t>
      </w:r>
      <w:bookmarkEnd w:id="4"/>
      <w:r w:rsidRPr="000D6FA3">
        <w:rPr>
          <w:rFonts w:ascii="Arial" w:hAnsi="Arial" w:cs="Arial"/>
          <w:b/>
          <w:color w:val="auto"/>
          <w:sz w:val="32"/>
        </w:rPr>
        <w:t xml:space="preserve"> </w:t>
      </w:r>
    </w:p>
    <w:p w:rsidR="00D67E46" w:rsidRPr="00266FB8" w:rsidRDefault="00D67E46" w:rsidP="00D67E46">
      <w:pPr>
        <w:rPr>
          <w:rFonts w:ascii="Arial" w:hAnsi="Arial" w:cs="Arial"/>
        </w:rPr>
      </w:pPr>
    </w:p>
    <w:p w:rsidR="00D67E46" w:rsidRPr="00266FB8" w:rsidRDefault="00D67E46" w:rsidP="00D67E46">
      <w:pPr>
        <w:rPr>
          <w:rFonts w:ascii="Arial" w:hAnsi="Arial" w:cs="Arial"/>
        </w:rPr>
      </w:pPr>
      <w:r>
        <w:rPr>
          <w:rFonts w:ascii="Arial" w:hAnsi="Arial" w:cs="Arial"/>
        </w:rPr>
        <w:t>In this exercise, models are developed using Naïve Bayes</w:t>
      </w:r>
      <w:r w:rsidR="00CE3353">
        <w:rPr>
          <w:rFonts w:ascii="Arial" w:hAnsi="Arial" w:cs="Arial"/>
        </w:rPr>
        <w:t xml:space="preserve"> and</w:t>
      </w:r>
      <w:r>
        <w:rPr>
          <w:rFonts w:ascii="Arial" w:hAnsi="Arial" w:cs="Arial"/>
        </w:rPr>
        <w:t xml:space="preserve"> SVM </w:t>
      </w:r>
      <w:r w:rsidRPr="00266FB8">
        <w:rPr>
          <w:rFonts w:ascii="Arial" w:hAnsi="Arial" w:cs="Arial"/>
        </w:rPr>
        <w:t xml:space="preserve">to compare their efficiency and accuracy in </w:t>
      </w:r>
      <w:r w:rsidR="00CE3353">
        <w:rPr>
          <w:rFonts w:ascii="Arial" w:hAnsi="Arial" w:cs="Arial"/>
        </w:rPr>
        <w:t>identifying</w:t>
      </w:r>
      <w:r>
        <w:rPr>
          <w:rFonts w:ascii="Arial" w:hAnsi="Arial" w:cs="Arial"/>
        </w:rPr>
        <w:t xml:space="preserve"> sentiments on </w:t>
      </w:r>
      <w:r w:rsidR="00CE3353" w:rsidRPr="009718C6">
        <w:rPr>
          <w:rFonts w:ascii="Arial" w:hAnsi="Arial" w:cs="Arial"/>
        </w:rPr>
        <w:t>Rotten Tomatoes</w:t>
      </w:r>
      <w:r w:rsidR="00CE3353">
        <w:rPr>
          <w:rFonts w:ascii="Arial" w:hAnsi="Arial" w:cs="Arial"/>
        </w:rPr>
        <w:t xml:space="preserve"> movie review</w:t>
      </w:r>
      <w:r w:rsidR="00CE3353" w:rsidRPr="009718C6">
        <w:rPr>
          <w:rFonts w:ascii="Arial" w:hAnsi="Arial" w:cs="Arial"/>
        </w:rPr>
        <w:t xml:space="preserve"> dataset</w:t>
      </w:r>
      <w:r w:rsidRPr="00266FB8">
        <w:rPr>
          <w:rFonts w:ascii="Arial" w:hAnsi="Arial" w:cs="Arial"/>
        </w:rPr>
        <w:t>.</w:t>
      </w:r>
    </w:p>
    <w:p w:rsidR="00D67E46" w:rsidRPr="00391524" w:rsidRDefault="00D67E46" w:rsidP="00D67E46">
      <w:pPr>
        <w:jc w:val="center"/>
        <w:rPr>
          <w:b/>
          <w:noProof/>
        </w:rPr>
      </w:pPr>
    </w:p>
    <w:p w:rsidR="00D67E46" w:rsidRDefault="00D67E46" w:rsidP="00D67E46">
      <w:pPr>
        <w:pStyle w:val="Heading4"/>
        <w:rPr>
          <w:rFonts w:ascii="Arial" w:eastAsiaTheme="minorHAnsi" w:hAnsi="Arial" w:cs="Arial"/>
          <w:b/>
          <w:i w:val="0"/>
          <w:color w:val="000000" w:themeColor="text1"/>
          <w:sz w:val="24"/>
          <w:szCs w:val="24"/>
        </w:rPr>
      </w:pPr>
      <w:r w:rsidRPr="00EF48B5">
        <w:rPr>
          <w:rFonts w:ascii="Arial" w:eastAsiaTheme="minorHAnsi" w:hAnsi="Arial" w:cs="Arial"/>
          <w:b/>
          <w:i w:val="0"/>
          <w:color w:val="000000" w:themeColor="text1"/>
          <w:sz w:val="24"/>
          <w:szCs w:val="24"/>
        </w:rPr>
        <w:t xml:space="preserve">Naïve Bayes </w:t>
      </w:r>
      <w:r w:rsidRPr="002F781C">
        <w:rPr>
          <w:rFonts w:ascii="Arial" w:eastAsiaTheme="minorHAnsi" w:hAnsi="Arial" w:cs="Arial"/>
          <w:b/>
          <w:i w:val="0"/>
          <w:color w:val="000000" w:themeColor="text1"/>
          <w:sz w:val="24"/>
          <w:szCs w:val="24"/>
        </w:rPr>
        <w:t>Classification</w:t>
      </w:r>
    </w:p>
    <w:p w:rsidR="00D67E46" w:rsidRDefault="00D67E46" w:rsidP="00D67E46"/>
    <w:p w:rsidR="00D67E46" w:rsidRPr="00D152AF" w:rsidRDefault="00D67E46" w:rsidP="00D67E46">
      <w:pPr>
        <w:rPr>
          <w:rFonts w:ascii="Arial" w:hAnsi="Arial" w:cs="Arial"/>
        </w:rPr>
      </w:pPr>
      <w:r w:rsidRPr="00D152AF">
        <w:rPr>
          <w:rFonts w:ascii="Arial" w:hAnsi="Arial" w:cs="Arial"/>
        </w:rPr>
        <w:t xml:space="preserve">It is a classification technique based on Bayes’ Theorem with an assumption of independence among predictors. In simple terms, a Naive Bayes classifier assumes that the presence of a </w:t>
      </w:r>
      <w:r>
        <w:rPr>
          <w:rFonts w:ascii="Arial" w:hAnsi="Arial" w:cs="Arial"/>
        </w:rPr>
        <w:t>specific</w:t>
      </w:r>
      <w:r w:rsidRPr="00D152AF">
        <w:rPr>
          <w:rFonts w:ascii="Arial" w:hAnsi="Arial" w:cs="Arial"/>
        </w:rPr>
        <w:t xml:space="preserve"> feature in a class is unrelated to the presence of any other feature. For example, a fruit may be an apple if it is red, round, and about 3 inches in diameter. Even if these features depend on each other or upon the existence of the other features, </w:t>
      </w:r>
      <w:proofErr w:type="gramStart"/>
      <w:r w:rsidRPr="00D152AF">
        <w:rPr>
          <w:rFonts w:ascii="Arial" w:hAnsi="Arial" w:cs="Arial"/>
        </w:rPr>
        <w:t>all of</w:t>
      </w:r>
      <w:proofErr w:type="gramEnd"/>
      <w:r w:rsidRPr="00D152AF">
        <w:rPr>
          <w:rFonts w:ascii="Arial" w:hAnsi="Arial" w:cs="Arial"/>
        </w:rPr>
        <w:t xml:space="preserve"> these properties independently contribute to the probability that this fruit is an apple and that is why it is known as ‘Naive’.</w:t>
      </w:r>
    </w:p>
    <w:p w:rsidR="00D67E46" w:rsidRDefault="00D67E46" w:rsidP="00D67E46">
      <w:pPr>
        <w:rPr>
          <w:rFonts w:ascii="Arial" w:hAnsi="Arial" w:cs="Arial"/>
        </w:rPr>
      </w:pPr>
      <w:r w:rsidRPr="00D152AF">
        <w:rPr>
          <w:rFonts w:ascii="Arial" w:hAnsi="Arial" w:cs="Arial"/>
        </w:rPr>
        <w:t>Naive Bayes model is easy to build and particularly useful for very large data sets. Along with simplicity, Naive Bayes is known to outperform even highly sophisticated classification methods.</w:t>
      </w:r>
    </w:p>
    <w:p w:rsidR="00D67E46" w:rsidRDefault="00D67E46" w:rsidP="00D67E46">
      <w:pPr>
        <w:rPr>
          <w:rFonts w:ascii="Arial" w:hAnsi="Arial" w:cs="Arial"/>
          <w:b/>
        </w:rPr>
      </w:pPr>
    </w:p>
    <w:p w:rsidR="00D67E46" w:rsidRPr="009838D5" w:rsidRDefault="00D67E46" w:rsidP="00D67E46">
      <w:pPr>
        <w:rPr>
          <w:rFonts w:ascii="Arial" w:hAnsi="Arial" w:cs="Arial"/>
          <w:b/>
        </w:rPr>
      </w:pPr>
      <w:r w:rsidRPr="009838D5">
        <w:rPr>
          <w:rFonts w:ascii="Arial" w:hAnsi="Arial" w:cs="Arial"/>
          <w:b/>
        </w:rPr>
        <w:t>Bayes theorem</w:t>
      </w:r>
    </w:p>
    <w:p w:rsidR="00D67E46" w:rsidRPr="00D152AF" w:rsidRDefault="00D67E46" w:rsidP="00D67E46">
      <w:pPr>
        <w:rPr>
          <w:rFonts w:ascii="Arial" w:hAnsi="Arial" w:cs="Arial"/>
        </w:rPr>
      </w:pPr>
      <w:r w:rsidRPr="00D152AF">
        <w:rPr>
          <w:rFonts w:ascii="Arial" w:hAnsi="Arial" w:cs="Arial"/>
        </w:rPr>
        <w:t>Bayes theorem provides a way of calculating posterior probability P(</w:t>
      </w:r>
      <w:proofErr w:type="spellStart"/>
      <w:r w:rsidRPr="00D152AF">
        <w:rPr>
          <w:rFonts w:ascii="Arial" w:hAnsi="Arial" w:cs="Arial"/>
        </w:rPr>
        <w:t>c|x</w:t>
      </w:r>
      <w:proofErr w:type="spellEnd"/>
      <w:r w:rsidRPr="00D152AF">
        <w:rPr>
          <w:rFonts w:ascii="Arial" w:hAnsi="Arial" w:cs="Arial"/>
        </w:rPr>
        <w:t>) from P(c), P(x) and P(</w:t>
      </w:r>
      <w:proofErr w:type="spellStart"/>
      <w:r w:rsidRPr="00D152AF">
        <w:rPr>
          <w:rFonts w:ascii="Arial" w:hAnsi="Arial" w:cs="Arial"/>
        </w:rPr>
        <w:t>x|c</w:t>
      </w:r>
      <w:proofErr w:type="spellEnd"/>
      <w:r w:rsidRPr="00D152AF">
        <w:rPr>
          <w:rFonts w:ascii="Arial" w:hAnsi="Arial" w:cs="Arial"/>
        </w:rPr>
        <w:t>). Look at the equation below:</w:t>
      </w:r>
    </w:p>
    <w:p w:rsidR="00D67E46" w:rsidRPr="00D152AF" w:rsidRDefault="00D67E46" w:rsidP="00D67E46">
      <w:pPr>
        <w:jc w:val="center"/>
        <w:rPr>
          <w:rFonts w:ascii="Arial" w:hAnsi="Arial" w:cs="Arial"/>
        </w:rPr>
      </w:pPr>
      <w:r>
        <w:lastRenderedPageBreak/>
        <w:br/>
      </w:r>
      <w:r>
        <w:rPr>
          <w:noProof/>
        </w:rPr>
        <w:drawing>
          <wp:inline distT="0" distB="0" distL="0" distR="0" wp14:anchorId="1A8C9A33" wp14:editId="1F045D56">
            <wp:extent cx="2857500" cy="1638300"/>
            <wp:effectExtent l="0" t="0" r="0" b="0"/>
            <wp:docPr id="50" name="Picture 50" descr="Bayes_rule-300x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yes_rule-300x1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rsidR="00D67E46" w:rsidRPr="00D152AF" w:rsidRDefault="00D67E46" w:rsidP="00D67E46">
      <w:pPr>
        <w:rPr>
          <w:rFonts w:ascii="Arial" w:hAnsi="Arial" w:cs="Arial"/>
        </w:rPr>
      </w:pPr>
    </w:p>
    <w:p w:rsidR="00D67E46" w:rsidRPr="00D152AF" w:rsidRDefault="00D67E46" w:rsidP="00D67E46">
      <w:pPr>
        <w:pStyle w:val="ListParagraph"/>
        <w:numPr>
          <w:ilvl w:val="0"/>
          <w:numId w:val="1"/>
        </w:numPr>
        <w:rPr>
          <w:rFonts w:ascii="Arial" w:hAnsi="Arial" w:cs="Arial"/>
        </w:rPr>
      </w:pPr>
      <w:r w:rsidRPr="00D152AF">
        <w:rPr>
          <w:rFonts w:ascii="Arial" w:hAnsi="Arial" w:cs="Arial"/>
        </w:rPr>
        <w:t>P(</w:t>
      </w:r>
      <w:proofErr w:type="spellStart"/>
      <w:r w:rsidRPr="00D152AF">
        <w:rPr>
          <w:rFonts w:ascii="Arial" w:hAnsi="Arial" w:cs="Arial"/>
        </w:rPr>
        <w:t>c|x</w:t>
      </w:r>
      <w:proofErr w:type="spellEnd"/>
      <w:r w:rsidRPr="00D152AF">
        <w:rPr>
          <w:rFonts w:ascii="Arial" w:hAnsi="Arial" w:cs="Arial"/>
        </w:rPr>
        <w:t>) is the posterior probability of class (c, target) given predictor (x, attributes).</w:t>
      </w:r>
    </w:p>
    <w:p w:rsidR="00D67E46" w:rsidRPr="00D152AF" w:rsidRDefault="00D67E46" w:rsidP="00D67E46">
      <w:pPr>
        <w:pStyle w:val="ListParagraph"/>
        <w:numPr>
          <w:ilvl w:val="0"/>
          <w:numId w:val="1"/>
        </w:numPr>
        <w:rPr>
          <w:rFonts w:ascii="Arial" w:hAnsi="Arial" w:cs="Arial"/>
        </w:rPr>
      </w:pPr>
      <w:r w:rsidRPr="00D152AF">
        <w:rPr>
          <w:rFonts w:ascii="Arial" w:hAnsi="Arial" w:cs="Arial"/>
        </w:rPr>
        <w:t>P(c) is the prior probability of class.</w:t>
      </w:r>
    </w:p>
    <w:p w:rsidR="00D67E46" w:rsidRPr="00D152AF" w:rsidRDefault="00D67E46" w:rsidP="00D67E46">
      <w:pPr>
        <w:pStyle w:val="ListParagraph"/>
        <w:numPr>
          <w:ilvl w:val="0"/>
          <w:numId w:val="1"/>
        </w:numPr>
        <w:rPr>
          <w:rFonts w:ascii="Arial" w:hAnsi="Arial" w:cs="Arial"/>
        </w:rPr>
      </w:pPr>
      <w:r w:rsidRPr="00D152AF">
        <w:rPr>
          <w:rFonts w:ascii="Arial" w:hAnsi="Arial" w:cs="Arial"/>
        </w:rPr>
        <w:t>P(</w:t>
      </w:r>
      <w:proofErr w:type="spellStart"/>
      <w:r w:rsidRPr="00D152AF">
        <w:rPr>
          <w:rFonts w:ascii="Arial" w:hAnsi="Arial" w:cs="Arial"/>
        </w:rPr>
        <w:t>x|c</w:t>
      </w:r>
      <w:proofErr w:type="spellEnd"/>
      <w:r w:rsidRPr="00D152AF">
        <w:rPr>
          <w:rFonts w:ascii="Arial" w:hAnsi="Arial" w:cs="Arial"/>
        </w:rPr>
        <w:t>) is the likelihood which is the probability of predictor given class.</w:t>
      </w:r>
    </w:p>
    <w:p w:rsidR="00D67E46" w:rsidRPr="00D152AF" w:rsidRDefault="00D67E46" w:rsidP="00D67E46">
      <w:pPr>
        <w:pStyle w:val="ListParagraph"/>
        <w:numPr>
          <w:ilvl w:val="0"/>
          <w:numId w:val="1"/>
        </w:numPr>
        <w:rPr>
          <w:rFonts w:ascii="Arial" w:hAnsi="Arial" w:cs="Arial"/>
        </w:rPr>
      </w:pPr>
      <w:r w:rsidRPr="00D152AF">
        <w:rPr>
          <w:rFonts w:ascii="Arial" w:hAnsi="Arial" w:cs="Arial"/>
        </w:rPr>
        <w:t>P(x) is the prior probability of predictor.</w:t>
      </w:r>
    </w:p>
    <w:p w:rsidR="00D67E46" w:rsidRDefault="00D67E46" w:rsidP="00D67E46">
      <w:pPr>
        <w:rPr>
          <w:rFonts w:ascii="Arial" w:hAnsi="Arial" w:cs="Arial"/>
        </w:rPr>
      </w:pPr>
    </w:p>
    <w:p w:rsidR="00D67E46" w:rsidRPr="00641EB4" w:rsidRDefault="00D67E46" w:rsidP="00D67E46">
      <w:pPr>
        <w:rPr>
          <w:rFonts w:ascii="Arial" w:hAnsi="Arial" w:cs="Arial"/>
          <w:b/>
        </w:rPr>
      </w:pPr>
      <w:r w:rsidRPr="00641EB4">
        <w:rPr>
          <w:rFonts w:ascii="Arial" w:hAnsi="Arial" w:cs="Arial"/>
          <w:b/>
        </w:rPr>
        <w:t>Classification based on conditional probability</w:t>
      </w:r>
    </w:p>
    <w:p w:rsidR="00D67E46" w:rsidRPr="00377461" w:rsidRDefault="00D67E46" w:rsidP="00D67E46">
      <w:pPr>
        <w:rPr>
          <w:rFonts w:ascii="Arial" w:hAnsi="Arial" w:cs="Arial"/>
        </w:rPr>
      </w:pPr>
      <w:r>
        <w:rPr>
          <w:rFonts w:ascii="Arial" w:hAnsi="Arial" w:cs="Arial"/>
        </w:rPr>
        <w:t>T</w:t>
      </w:r>
      <w:r w:rsidRPr="00377461">
        <w:rPr>
          <w:rFonts w:ascii="Arial" w:hAnsi="Arial" w:cs="Arial"/>
        </w:rPr>
        <w:t>o classify whether players will play or not based on weather condition</w:t>
      </w:r>
      <w:r>
        <w:rPr>
          <w:rFonts w:ascii="Arial" w:hAnsi="Arial" w:cs="Arial"/>
        </w:rPr>
        <w:t xml:space="preserve"> using Naïve Bayes classification approach</w:t>
      </w:r>
    </w:p>
    <w:p w:rsidR="00D67E46" w:rsidRDefault="00D67E46" w:rsidP="00D67E46">
      <w:pPr>
        <w:rPr>
          <w:rFonts w:ascii="Arial" w:hAnsi="Arial" w:cs="Arial"/>
        </w:rPr>
      </w:pPr>
      <w:r w:rsidRPr="00377461">
        <w:rPr>
          <w:rFonts w:ascii="Arial" w:hAnsi="Arial" w:cs="Arial"/>
        </w:rPr>
        <w:t>Likelihood table</w:t>
      </w:r>
      <w:r>
        <w:rPr>
          <w:rFonts w:ascii="Arial" w:hAnsi="Arial" w:cs="Arial"/>
        </w:rPr>
        <w:t xml:space="preserve"> Frequency Table are derived</w:t>
      </w:r>
      <w:r w:rsidRPr="00377461">
        <w:rPr>
          <w:rFonts w:ascii="Arial" w:hAnsi="Arial" w:cs="Arial"/>
        </w:rPr>
        <w:t xml:space="preserve"> by finding the probabilities like Overcast probability = 0.29 and probability of playing is 0.64.</w:t>
      </w:r>
    </w:p>
    <w:p w:rsidR="00D67E46" w:rsidRDefault="00D67E46" w:rsidP="00D67E46">
      <w:pPr>
        <w:pStyle w:val="NormalWeb"/>
        <w:shd w:val="clear" w:color="auto" w:fill="FFFFFF"/>
        <w:spacing w:before="0" w:beforeAutospacing="0" w:after="315" w:afterAutospacing="0"/>
        <w:jc w:val="center"/>
        <w:rPr>
          <w:rFonts w:ascii="Arial" w:hAnsi="Arial" w:cs="Arial"/>
          <w:color w:val="595858"/>
          <w:sz w:val="23"/>
          <w:szCs w:val="23"/>
        </w:rPr>
      </w:pPr>
      <w:r>
        <w:rPr>
          <w:rFonts w:ascii="Arial" w:hAnsi="Arial" w:cs="Arial"/>
          <w:noProof/>
          <w:color w:val="0037EE"/>
          <w:sz w:val="23"/>
          <w:szCs w:val="23"/>
        </w:rPr>
        <w:drawing>
          <wp:inline distT="0" distB="0" distL="0" distR="0" wp14:anchorId="057D78AC" wp14:editId="398B1C73">
            <wp:extent cx="5623560" cy="2049780"/>
            <wp:effectExtent l="0" t="0" r="0" b="7620"/>
            <wp:docPr id="51" name="Picture 51" descr="Bayes_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es_4">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3560" cy="2049780"/>
                    </a:xfrm>
                    <a:prstGeom prst="rect">
                      <a:avLst/>
                    </a:prstGeom>
                    <a:noFill/>
                    <a:ln>
                      <a:noFill/>
                    </a:ln>
                  </pic:spPr>
                </pic:pic>
              </a:graphicData>
            </a:graphic>
          </wp:inline>
        </w:drawing>
      </w:r>
    </w:p>
    <w:p w:rsidR="00D67E46" w:rsidRDefault="00D67E46" w:rsidP="00D67E46">
      <w:pPr>
        <w:pStyle w:val="NormalWeb"/>
        <w:shd w:val="clear" w:color="auto" w:fill="FFFFFF"/>
        <w:spacing w:before="0" w:beforeAutospacing="0" w:after="315" w:afterAutospacing="0"/>
        <w:jc w:val="center"/>
        <w:rPr>
          <w:rFonts w:ascii="Arial" w:hAnsi="Arial" w:cs="Arial"/>
          <w:color w:val="595858"/>
          <w:sz w:val="23"/>
          <w:szCs w:val="23"/>
        </w:rPr>
      </w:pPr>
      <w:r>
        <w:rPr>
          <w:rFonts w:ascii="Arial" w:hAnsi="Arial" w:cs="Arial"/>
          <w:color w:val="595858"/>
          <w:sz w:val="23"/>
          <w:szCs w:val="23"/>
        </w:rPr>
        <w:t>Table 2.1</w:t>
      </w:r>
    </w:p>
    <w:p w:rsidR="00D67E46" w:rsidRPr="00377461" w:rsidRDefault="00D67E46" w:rsidP="00D67E46">
      <w:pPr>
        <w:rPr>
          <w:rFonts w:ascii="Arial" w:hAnsi="Arial" w:cs="Arial"/>
        </w:rPr>
      </w:pPr>
      <w:r w:rsidRPr="00377461">
        <w:rPr>
          <w:rFonts w:ascii="Arial" w:hAnsi="Arial" w:cs="Arial"/>
        </w:rPr>
        <w:t>Using Naive Bayesian equation, the posterior probability for each class is calculated. The class with the highest posterior probability is the outcome of prediction.</w:t>
      </w:r>
    </w:p>
    <w:p w:rsidR="00D67E46" w:rsidRDefault="00D67E46" w:rsidP="00D67E46">
      <w:pPr>
        <w:rPr>
          <w:rFonts w:ascii="Arial" w:hAnsi="Arial" w:cs="Arial"/>
        </w:rPr>
      </w:pPr>
      <w:r w:rsidRPr="00377461">
        <w:rPr>
          <w:rFonts w:ascii="Arial" w:hAnsi="Arial" w:cs="Arial"/>
        </w:rPr>
        <w:t>Say if we want to find out if</w:t>
      </w:r>
      <w:r>
        <w:rPr>
          <w:rFonts w:ascii="Arial" w:hAnsi="Arial" w:cs="Arial"/>
        </w:rPr>
        <w:t xml:space="preserve"> the </w:t>
      </w:r>
      <w:r w:rsidRPr="00377461">
        <w:rPr>
          <w:rFonts w:ascii="Arial" w:hAnsi="Arial" w:cs="Arial"/>
        </w:rPr>
        <w:t xml:space="preserve">Players will play </w:t>
      </w:r>
      <w:r>
        <w:rPr>
          <w:rFonts w:ascii="Arial" w:hAnsi="Arial" w:cs="Arial"/>
        </w:rPr>
        <w:t xml:space="preserve">when the </w:t>
      </w:r>
      <w:r w:rsidRPr="00377461">
        <w:rPr>
          <w:rFonts w:ascii="Arial" w:hAnsi="Arial" w:cs="Arial"/>
        </w:rPr>
        <w:t>weather is sunny</w:t>
      </w:r>
      <w:r>
        <w:rPr>
          <w:rFonts w:ascii="Arial" w:hAnsi="Arial" w:cs="Arial"/>
        </w:rPr>
        <w:t>?</w:t>
      </w:r>
      <w:r w:rsidRPr="00377461">
        <w:rPr>
          <w:rFonts w:ascii="Arial" w:hAnsi="Arial" w:cs="Arial"/>
        </w:rPr>
        <w:t xml:space="preserve"> </w:t>
      </w:r>
    </w:p>
    <w:p w:rsidR="00D67E46" w:rsidRPr="00377461" w:rsidRDefault="00D67E46" w:rsidP="00D67E46">
      <w:pPr>
        <w:rPr>
          <w:rFonts w:ascii="Arial" w:hAnsi="Arial" w:cs="Arial"/>
        </w:rPr>
      </w:pPr>
      <w:r>
        <w:rPr>
          <w:rFonts w:ascii="Arial" w:hAnsi="Arial" w:cs="Arial"/>
        </w:rPr>
        <w:t xml:space="preserve">To </w:t>
      </w:r>
      <w:r w:rsidRPr="00377461">
        <w:rPr>
          <w:rFonts w:ascii="Arial" w:hAnsi="Arial" w:cs="Arial"/>
        </w:rPr>
        <w:t xml:space="preserve">solve </w:t>
      </w:r>
      <w:r>
        <w:rPr>
          <w:rFonts w:ascii="Arial" w:hAnsi="Arial" w:cs="Arial"/>
        </w:rPr>
        <w:t xml:space="preserve">the </w:t>
      </w:r>
      <w:r w:rsidRPr="00377461">
        <w:rPr>
          <w:rFonts w:ascii="Arial" w:hAnsi="Arial" w:cs="Arial"/>
        </w:rPr>
        <w:t>above discussed method of posterior probability.</w:t>
      </w:r>
    </w:p>
    <w:p w:rsidR="00D67E46" w:rsidRPr="00377461" w:rsidRDefault="00D67E46" w:rsidP="00D67E46">
      <w:pPr>
        <w:rPr>
          <w:rFonts w:ascii="Arial" w:hAnsi="Arial" w:cs="Arial"/>
        </w:rPr>
      </w:pPr>
      <w:r w:rsidRPr="00377461">
        <w:rPr>
          <w:rFonts w:ascii="Arial" w:hAnsi="Arial" w:cs="Arial"/>
        </w:rPr>
        <w:lastRenderedPageBreak/>
        <w:t>P (Yes | Sunny) = P (Sunny | Yes) * P(Yes) / P (Sunny)</w:t>
      </w:r>
    </w:p>
    <w:p w:rsidR="00D67E46" w:rsidRPr="00377461" w:rsidRDefault="00D67E46" w:rsidP="00D67E46">
      <w:pPr>
        <w:rPr>
          <w:rFonts w:ascii="Arial" w:hAnsi="Arial" w:cs="Arial"/>
        </w:rPr>
      </w:pPr>
      <w:r w:rsidRPr="00377461">
        <w:rPr>
          <w:rFonts w:ascii="Arial" w:hAnsi="Arial" w:cs="Arial"/>
        </w:rPr>
        <w:t>Here we have P (Sunny |Yes) = 3/9 = 0.33, P(Sunny) = 5/14 = 0.36, P(Yes)= 9/14 = 0.64</w:t>
      </w:r>
    </w:p>
    <w:p w:rsidR="00D67E46" w:rsidRPr="00377461" w:rsidRDefault="00D67E46" w:rsidP="00D67E46">
      <w:pPr>
        <w:rPr>
          <w:rFonts w:ascii="Arial" w:hAnsi="Arial" w:cs="Arial"/>
        </w:rPr>
      </w:pPr>
      <w:r w:rsidRPr="00377461">
        <w:rPr>
          <w:rFonts w:ascii="Arial" w:hAnsi="Arial" w:cs="Arial"/>
        </w:rPr>
        <w:t>Now, P (Yes | Sunny) = 0.33 * 0.64 / 0.36 = 0.60, which has higher probability.</w:t>
      </w:r>
    </w:p>
    <w:p w:rsidR="00D67E46" w:rsidRPr="00D152AF" w:rsidRDefault="00D67E46" w:rsidP="00D67E46">
      <w:pPr>
        <w:rPr>
          <w:rFonts w:ascii="Arial" w:hAnsi="Arial" w:cs="Arial"/>
        </w:rPr>
      </w:pPr>
      <w:r w:rsidRPr="00377461">
        <w:rPr>
          <w:rFonts w:ascii="Arial" w:hAnsi="Arial" w:cs="Arial"/>
        </w:rPr>
        <w:t>Naive Bayes uses a similar method to predict the probability of different class based on various attributes.</w:t>
      </w:r>
    </w:p>
    <w:p w:rsidR="00D67E46" w:rsidRDefault="00D67E46" w:rsidP="00F80A15">
      <w:pPr>
        <w:rPr>
          <w:rFonts w:ascii="Arial" w:hAnsi="Arial" w:cs="Arial"/>
        </w:rPr>
      </w:pPr>
    </w:p>
    <w:p w:rsidR="00A8223C" w:rsidRPr="00702986" w:rsidRDefault="00A8223C" w:rsidP="00A8223C"/>
    <w:p w:rsidR="00A8223C" w:rsidRDefault="00A8223C" w:rsidP="00A8223C">
      <w:pPr>
        <w:pStyle w:val="Heading4"/>
        <w:rPr>
          <w:rFonts w:ascii="Arial" w:eastAsiaTheme="minorHAnsi" w:hAnsi="Arial" w:cs="Arial"/>
          <w:b/>
          <w:i w:val="0"/>
          <w:color w:val="000000" w:themeColor="text1"/>
          <w:sz w:val="24"/>
          <w:szCs w:val="24"/>
        </w:rPr>
      </w:pPr>
      <w:r>
        <w:rPr>
          <w:rFonts w:ascii="Arial" w:eastAsiaTheme="minorHAnsi" w:hAnsi="Arial" w:cs="Arial"/>
          <w:b/>
          <w:i w:val="0"/>
          <w:color w:val="000000" w:themeColor="text1"/>
          <w:sz w:val="24"/>
          <w:szCs w:val="24"/>
        </w:rPr>
        <w:t>SVM (Support Vector Machine)</w:t>
      </w:r>
    </w:p>
    <w:p w:rsidR="00A8223C" w:rsidRDefault="00A8223C" w:rsidP="00A8223C"/>
    <w:p w:rsidR="00A8223C" w:rsidRDefault="00A8223C" w:rsidP="00A8223C">
      <w:pPr>
        <w:rPr>
          <w:rFonts w:ascii="Arial" w:hAnsi="Arial" w:cs="Arial"/>
        </w:rPr>
      </w:pPr>
      <w:r w:rsidRPr="008F50A1">
        <w:rPr>
          <w:rFonts w:ascii="Arial" w:hAnsi="Arial" w:cs="Arial"/>
        </w:rPr>
        <w:t>A Support Vector Machine (SVM) is a discriminative classifier formally defined by a separating hyperplane. In other words, given labeled training data (supervised learning), the algorithm outputs an optimal hyperplane which categorizes new examples. In two-dimensional space this hyperplane is a line dividing a plane in two parts where in each class lay in either side.</w:t>
      </w:r>
    </w:p>
    <w:p w:rsidR="00A8223C" w:rsidRDefault="00A8223C" w:rsidP="00A8223C">
      <w:pPr>
        <w:rPr>
          <w:rFonts w:ascii="Arial" w:hAnsi="Arial" w:cs="Arial"/>
        </w:rPr>
      </w:pPr>
    </w:p>
    <w:p w:rsidR="00A8223C" w:rsidRDefault="00A8223C" w:rsidP="00A8223C">
      <w:pPr>
        <w:jc w:val="center"/>
        <w:rPr>
          <w:rFonts w:ascii="Arial" w:hAnsi="Arial" w:cs="Arial"/>
          <w:b/>
        </w:rPr>
      </w:pPr>
      <w:r>
        <w:rPr>
          <w:noProof/>
        </w:rPr>
        <w:drawing>
          <wp:inline distT="0" distB="0" distL="0" distR="0" wp14:anchorId="62BF539E" wp14:editId="60F7C2B1">
            <wp:extent cx="4373880" cy="1819646"/>
            <wp:effectExtent l="0" t="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5218" cy="1824363"/>
                    </a:xfrm>
                    <a:prstGeom prst="rect">
                      <a:avLst/>
                    </a:prstGeom>
                  </pic:spPr>
                </pic:pic>
              </a:graphicData>
            </a:graphic>
          </wp:inline>
        </w:drawing>
      </w:r>
    </w:p>
    <w:p w:rsidR="00A8223C" w:rsidRPr="008F50A1" w:rsidRDefault="00A8223C" w:rsidP="00A8223C">
      <w:pPr>
        <w:rPr>
          <w:rFonts w:ascii="Arial" w:hAnsi="Arial" w:cs="Arial"/>
          <w:b/>
        </w:rPr>
      </w:pPr>
      <w:r w:rsidRPr="008F50A1">
        <w:rPr>
          <w:rFonts w:ascii="Arial" w:hAnsi="Arial" w:cs="Arial"/>
          <w:b/>
        </w:rPr>
        <w:t>Kernel</w:t>
      </w:r>
    </w:p>
    <w:p w:rsidR="00A8223C" w:rsidRPr="008F50A1" w:rsidRDefault="00A8223C" w:rsidP="00A8223C">
      <w:pPr>
        <w:rPr>
          <w:rFonts w:ascii="Arial" w:hAnsi="Arial" w:cs="Arial"/>
        </w:rPr>
      </w:pPr>
      <w:r w:rsidRPr="008F50A1">
        <w:rPr>
          <w:rFonts w:ascii="Arial" w:hAnsi="Arial" w:cs="Arial"/>
        </w:rPr>
        <w:t>The learning of the hyperplane in linear SVM is done by transforming the problem using some linear algebra. This is where the kernel plays role. For linear kernel the equation for prediction for a new input using the dot product between the input (x) and each support vector (xi) is calculated as follows:</w:t>
      </w:r>
    </w:p>
    <w:p w:rsidR="00A8223C" w:rsidRPr="008F50A1" w:rsidRDefault="00A8223C" w:rsidP="00A8223C">
      <w:pPr>
        <w:rPr>
          <w:rFonts w:ascii="Arial" w:hAnsi="Arial" w:cs="Arial"/>
        </w:rPr>
      </w:pPr>
      <w:r w:rsidRPr="008F50A1">
        <w:rPr>
          <w:rFonts w:ascii="Arial" w:hAnsi="Arial" w:cs="Arial"/>
        </w:rPr>
        <w:t>f(x) = B (0) + sum</w:t>
      </w:r>
      <w:r>
        <w:rPr>
          <w:rFonts w:ascii="Arial" w:hAnsi="Arial" w:cs="Arial"/>
        </w:rPr>
        <w:t xml:space="preserve"> </w:t>
      </w:r>
      <w:r w:rsidRPr="008F50A1">
        <w:rPr>
          <w:rFonts w:ascii="Arial" w:hAnsi="Arial" w:cs="Arial"/>
        </w:rPr>
        <w:t>(ai * (x,</w:t>
      </w:r>
      <w:r>
        <w:rPr>
          <w:rFonts w:ascii="Arial" w:hAnsi="Arial" w:cs="Arial"/>
        </w:rPr>
        <w:t xml:space="preserve"> </w:t>
      </w:r>
      <w:r w:rsidRPr="008F50A1">
        <w:rPr>
          <w:rFonts w:ascii="Arial" w:hAnsi="Arial" w:cs="Arial"/>
        </w:rPr>
        <w:t>xi))</w:t>
      </w:r>
    </w:p>
    <w:p w:rsidR="00A8223C" w:rsidRPr="008F50A1" w:rsidRDefault="00A8223C" w:rsidP="00A8223C">
      <w:pPr>
        <w:rPr>
          <w:rFonts w:ascii="Arial" w:hAnsi="Arial" w:cs="Arial"/>
        </w:rPr>
      </w:pPr>
      <w:r w:rsidRPr="008F50A1">
        <w:rPr>
          <w:rFonts w:ascii="Arial" w:hAnsi="Arial" w:cs="Arial"/>
        </w:rPr>
        <w:t>This is an equation that involves calculating the inner products of a new input vector (x) with all support vectors in training data. The coefficients B0 and ai (for each input) must be estimated from the training data by the learning algorithm.</w:t>
      </w:r>
      <w:r>
        <w:rPr>
          <w:rFonts w:ascii="Arial" w:hAnsi="Arial" w:cs="Arial"/>
        </w:rPr>
        <w:t xml:space="preserve"> </w:t>
      </w:r>
      <w:r w:rsidRPr="008F50A1">
        <w:rPr>
          <w:rFonts w:ascii="Arial" w:hAnsi="Arial" w:cs="Arial"/>
        </w:rPr>
        <w:t>The polynomial kernel can be written as K(</w:t>
      </w:r>
      <w:proofErr w:type="spellStart"/>
      <w:proofErr w:type="gramStart"/>
      <w:r w:rsidRPr="008F50A1">
        <w:rPr>
          <w:rFonts w:ascii="Arial" w:hAnsi="Arial" w:cs="Arial"/>
        </w:rPr>
        <w:t>x,xi</w:t>
      </w:r>
      <w:proofErr w:type="spellEnd"/>
      <w:proofErr w:type="gramEnd"/>
      <w:r w:rsidRPr="008F50A1">
        <w:rPr>
          <w:rFonts w:ascii="Arial" w:hAnsi="Arial" w:cs="Arial"/>
        </w:rPr>
        <w:t>) = 1 + sum(x * xi)^d and exponential as K(</w:t>
      </w:r>
      <w:proofErr w:type="spellStart"/>
      <w:r w:rsidRPr="008F50A1">
        <w:rPr>
          <w:rFonts w:ascii="Arial" w:hAnsi="Arial" w:cs="Arial"/>
        </w:rPr>
        <w:t>x,xi</w:t>
      </w:r>
      <w:proofErr w:type="spellEnd"/>
      <w:r w:rsidRPr="008F50A1">
        <w:rPr>
          <w:rFonts w:ascii="Arial" w:hAnsi="Arial" w:cs="Arial"/>
        </w:rPr>
        <w:t>) = exp(-gamma * sum((x — xi²)).</w:t>
      </w:r>
    </w:p>
    <w:p w:rsidR="00A8223C" w:rsidRPr="008F50A1" w:rsidRDefault="00A8223C" w:rsidP="00A8223C">
      <w:pPr>
        <w:rPr>
          <w:rFonts w:ascii="Arial" w:hAnsi="Arial" w:cs="Arial"/>
        </w:rPr>
      </w:pPr>
      <w:r w:rsidRPr="008F50A1">
        <w:rPr>
          <w:rFonts w:ascii="Arial" w:hAnsi="Arial" w:cs="Arial"/>
        </w:rPr>
        <w:t>Polynomial and exponential kernels calculate separation line in higher dimension. This is called kernel trick</w:t>
      </w:r>
    </w:p>
    <w:p w:rsidR="00A8223C" w:rsidRDefault="00A8223C" w:rsidP="00A8223C">
      <w:pPr>
        <w:rPr>
          <w:rFonts w:ascii="Arial" w:hAnsi="Arial" w:cs="Arial"/>
          <w:b/>
        </w:rPr>
      </w:pPr>
    </w:p>
    <w:p w:rsidR="00A8223C" w:rsidRPr="008F50A1" w:rsidRDefault="00A8223C" w:rsidP="00A8223C">
      <w:pPr>
        <w:rPr>
          <w:rFonts w:ascii="Arial" w:hAnsi="Arial" w:cs="Arial"/>
          <w:b/>
        </w:rPr>
      </w:pPr>
      <w:r w:rsidRPr="008F50A1">
        <w:rPr>
          <w:rFonts w:ascii="Arial" w:hAnsi="Arial" w:cs="Arial"/>
          <w:b/>
        </w:rPr>
        <w:lastRenderedPageBreak/>
        <w:t>Regularization</w:t>
      </w:r>
    </w:p>
    <w:p w:rsidR="00A8223C" w:rsidRPr="008F50A1" w:rsidRDefault="00A8223C" w:rsidP="00A8223C">
      <w:pPr>
        <w:rPr>
          <w:rFonts w:ascii="Arial" w:hAnsi="Arial" w:cs="Arial"/>
        </w:rPr>
      </w:pPr>
      <w:r w:rsidRPr="008F50A1">
        <w:rPr>
          <w:rFonts w:ascii="Arial" w:hAnsi="Arial" w:cs="Arial"/>
        </w:rPr>
        <w:t xml:space="preserve">The Regularization parameter (often termed as C parameter in python’s </w:t>
      </w:r>
      <w:proofErr w:type="spellStart"/>
      <w:r w:rsidRPr="008F50A1">
        <w:rPr>
          <w:rFonts w:ascii="Arial" w:hAnsi="Arial" w:cs="Arial"/>
        </w:rPr>
        <w:t>sklearn</w:t>
      </w:r>
      <w:proofErr w:type="spellEnd"/>
      <w:r w:rsidRPr="008F50A1">
        <w:rPr>
          <w:rFonts w:ascii="Arial" w:hAnsi="Arial" w:cs="Arial"/>
        </w:rPr>
        <w:t xml:space="preserve"> library) tells the SVM optimization how much you want to avoid misclassifying each training example. For large values of C, the optimization will choose a smaller-margin hyperplane if that hyperplane does a better job of getting all the training points classified correctly. Conversely, a very small value of C will cause the optimizer to look for a larger-margin separating hyperplane, even if that hyperplane misclassifies more points.</w:t>
      </w:r>
    </w:p>
    <w:p w:rsidR="00A8223C" w:rsidRPr="008F50A1" w:rsidRDefault="00A8223C" w:rsidP="00A8223C">
      <w:pPr>
        <w:rPr>
          <w:rFonts w:ascii="Arial" w:hAnsi="Arial" w:cs="Arial"/>
        </w:rPr>
      </w:pPr>
      <w:r w:rsidRPr="008F50A1">
        <w:rPr>
          <w:rFonts w:ascii="Arial" w:hAnsi="Arial" w:cs="Arial"/>
        </w:rPr>
        <w:t>The images below (same as image 1 and image 2 in section 2) are example of two different regularization parameter. Left one has some misclassification due to lower regularization value. Higher value leads to results like right one.</w:t>
      </w:r>
    </w:p>
    <w:p w:rsidR="00A8223C" w:rsidRPr="008F50A1" w:rsidRDefault="00A8223C" w:rsidP="00A8223C">
      <w:pPr>
        <w:rPr>
          <w:rFonts w:ascii="Arial" w:hAnsi="Arial" w:cs="Arial"/>
          <w:b/>
        </w:rPr>
      </w:pPr>
      <w:r>
        <w:rPr>
          <w:noProof/>
        </w:rPr>
        <w:drawing>
          <wp:inline distT="0" distB="0" distL="0" distR="0" wp14:anchorId="1BF4E887" wp14:editId="1D894FEC">
            <wp:extent cx="5943600" cy="13303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30325"/>
                    </a:xfrm>
                    <a:prstGeom prst="rect">
                      <a:avLst/>
                    </a:prstGeom>
                  </pic:spPr>
                </pic:pic>
              </a:graphicData>
            </a:graphic>
          </wp:inline>
        </w:drawing>
      </w:r>
    </w:p>
    <w:p w:rsidR="00A8223C" w:rsidRPr="008F50A1" w:rsidRDefault="00A8223C" w:rsidP="00A8223C">
      <w:pPr>
        <w:rPr>
          <w:rFonts w:ascii="Arial" w:hAnsi="Arial" w:cs="Arial"/>
          <w:b/>
        </w:rPr>
      </w:pPr>
      <w:r w:rsidRPr="008F50A1">
        <w:rPr>
          <w:rFonts w:ascii="Arial" w:hAnsi="Arial" w:cs="Arial"/>
          <w:b/>
        </w:rPr>
        <w:t>Left: low regularization value, right: high regularization value</w:t>
      </w:r>
    </w:p>
    <w:p w:rsidR="00A8223C" w:rsidRPr="008F50A1" w:rsidRDefault="00A8223C" w:rsidP="00A8223C">
      <w:pPr>
        <w:rPr>
          <w:rFonts w:ascii="Arial" w:hAnsi="Arial" w:cs="Arial"/>
          <w:b/>
        </w:rPr>
      </w:pPr>
      <w:r w:rsidRPr="008F50A1">
        <w:rPr>
          <w:rFonts w:ascii="Arial" w:hAnsi="Arial" w:cs="Arial"/>
          <w:b/>
        </w:rPr>
        <w:t>Gamma</w:t>
      </w:r>
    </w:p>
    <w:p w:rsidR="00A8223C" w:rsidRPr="008F50A1" w:rsidRDefault="00A8223C" w:rsidP="00A8223C">
      <w:pPr>
        <w:rPr>
          <w:rFonts w:ascii="Arial" w:hAnsi="Arial" w:cs="Arial"/>
        </w:rPr>
      </w:pPr>
      <w:r w:rsidRPr="008F50A1">
        <w:rPr>
          <w:rFonts w:ascii="Arial" w:hAnsi="Arial" w:cs="Arial"/>
        </w:rPr>
        <w:t>The gamma parameter defines how far the influence of a single training example reaches, with low values meaning ‘far’ and high values meaning ‘close’. In other words, with low gamma, points far away from plausible separation line are considered in calculation for the separation line. Whereas high gamma means the points close to plausible line are considered in calculation.</w:t>
      </w:r>
    </w:p>
    <w:p w:rsidR="00A8223C" w:rsidRDefault="00A8223C" w:rsidP="00A8223C">
      <w:pPr>
        <w:rPr>
          <w:rFonts w:ascii="Arial" w:hAnsi="Arial" w:cs="Arial"/>
          <w:b/>
        </w:rPr>
      </w:pPr>
    </w:p>
    <w:p w:rsidR="00A8223C" w:rsidRDefault="00A8223C" w:rsidP="00A8223C">
      <w:pPr>
        <w:rPr>
          <w:rFonts w:ascii="Arial" w:hAnsi="Arial" w:cs="Arial"/>
          <w:b/>
        </w:rPr>
      </w:pPr>
      <w:r>
        <w:rPr>
          <w:noProof/>
        </w:rPr>
        <w:drawing>
          <wp:inline distT="0" distB="0" distL="0" distR="0" wp14:anchorId="37CBD226" wp14:editId="2149C53D">
            <wp:extent cx="1866900" cy="12210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3061" cy="1231653"/>
                    </a:xfrm>
                    <a:prstGeom prst="rect">
                      <a:avLst/>
                    </a:prstGeom>
                  </pic:spPr>
                </pic:pic>
              </a:graphicData>
            </a:graphic>
          </wp:inline>
        </w:drawing>
      </w:r>
      <w:r w:rsidRPr="006F46F8">
        <w:rPr>
          <w:noProof/>
        </w:rPr>
        <w:t xml:space="preserve"> </w:t>
      </w:r>
      <w:r>
        <w:rPr>
          <w:noProof/>
        </w:rPr>
        <w:t xml:space="preserve">                                                  </w:t>
      </w:r>
      <w:r>
        <w:rPr>
          <w:noProof/>
        </w:rPr>
        <w:drawing>
          <wp:inline distT="0" distB="0" distL="0" distR="0" wp14:anchorId="262068F0" wp14:editId="4466865F">
            <wp:extent cx="1718310" cy="12398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149" cy="1250565"/>
                    </a:xfrm>
                    <a:prstGeom prst="rect">
                      <a:avLst/>
                    </a:prstGeom>
                  </pic:spPr>
                </pic:pic>
              </a:graphicData>
            </a:graphic>
          </wp:inline>
        </w:drawing>
      </w:r>
    </w:p>
    <w:p w:rsidR="00A8223C" w:rsidRDefault="00A8223C" w:rsidP="00A8223C">
      <w:pPr>
        <w:ind w:firstLine="720"/>
        <w:rPr>
          <w:rFonts w:ascii="Arial" w:hAnsi="Arial" w:cs="Arial"/>
          <w:b/>
        </w:rPr>
      </w:pPr>
      <w:r w:rsidRPr="008F50A1">
        <w:rPr>
          <w:rFonts w:ascii="Arial" w:hAnsi="Arial" w:cs="Arial"/>
          <w:b/>
        </w:rPr>
        <w:t>High Gamma</w:t>
      </w:r>
      <w:r>
        <w:rPr>
          <w:rFonts w:ascii="Arial" w:hAnsi="Arial" w:cs="Arial"/>
          <w:b/>
        </w:rPr>
        <w:t xml:space="preserve">                                                         </w:t>
      </w:r>
      <w:r>
        <w:rPr>
          <w:rFonts w:ascii="Arial" w:hAnsi="Arial" w:cs="Arial"/>
          <w:b/>
        </w:rPr>
        <w:tab/>
        <w:t xml:space="preserve"> </w:t>
      </w:r>
      <w:r w:rsidRPr="008F50A1">
        <w:rPr>
          <w:rFonts w:ascii="Arial" w:hAnsi="Arial" w:cs="Arial"/>
          <w:b/>
        </w:rPr>
        <w:t>Low Gamma</w:t>
      </w:r>
    </w:p>
    <w:p w:rsidR="00A8223C" w:rsidRPr="008F50A1" w:rsidRDefault="00A8223C" w:rsidP="00A8223C">
      <w:pPr>
        <w:rPr>
          <w:rFonts w:ascii="Arial" w:hAnsi="Arial" w:cs="Arial"/>
          <w:b/>
        </w:rPr>
      </w:pPr>
    </w:p>
    <w:p w:rsidR="00A8223C" w:rsidRPr="008F50A1" w:rsidRDefault="00A8223C" w:rsidP="00A8223C">
      <w:pPr>
        <w:rPr>
          <w:rFonts w:ascii="Arial" w:hAnsi="Arial" w:cs="Arial"/>
          <w:b/>
        </w:rPr>
      </w:pPr>
      <w:r w:rsidRPr="008F50A1">
        <w:rPr>
          <w:rFonts w:ascii="Arial" w:hAnsi="Arial" w:cs="Arial"/>
          <w:b/>
        </w:rPr>
        <w:t>Margin</w:t>
      </w:r>
    </w:p>
    <w:p w:rsidR="00A8223C" w:rsidRDefault="00A8223C" w:rsidP="00A8223C">
      <w:pPr>
        <w:rPr>
          <w:rFonts w:ascii="Arial" w:hAnsi="Arial" w:cs="Arial"/>
        </w:rPr>
      </w:pPr>
      <w:r w:rsidRPr="008F50A1">
        <w:rPr>
          <w:rFonts w:ascii="Arial" w:hAnsi="Arial" w:cs="Arial"/>
        </w:rPr>
        <w:t>And finally, last but very important characteristic of SVM classifier. SVM to core tries to achieve a good margin.</w:t>
      </w:r>
      <w:r>
        <w:rPr>
          <w:rFonts w:ascii="Arial" w:hAnsi="Arial" w:cs="Arial"/>
        </w:rPr>
        <w:t xml:space="preserve"> </w:t>
      </w:r>
      <w:r w:rsidRPr="008F50A1">
        <w:rPr>
          <w:rFonts w:ascii="Arial" w:hAnsi="Arial" w:cs="Arial"/>
        </w:rPr>
        <w:t>A margin is a separation of line to the closest class points.</w:t>
      </w:r>
      <w:r>
        <w:rPr>
          <w:rFonts w:ascii="Arial" w:hAnsi="Arial" w:cs="Arial"/>
        </w:rPr>
        <w:t xml:space="preserve"> </w:t>
      </w:r>
      <w:r w:rsidRPr="008F50A1">
        <w:rPr>
          <w:rFonts w:ascii="Arial" w:hAnsi="Arial" w:cs="Arial"/>
        </w:rPr>
        <w:t xml:space="preserve">A good margin is one where this separation is larger for both the classes. Images below gives to visual example of </w:t>
      </w:r>
      <w:r w:rsidRPr="008F50A1">
        <w:rPr>
          <w:rFonts w:ascii="Arial" w:hAnsi="Arial" w:cs="Arial"/>
        </w:rPr>
        <w:lastRenderedPageBreak/>
        <w:t>good and bad margin. A good margin allows the points to be in their respective classes without crossing to other class.</w:t>
      </w:r>
    </w:p>
    <w:p w:rsidR="00A8223C" w:rsidRPr="008F50A1" w:rsidRDefault="00A8223C" w:rsidP="00A8223C">
      <w:pPr>
        <w:rPr>
          <w:rFonts w:ascii="Arial" w:hAnsi="Arial" w:cs="Arial"/>
        </w:rPr>
      </w:pPr>
      <w:r>
        <w:rPr>
          <w:noProof/>
        </w:rPr>
        <w:drawing>
          <wp:inline distT="0" distB="0" distL="0" distR="0" wp14:anchorId="2C3DB36B" wp14:editId="5618DF98">
            <wp:extent cx="1844040" cy="1187032"/>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5656" cy="1194509"/>
                    </a:xfrm>
                    <a:prstGeom prst="rect">
                      <a:avLst/>
                    </a:prstGeom>
                  </pic:spPr>
                </pic:pic>
              </a:graphicData>
            </a:graphic>
          </wp:inline>
        </w:drawing>
      </w:r>
      <w:r w:rsidRPr="00BF4C2E">
        <w:rPr>
          <w:noProof/>
        </w:rPr>
        <w:t xml:space="preserve"> </w:t>
      </w:r>
      <w:r>
        <w:rPr>
          <w:noProof/>
        </w:rPr>
        <w:t xml:space="preserve">                                                    </w:t>
      </w:r>
      <w:r>
        <w:rPr>
          <w:noProof/>
        </w:rPr>
        <w:drawing>
          <wp:inline distT="0" distB="0" distL="0" distR="0" wp14:anchorId="1346AE40" wp14:editId="19979389">
            <wp:extent cx="1971675" cy="12221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0404" cy="1227524"/>
                    </a:xfrm>
                    <a:prstGeom prst="rect">
                      <a:avLst/>
                    </a:prstGeom>
                  </pic:spPr>
                </pic:pic>
              </a:graphicData>
            </a:graphic>
          </wp:inline>
        </w:drawing>
      </w:r>
    </w:p>
    <w:p w:rsidR="00A8223C" w:rsidRDefault="00A8223C" w:rsidP="00A8223C">
      <w:pPr>
        <w:rPr>
          <w:rFonts w:ascii="Arial" w:hAnsi="Arial" w:cs="Arial"/>
          <w:b/>
        </w:rPr>
      </w:pPr>
      <w:r>
        <w:rPr>
          <w:rFonts w:ascii="Arial" w:hAnsi="Arial" w:cs="Arial"/>
          <w:b/>
        </w:rPr>
        <w:t>Good Margin</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Bad Margin</w:t>
      </w:r>
    </w:p>
    <w:p w:rsidR="00A8223C" w:rsidRDefault="00A8223C" w:rsidP="00A8223C">
      <w:pPr>
        <w:rPr>
          <w:rFonts w:ascii="Arial" w:hAnsi="Arial" w:cs="Arial"/>
          <w:b/>
        </w:rPr>
      </w:pPr>
    </w:p>
    <w:p w:rsidR="00256A7B" w:rsidRDefault="00256A7B" w:rsidP="00F80A15">
      <w:pPr>
        <w:rPr>
          <w:rFonts w:ascii="Arial" w:hAnsi="Arial" w:cs="Arial"/>
          <w:b/>
        </w:rPr>
      </w:pPr>
    </w:p>
    <w:p w:rsidR="00AA3DEA" w:rsidRDefault="00AA3DEA" w:rsidP="00F80A15">
      <w:pPr>
        <w:rPr>
          <w:rFonts w:ascii="Arial" w:hAnsi="Arial" w:cs="Arial"/>
          <w:b/>
        </w:rPr>
      </w:pPr>
      <w:r>
        <w:rPr>
          <w:rFonts w:ascii="Arial" w:hAnsi="Arial" w:cs="Arial"/>
          <w:b/>
        </w:rPr>
        <w:t>Model 1.1 U</w:t>
      </w:r>
      <w:r w:rsidRPr="00AA3DEA">
        <w:rPr>
          <w:rFonts w:ascii="Arial" w:hAnsi="Arial" w:cs="Arial"/>
          <w:b/>
        </w:rPr>
        <w:t xml:space="preserve">nigram </w:t>
      </w:r>
      <w:r w:rsidR="00F05D2A" w:rsidRPr="00AA3DEA">
        <w:rPr>
          <w:rFonts w:ascii="Arial" w:hAnsi="Arial" w:cs="Arial"/>
          <w:b/>
        </w:rPr>
        <w:t>Boolean</w:t>
      </w:r>
      <w:r w:rsidRPr="00AA3DEA">
        <w:rPr>
          <w:rFonts w:ascii="Arial" w:hAnsi="Arial" w:cs="Arial"/>
          <w:b/>
        </w:rPr>
        <w:t xml:space="preserve"> vectorizer</w:t>
      </w:r>
      <w:r>
        <w:rPr>
          <w:rFonts w:ascii="Arial" w:hAnsi="Arial" w:cs="Arial"/>
          <w:b/>
        </w:rPr>
        <w:t xml:space="preserve"> on </w:t>
      </w:r>
      <w:proofErr w:type="spellStart"/>
      <w:r>
        <w:rPr>
          <w:rFonts w:ascii="Arial" w:hAnsi="Arial" w:cs="Arial"/>
          <w:b/>
        </w:rPr>
        <w:t>MultinomialNB</w:t>
      </w:r>
      <w:proofErr w:type="spellEnd"/>
      <w:r>
        <w:rPr>
          <w:rFonts w:ascii="Arial" w:hAnsi="Arial" w:cs="Arial"/>
          <w:b/>
        </w:rPr>
        <w:t>, Bernoulli and SVM</w:t>
      </w:r>
    </w:p>
    <w:p w:rsidR="00360EFD" w:rsidRDefault="00360EFD" w:rsidP="00F80A15">
      <w:pPr>
        <w:rPr>
          <w:rFonts w:ascii="Arial" w:hAnsi="Arial" w:cs="Arial"/>
          <w:b/>
        </w:rPr>
      </w:pPr>
    </w:p>
    <w:p w:rsidR="00360EFD" w:rsidRPr="00512B16" w:rsidRDefault="00360EFD" w:rsidP="00360EFD">
      <w:pPr>
        <w:rPr>
          <w:rFonts w:ascii="Arial" w:hAnsi="Arial" w:cs="Arial"/>
        </w:rPr>
      </w:pPr>
      <w:r w:rsidRPr="00512B16">
        <w:rPr>
          <w:rFonts w:ascii="Arial" w:hAnsi="Arial" w:cs="Arial"/>
          <w:b/>
        </w:rPr>
        <w:t>Figure 2.</w:t>
      </w:r>
      <w:r>
        <w:rPr>
          <w:rFonts w:ascii="Arial" w:hAnsi="Arial" w:cs="Arial"/>
          <w:b/>
        </w:rPr>
        <w:t>1</w:t>
      </w:r>
      <w:r w:rsidR="003343B7">
        <w:rPr>
          <w:rFonts w:ascii="Arial" w:hAnsi="Arial" w:cs="Arial"/>
          <w:b/>
        </w:rPr>
        <w:t>, 2.2 and 2.3</w:t>
      </w:r>
      <w:r w:rsidRPr="00512B16">
        <w:rPr>
          <w:rFonts w:ascii="Arial" w:hAnsi="Arial" w:cs="Arial"/>
        </w:rPr>
        <w:t xml:space="preserve"> shows the confusion matrix</w:t>
      </w:r>
      <w:r>
        <w:rPr>
          <w:rFonts w:ascii="Arial" w:hAnsi="Arial" w:cs="Arial"/>
        </w:rPr>
        <w:t xml:space="preserve"> and the </w:t>
      </w:r>
      <w:r w:rsidR="00BF5749">
        <w:rPr>
          <w:rFonts w:ascii="Arial" w:hAnsi="Arial" w:cs="Arial"/>
        </w:rPr>
        <w:t>accuracy</w:t>
      </w:r>
      <w:r>
        <w:rPr>
          <w:rFonts w:ascii="Arial" w:hAnsi="Arial" w:cs="Arial"/>
        </w:rPr>
        <w:t xml:space="preserve"> report</w:t>
      </w:r>
      <w:r w:rsidRPr="00512B16">
        <w:rPr>
          <w:rFonts w:ascii="Arial" w:hAnsi="Arial" w:cs="Arial"/>
        </w:rPr>
        <w:t xml:space="preserve"> of the </w:t>
      </w:r>
      <w:proofErr w:type="spellStart"/>
      <w:r w:rsidRPr="00BC5B94">
        <w:rPr>
          <w:rFonts w:ascii="Arial" w:hAnsi="Arial" w:cs="Arial"/>
        </w:rPr>
        <w:t>MultinomialNB</w:t>
      </w:r>
      <w:proofErr w:type="spellEnd"/>
      <w:r w:rsidR="00BF5749">
        <w:rPr>
          <w:rFonts w:ascii="Arial" w:hAnsi="Arial" w:cs="Arial"/>
        </w:rPr>
        <w:t>, Bernoulli and SVM</w:t>
      </w:r>
      <w:r>
        <w:rPr>
          <w:rFonts w:ascii="Arial" w:hAnsi="Arial" w:cs="Arial"/>
        </w:rPr>
        <w:t xml:space="preserve"> </w:t>
      </w:r>
      <w:r w:rsidRPr="00512B16">
        <w:rPr>
          <w:rFonts w:ascii="Arial" w:hAnsi="Arial" w:cs="Arial"/>
        </w:rPr>
        <w:t>algorithm</w:t>
      </w:r>
      <w:r>
        <w:rPr>
          <w:rFonts w:ascii="Arial" w:hAnsi="Arial" w:cs="Arial"/>
        </w:rPr>
        <w:t xml:space="preserve">. </w:t>
      </w:r>
    </w:p>
    <w:p w:rsidR="00360EFD" w:rsidRDefault="00360EFD" w:rsidP="00F80A15">
      <w:pPr>
        <w:rPr>
          <w:rFonts w:ascii="Arial" w:hAnsi="Arial" w:cs="Arial"/>
          <w:b/>
        </w:rPr>
      </w:pPr>
    </w:p>
    <w:p w:rsidR="008C4D84" w:rsidRPr="008C4D84" w:rsidRDefault="008C4D84" w:rsidP="00F80A15">
      <w:pPr>
        <w:rPr>
          <w:rFonts w:ascii="Arial" w:hAnsi="Arial" w:cs="Arial"/>
        </w:rPr>
      </w:pPr>
      <w:r w:rsidRPr="008C4D84">
        <w:rPr>
          <w:rFonts w:ascii="Arial" w:hAnsi="Arial" w:cs="Arial"/>
          <w:b/>
        </w:rPr>
        <w:t xml:space="preserve">Figure 2.4 </w:t>
      </w:r>
      <w:r w:rsidRPr="008C4D84">
        <w:rPr>
          <w:rFonts w:ascii="Arial" w:hAnsi="Arial" w:cs="Arial"/>
        </w:rPr>
        <w:t>is the comparison chart of accuracy for the above models</w:t>
      </w:r>
    </w:p>
    <w:p w:rsidR="00473DB2" w:rsidRDefault="00473DB2" w:rsidP="00F80A15">
      <w:pPr>
        <w:rPr>
          <w:rFonts w:ascii="Arial" w:hAnsi="Arial" w:cs="Arial"/>
        </w:rPr>
      </w:pPr>
      <w:r>
        <w:rPr>
          <w:rFonts w:ascii="Arial" w:hAnsi="Arial" w:cs="Arial"/>
          <w:noProof/>
        </w:rPr>
        <w:drawing>
          <wp:inline distT="0" distB="0" distL="0" distR="0">
            <wp:extent cx="2887980" cy="2863380"/>
            <wp:effectExtent l="0" t="0" r="0" b="0"/>
            <wp:docPr id="15" name="Picture 15" descr="C:\Users\rkrishnan\AppData\Local\Microsoft\Windows\INetCache\Content.MSO\FE4E5E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krishnan\AppData\Local\Microsoft\Windows\INetCache\Content.MSO\FE4E5EFA.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085" cy="2880339"/>
                    </a:xfrm>
                    <a:prstGeom prst="rect">
                      <a:avLst/>
                    </a:prstGeom>
                    <a:noFill/>
                    <a:ln>
                      <a:noFill/>
                    </a:ln>
                  </pic:spPr>
                </pic:pic>
              </a:graphicData>
            </a:graphic>
          </wp:inline>
        </w:drawing>
      </w:r>
      <w:r w:rsidRPr="00473DB2">
        <w:rPr>
          <w:rFonts w:ascii="Arial" w:hAnsi="Arial" w:cs="Arial"/>
        </w:rPr>
        <w:t xml:space="preserve"> </w:t>
      </w:r>
      <w:r>
        <w:rPr>
          <w:rFonts w:ascii="Arial" w:hAnsi="Arial" w:cs="Arial"/>
        </w:rPr>
        <w:tab/>
        <w:t xml:space="preserve"> </w:t>
      </w:r>
      <w:r>
        <w:rPr>
          <w:rFonts w:ascii="Arial" w:hAnsi="Arial" w:cs="Arial"/>
          <w:noProof/>
        </w:rPr>
        <w:drawing>
          <wp:inline distT="0" distB="0" distL="0" distR="0">
            <wp:extent cx="2654634" cy="2621151"/>
            <wp:effectExtent l="0" t="0" r="0" b="0"/>
            <wp:docPr id="16" name="Picture 16" descr="C:\Users\rkrishnan\AppData\Local\Microsoft\Windows\INetCache\Content.MSO\48A7F1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krishnan\AppData\Local\Microsoft\Windows\INetCache\Content.MSO\48A7F118.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8597" cy="2684307"/>
                    </a:xfrm>
                    <a:prstGeom prst="rect">
                      <a:avLst/>
                    </a:prstGeom>
                    <a:noFill/>
                    <a:ln>
                      <a:noFill/>
                    </a:ln>
                  </pic:spPr>
                </pic:pic>
              </a:graphicData>
            </a:graphic>
          </wp:inline>
        </w:drawing>
      </w:r>
    </w:p>
    <w:p w:rsidR="00473DB2" w:rsidRPr="00360EFD" w:rsidRDefault="00360EFD" w:rsidP="00360EFD">
      <w:pPr>
        <w:jc w:val="center"/>
        <w:rPr>
          <w:rFonts w:ascii="Arial" w:hAnsi="Arial" w:cs="Arial"/>
          <w:b/>
        </w:rPr>
      </w:pPr>
      <w:r w:rsidRPr="00360EFD">
        <w:rPr>
          <w:rFonts w:ascii="Arial" w:hAnsi="Arial" w:cs="Arial"/>
          <w:b/>
        </w:rPr>
        <w:t>Figure 2.1 Confusion matrix and accuracy</w:t>
      </w:r>
      <w:r>
        <w:rPr>
          <w:rFonts w:ascii="Arial" w:hAnsi="Arial" w:cs="Arial"/>
          <w:b/>
        </w:rPr>
        <w:t xml:space="preserve"> for MNB</w:t>
      </w:r>
    </w:p>
    <w:p w:rsidR="00473DB2" w:rsidRDefault="00473DB2" w:rsidP="00F80A15">
      <w:pPr>
        <w:rPr>
          <w:rFonts w:ascii="Arial" w:hAnsi="Arial" w:cs="Arial"/>
        </w:rPr>
      </w:pPr>
      <w:r>
        <w:rPr>
          <w:rFonts w:ascii="Arial" w:hAnsi="Arial" w:cs="Arial"/>
          <w:noProof/>
        </w:rPr>
        <w:lastRenderedPageBreak/>
        <w:drawing>
          <wp:inline distT="0" distB="0" distL="0" distR="0">
            <wp:extent cx="2872740" cy="2848270"/>
            <wp:effectExtent l="0" t="0" r="0" b="0"/>
            <wp:docPr id="17" name="Picture 17" descr="C:\Users\rkrishnan\AppData\Local\Microsoft\Windows\INetCache\Content.MSO\36DC2E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krishnan\AppData\Local\Microsoft\Windows\INetCache\Content.MSO\36DC2EE6.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6793" cy="2862203"/>
                    </a:xfrm>
                    <a:prstGeom prst="rect">
                      <a:avLst/>
                    </a:prstGeom>
                    <a:noFill/>
                    <a:ln>
                      <a:noFill/>
                    </a:ln>
                  </pic:spPr>
                </pic:pic>
              </a:graphicData>
            </a:graphic>
          </wp:inline>
        </w:drawing>
      </w:r>
      <w:r w:rsidRPr="00473DB2">
        <w:rPr>
          <w:rFonts w:ascii="Arial" w:hAnsi="Arial" w:cs="Arial"/>
        </w:rPr>
        <w:t xml:space="preserve"> </w:t>
      </w:r>
      <w:r>
        <w:rPr>
          <w:rFonts w:ascii="Arial" w:hAnsi="Arial" w:cs="Arial"/>
        </w:rPr>
        <w:tab/>
      </w:r>
      <w:r>
        <w:rPr>
          <w:rFonts w:ascii="Arial" w:hAnsi="Arial" w:cs="Arial"/>
          <w:noProof/>
        </w:rPr>
        <w:drawing>
          <wp:inline distT="0" distB="0" distL="0" distR="0">
            <wp:extent cx="2693146" cy="2659178"/>
            <wp:effectExtent l="0" t="0" r="0" b="0"/>
            <wp:docPr id="18" name="Picture 18" descr="C:\Users\rkrishnan\AppData\Local\Microsoft\Windows\INetCache\Content.MSO\449F03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krishnan\AppData\Local\Microsoft\Windows\INetCache\Content.MSO\449F03E4.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7205" cy="2673059"/>
                    </a:xfrm>
                    <a:prstGeom prst="rect">
                      <a:avLst/>
                    </a:prstGeom>
                    <a:noFill/>
                    <a:ln>
                      <a:noFill/>
                    </a:ln>
                  </pic:spPr>
                </pic:pic>
              </a:graphicData>
            </a:graphic>
          </wp:inline>
        </w:drawing>
      </w:r>
    </w:p>
    <w:p w:rsidR="00360EFD" w:rsidRPr="00360EFD" w:rsidRDefault="00360EFD" w:rsidP="00360EFD">
      <w:pPr>
        <w:jc w:val="center"/>
        <w:rPr>
          <w:rFonts w:ascii="Arial" w:hAnsi="Arial" w:cs="Arial"/>
          <w:b/>
        </w:rPr>
      </w:pPr>
      <w:r w:rsidRPr="00360EFD">
        <w:rPr>
          <w:rFonts w:ascii="Arial" w:hAnsi="Arial" w:cs="Arial"/>
          <w:b/>
        </w:rPr>
        <w:t>Figure 2.</w:t>
      </w:r>
      <w:r>
        <w:rPr>
          <w:rFonts w:ascii="Arial" w:hAnsi="Arial" w:cs="Arial"/>
          <w:b/>
        </w:rPr>
        <w:t>2</w:t>
      </w:r>
      <w:r w:rsidRPr="00360EFD">
        <w:rPr>
          <w:rFonts w:ascii="Arial" w:hAnsi="Arial" w:cs="Arial"/>
          <w:b/>
        </w:rPr>
        <w:t xml:space="preserve"> Confusion matrix and accuracy</w:t>
      </w:r>
      <w:r>
        <w:rPr>
          <w:rFonts w:ascii="Arial" w:hAnsi="Arial" w:cs="Arial"/>
          <w:b/>
        </w:rPr>
        <w:t xml:space="preserve"> for Bernoulli</w:t>
      </w:r>
    </w:p>
    <w:p w:rsidR="00360EFD" w:rsidRDefault="00360EFD" w:rsidP="00F80A15">
      <w:pPr>
        <w:rPr>
          <w:rFonts w:ascii="Arial" w:hAnsi="Arial" w:cs="Arial"/>
        </w:rPr>
      </w:pPr>
    </w:p>
    <w:p w:rsidR="00360EFD" w:rsidRDefault="00360EFD" w:rsidP="00F80A15">
      <w:pPr>
        <w:rPr>
          <w:rFonts w:ascii="Arial" w:hAnsi="Arial" w:cs="Arial"/>
        </w:rPr>
      </w:pPr>
    </w:p>
    <w:p w:rsidR="00473DB2" w:rsidRDefault="00473DB2" w:rsidP="00F80A15">
      <w:pPr>
        <w:rPr>
          <w:rFonts w:ascii="Arial" w:hAnsi="Arial" w:cs="Arial"/>
        </w:rPr>
      </w:pPr>
      <w:r>
        <w:rPr>
          <w:rFonts w:ascii="Arial" w:hAnsi="Arial" w:cs="Arial"/>
          <w:noProof/>
        </w:rPr>
        <w:drawing>
          <wp:inline distT="0" distB="0" distL="0" distR="0">
            <wp:extent cx="2887980" cy="2863381"/>
            <wp:effectExtent l="0" t="0" r="0" b="0"/>
            <wp:docPr id="19" name="Picture 19" descr="C:\Users\rkrishnan\AppData\Local\Microsoft\Windows\INetCache\Content.MSO\C858E7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krishnan\AppData\Local\Microsoft\Windows\INetCache\Content.MSO\C858E792.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2300" cy="2877579"/>
                    </a:xfrm>
                    <a:prstGeom prst="rect">
                      <a:avLst/>
                    </a:prstGeom>
                    <a:noFill/>
                    <a:ln>
                      <a:noFill/>
                    </a:ln>
                  </pic:spPr>
                </pic:pic>
              </a:graphicData>
            </a:graphic>
          </wp:inline>
        </w:drawing>
      </w:r>
      <w:r w:rsidRPr="00473DB2">
        <w:rPr>
          <w:rFonts w:ascii="Arial" w:hAnsi="Arial" w:cs="Arial"/>
        </w:rPr>
        <w:t xml:space="preserve"> </w:t>
      </w:r>
      <w:r>
        <w:rPr>
          <w:rFonts w:ascii="Arial" w:hAnsi="Arial" w:cs="Arial"/>
        </w:rPr>
        <w:tab/>
      </w:r>
      <w:r>
        <w:rPr>
          <w:rFonts w:ascii="Arial" w:hAnsi="Arial" w:cs="Arial"/>
          <w:noProof/>
        </w:rPr>
        <w:drawing>
          <wp:inline distT="0" distB="0" distL="0" distR="0">
            <wp:extent cx="2716099" cy="2681842"/>
            <wp:effectExtent l="0" t="0" r="8255" b="0"/>
            <wp:docPr id="20" name="Picture 20" descr="C:\Users\rkrishnan\AppData\Local\Microsoft\Windows\INetCache\Content.MSO\FBF2BD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krishnan\AppData\Local\Microsoft\Windows\INetCache\Content.MSO\FBF2BD70.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0065" cy="2705506"/>
                    </a:xfrm>
                    <a:prstGeom prst="rect">
                      <a:avLst/>
                    </a:prstGeom>
                    <a:noFill/>
                    <a:ln>
                      <a:noFill/>
                    </a:ln>
                  </pic:spPr>
                </pic:pic>
              </a:graphicData>
            </a:graphic>
          </wp:inline>
        </w:drawing>
      </w:r>
    </w:p>
    <w:p w:rsidR="00360EFD" w:rsidRPr="00360EFD" w:rsidRDefault="00360EFD" w:rsidP="00360EFD">
      <w:pPr>
        <w:jc w:val="center"/>
        <w:rPr>
          <w:rFonts w:ascii="Arial" w:hAnsi="Arial" w:cs="Arial"/>
          <w:b/>
        </w:rPr>
      </w:pPr>
      <w:r w:rsidRPr="00360EFD">
        <w:rPr>
          <w:rFonts w:ascii="Arial" w:hAnsi="Arial" w:cs="Arial"/>
          <w:b/>
        </w:rPr>
        <w:t>Figure 2.</w:t>
      </w:r>
      <w:r>
        <w:rPr>
          <w:rFonts w:ascii="Arial" w:hAnsi="Arial" w:cs="Arial"/>
          <w:b/>
        </w:rPr>
        <w:t>3</w:t>
      </w:r>
      <w:r w:rsidRPr="00360EFD">
        <w:rPr>
          <w:rFonts w:ascii="Arial" w:hAnsi="Arial" w:cs="Arial"/>
          <w:b/>
        </w:rPr>
        <w:t xml:space="preserve"> Confusion matrix and accuracy</w:t>
      </w:r>
      <w:r>
        <w:rPr>
          <w:rFonts w:ascii="Arial" w:hAnsi="Arial" w:cs="Arial"/>
          <w:b/>
        </w:rPr>
        <w:t xml:space="preserve"> for SVM</w:t>
      </w:r>
    </w:p>
    <w:p w:rsidR="00473DB2" w:rsidRDefault="00473DB2" w:rsidP="00F80A15">
      <w:pPr>
        <w:rPr>
          <w:rFonts w:ascii="Arial" w:hAnsi="Arial" w:cs="Arial"/>
        </w:rPr>
      </w:pPr>
    </w:p>
    <w:p w:rsidR="00473DB2" w:rsidRDefault="00473DB2" w:rsidP="008F09E0">
      <w:pPr>
        <w:jc w:val="center"/>
        <w:rPr>
          <w:rFonts w:ascii="Arial" w:hAnsi="Arial" w:cs="Arial"/>
        </w:rPr>
      </w:pPr>
      <w:r>
        <w:rPr>
          <w:rFonts w:ascii="Arial" w:hAnsi="Arial" w:cs="Arial"/>
          <w:noProof/>
        </w:rPr>
        <w:lastRenderedPageBreak/>
        <w:drawing>
          <wp:inline distT="0" distB="0" distL="0" distR="0">
            <wp:extent cx="5300133" cy="2894122"/>
            <wp:effectExtent l="0" t="0" r="0" b="0"/>
            <wp:docPr id="21" name="Picture 21" descr="C:\Users\rkrishnan\AppData\Local\Microsoft\Windows\INetCache\Content.MSO\FECB4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krishnan\AppData\Local\Microsoft\Windows\INetCache\Content.MSO\FECB4FE.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8811" cy="2898861"/>
                    </a:xfrm>
                    <a:prstGeom prst="rect">
                      <a:avLst/>
                    </a:prstGeom>
                    <a:noFill/>
                    <a:ln>
                      <a:noFill/>
                    </a:ln>
                  </pic:spPr>
                </pic:pic>
              </a:graphicData>
            </a:graphic>
          </wp:inline>
        </w:drawing>
      </w:r>
    </w:p>
    <w:p w:rsidR="008C4D84" w:rsidRPr="008C4D84" w:rsidRDefault="008C4D84" w:rsidP="008C4D84">
      <w:pPr>
        <w:jc w:val="center"/>
        <w:rPr>
          <w:rFonts w:ascii="Arial" w:hAnsi="Arial" w:cs="Arial"/>
          <w:b/>
        </w:rPr>
      </w:pPr>
      <w:r w:rsidRPr="008C4D84">
        <w:rPr>
          <w:rFonts w:ascii="Arial" w:hAnsi="Arial" w:cs="Arial"/>
          <w:b/>
        </w:rPr>
        <w:t>Figure 2.4</w:t>
      </w:r>
      <w:r>
        <w:rPr>
          <w:rFonts w:ascii="Arial" w:hAnsi="Arial" w:cs="Arial"/>
          <w:b/>
        </w:rPr>
        <w:t xml:space="preserve"> Accuracy by model</w:t>
      </w:r>
    </w:p>
    <w:p w:rsidR="008F09E0" w:rsidRDefault="008F09E0" w:rsidP="00F80A15">
      <w:pPr>
        <w:rPr>
          <w:rFonts w:ascii="Arial" w:hAnsi="Arial" w:cs="Arial"/>
        </w:rPr>
      </w:pPr>
    </w:p>
    <w:p w:rsidR="00AA3DEA" w:rsidRPr="00977492" w:rsidRDefault="00AA3DEA" w:rsidP="00AA3DEA">
      <w:pPr>
        <w:rPr>
          <w:rFonts w:ascii="Arial" w:hAnsi="Arial" w:cs="Arial"/>
          <w:b/>
        </w:rPr>
      </w:pPr>
      <w:r>
        <w:rPr>
          <w:rFonts w:ascii="Arial" w:hAnsi="Arial" w:cs="Arial"/>
          <w:b/>
        </w:rPr>
        <w:t>Model 1.2 U</w:t>
      </w:r>
      <w:r w:rsidRPr="00AA3DEA">
        <w:rPr>
          <w:rFonts w:ascii="Arial" w:hAnsi="Arial" w:cs="Arial"/>
          <w:b/>
        </w:rPr>
        <w:t xml:space="preserve">nigram </w:t>
      </w:r>
      <w:r>
        <w:rPr>
          <w:rFonts w:ascii="Arial" w:hAnsi="Arial" w:cs="Arial"/>
          <w:b/>
        </w:rPr>
        <w:t>Frequency</w:t>
      </w:r>
      <w:r w:rsidRPr="00AA3DEA">
        <w:rPr>
          <w:rFonts w:ascii="Arial" w:hAnsi="Arial" w:cs="Arial"/>
          <w:b/>
        </w:rPr>
        <w:t xml:space="preserve"> vectorizer</w:t>
      </w:r>
      <w:r>
        <w:rPr>
          <w:rFonts w:ascii="Arial" w:hAnsi="Arial" w:cs="Arial"/>
          <w:b/>
        </w:rPr>
        <w:t xml:space="preserve"> on </w:t>
      </w:r>
      <w:proofErr w:type="spellStart"/>
      <w:r>
        <w:rPr>
          <w:rFonts w:ascii="Arial" w:hAnsi="Arial" w:cs="Arial"/>
          <w:b/>
        </w:rPr>
        <w:t>MultinomialNB</w:t>
      </w:r>
      <w:proofErr w:type="spellEnd"/>
      <w:r>
        <w:rPr>
          <w:rFonts w:ascii="Arial" w:hAnsi="Arial" w:cs="Arial"/>
          <w:b/>
        </w:rPr>
        <w:t>, Bernoulli and SVM</w:t>
      </w:r>
    </w:p>
    <w:p w:rsidR="00AA3DEA" w:rsidRDefault="00AA3DEA" w:rsidP="00F80A15">
      <w:pPr>
        <w:rPr>
          <w:rFonts w:ascii="Arial" w:hAnsi="Arial" w:cs="Arial"/>
        </w:rPr>
      </w:pPr>
    </w:p>
    <w:p w:rsidR="008F09E0" w:rsidRPr="00512B16" w:rsidRDefault="008F09E0" w:rsidP="008F09E0">
      <w:pPr>
        <w:rPr>
          <w:rFonts w:ascii="Arial" w:hAnsi="Arial" w:cs="Arial"/>
        </w:rPr>
      </w:pPr>
      <w:r w:rsidRPr="00512B16">
        <w:rPr>
          <w:rFonts w:ascii="Arial" w:hAnsi="Arial" w:cs="Arial"/>
          <w:b/>
        </w:rPr>
        <w:t>Figure 2.</w:t>
      </w:r>
      <w:r>
        <w:rPr>
          <w:rFonts w:ascii="Arial" w:hAnsi="Arial" w:cs="Arial"/>
          <w:b/>
        </w:rPr>
        <w:t>5</w:t>
      </w:r>
      <w:r>
        <w:rPr>
          <w:rFonts w:ascii="Arial" w:hAnsi="Arial" w:cs="Arial"/>
          <w:b/>
        </w:rPr>
        <w:t>, 2.</w:t>
      </w:r>
      <w:r>
        <w:rPr>
          <w:rFonts w:ascii="Arial" w:hAnsi="Arial" w:cs="Arial"/>
          <w:b/>
        </w:rPr>
        <w:t>6</w:t>
      </w:r>
      <w:r>
        <w:rPr>
          <w:rFonts w:ascii="Arial" w:hAnsi="Arial" w:cs="Arial"/>
          <w:b/>
        </w:rPr>
        <w:t xml:space="preserve"> and 2.</w:t>
      </w:r>
      <w:r>
        <w:rPr>
          <w:rFonts w:ascii="Arial" w:hAnsi="Arial" w:cs="Arial"/>
          <w:b/>
        </w:rPr>
        <w:t>7</w:t>
      </w:r>
      <w:r w:rsidRPr="00512B16">
        <w:rPr>
          <w:rFonts w:ascii="Arial" w:hAnsi="Arial" w:cs="Arial"/>
        </w:rPr>
        <w:t xml:space="preserve"> shows the confusion matrix</w:t>
      </w:r>
      <w:r>
        <w:rPr>
          <w:rFonts w:ascii="Arial" w:hAnsi="Arial" w:cs="Arial"/>
        </w:rPr>
        <w:t xml:space="preserve"> and the accuracy report</w:t>
      </w:r>
      <w:r w:rsidRPr="00512B16">
        <w:rPr>
          <w:rFonts w:ascii="Arial" w:hAnsi="Arial" w:cs="Arial"/>
        </w:rPr>
        <w:t xml:space="preserve"> of the </w:t>
      </w:r>
      <w:proofErr w:type="spellStart"/>
      <w:r w:rsidRPr="00BC5B94">
        <w:rPr>
          <w:rFonts w:ascii="Arial" w:hAnsi="Arial" w:cs="Arial"/>
        </w:rPr>
        <w:t>MultinomialNB</w:t>
      </w:r>
      <w:proofErr w:type="spellEnd"/>
      <w:r>
        <w:rPr>
          <w:rFonts w:ascii="Arial" w:hAnsi="Arial" w:cs="Arial"/>
        </w:rPr>
        <w:t xml:space="preserve">, Bernoulli and SVM </w:t>
      </w:r>
      <w:r w:rsidRPr="00512B16">
        <w:rPr>
          <w:rFonts w:ascii="Arial" w:hAnsi="Arial" w:cs="Arial"/>
        </w:rPr>
        <w:t>algorithm</w:t>
      </w:r>
      <w:r>
        <w:rPr>
          <w:rFonts w:ascii="Arial" w:hAnsi="Arial" w:cs="Arial"/>
        </w:rPr>
        <w:t xml:space="preserve">. </w:t>
      </w:r>
    </w:p>
    <w:p w:rsidR="008F09E0" w:rsidRPr="008C4D84" w:rsidRDefault="008F09E0" w:rsidP="008F09E0">
      <w:pPr>
        <w:rPr>
          <w:rFonts w:ascii="Arial" w:hAnsi="Arial" w:cs="Arial"/>
        </w:rPr>
      </w:pPr>
      <w:r w:rsidRPr="008C4D84">
        <w:rPr>
          <w:rFonts w:ascii="Arial" w:hAnsi="Arial" w:cs="Arial"/>
          <w:b/>
        </w:rPr>
        <w:t>Figure 2.</w:t>
      </w:r>
      <w:r>
        <w:rPr>
          <w:rFonts w:ascii="Arial" w:hAnsi="Arial" w:cs="Arial"/>
          <w:b/>
        </w:rPr>
        <w:t>8</w:t>
      </w:r>
      <w:r w:rsidRPr="008C4D84">
        <w:rPr>
          <w:rFonts w:ascii="Arial" w:hAnsi="Arial" w:cs="Arial"/>
          <w:b/>
        </w:rPr>
        <w:t xml:space="preserve"> </w:t>
      </w:r>
      <w:r w:rsidRPr="008C4D84">
        <w:rPr>
          <w:rFonts w:ascii="Arial" w:hAnsi="Arial" w:cs="Arial"/>
        </w:rPr>
        <w:t>is the comparison chart of accuracy for the above models</w:t>
      </w:r>
    </w:p>
    <w:p w:rsidR="008F09E0" w:rsidRDefault="008F09E0" w:rsidP="00F80A15">
      <w:pPr>
        <w:rPr>
          <w:rFonts w:ascii="Arial" w:hAnsi="Arial" w:cs="Arial"/>
        </w:rPr>
      </w:pPr>
    </w:p>
    <w:p w:rsidR="00473DB2" w:rsidRDefault="00473DB2" w:rsidP="00F80A15">
      <w:pPr>
        <w:rPr>
          <w:rFonts w:ascii="Arial" w:hAnsi="Arial" w:cs="Arial"/>
        </w:rPr>
      </w:pPr>
      <w:r>
        <w:rPr>
          <w:rFonts w:ascii="Arial" w:hAnsi="Arial" w:cs="Arial"/>
          <w:noProof/>
        </w:rPr>
        <w:drawing>
          <wp:inline distT="0" distB="0" distL="0" distR="0">
            <wp:extent cx="2766060" cy="2742499"/>
            <wp:effectExtent l="0" t="0" r="0" b="0"/>
            <wp:docPr id="22" name="Picture 22" descr="C:\Users\rkrishnan\AppData\Local\Microsoft\Windows\INetCache\Content.MSO\FDF829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krishnan\AppData\Local\Microsoft\Windows\INetCache\Content.MSO\FDF829BC.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781" cy="2763043"/>
                    </a:xfrm>
                    <a:prstGeom prst="rect">
                      <a:avLst/>
                    </a:prstGeom>
                    <a:noFill/>
                    <a:ln>
                      <a:noFill/>
                    </a:ln>
                  </pic:spPr>
                </pic:pic>
              </a:graphicData>
            </a:graphic>
          </wp:inline>
        </w:drawing>
      </w:r>
      <w:r w:rsidRPr="00473DB2">
        <w:rPr>
          <w:rFonts w:ascii="Arial" w:hAnsi="Arial" w:cs="Arial"/>
        </w:rPr>
        <w:t xml:space="preserve"> </w:t>
      </w:r>
      <w:r>
        <w:rPr>
          <w:rFonts w:ascii="Arial" w:hAnsi="Arial" w:cs="Arial"/>
        </w:rPr>
        <w:tab/>
      </w:r>
      <w:r>
        <w:rPr>
          <w:rFonts w:ascii="Arial" w:hAnsi="Arial" w:cs="Arial"/>
          <w:noProof/>
        </w:rPr>
        <w:drawing>
          <wp:inline distT="0" distB="0" distL="0" distR="0">
            <wp:extent cx="2608200" cy="2575304"/>
            <wp:effectExtent l="0" t="0" r="1905" b="0"/>
            <wp:docPr id="23" name="Picture 23" descr="C:\Users\rkrishnan\AppData\Local\Microsoft\Windows\INetCache\Content.MSO\DD0C83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krishnan\AppData\Local\Microsoft\Windows\INetCache\Content.MSO\DD0C832A.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6058" cy="2592937"/>
                    </a:xfrm>
                    <a:prstGeom prst="rect">
                      <a:avLst/>
                    </a:prstGeom>
                    <a:noFill/>
                    <a:ln>
                      <a:noFill/>
                    </a:ln>
                  </pic:spPr>
                </pic:pic>
              </a:graphicData>
            </a:graphic>
          </wp:inline>
        </w:drawing>
      </w:r>
    </w:p>
    <w:p w:rsidR="00DB7D89" w:rsidRPr="00360EFD" w:rsidRDefault="00DB7D89" w:rsidP="00DB7D89">
      <w:pPr>
        <w:jc w:val="center"/>
        <w:rPr>
          <w:rFonts w:ascii="Arial" w:hAnsi="Arial" w:cs="Arial"/>
          <w:b/>
        </w:rPr>
      </w:pPr>
      <w:r w:rsidRPr="00360EFD">
        <w:rPr>
          <w:rFonts w:ascii="Arial" w:hAnsi="Arial" w:cs="Arial"/>
          <w:b/>
        </w:rPr>
        <w:t>Figure 2.</w:t>
      </w:r>
      <w:r>
        <w:rPr>
          <w:rFonts w:ascii="Arial" w:hAnsi="Arial" w:cs="Arial"/>
          <w:b/>
        </w:rPr>
        <w:t>5</w:t>
      </w:r>
      <w:r w:rsidRPr="00360EFD">
        <w:rPr>
          <w:rFonts w:ascii="Arial" w:hAnsi="Arial" w:cs="Arial"/>
          <w:b/>
        </w:rPr>
        <w:t xml:space="preserve"> Confusion matrix and accuracy</w:t>
      </w:r>
      <w:r>
        <w:rPr>
          <w:rFonts w:ascii="Arial" w:hAnsi="Arial" w:cs="Arial"/>
          <w:b/>
        </w:rPr>
        <w:t xml:space="preserve"> for </w:t>
      </w:r>
      <w:r>
        <w:rPr>
          <w:rFonts w:ascii="Arial" w:hAnsi="Arial" w:cs="Arial"/>
          <w:b/>
        </w:rPr>
        <w:t>MNB</w:t>
      </w:r>
    </w:p>
    <w:p w:rsidR="00473DB2" w:rsidRDefault="00473DB2" w:rsidP="00AA558D">
      <w:pPr>
        <w:jc w:val="center"/>
        <w:rPr>
          <w:rFonts w:ascii="Arial" w:hAnsi="Arial" w:cs="Arial"/>
        </w:rPr>
      </w:pPr>
      <w:r>
        <w:rPr>
          <w:rFonts w:ascii="Arial" w:hAnsi="Arial" w:cs="Arial"/>
          <w:noProof/>
        </w:rPr>
        <w:lastRenderedPageBreak/>
        <w:drawing>
          <wp:inline distT="0" distB="0" distL="0" distR="0">
            <wp:extent cx="2356875" cy="2336800"/>
            <wp:effectExtent l="0" t="0" r="5715" b="0"/>
            <wp:docPr id="24" name="Picture 24" descr="C:\Users\rkrishnan\AppData\Local\Microsoft\Windows\INetCache\Content.MSO\E3AF14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krishnan\AppData\Local\Microsoft\Windows\INetCache\Content.MSO\E3AF14C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7918" cy="2347749"/>
                    </a:xfrm>
                    <a:prstGeom prst="rect">
                      <a:avLst/>
                    </a:prstGeom>
                    <a:noFill/>
                    <a:ln>
                      <a:noFill/>
                    </a:ln>
                  </pic:spPr>
                </pic:pic>
              </a:graphicData>
            </a:graphic>
          </wp:inline>
        </w:drawing>
      </w:r>
      <w:r w:rsidR="00AA558D">
        <w:rPr>
          <w:rFonts w:ascii="Arial" w:hAnsi="Arial" w:cs="Arial"/>
        </w:rPr>
        <w:tab/>
      </w:r>
      <w:r>
        <w:rPr>
          <w:rFonts w:ascii="Arial" w:hAnsi="Arial" w:cs="Arial"/>
          <w:noProof/>
        </w:rPr>
        <w:drawing>
          <wp:inline distT="0" distB="0" distL="0" distR="0">
            <wp:extent cx="2160211" cy="2132965"/>
            <wp:effectExtent l="0" t="0" r="0" b="635"/>
            <wp:docPr id="25" name="Picture 25" descr="C:\Users\rkrishnan\AppData\Local\Microsoft\Windows\INetCache\Content.MSO\BDE5FE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krishnan\AppData\Local\Microsoft\Windows\INetCache\Content.MSO\BDE5FE16.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625" cy="2135348"/>
                    </a:xfrm>
                    <a:prstGeom prst="rect">
                      <a:avLst/>
                    </a:prstGeom>
                    <a:noFill/>
                    <a:ln>
                      <a:noFill/>
                    </a:ln>
                  </pic:spPr>
                </pic:pic>
              </a:graphicData>
            </a:graphic>
          </wp:inline>
        </w:drawing>
      </w:r>
    </w:p>
    <w:p w:rsidR="00DB7D89" w:rsidRPr="00360EFD" w:rsidRDefault="00DB7D89" w:rsidP="00DB7D89">
      <w:pPr>
        <w:jc w:val="center"/>
        <w:rPr>
          <w:rFonts w:ascii="Arial" w:hAnsi="Arial" w:cs="Arial"/>
          <w:b/>
        </w:rPr>
      </w:pPr>
      <w:r w:rsidRPr="00360EFD">
        <w:rPr>
          <w:rFonts w:ascii="Arial" w:hAnsi="Arial" w:cs="Arial"/>
          <w:b/>
        </w:rPr>
        <w:t>Figure 2.</w:t>
      </w:r>
      <w:r>
        <w:rPr>
          <w:rFonts w:ascii="Arial" w:hAnsi="Arial" w:cs="Arial"/>
          <w:b/>
        </w:rPr>
        <w:t>6</w:t>
      </w:r>
      <w:r w:rsidRPr="00360EFD">
        <w:rPr>
          <w:rFonts w:ascii="Arial" w:hAnsi="Arial" w:cs="Arial"/>
          <w:b/>
        </w:rPr>
        <w:t xml:space="preserve"> Confusion matrix and accuracy</w:t>
      </w:r>
      <w:r>
        <w:rPr>
          <w:rFonts w:ascii="Arial" w:hAnsi="Arial" w:cs="Arial"/>
          <w:b/>
        </w:rPr>
        <w:t xml:space="preserve"> for </w:t>
      </w:r>
      <w:r>
        <w:rPr>
          <w:rFonts w:ascii="Arial" w:hAnsi="Arial" w:cs="Arial"/>
          <w:b/>
        </w:rPr>
        <w:t>Bernoulli</w:t>
      </w:r>
    </w:p>
    <w:p w:rsidR="00473DB2" w:rsidRDefault="00473DB2" w:rsidP="00AA558D">
      <w:pPr>
        <w:jc w:val="center"/>
        <w:rPr>
          <w:rFonts w:ascii="Arial" w:hAnsi="Arial" w:cs="Arial"/>
        </w:rPr>
      </w:pPr>
      <w:r>
        <w:rPr>
          <w:rFonts w:ascii="Arial" w:hAnsi="Arial" w:cs="Arial"/>
          <w:noProof/>
        </w:rPr>
        <w:drawing>
          <wp:inline distT="0" distB="0" distL="0" distR="0">
            <wp:extent cx="2459349" cy="2438400"/>
            <wp:effectExtent l="0" t="0" r="0" b="0"/>
            <wp:docPr id="26" name="Picture 26" descr="C:\Users\rkrishnan\AppData\Local\Microsoft\Windows\INetCache\Content.MSO\930E0A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krishnan\AppData\Local\Microsoft\Windows\INetCache\Content.MSO\930E0A94.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470" cy="2465290"/>
                    </a:xfrm>
                    <a:prstGeom prst="rect">
                      <a:avLst/>
                    </a:prstGeom>
                    <a:noFill/>
                    <a:ln>
                      <a:noFill/>
                    </a:ln>
                  </pic:spPr>
                </pic:pic>
              </a:graphicData>
            </a:graphic>
          </wp:inline>
        </w:drawing>
      </w:r>
      <w:r w:rsidR="00AA558D">
        <w:rPr>
          <w:rFonts w:ascii="Arial" w:hAnsi="Arial" w:cs="Arial"/>
        </w:rPr>
        <w:tab/>
      </w:r>
      <w:r>
        <w:rPr>
          <w:rFonts w:ascii="Arial" w:hAnsi="Arial" w:cs="Arial"/>
          <w:noProof/>
        </w:rPr>
        <w:drawing>
          <wp:inline distT="0" distB="0" distL="0" distR="0">
            <wp:extent cx="2247900" cy="2219549"/>
            <wp:effectExtent l="0" t="0" r="0" b="9525"/>
            <wp:docPr id="27" name="Picture 27" descr="C:\Users\rkrishnan\AppData\Local\Microsoft\Windows\INetCache\Content.MSO\BC8B91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krishnan\AppData\Local\Microsoft\Windows\INetCache\Content.MSO\BC8B91C2.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6164" cy="2247457"/>
                    </a:xfrm>
                    <a:prstGeom prst="rect">
                      <a:avLst/>
                    </a:prstGeom>
                    <a:noFill/>
                    <a:ln>
                      <a:noFill/>
                    </a:ln>
                  </pic:spPr>
                </pic:pic>
              </a:graphicData>
            </a:graphic>
          </wp:inline>
        </w:drawing>
      </w:r>
    </w:p>
    <w:p w:rsidR="00DB7D89" w:rsidRPr="00360EFD" w:rsidRDefault="00DB7D89" w:rsidP="00DB7D89">
      <w:pPr>
        <w:jc w:val="center"/>
        <w:rPr>
          <w:rFonts w:ascii="Arial" w:hAnsi="Arial" w:cs="Arial"/>
          <w:b/>
        </w:rPr>
      </w:pPr>
      <w:r w:rsidRPr="00360EFD">
        <w:rPr>
          <w:rFonts w:ascii="Arial" w:hAnsi="Arial" w:cs="Arial"/>
          <w:b/>
        </w:rPr>
        <w:t>Figure 2.</w:t>
      </w:r>
      <w:r>
        <w:rPr>
          <w:rFonts w:ascii="Arial" w:hAnsi="Arial" w:cs="Arial"/>
          <w:b/>
        </w:rPr>
        <w:t>7</w:t>
      </w:r>
      <w:r w:rsidRPr="00360EFD">
        <w:rPr>
          <w:rFonts w:ascii="Arial" w:hAnsi="Arial" w:cs="Arial"/>
          <w:b/>
        </w:rPr>
        <w:t xml:space="preserve"> Confusion matrix and accuracy</w:t>
      </w:r>
      <w:r>
        <w:rPr>
          <w:rFonts w:ascii="Arial" w:hAnsi="Arial" w:cs="Arial"/>
          <w:b/>
        </w:rPr>
        <w:t xml:space="preserve"> for </w:t>
      </w:r>
      <w:r>
        <w:rPr>
          <w:rFonts w:ascii="Arial" w:hAnsi="Arial" w:cs="Arial"/>
          <w:b/>
        </w:rPr>
        <w:t>SVM</w:t>
      </w:r>
    </w:p>
    <w:p w:rsidR="00473DB2" w:rsidRDefault="00473DB2" w:rsidP="00CA5A9B">
      <w:pPr>
        <w:jc w:val="center"/>
        <w:rPr>
          <w:rFonts w:ascii="Arial" w:hAnsi="Arial" w:cs="Arial"/>
        </w:rPr>
      </w:pPr>
      <w:r>
        <w:rPr>
          <w:rFonts w:ascii="Arial" w:hAnsi="Arial" w:cs="Arial"/>
          <w:noProof/>
        </w:rPr>
        <w:drawing>
          <wp:inline distT="0" distB="0" distL="0" distR="0">
            <wp:extent cx="4097655" cy="2237513"/>
            <wp:effectExtent l="0" t="0" r="0" b="0"/>
            <wp:docPr id="28" name="Picture 28" descr="C:\Users\rkrishnan\AppData\Local\Microsoft\Windows\INetCache\Content.MSO\F10E57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krishnan\AppData\Local\Microsoft\Windows\INetCache\Content.MSO\F10E5720.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3957" cy="2246415"/>
                    </a:xfrm>
                    <a:prstGeom prst="rect">
                      <a:avLst/>
                    </a:prstGeom>
                    <a:noFill/>
                    <a:ln>
                      <a:noFill/>
                    </a:ln>
                  </pic:spPr>
                </pic:pic>
              </a:graphicData>
            </a:graphic>
          </wp:inline>
        </w:drawing>
      </w:r>
    </w:p>
    <w:p w:rsidR="00AA558D" w:rsidRPr="008C4D84" w:rsidRDefault="00AA558D" w:rsidP="00AA558D">
      <w:pPr>
        <w:jc w:val="center"/>
        <w:rPr>
          <w:rFonts w:ascii="Arial" w:hAnsi="Arial" w:cs="Arial"/>
          <w:b/>
        </w:rPr>
      </w:pPr>
      <w:r w:rsidRPr="008C4D84">
        <w:rPr>
          <w:rFonts w:ascii="Arial" w:hAnsi="Arial" w:cs="Arial"/>
          <w:b/>
        </w:rPr>
        <w:t>Figure 2.</w:t>
      </w:r>
      <w:r>
        <w:rPr>
          <w:rFonts w:ascii="Arial" w:hAnsi="Arial" w:cs="Arial"/>
          <w:b/>
        </w:rPr>
        <w:t>8</w:t>
      </w:r>
      <w:r>
        <w:rPr>
          <w:rFonts w:ascii="Arial" w:hAnsi="Arial" w:cs="Arial"/>
          <w:b/>
        </w:rPr>
        <w:t xml:space="preserve"> Accuracy by model</w:t>
      </w:r>
    </w:p>
    <w:p w:rsidR="00AA3DEA" w:rsidRPr="00977492" w:rsidRDefault="00AA3DEA" w:rsidP="00AA3DEA">
      <w:pPr>
        <w:rPr>
          <w:rFonts w:ascii="Arial" w:hAnsi="Arial" w:cs="Arial"/>
          <w:b/>
        </w:rPr>
      </w:pPr>
      <w:r>
        <w:rPr>
          <w:rFonts w:ascii="Arial" w:hAnsi="Arial" w:cs="Arial"/>
          <w:b/>
        </w:rPr>
        <w:lastRenderedPageBreak/>
        <w:t xml:space="preserve">Model 1.3 </w:t>
      </w:r>
      <w:proofErr w:type="spellStart"/>
      <w:proofErr w:type="gramStart"/>
      <w:r>
        <w:rPr>
          <w:rFonts w:ascii="Arial" w:hAnsi="Arial" w:cs="Arial"/>
          <w:b/>
        </w:rPr>
        <w:t>ngram</w:t>
      </w:r>
      <w:proofErr w:type="spellEnd"/>
      <w:r>
        <w:rPr>
          <w:rFonts w:ascii="Arial" w:hAnsi="Arial" w:cs="Arial"/>
          <w:b/>
        </w:rPr>
        <w:t>(</w:t>
      </w:r>
      <w:proofErr w:type="gramEnd"/>
      <w:r>
        <w:rPr>
          <w:rFonts w:ascii="Arial" w:hAnsi="Arial" w:cs="Arial"/>
          <w:b/>
        </w:rPr>
        <w:t>1,2)</w:t>
      </w:r>
      <w:r w:rsidRPr="00AA3DEA">
        <w:rPr>
          <w:rFonts w:ascii="Arial" w:hAnsi="Arial" w:cs="Arial"/>
          <w:b/>
        </w:rPr>
        <w:t xml:space="preserve"> </w:t>
      </w:r>
      <w:r>
        <w:rPr>
          <w:rFonts w:ascii="Arial" w:hAnsi="Arial" w:cs="Arial"/>
          <w:b/>
        </w:rPr>
        <w:t>Boolean</w:t>
      </w:r>
      <w:r w:rsidRPr="00AA3DEA">
        <w:rPr>
          <w:rFonts w:ascii="Arial" w:hAnsi="Arial" w:cs="Arial"/>
          <w:b/>
        </w:rPr>
        <w:t xml:space="preserve"> vectorizer</w:t>
      </w:r>
      <w:r>
        <w:rPr>
          <w:rFonts w:ascii="Arial" w:hAnsi="Arial" w:cs="Arial"/>
          <w:b/>
        </w:rPr>
        <w:t xml:space="preserve"> on </w:t>
      </w:r>
      <w:proofErr w:type="spellStart"/>
      <w:r>
        <w:rPr>
          <w:rFonts w:ascii="Arial" w:hAnsi="Arial" w:cs="Arial"/>
          <w:b/>
        </w:rPr>
        <w:t>MultinomialNB</w:t>
      </w:r>
      <w:proofErr w:type="spellEnd"/>
      <w:r>
        <w:rPr>
          <w:rFonts w:ascii="Arial" w:hAnsi="Arial" w:cs="Arial"/>
          <w:b/>
        </w:rPr>
        <w:t>, Bernoulli and SVM</w:t>
      </w:r>
    </w:p>
    <w:p w:rsidR="00417CBD" w:rsidRDefault="00417CBD" w:rsidP="00417CBD">
      <w:pPr>
        <w:rPr>
          <w:rFonts w:ascii="Arial" w:hAnsi="Arial" w:cs="Arial"/>
          <w:b/>
        </w:rPr>
      </w:pPr>
    </w:p>
    <w:p w:rsidR="00417CBD" w:rsidRPr="00512B16" w:rsidRDefault="00417CBD" w:rsidP="00417CBD">
      <w:pPr>
        <w:rPr>
          <w:rFonts w:ascii="Arial" w:hAnsi="Arial" w:cs="Arial"/>
        </w:rPr>
      </w:pPr>
      <w:r w:rsidRPr="00512B16">
        <w:rPr>
          <w:rFonts w:ascii="Arial" w:hAnsi="Arial" w:cs="Arial"/>
          <w:b/>
        </w:rPr>
        <w:t>Figure 2.</w:t>
      </w:r>
      <w:r>
        <w:rPr>
          <w:rFonts w:ascii="Arial" w:hAnsi="Arial" w:cs="Arial"/>
          <w:b/>
        </w:rPr>
        <w:t>9</w:t>
      </w:r>
      <w:r>
        <w:rPr>
          <w:rFonts w:ascii="Arial" w:hAnsi="Arial" w:cs="Arial"/>
          <w:b/>
        </w:rPr>
        <w:t>, 2.</w:t>
      </w:r>
      <w:r>
        <w:rPr>
          <w:rFonts w:ascii="Arial" w:hAnsi="Arial" w:cs="Arial"/>
          <w:b/>
        </w:rPr>
        <w:t>10</w:t>
      </w:r>
      <w:r>
        <w:rPr>
          <w:rFonts w:ascii="Arial" w:hAnsi="Arial" w:cs="Arial"/>
          <w:b/>
        </w:rPr>
        <w:t xml:space="preserve"> and 2.</w:t>
      </w:r>
      <w:r>
        <w:rPr>
          <w:rFonts w:ascii="Arial" w:hAnsi="Arial" w:cs="Arial"/>
          <w:b/>
        </w:rPr>
        <w:t>11</w:t>
      </w:r>
      <w:r w:rsidRPr="00512B16">
        <w:rPr>
          <w:rFonts w:ascii="Arial" w:hAnsi="Arial" w:cs="Arial"/>
        </w:rPr>
        <w:t xml:space="preserve"> shows the confusion matrix</w:t>
      </w:r>
      <w:r>
        <w:rPr>
          <w:rFonts w:ascii="Arial" w:hAnsi="Arial" w:cs="Arial"/>
        </w:rPr>
        <w:t xml:space="preserve"> and the accuracy report</w:t>
      </w:r>
      <w:r w:rsidRPr="00512B16">
        <w:rPr>
          <w:rFonts w:ascii="Arial" w:hAnsi="Arial" w:cs="Arial"/>
        </w:rPr>
        <w:t xml:space="preserve"> of the </w:t>
      </w:r>
      <w:proofErr w:type="spellStart"/>
      <w:r w:rsidRPr="00BC5B94">
        <w:rPr>
          <w:rFonts w:ascii="Arial" w:hAnsi="Arial" w:cs="Arial"/>
        </w:rPr>
        <w:t>MultinomialNB</w:t>
      </w:r>
      <w:proofErr w:type="spellEnd"/>
      <w:r>
        <w:rPr>
          <w:rFonts w:ascii="Arial" w:hAnsi="Arial" w:cs="Arial"/>
        </w:rPr>
        <w:t xml:space="preserve">, Bernoulli and SVM </w:t>
      </w:r>
      <w:r w:rsidRPr="00512B16">
        <w:rPr>
          <w:rFonts w:ascii="Arial" w:hAnsi="Arial" w:cs="Arial"/>
        </w:rPr>
        <w:t>algorithm</w:t>
      </w:r>
      <w:r>
        <w:rPr>
          <w:rFonts w:ascii="Arial" w:hAnsi="Arial" w:cs="Arial"/>
        </w:rPr>
        <w:t xml:space="preserve">. </w:t>
      </w:r>
    </w:p>
    <w:p w:rsidR="00417CBD" w:rsidRPr="008C4D84" w:rsidRDefault="00417CBD" w:rsidP="00417CBD">
      <w:pPr>
        <w:rPr>
          <w:rFonts w:ascii="Arial" w:hAnsi="Arial" w:cs="Arial"/>
        </w:rPr>
      </w:pPr>
      <w:r w:rsidRPr="008C4D84">
        <w:rPr>
          <w:rFonts w:ascii="Arial" w:hAnsi="Arial" w:cs="Arial"/>
          <w:b/>
        </w:rPr>
        <w:t>Figure 2.</w:t>
      </w:r>
      <w:r>
        <w:rPr>
          <w:rFonts w:ascii="Arial" w:hAnsi="Arial" w:cs="Arial"/>
          <w:b/>
        </w:rPr>
        <w:t>12</w:t>
      </w:r>
      <w:r w:rsidRPr="008C4D84">
        <w:rPr>
          <w:rFonts w:ascii="Arial" w:hAnsi="Arial" w:cs="Arial"/>
          <w:b/>
        </w:rPr>
        <w:t xml:space="preserve"> </w:t>
      </w:r>
      <w:r w:rsidRPr="008C4D84">
        <w:rPr>
          <w:rFonts w:ascii="Arial" w:hAnsi="Arial" w:cs="Arial"/>
        </w:rPr>
        <w:t>is the comparison chart of accuracy for the above models</w:t>
      </w:r>
    </w:p>
    <w:p w:rsidR="00417CBD" w:rsidRDefault="00417CBD" w:rsidP="00F80A15">
      <w:pPr>
        <w:rPr>
          <w:rFonts w:ascii="Arial" w:hAnsi="Arial" w:cs="Arial"/>
        </w:rPr>
      </w:pPr>
    </w:p>
    <w:p w:rsidR="00642469" w:rsidRDefault="00642469" w:rsidP="00F80A15">
      <w:pPr>
        <w:rPr>
          <w:rFonts w:ascii="Arial" w:hAnsi="Arial" w:cs="Arial"/>
        </w:rPr>
      </w:pPr>
      <w:r>
        <w:rPr>
          <w:rFonts w:ascii="Arial" w:hAnsi="Arial" w:cs="Arial"/>
          <w:noProof/>
        </w:rPr>
        <w:drawing>
          <wp:inline distT="0" distB="0" distL="0" distR="0">
            <wp:extent cx="2667000" cy="2644282"/>
            <wp:effectExtent l="0" t="0" r="0" b="0"/>
            <wp:docPr id="29" name="Picture 29" descr="C:\Users\rkrishnan\AppData\Local\Microsoft\Windows\INetCache\Content.MSO\38E06A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krishnan\AppData\Local\Microsoft\Windows\INetCache\Content.MSO\38E06A2E.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9242" cy="2666334"/>
                    </a:xfrm>
                    <a:prstGeom prst="rect">
                      <a:avLst/>
                    </a:prstGeom>
                    <a:noFill/>
                    <a:ln>
                      <a:noFill/>
                    </a:ln>
                  </pic:spPr>
                </pic:pic>
              </a:graphicData>
            </a:graphic>
          </wp:inline>
        </w:drawing>
      </w:r>
      <w:r w:rsidRPr="00642469">
        <w:rPr>
          <w:rFonts w:ascii="Arial" w:hAnsi="Arial" w:cs="Arial"/>
        </w:rPr>
        <w:t xml:space="preserve"> </w:t>
      </w:r>
      <w:r>
        <w:rPr>
          <w:rFonts w:ascii="Arial" w:hAnsi="Arial" w:cs="Arial"/>
        </w:rPr>
        <w:tab/>
      </w:r>
      <w:r>
        <w:rPr>
          <w:rFonts w:ascii="Arial" w:hAnsi="Arial" w:cs="Arial"/>
        </w:rPr>
        <w:tab/>
      </w:r>
      <w:r>
        <w:rPr>
          <w:rFonts w:ascii="Arial" w:hAnsi="Arial" w:cs="Arial"/>
          <w:noProof/>
        </w:rPr>
        <w:drawing>
          <wp:inline distT="0" distB="0" distL="0" distR="0">
            <wp:extent cx="2662472" cy="2628891"/>
            <wp:effectExtent l="0" t="0" r="5080" b="0"/>
            <wp:docPr id="30" name="Picture 30" descr="C:\Users\rkrishnan\AppData\Local\Microsoft\Windows\INetCache\Content.MSO\8E7806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krishnan\AppData\Local\Microsoft\Windows\INetCache\Content.MSO\8E78066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2921" cy="2668830"/>
                    </a:xfrm>
                    <a:prstGeom prst="rect">
                      <a:avLst/>
                    </a:prstGeom>
                    <a:noFill/>
                    <a:ln>
                      <a:noFill/>
                    </a:ln>
                  </pic:spPr>
                </pic:pic>
              </a:graphicData>
            </a:graphic>
          </wp:inline>
        </w:drawing>
      </w:r>
    </w:p>
    <w:p w:rsidR="00E55A9B" w:rsidRPr="00360EFD" w:rsidRDefault="00E55A9B" w:rsidP="00E55A9B">
      <w:pPr>
        <w:jc w:val="center"/>
        <w:rPr>
          <w:rFonts w:ascii="Arial" w:hAnsi="Arial" w:cs="Arial"/>
          <w:b/>
        </w:rPr>
      </w:pPr>
      <w:r w:rsidRPr="00360EFD">
        <w:rPr>
          <w:rFonts w:ascii="Arial" w:hAnsi="Arial" w:cs="Arial"/>
          <w:b/>
        </w:rPr>
        <w:t>Figure 2.</w:t>
      </w:r>
      <w:r>
        <w:rPr>
          <w:rFonts w:ascii="Arial" w:hAnsi="Arial" w:cs="Arial"/>
          <w:b/>
        </w:rPr>
        <w:t>9</w:t>
      </w:r>
      <w:r w:rsidRPr="00360EFD">
        <w:rPr>
          <w:rFonts w:ascii="Arial" w:hAnsi="Arial" w:cs="Arial"/>
          <w:b/>
        </w:rPr>
        <w:t xml:space="preserve"> Confusion matrix and accuracy</w:t>
      </w:r>
      <w:r>
        <w:rPr>
          <w:rFonts w:ascii="Arial" w:hAnsi="Arial" w:cs="Arial"/>
          <w:b/>
        </w:rPr>
        <w:t xml:space="preserve"> for MNB</w:t>
      </w:r>
    </w:p>
    <w:p w:rsidR="00E55A9B" w:rsidRDefault="00E55A9B" w:rsidP="00F80A15">
      <w:pPr>
        <w:rPr>
          <w:rFonts w:ascii="Arial" w:hAnsi="Arial" w:cs="Arial"/>
        </w:rPr>
      </w:pPr>
    </w:p>
    <w:p w:rsidR="00642469" w:rsidRDefault="00642469" w:rsidP="00F80A15">
      <w:pPr>
        <w:rPr>
          <w:rFonts w:ascii="Arial" w:hAnsi="Arial" w:cs="Arial"/>
        </w:rPr>
      </w:pPr>
    </w:p>
    <w:p w:rsidR="00642469" w:rsidRDefault="00642469" w:rsidP="00F80A15">
      <w:pPr>
        <w:rPr>
          <w:rFonts w:ascii="Arial" w:hAnsi="Arial" w:cs="Arial"/>
        </w:rPr>
      </w:pPr>
      <w:r>
        <w:rPr>
          <w:rFonts w:ascii="Arial" w:hAnsi="Arial" w:cs="Arial"/>
          <w:noProof/>
        </w:rPr>
        <w:drawing>
          <wp:inline distT="0" distB="0" distL="0" distR="0">
            <wp:extent cx="2658872" cy="2636224"/>
            <wp:effectExtent l="0" t="0" r="0" b="0"/>
            <wp:docPr id="31" name="Picture 31" descr="C:\Users\rkrishnan\AppData\Local\Microsoft\Windows\INetCache\Content.MSO\4B4473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krishnan\AppData\Local\Microsoft\Windows\INetCache\Content.MSO\4B44735A.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9821" cy="2656995"/>
                    </a:xfrm>
                    <a:prstGeom prst="rect">
                      <a:avLst/>
                    </a:prstGeom>
                    <a:noFill/>
                    <a:ln>
                      <a:noFill/>
                    </a:ln>
                  </pic:spPr>
                </pic:pic>
              </a:graphicData>
            </a:graphic>
          </wp:inline>
        </w:drawing>
      </w:r>
      <w:r w:rsidRPr="00642469">
        <w:rPr>
          <w:rFonts w:ascii="Arial" w:hAnsi="Arial" w:cs="Arial"/>
        </w:rPr>
        <w:t xml:space="preserve"> </w:t>
      </w:r>
      <w:r>
        <w:rPr>
          <w:rFonts w:ascii="Arial" w:hAnsi="Arial" w:cs="Arial"/>
        </w:rPr>
        <w:tab/>
      </w:r>
      <w:r>
        <w:rPr>
          <w:rFonts w:ascii="Arial" w:hAnsi="Arial" w:cs="Arial"/>
        </w:rPr>
        <w:tab/>
      </w:r>
      <w:r>
        <w:rPr>
          <w:rFonts w:ascii="Arial" w:hAnsi="Arial" w:cs="Arial"/>
          <w:noProof/>
        </w:rPr>
        <w:drawing>
          <wp:inline distT="0" distB="0" distL="0" distR="0">
            <wp:extent cx="2608460" cy="2575560"/>
            <wp:effectExtent l="0" t="0" r="1905" b="0"/>
            <wp:docPr id="32" name="Picture 32" descr="C:\Users\rkrishnan\AppData\Local\Microsoft\Windows\INetCache\Content.MSO\9B6DE4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krishnan\AppData\Local\Microsoft\Windows\INetCache\Content.MSO\9B6DE478.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8789" cy="2595633"/>
                    </a:xfrm>
                    <a:prstGeom prst="rect">
                      <a:avLst/>
                    </a:prstGeom>
                    <a:noFill/>
                    <a:ln>
                      <a:noFill/>
                    </a:ln>
                  </pic:spPr>
                </pic:pic>
              </a:graphicData>
            </a:graphic>
          </wp:inline>
        </w:drawing>
      </w:r>
    </w:p>
    <w:p w:rsidR="00E55A9B" w:rsidRPr="00360EFD" w:rsidRDefault="00E55A9B" w:rsidP="00E55A9B">
      <w:pPr>
        <w:jc w:val="center"/>
        <w:rPr>
          <w:rFonts w:ascii="Arial" w:hAnsi="Arial" w:cs="Arial"/>
          <w:b/>
        </w:rPr>
      </w:pPr>
      <w:r w:rsidRPr="00360EFD">
        <w:rPr>
          <w:rFonts w:ascii="Arial" w:hAnsi="Arial" w:cs="Arial"/>
          <w:b/>
        </w:rPr>
        <w:t>Figure 2.</w:t>
      </w:r>
      <w:r w:rsidR="0082367B">
        <w:rPr>
          <w:rFonts w:ascii="Arial" w:hAnsi="Arial" w:cs="Arial"/>
          <w:b/>
        </w:rPr>
        <w:t>10</w:t>
      </w:r>
      <w:r w:rsidRPr="00360EFD">
        <w:rPr>
          <w:rFonts w:ascii="Arial" w:hAnsi="Arial" w:cs="Arial"/>
          <w:b/>
        </w:rPr>
        <w:t xml:space="preserve"> Confusion matrix and accuracy</w:t>
      </w:r>
      <w:r>
        <w:rPr>
          <w:rFonts w:ascii="Arial" w:hAnsi="Arial" w:cs="Arial"/>
          <w:b/>
        </w:rPr>
        <w:t xml:space="preserve"> for MNB</w:t>
      </w:r>
    </w:p>
    <w:p w:rsidR="00E55A9B" w:rsidRDefault="00E55A9B" w:rsidP="00F80A15">
      <w:pPr>
        <w:rPr>
          <w:rFonts w:ascii="Arial" w:hAnsi="Arial" w:cs="Arial"/>
        </w:rPr>
      </w:pPr>
    </w:p>
    <w:p w:rsidR="00642469" w:rsidRDefault="00642469" w:rsidP="00F80A15">
      <w:pPr>
        <w:rPr>
          <w:rFonts w:ascii="Arial" w:hAnsi="Arial" w:cs="Arial"/>
        </w:rPr>
      </w:pPr>
      <w:r>
        <w:rPr>
          <w:rFonts w:ascii="Arial" w:hAnsi="Arial" w:cs="Arial"/>
          <w:noProof/>
        </w:rPr>
        <w:drawing>
          <wp:inline distT="0" distB="0" distL="0" distR="0">
            <wp:extent cx="2750820" cy="2750820"/>
            <wp:effectExtent l="0" t="0" r="0" b="0"/>
            <wp:docPr id="33" name="Picture 33" descr="C:\Users\rkrishnan\AppData\Local\Microsoft\Windows\INetCache\Content.MSO\DC0059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krishnan\AppData\Local\Microsoft\Windows\INetCache\Content.MSO\DC005946.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0820" cy="2750820"/>
                    </a:xfrm>
                    <a:prstGeom prst="rect">
                      <a:avLst/>
                    </a:prstGeom>
                    <a:noFill/>
                    <a:ln>
                      <a:noFill/>
                    </a:ln>
                  </pic:spPr>
                </pic:pic>
              </a:graphicData>
            </a:graphic>
          </wp:inline>
        </w:drawing>
      </w:r>
      <w:r w:rsidRPr="00642469">
        <w:rPr>
          <w:rFonts w:ascii="Arial" w:hAnsi="Arial" w:cs="Arial"/>
        </w:rPr>
        <w:t xml:space="preserve"> </w:t>
      </w:r>
      <w:r>
        <w:rPr>
          <w:rFonts w:ascii="Arial" w:hAnsi="Arial" w:cs="Arial"/>
        </w:rPr>
        <w:tab/>
      </w:r>
      <w:r>
        <w:rPr>
          <w:rFonts w:ascii="Arial" w:hAnsi="Arial" w:cs="Arial"/>
          <w:noProof/>
        </w:rPr>
        <w:drawing>
          <wp:inline distT="0" distB="0" distL="0" distR="0">
            <wp:extent cx="2693290" cy="2659321"/>
            <wp:effectExtent l="0" t="0" r="0" b="0"/>
            <wp:docPr id="34" name="Picture 34" descr="C:\Users\rkrishnan\AppData\Local\Microsoft\Windows\INetCache\Content.MSO\2DB97D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krishnan\AppData\Local\Microsoft\Windows\INetCache\Content.MSO\2DB97D44.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7168" cy="2673024"/>
                    </a:xfrm>
                    <a:prstGeom prst="rect">
                      <a:avLst/>
                    </a:prstGeom>
                    <a:noFill/>
                    <a:ln>
                      <a:noFill/>
                    </a:ln>
                  </pic:spPr>
                </pic:pic>
              </a:graphicData>
            </a:graphic>
          </wp:inline>
        </w:drawing>
      </w:r>
    </w:p>
    <w:p w:rsidR="0082367B" w:rsidRPr="00360EFD" w:rsidRDefault="0082367B" w:rsidP="0082367B">
      <w:pPr>
        <w:jc w:val="center"/>
        <w:rPr>
          <w:rFonts w:ascii="Arial" w:hAnsi="Arial" w:cs="Arial"/>
          <w:b/>
        </w:rPr>
      </w:pPr>
      <w:r w:rsidRPr="00360EFD">
        <w:rPr>
          <w:rFonts w:ascii="Arial" w:hAnsi="Arial" w:cs="Arial"/>
          <w:b/>
        </w:rPr>
        <w:t>Figure 2.</w:t>
      </w:r>
      <w:r>
        <w:rPr>
          <w:rFonts w:ascii="Arial" w:hAnsi="Arial" w:cs="Arial"/>
          <w:b/>
        </w:rPr>
        <w:t>11</w:t>
      </w:r>
      <w:r w:rsidRPr="00360EFD">
        <w:rPr>
          <w:rFonts w:ascii="Arial" w:hAnsi="Arial" w:cs="Arial"/>
          <w:b/>
        </w:rPr>
        <w:t xml:space="preserve"> Confusion matrix and accuracy</w:t>
      </w:r>
      <w:r>
        <w:rPr>
          <w:rFonts w:ascii="Arial" w:hAnsi="Arial" w:cs="Arial"/>
          <w:b/>
        </w:rPr>
        <w:t xml:space="preserve"> for MNB</w:t>
      </w:r>
    </w:p>
    <w:p w:rsidR="0082367B" w:rsidRDefault="0082367B" w:rsidP="00F80A15">
      <w:pPr>
        <w:rPr>
          <w:rFonts w:ascii="Arial" w:hAnsi="Arial" w:cs="Arial"/>
        </w:rPr>
      </w:pPr>
    </w:p>
    <w:p w:rsidR="00642469" w:rsidRDefault="00642469" w:rsidP="00F80A15">
      <w:pPr>
        <w:rPr>
          <w:rFonts w:ascii="Arial" w:hAnsi="Arial" w:cs="Arial"/>
        </w:rPr>
      </w:pPr>
      <w:r>
        <w:rPr>
          <w:rFonts w:ascii="Arial" w:hAnsi="Arial" w:cs="Arial"/>
          <w:noProof/>
        </w:rPr>
        <w:drawing>
          <wp:inline distT="0" distB="0" distL="0" distR="0">
            <wp:extent cx="5943600" cy="3245485"/>
            <wp:effectExtent l="0" t="0" r="0" b="0"/>
            <wp:docPr id="35" name="Picture 35" descr="C:\Users\rkrishnan\AppData\Local\Microsoft\Windows\INetCache\Content.MSO\5B7187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krishnan\AppData\Local\Microsoft\Windows\INetCache\Content.MSO\5B7187F2.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45485"/>
                    </a:xfrm>
                    <a:prstGeom prst="rect">
                      <a:avLst/>
                    </a:prstGeom>
                    <a:noFill/>
                    <a:ln>
                      <a:noFill/>
                    </a:ln>
                  </pic:spPr>
                </pic:pic>
              </a:graphicData>
            </a:graphic>
          </wp:inline>
        </w:drawing>
      </w:r>
    </w:p>
    <w:p w:rsidR="0082367B" w:rsidRPr="008C4D84" w:rsidRDefault="0082367B" w:rsidP="0082367B">
      <w:pPr>
        <w:jc w:val="center"/>
        <w:rPr>
          <w:rFonts w:ascii="Arial" w:hAnsi="Arial" w:cs="Arial"/>
          <w:b/>
        </w:rPr>
      </w:pPr>
      <w:r w:rsidRPr="008C4D84">
        <w:rPr>
          <w:rFonts w:ascii="Arial" w:hAnsi="Arial" w:cs="Arial"/>
          <w:b/>
        </w:rPr>
        <w:t>Figure 2.</w:t>
      </w:r>
      <w:r>
        <w:rPr>
          <w:rFonts w:ascii="Arial" w:hAnsi="Arial" w:cs="Arial"/>
          <w:b/>
        </w:rPr>
        <w:t>12</w:t>
      </w:r>
      <w:r>
        <w:rPr>
          <w:rFonts w:ascii="Arial" w:hAnsi="Arial" w:cs="Arial"/>
          <w:b/>
        </w:rPr>
        <w:t xml:space="preserve"> Accuracy by model</w:t>
      </w:r>
    </w:p>
    <w:p w:rsidR="00642469" w:rsidRDefault="00642469" w:rsidP="00F80A15">
      <w:pPr>
        <w:rPr>
          <w:rFonts w:ascii="Arial" w:hAnsi="Arial" w:cs="Arial"/>
        </w:rPr>
      </w:pPr>
    </w:p>
    <w:p w:rsidR="00E07771" w:rsidRDefault="00E07771" w:rsidP="00AA3DEA">
      <w:pPr>
        <w:rPr>
          <w:rFonts w:ascii="Arial" w:hAnsi="Arial" w:cs="Arial"/>
          <w:b/>
        </w:rPr>
      </w:pPr>
    </w:p>
    <w:p w:rsidR="00E07771" w:rsidRDefault="00E07771" w:rsidP="00AA3DEA">
      <w:pPr>
        <w:rPr>
          <w:rFonts w:ascii="Arial" w:hAnsi="Arial" w:cs="Arial"/>
          <w:b/>
        </w:rPr>
      </w:pPr>
    </w:p>
    <w:p w:rsidR="00AA3DEA" w:rsidRDefault="00AA3DEA" w:rsidP="00AA3DEA">
      <w:pPr>
        <w:rPr>
          <w:rFonts w:ascii="Arial" w:hAnsi="Arial" w:cs="Arial"/>
          <w:b/>
        </w:rPr>
      </w:pPr>
      <w:r>
        <w:rPr>
          <w:rFonts w:ascii="Arial" w:hAnsi="Arial" w:cs="Arial"/>
          <w:b/>
        </w:rPr>
        <w:lastRenderedPageBreak/>
        <w:t xml:space="preserve">Model 1.4 </w:t>
      </w:r>
      <w:proofErr w:type="spellStart"/>
      <w:proofErr w:type="gramStart"/>
      <w:r>
        <w:rPr>
          <w:rFonts w:ascii="Arial" w:hAnsi="Arial" w:cs="Arial"/>
          <w:b/>
        </w:rPr>
        <w:t>ngram</w:t>
      </w:r>
      <w:proofErr w:type="spellEnd"/>
      <w:r>
        <w:rPr>
          <w:rFonts w:ascii="Arial" w:hAnsi="Arial" w:cs="Arial"/>
          <w:b/>
        </w:rPr>
        <w:t>(</w:t>
      </w:r>
      <w:proofErr w:type="gramEnd"/>
      <w:r>
        <w:rPr>
          <w:rFonts w:ascii="Arial" w:hAnsi="Arial" w:cs="Arial"/>
          <w:b/>
        </w:rPr>
        <w:t>1,2)</w:t>
      </w:r>
      <w:r w:rsidRPr="00AA3DEA">
        <w:rPr>
          <w:rFonts w:ascii="Arial" w:hAnsi="Arial" w:cs="Arial"/>
          <w:b/>
        </w:rPr>
        <w:t xml:space="preserve"> </w:t>
      </w:r>
      <w:r>
        <w:rPr>
          <w:rFonts w:ascii="Arial" w:hAnsi="Arial" w:cs="Arial"/>
          <w:b/>
        </w:rPr>
        <w:t>Frequency</w:t>
      </w:r>
      <w:r w:rsidRPr="00AA3DEA">
        <w:rPr>
          <w:rFonts w:ascii="Arial" w:hAnsi="Arial" w:cs="Arial"/>
          <w:b/>
        </w:rPr>
        <w:t xml:space="preserve"> vectorizer</w:t>
      </w:r>
      <w:r>
        <w:rPr>
          <w:rFonts w:ascii="Arial" w:hAnsi="Arial" w:cs="Arial"/>
          <w:b/>
        </w:rPr>
        <w:t xml:space="preserve"> on </w:t>
      </w:r>
      <w:proofErr w:type="spellStart"/>
      <w:r>
        <w:rPr>
          <w:rFonts w:ascii="Arial" w:hAnsi="Arial" w:cs="Arial"/>
          <w:b/>
        </w:rPr>
        <w:t>MultinomialNB</w:t>
      </w:r>
      <w:proofErr w:type="spellEnd"/>
      <w:r>
        <w:rPr>
          <w:rFonts w:ascii="Arial" w:hAnsi="Arial" w:cs="Arial"/>
          <w:b/>
        </w:rPr>
        <w:t>, Bernoulli and SVM</w:t>
      </w:r>
    </w:p>
    <w:p w:rsidR="00E07771" w:rsidRDefault="00E07771" w:rsidP="00E07771">
      <w:pPr>
        <w:rPr>
          <w:rFonts w:ascii="Arial" w:hAnsi="Arial" w:cs="Arial"/>
          <w:b/>
        </w:rPr>
      </w:pPr>
    </w:p>
    <w:p w:rsidR="00E07771" w:rsidRPr="00512B16" w:rsidRDefault="00E07771" w:rsidP="00E07771">
      <w:pPr>
        <w:rPr>
          <w:rFonts w:ascii="Arial" w:hAnsi="Arial" w:cs="Arial"/>
        </w:rPr>
      </w:pPr>
      <w:r w:rsidRPr="00512B16">
        <w:rPr>
          <w:rFonts w:ascii="Arial" w:hAnsi="Arial" w:cs="Arial"/>
          <w:b/>
        </w:rPr>
        <w:t>Figure 2.</w:t>
      </w:r>
      <w:r>
        <w:rPr>
          <w:rFonts w:ascii="Arial" w:hAnsi="Arial" w:cs="Arial"/>
          <w:b/>
        </w:rPr>
        <w:t>13</w:t>
      </w:r>
      <w:r>
        <w:rPr>
          <w:rFonts w:ascii="Arial" w:hAnsi="Arial" w:cs="Arial"/>
          <w:b/>
        </w:rPr>
        <w:t>, 2.</w:t>
      </w:r>
      <w:r>
        <w:rPr>
          <w:rFonts w:ascii="Arial" w:hAnsi="Arial" w:cs="Arial"/>
          <w:b/>
        </w:rPr>
        <w:t>14</w:t>
      </w:r>
      <w:r>
        <w:rPr>
          <w:rFonts w:ascii="Arial" w:hAnsi="Arial" w:cs="Arial"/>
          <w:b/>
        </w:rPr>
        <w:t xml:space="preserve"> and 2.</w:t>
      </w:r>
      <w:r>
        <w:rPr>
          <w:rFonts w:ascii="Arial" w:hAnsi="Arial" w:cs="Arial"/>
          <w:b/>
        </w:rPr>
        <w:t>15</w:t>
      </w:r>
      <w:r w:rsidRPr="00512B16">
        <w:rPr>
          <w:rFonts w:ascii="Arial" w:hAnsi="Arial" w:cs="Arial"/>
        </w:rPr>
        <w:t xml:space="preserve"> shows the confusion matrix</w:t>
      </w:r>
      <w:r>
        <w:rPr>
          <w:rFonts w:ascii="Arial" w:hAnsi="Arial" w:cs="Arial"/>
        </w:rPr>
        <w:t xml:space="preserve"> and the accuracy report</w:t>
      </w:r>
      <w:r w:rsidRPr="00512B16">
        <w:rPr>
          <w:rFonts w:ascii="Arial" w:hAnsi="Arial" w:cs="Arial"/>
        </w:rPr>
        <w:t xml:space="preserve"> of the </w:t>
      </w:r>
      <w:proofErr w:type="spellStart"/>
      <w:r w:rsidRPr="00BC5B94">
        <w:rPr>
          <w:rFonts w:ascii="Arial" w:hAnsi="Arial" w:cs="Arial"/>
        </w:rPr>
        <w:t>MultinomialNB</w:t>
      </w:r>
      <w:proofErr w:type="spellEnd"/>
      <w:r>
        <w:rPr>
          <w:rFonts w:ascii="Arial" w:hAnsi="Arial" w:cs="Arial"/>
        </w:rPr>
        <w:t xml:space="preserve">, Bernoulli and SVM </w:t>
      </w:r>
      <w:r w:rsidRPr="00512B16">
        <w:rPr>
          <w:rFonts w:ascii="Arial" w:hAnsi="Arial" w:cs="Arial"/>
        </w:rPr>
        <w:t>algorithm</w:t>
      </w:r>
      <w:r>
        <w:rPr>
          <w:rFonts w:ascii="Arial" w:hAnsi="Arial" w:cs="Arial"/>
        </w:rPr>
        <w:t xml:space="preserve">. </w:t>
      </w:r>
    </w:p>
    <w:p w:rsidR="00E07771" w:rsidRPr="008C4D84" w:rsidRDefault="00E07771" w:rsidP="00E07771">
      <w:pPr>
        <w:rPr>
          <w:rFonts w:ascii="Arial" w:hAnsi="Arial" w:cs="Arial"/>
        </w:rPr>
      </w:pPr>
      <w:r w:rsidRPr="008C4D84">
        <w:rPr>
          <w:rFonts w:ascii="Arial" w:hAnsi="Arial" w:cs="Arial"/>
          <w:b/>
        </w:rPr>
        <w:t>Figure 2.</w:t>
      </w:r>
      <w:r>
        <w:rPr>
          <w:rFonts w:ascii="Arial" w:hAnsi="Arial" w:cs="Arial"/>
          <w:b/>
        </w:rPr>
        <w:t>16</w:t>
      </w:r>
      <w:r w:rsidRPr="008C4D84">
        <w:rPr>
          <w:rFonts w:ascii="Arial" w:hAnsi="Arial" w:cs="Arial"/>
          <w:b/>
        </w:rPr>
        <w:t xml:space="preserve"> </w:t>
      </w:r>
      <w:r w:rsidRPr="008C4D84">
        <w:rPr>
          <w:rFonts w:ascii="Arial" w:hAnsi="Arial" w:cs="Arial"/>
        </w:rPr>
        <w:t>is the comparison chart of accuracy for the above models</w:t>
      </w:r>
    </w:p>
    <w:p w:rsidR="00AA3DEA" w:rsidRDefault="00AA3DEA" w:rsidP="00F80A15">
      <w:pPr>
        <w:rPr>
          <w:rFonts w:ascii="Arial" w:hAnsi="Arial" w:cs="Arial"/>
        </w:rPr>
      </w:pPr>
    </w:p>
    <w:p w:rsidR="00642469" w:rsidRDefault="00642469" w:rsidP="00F80A15">
      <w:pPr>
        <w:rPr>
          <w:rFonts w:ascii="Arial" w:hAnsi="Arial" w:cs="Arial"/>
        </w:rPr>
      </w:pPr>
      <w:r>
        <w:rPr>
          <w:rFonts w:ascii="Arial" w:hAnsi="Arial" w:cs="Arial"/>
          <w:noProof/>
        </w:rPr>
        <w:drawing>
          <wp:inline distT="0" distB="0" distL="0" distR="0">
            <wp:extent cx="2651760" cy="2629173"/>
            <wp:effectExtent l="0" t="0" r="0" b="0"/>
            <wp:docPr id="36" name="Picture 36" descr="C:\Users\rkrishnan\AppData\Local\Microsoft\Windows\INetCache\Content.MSO\A5D71C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rkrishnan\AppData\Local\Microsoft\Windows\INetCache\Content.MSO\A5D71CD0.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1286" cy="2648533"/>
                    </a:xfrm>
                    <a:prstGeom prst="rect">
                      <a:avLst/>
                    </a:prstGeom>
                    <a:noFill/>
                    <a:ln>
                      <a:noFill/>
                    </a:ln>
                  </pic:spPr>
                </pic:pic>
              </a:graphicData>
            </a:graphic>
          </wp:inline>
        </w:drawing>
      </w:r>
      <w:r w:rsidRPr="00642469">
        <w:rPr>
          <w:rFonts w:ascii="Arial" w:hAnsi="Arial" w:cs="Arial"/>
        </w:rPr>
        <w:t xml:space="preserve"> </w:t>
      </w:r>
      <w:r>
        <w:rPr>
          <w:rFonts w:ascii="Arial" w:hAnsi="Arial" w:cs="Arial"/>
        </w:rPr>
        <w:tab/>
      </w:r>
      <w:r>
        <w:rPr>
          <w:rFonts w:ascii="Arial" w:hAnsi="Arial" w:cs="Arial"/>
        </w:rPr>
        <w:tab/>
      </w:r>
      <w:r>
        <w:rPr>
          <w:rFonts w:ascii="Arial" w:hAnsi="Arial" w:cs="Arial"/>
          <w:noProof/>
        </w:rPr>
        <w:drawing>
          <wp:inline distT="0" distB="0" distL="0" distR="0">
            <wp:extent cx="2674365" cy="2640635"/>
            <wp:effectExtent l="0" t="0" r="0" b="0"/>
            <wp:docPr id="37" name="Picture 37" descr="C:\Users\rkrishnan\AppData\Local\Microsoft\Windows\INetCache\Content.MSO\C6F62B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rkrishnan\AppData\Local\Microsoft\Windows\INetCache\Content.MSO\C6F62B5E.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4410" cy="2660427"/>
                    </a:xfrm>
                    <a:prstGeom prst="rect">
                      <a:avLst/>
                    </a:prstGeom>
                    <a:noFill/>
                    <a:ln>
                      <a:noFill/>
                    </a:ln>
                  </pic:spPr>
                </pic:pic>
              </a:graphicData>
            </a:graphic>
          </wp:inline>
        </w:drawing>
      </w:r>
    </w:p>
    <w:p w:rsidR="002F00DA" w:rsidRPr="00360EFD" w:rsidRDefault="002F00DA" w:rsidP="002F00DA">
      <w:pPr>
        <w:jc w:val="center"/>
        <w:rPr>
          <w:rFonts w:ascii="Arial" w:hAnsi="Arial" w:cs="Arial"/>
          <w:b/>
        </w:rPr>
      </w:pPr>
      <w:r w:rsidRPr="00360EFD">
        <w:rPr>
          <w:rFonts w:ascii="Arial" w:hAnsi="Arial" w:cs="Arial"/>
          <w:b/>
        </w:rPr>
        <w:t>Figure 2.</w:t>
      </w:r>
      <w:r>
        <w:rPr>
          <w:rFonts w:ascii="Arial" w:hAnsi="Arial" w:cs="Arial"/>
          <w:b/>
        </w:rPr>
        <w:t>13</w:t>
      </w:r>
      <w:r w:rsidRPr="00360EFD">
        <w:rPr>
          <w:rFonts w:ascii="Arial" w:hAnsi="Arial" w:cs="Arial"/>
          <w:b/>
        </w:rPr>
        <w:t xml:space="preserve"> Confusion matrix and accuracy</w:t>
      </w:r>
      <w:r>
        <w:rPr>
          <w:rFonts w:ascii="Arial" w:hAnsi="Arial" w:cs="Arial"/>
          <w:b/>
        </w:rPr>
        <w:t xml:space="preserve"> for MNB</w:t>
      </w:r>
    </w:p>
    <w:p w:rsidR="002F00DA" w:rsidRDefault="002F00DA" w:rsidP="00F80A15">
      <w:pPr>
        <w:rPr>
          <w:rFonts w:ascii="Arial" w:hAnsi="Arial" w:cs="Arial"/>
        </w:rPr>
      </w:pPr>
    </w:p>
    <w:p w:rsidR="00642469" w:rsidRDefault="00642469" w:rsidP="00F80A15">
      <w:pPr>
        <w:rPr>
          <w:rFonts w:ascii="Arial" w:hAnsi="Arial" w:cs="Arial"/>
        </w:rPr>
      </w:pPr>
    </w:p>
    <w:p w:rsidR="0093653F" w:rsidRDefault="0093653F" w:rsidP="00F80A15">
      <w:pPr>
        <w:rPr>
          <w:rFonts w:ascii="Arial" w:hAnsi="Arial" w:cs="Arial"/>
        </w:rPr>
      </w:pPr>
      <w:r>
        <w:rPr>
          <w:rFonts w:ascii="Arial" w:hAnsi="Arial" w:cs="Arial"/>
          <w:noProof/>
        </w:rPr>
        <w:drawing>
          <wp:inline distT="0" distB="0" distL="0" distR="0">
            <wp:extent cx="2520193" cy="2498725"/>
            <wp:effectExtent l="0" t="0" r="0" b="0"/>
            <wp:docPr id="38" name="Picture 38" descr="C:\Users\rkrishnan\AppData\Local\Microsoft\Windows\INetCache\Content.MSO\BEC1CF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rkrishnan\AppData\Local\Microsoft\Windows\INetCache\Content.MSO\BEC1CF1C.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6228" cy="2534453"/>
                    </a:xfrm>
                    <a:prstGeom prst="rect">
                      <a:avLst/>
                    </a:prstGeom>
                    <a:noFill/>
                    <a:ln>
                      <a:noFill/>
                    </a:ln>
                  </pic:spPr>
                </pic:pic>
              </a:graphicData>
            </a:graphic>
          </wp:inline>
        </w:drawing>
      </w:r>
      <w:r w:rsidRPr="0093653F">
        <w:rPr>
          <w:rFonts w:ascii="Arial" w:hAnsi="Arial" w:cs="Arial"/>
        </w:rPr>
        <w:t xml:space="preserve"> </w:t>
      </w:r>
      <w:r>
        <w:rPr>
          <w:rFonts w:ascii="Arial" w:hAnsi="Arial" w:cs="Arial"/>
        </w:rPr>
        <w:tab/>
      </w:r>
      <w:r>
        <w:rPr>
          <w:rFonts w:ascii="Arial" w:hAnsi="Arial" w:cs="Arial"/>
          <w:noProof/>
        </w:rPr>
        <w:drawing>
          <wp:inline distT="0" distB="0" distL="0" distR="0">
            <wp:extent cx="2362311" cy="2332517"/>
            <wp:effectExtent l="0" t="0" r="0" b="0"/>
            <wp:docPr id="39" name="Picture 39" descr="C:\Users\rkrishnan\AppData\Local\Microsoft\Windows\INetCache\Content.MSO\66992F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rkrishnan\AppData\Local\Microsoft\Windows\INetCache\Content.MSO\66992F8A.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4946" cy="2354867"/>
                    </a:xfrm>
                    <a:prstGeom prst="rect">
                      <a:avLst/>
                    </a:prstGeom>
                    <a:noFill/>
                    <a:ln>
                      <a:noFill/>
                    </a:ln>
                  </pic:spPr>
                </pic:pic>
              </a:graphicData>
            </a:graphic>
          </wp:inline>
        </w:drawing>
      </w:r>
    </w:p>
    <w:p w:rsidR="002F00DA" w:rsidRPr="00360EFD" w:rsidRDefault="002F00DA" w:rsidP="002F00DA">
      <w:pPr>
        <w:jc w:val="center"/>
        <w:rPr>
          <w:rFonts w:ascii="Arial" w:hAnsi="Arial" w:cs="Arial"/>
          <w:b/>
        </w:rPr>
      </w:pPr>
      <w:r w:rsidRPr="00360EFD">
        <w:rPr>
          <w:rFonts w:ascii="Arial" w:hAnsi="Arial" w:cs="Arial"/>
          <w:b/>
        </w:rPr>
        <w:t>Figure 2.</w:t>
      </w:r>
      <w:r>
        <w:rPr>
          <w:rFonts w:ascii="Arial" w:hAnsi="Arial" w:cs="Arial"/>
          <w:b/>
        </w:rPr>
        <w:t>1</w:t>
      </w:r>
      <w:r>
        <w:rPr>
          <w:rFonts w:ascii="Arial" w:hAnsi="Arial" w:cs="Arial"/>
          <w:b/>
        </w:rPr>
        <w:t>4</w:t>
      </w:r>
      <w:r w:rsidRPr="00360EFD">
        <w:rPr>
          <w:rFonts w:ascii="Arial" w:hAnsi="Arial" w:cs="Arial"/>
          <w:b/>
        </w:rPr>
        <w:t xml:space="preserve"> Confusion matrix and accuracy</w:t>
      </w:r>
      <w:r>
        <w:rPr>
          <w:rFonts w:ascii="Arial" w:hAnsi="Arial" w:cs="Arial"/>
          <w:b/>
        </w:rPr>
        <w:t xml:space="preserve"> for </w:t>
      </w:r>
      <w:r>
        <w:rPr>
          <w:rFonts w:ascii="Arial" w:hAnsi="Arial" w:cs="Arial"/>
          <w:b/>
        </w:rPr>
        <w:t>Bernoulli</w:t>
      </w:r>
    </w:p>
    <w:p w:rsidR="002F00DA" w:rsidRDefault="002F00DA" w:rsidP="00F80A15">
      <w:pPr>
        <w:rPr>
          <w:rFonts w:ascii="Arial" w:hAnsi="Arial" w:cs="Arial"/>
        </w:rPr>
      </w:pPr>
    </w:p>
    <w:p w:rsidR="0093653F" w:rsidRDefault="00A47B29" w:rsidP="00F80A15">
      <w:pPr>
        <w:rPr>
          <w:rFonts w:ascii="Arial" w:hAnsi="Arial" w:cs="Arial"/>
        </w:rPr>
      </w:pPr>
      <w:r>
        <w:rPr>
          <w:rFonts w:ascii="Arial" w:hAnsi="Arial" w:cs="Arial"/>
          <w:noProof/>
        </w:rPr>
        <w:lastRenderedPageBreak/>
        <w:drawing>
          <wp:inline distT="0" distB="0" distL="0" distR="0">
            <wp:extent cx="2697131" cy="2674157"/>
            <wp:effectExtent l="0" t="0" r="8255" b="0"/>
            <wp:docPr id="40" name="Picture 40" descr="C:\Users\rkrishnan\AppData\Local\Microsoft\Windows\INetCache\Content.MSO\947F60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rkrishnan\AppData\Local\Microsoft\Windows\INetCache\Content.MSO\947F6028.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15536" cy="2692405"/>
                    </a:xfrm>
                    <a:prstGeom prst="rect">
                      <a:avLst/>
                    </a:prstGeom>
                    <a:noFill/>
                    <a:ln>
                      <a:noFill/>
                    </a:ln>
                  </pic:spPr>
                </pic:pic>
              </a:graphicData>
            </a:graphic>
          </wp:inline>
        </w:drawing>
      </w:r>
      <w:r w:rsidRPr="00A47B29">
        <w:rPr>
          <w:rFonts w:ascii="Arial" w:hAnsi="Arial" w:cs="Arial"/>
        </w:rPr>
        <w:t xml:space="preserve"> </w:t>
      </w:r>
      <w:r>
        <w:rPr>
          <w:rFonts w:ascii="Arial" w:hAnsi="Arial" w:cs="Arial"/>
        </w:rPr>
        <w:tab/>
      </w:r>
      <w:r>
        <w:rPr>
          <w:rFonts w:ascii="Arial" w:hAnsi="Arial" w:cs="Arial"/>
          <w:noProof/>
        </w:rPr>
        <w:drawing>
          <wp:inline distT="0" distB="0" distL="0" distR="0">
            <wp:extent cx="2654764" cy="2621280"/>
            <wp:effectExtent l="0" t="0" r="0" b="0"/>
            <wp:docPr id="41" name="Picture 41" descr="C:\Users\rkrishnan\AppData\Local\Microsoft\Windows\INetCache\Content.MSO\6F7E40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rkrishnan\AppData\Local\Microsoft\Windows\INetCache\Content.MSO\6F7E4076.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8759" cy="2635099"/>
                    </a:xfrm>
                    <a:prstGeom prst="rect">
                      <a:avLst/>
                    </a:prstGeom>
                    <a:noFill/>
                    <a:ln>
                      <a:noFill/>
                    </a:ln>
                  </pic:spPr>
                </pic:pic>
              </a:graphicData>
            </a:graphic>
          </wp:inline>
        </w:drawing>
      </w:r>
    </w:p>
    <w:p w:rsidR="002F00DA" w:rsidRPr="00360EFD" w:rsidRDefault="002F00DA" w:rsidP="002F00DA">
      <w:pPr>
        <w:jc w:val="center"/>
        <w:rPr>
          <w:rFonts w:ascii="Arial" w:hAnsi="Arial" w:cs="Arial"/>
          <w:b/>
        </w:rPr>
      </w:pPr>
      <w:r w:rsidRPr="00360EFD">
        <w:rPr>
          <w:rFonts w:ascii="Arial" w:hAnsi="Arial" w:cs="Arial"/>
          <w:b/>
        </w:rPr>
        <w:t>Figure 2.</w:t>
      </w:r>
      <w:r>
        <w:rPr>
          <w:rFonts w:ascii="Arial" w:hAnsi="Arial" w:cs="Arial"/>
          <w:b/>
        </w:rPr>
        <w:t>1</w:t>
      </w:r>
      <w:r>
        <w:rPr>
          <w:rFonts w:ascii="Arial" w:hAnsi="Arial" w:cs="Arial"/>
          <w:b/>
        </w:rPr>
        <w:t>5</w:t>
      </w:r>
      <w:r w:rsidRPr="00360EFD">
        <w:rPr>
          <w:rFonts w:ascii="Arial" w:hAnsi="Arial" w:cs="Arial"/>
          <w:b/>
        </w:rPr>
        <w:t xml:space="preserve"> Confusion matrix and accuracy</w:t>
      </w:r>
      <w:r>
        <w:rPr>
          <w:rFonts w:ascii="Arial" w:hAnsi="Arial" w:cs="Arial"/>
          <w:b/>
        </w:rPr>
        <w:t xml:space="preserve"> for </w:t>
      </w:r>
      <w:r>
        <w:rPr>
          <w:rFonts w:ascii="Arial" w:hAnsi="Arial" w:cs="Arial"/>
          <w:b/>
        </w:rPr>
        <w:t>SVM</w:t>
      </w:r>
    </w:p>
    <w:p w:rsidR="00A47B29" w:rsidRDefault="00A47B29" w:rsidP="00F80A15">
      <w:pPr>
        <w:rPr>
          <w:rFonts w:ascii="Arial" w:hAnsi="Arial" w:cs="Arial"/>
        </w:rPr>
      </w:pPr>
    </w:p>
    <w:p w:rsidR="00A47B29" w:rsidRDefault="00A47B29" w:rsidP="00BF7FA8">
      <w:pPr>
        <w:jc w:val="center"/>
        <w:rPr>
          <w:rFonts w:ascii="Arial" w:hAnsi="Arial" w:cs="Arial"/>
        </w:rPr>
      </w:pPr>
      <w:r>
        <w:rPr>
          <w:rFonts w:ascii="Arial" w:hAnsi="Arial" w:cs="Arial"/>
          <w:noProof/>
        </w:rPr>
        <w:drawing>
          <wp:inline distT="0" distB="0" distL="0" distR="0">
            <wp:extent cx="4946217" cy="2700867"/>
            <wp:effectExtent l="0" t="0" r="6985" b="0"/>
            <wp:docPr id="42" name="Picture 42" descr="C:\Users\rkrishnan\AppData\Local\Microsoft\Windows\INetCache\Content.MSO\AD6C5B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rkrishnan\AppData\Local\Microsoft\Windows\INetCache\Content.MSO\AD6C5BF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5913" cy="2706161"/>
                    </a:xfrm>
                    <a:prstGeom prst="rect">
                      <a:avLst/>
                    </a:prstGeom>
                    <a:noFill/>
                    <a:ln>
                      <a:noFill/>
                    </a:ln>
                  </pic:spPr>
                </pic:pic>
              </a:graphicData>
            </a:graphic>
          </wp:inline>
        </w:drawing>
      </w:r>
    </w:p>
    <w:p w:rsidR="00F15FE2" w:rsidRPr="008C4D84" w:rsidRDefault="00F15FE2" w:rsidP="00F15FE2">
      <w:pPr>
        <w:jc w:val="center"/>
        <w:rPr>
          <w:rFonts w:ascii="Arial" w:hAnsi="Arial" w:cs="Arial"/>
          <w:b/>
        </w:rPr>
      </w:pPr>
      <w:r w:rsidRPr="008C4D84">
        <w:rPr>
          <w:rFonts w:ascii="Arial" w:hAnsi="Arial" w:cs="Arial"/>
          <w:b/>
        </w:rPr>
        <w:t>Figure 2.</w:t>
      </w:r>
      <w:r>
        <w:rPr>
          <w:rFonts w:ascii="Arial" w:hAnsi="Arial" w:cs="Arial"/>
          <w:b/>
        </w:rPr>
        <w:t>1</w:t>
      </w:r>
      <w:r>
        <w:rPr>
          <w:rFonts w:ascii="Arial" w:hAnsi="Arial" w:cs="Arial"/>
          <w:b/>
        </w:rPr>
        <w:t>6</w:t>
      </w:r>
      <w:r>
        <w:rPr>
          <w:rFonts w:ascii="Arial" w:hAnsi="Arial" w:cs="Arial"/>
          <w:b/>
        </w:rPr>
        <w:t xml:space="preserve"> Accuracy by model</w:t>
      </w:r>
    </w:p>
    <w:p w:rsidR="00B11554" w:rsidRDefault="00B11554" w:rsidP="00F80A15">
      <w:pPr>
        <w:rPr>
          <w:rFonts w:ascii="Arial" w:hAnsi="Arial" w:cs="Arial"/>
        </w:rPr>
      </w:pPr>
    </w:p>
    <w:p w:rsidR="00813FA9" w:rsidRDefault="00813FA9">
      <w:pPr>
        <w:rPr>
          <w:rFonts w:ascii="Arial" w:hAnsi="Arial" w:cs="Arial"/>
          <w:b/>
        </w:rPr>
      </w:pPr>
      <w:r>
        <w:rPr>
          <w:rFonts w:ascii="Arial" w:hAnsi="Arial" w:cs="Arial"/>
          <w:b/>
        </w:rPr>
        <w:br w:type="page"/>
      </w:r>
    </w:p>
    <w:p w:rsidR="00022810" w:rsidRPr="00977492" w:rsidRDefault="00022810" w:rsidP="00022810">
      <w:pPr>
        <w:rPr>
          <w:rFonts w:ascii="Arial" w:hAnsi="Arial" w:cs="Arial"/>
          <w:b/>
        </w:rPr>
      </w:pPr>
      <w:r>
        <w:rPr>
          <w:rFonts w:ascii="Arial" w:hAnsi="Arial" w:cs="Arial"/>
          <w:b/>
        </w:rPr>
        <w:lastRenderedPageBreak/>
        <w:t xml:space="preserve">Model 1.4 </w:t>
      </w:r>
      <w:proofErr w:type="spellStart"/>
      <w:proofErr w:type="gramStart"/>
      <w:r>
        <w:rPr>
          <w:rFonts w:ascii="Arial" w:hAnsi="Arial" w:cs="Arial"/>
          <w:b/>
        </w:rPr>
        <w:t>ngram</w:t>
      </w:r>
      <w:proofErr w:type="spellEnd"/>
      <w:r>
        <w:rPr>
          <w:rFonts w:ascii="Arial" w:hAnsi="Arial" w:cs="Arial"/>
          <w:b/>
        </w:rPr>
        <w:t>(</w:t>
      </w:r>
      <w:proofErr w:type="gramEnd"/>
      <w:r>
        <w:rPr>
          <w:rFonts w:ascii="Arial" w:hAnsi="Arial" w:cs="Arial"/>
          <w:b/>
        </w:rPr>
        <w:t>1,2)</w:t>
      </w:r>
      <w:r w:rsidRPr="00AA3DEA">
        <w:rPr>
          <w:rFonts w:ascii="Arial" w:hAnsi="Arial" w:cs="Arial"/>
          <w:b/>
        </w:rPr>
        <w:t xml:space="preserve"> </w:t>
      </w:r>
      <w:r>
        <w:rPr>
          <w:rFonts w:ascii="Arial" w:hAnsi="Arial" w:cs="Arial"/>
          <w:b/>
        </w:rPr>
        <w:t>Frequency</w:t>
      </w:r>
      <w:r w:rsidRPr="00AA3DEA">
        <w:rPr>
          <w:rFonts w:ascii="Arial" w:hAnsi="Arial" w:cs="Arial"/>
          <w:b/>
        </w:rPr>
        <w:t xml:space="preserve"> vectorizer</w:t>
      </w:r>
      <w:r>
        <w:rPr>
          <w:rFonts w:ascii="Arial" w:hAnsi="Arial" w:cs="Arial"/>
          <w:b/>
        </w:rPr>
        <w:t xml:space="preserve"> on SVM using </w:t>
      </w:r>
      <w:r w:rsidR="008C702D">
        <w:rPr>
          <w:rFonts w:ascii="Arial" w:hAnsi="Arial" w:cs="Arial"/>
          <w:b/>
        </w:rPr>
        <w:t>C as 0.1,1,10,100,1000</w:t>
      </w:r>
    </w:p>
    <w:p w:rsidR="00813FA9" w:rsidRDefault="00813FA9" w:rsidP="00F80A15">
      <w:pPr>
        <w:rPr>
          <w:rFonts w:ascii="Arial" w:hAnsi="Arial" w:cs="Arial"/>
        </w:rPr>
      </w:pPr>
      <w:r w:rsidRPr="00813FA9">
        <w:rPr>
          <w:rFonts w:ascii="Arial" w:hAnsi="Arial" w:cs="Arial"/>
        </w:rPr>
        <w:t xml:space="preserve">C is the penalty parameter of the error term. It controls the </w:t>
      </w:r>
      <w:r w:rsidRPr="00813FA9">
        <w:rPr>
          <w:rFonts w:ascii="Arial" w:hAnsi="Arial" w:cs="Arial"/>
        </w:rPr>
        <w:t>tradeoff</w:t>
      </w:r>
      <w:r w:rsidRPr="00813FA9">
        <w:rPr>
          <w:rFonts w:ascii="Arial" w:hAnsi="Arial" w:cs="Arial"/>
        </w:rPr>
        <w:t xml:space="preserve"> between smooth decision boundary and classifying the training points correctly.</w:t>
      </w:r>
    </w:p>
    <w:p w:rsidR="00813FA9" w:rsidRDefault="00813FA9" w:rsidP="00F80A15">
      <w:pPr>
        <w:rPr>
          <w:rFonts w:ascii="Arial" w:hAnsi="Arial" w:cs="Arial"/>
        </w:rPr>
      </w:pPr>
      <w:r>
        <w:rPr>
          <w:rFonts w:ascii="Arial" w:hAnsi="Arial" w:cs="Arial"/>
        </w:rPr>
        <w:t>Below figure shows the accuracy and confusion matrix for different values of C</w:t>
      </w:r>
    </w:p>
    <w:p w:rsidR="00813FA9" w:rsidRPr="00813FA9" w:rsidRDefault="00813FA9" w:rsidP="00F80A15">
      <w:pPr>
        <w:rPr>
          <w:rFonts w:ascii="Arial" w:hAnsi="Arial" w:cs="Arial"/>
        </w:rPr>
      </w:pPr>
    </w:p>
    <w:p w:rsidR="00813FA9" w:rsidRPr="009237F7" w:rsidRDefault="009237F7" w:rsidP="00F80A15">
      <w:pPr>
        <w:rPr>
          <w:rFonts w:ascii="Arial" w:hAnsi="Arial" w:cs="Arial"/>
          <w:b/>
        </w:rPr>
      </w:pPr>
      <w:r w:rsidRPr="009237F7">
        <w:rPr>
          <w:rFonts w:ascii="Arial" w:hAnsi="Arial" w:cs="Arial"/>
          <w:b/>
        </w:rPr>
        <w:t>When C=0.1</w:t>
      </w:r>
    </w:p>
    <w:p w:rsidR="00D8656A" w:rsidRDefault="008C702D" w:rsidP="008C702D">
      <w:pPr>
        <w:jc w:val="center"/>
        <w:rPr>
          <w:rFonts w:ascii="Arial" w:hAnsi="Arial" w:cs="Arial"/>
        </w:rPr>
      </w:pPr>
      <w:r>
        <w:rPr>
          <w:noProof/>
        </w:rPr>
        <w:drawing>
          <wp:inline distT="0" distB="0" distL="0" distR="0" wp14:anchorId="22531BF1" wp14:editId="5316C15A">
            <wp:extent cx="2651850" cy="1934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1007" cy="1962771"/>
                    </a:xfrm>
                    <a:prstGeom prst="rect">
                      <a:avLst/>
                    </a:prstGeom>
                  </pic:spPr>
                </pic:pic>
              </a:graphicData>
            </a:graphic>
          </wp:inline>
        </w:drawing>
      </w:r>
      <w:r>
        <w:rPr>
          <w:rFonts w:ascii="Arial" w:hAnsi="Arial" w:cs="Arial"/>
        </w:rPr>
        <w:tab/>
      </w:r>
      <w:r>
        <w:rPr>
          <w:rFonts w:ascii="Arial" w:hAnsi="Arial" w:cs="Arial"/>
        </w:rPr>
        <w:tab/>
      </w:r>
      <w:r>
        <w:rPr>
          <w:noProof/>
        </w:rPr>
        <w:drawing>
          <wp:inline distT="0" distB="0" distL="0" distR="0" wp14:anchorId="17E11177" wp14:editId="14F7DAD6">
            <wp:extent cx="2666796" cy="1899920"/>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4969" cy="1941365"/>
                    </a:xfrm>
                    <a:prstGeom prst="rect">
                      <a:avLst/>
                    </a:prstGeom>
                  </pic:spPr>
                </pic:pic>
              </a:graphicData>
            </a:graphic>
          </wp:inline>
        </w:drawing>
      </w:r>
    </w:p>
    <w:p w:rsidR="009237F7" w:rsidRPr="009237F7" w:rsidRDefault="009237F7" w:rsidP="009237F7">
      <w:pPr>
        <w:rPr>
          <w:rFonts w:ascii="Arial" w:hAnsi="Arial" w:cs="Arial"/>
          <w:b/>
        </w:rPr>
      </w:pPr>
      <w:r w:rsidRPr="009237F7">
        <w:rPr>
          <w:rFonts w:ascii="Arial" w:hAnsi="Arial" w:cs="Arial"/>
          <w:b/>
        </w:rPr>
        <w:t>When C=</w:t>
      </w:r>
      <w:r>
        <w:rPr>
          <w:rFonts w:ascii="Arial" w:hAnsi="Arial" w:cs="Arial"/>
          <w:b/>
        </w:rPr>
        <w:t>1</w:t>
      </w:r>
    </w:p>
    <w:p w:rsidR="009237F7" w:rsidRDefault="00950524" w:rsidP="00950524">
      <w:pPr>
        <w:jc w:val="center"/>
        <w:rPr>
          <w:rFonts w:ascii="Arial" w:hAnsi="Arial" w:cs="Arial"/>
        </w:rPr>
      </w:pPr>
      <w:r>
        <w:rPr>
          <w:noProof/>
        </w:rPr>
        <w:drawing>
          <wp:inline distT="0" distB="0" distL="0" distR="0" wp14:anchorId="7C2BDB25" wp14:editId="1D8EB4ED">
            <wp:extent cx="2743200" cy="20008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0033" cy="2013117"/>
                    </a:xfrm>
                    <a:prstGeom prst="rect">
                      <a:avLst/>
                    </a:prstGeom>
                  </pic:spPr>
                </pic:pic>
              </a:graphicData>
            </a:graphic>
          </wp:inline>
        </w:drawing>
      </w:r>
      <w:r>
        <w:rPr>
          <w:noProof/>
        </w:rPr>
        <w:t xml:space="preserve">      </w:t>
      </w:r>
      <w:r>
        <w:rPr>
          <w:noProof/>
        </w:rPr>
        <w:drawing>
          <wp:inline distT="0" distB="0" distL="0" distR="0" wp14:anchorId="07115377" wp14:editId="4100080C">
            <wp:extent cx="2768600" cy="1972449"/>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9992" cy="2016187"/>
                    </a:xfrm>
                    <a:prstGeom prst="rect">
                      <a:avLst/>
                    </a:prstGeom>
                  </pic:spPr>
                </pic:pic>
              </a:graphicData>
            </a:graphic>
          </wp:inline>
        </w:drawing>
      </w:r>
    </w:p>
    <w:p w:rsidR="00CE354B" w:rsidRDefault="00CE354B">
      <w:pPr>
        <w:rPr>
          <w:rFonts w:ascii="Arial" w:hAnsi="Arial" w:cs="Arial"/>
          <w:b/>
        </w:rPr>
      </w:pPr>
      <w:r>
        <w:rPr>
          <w:rFonts w:ascii="Arial" w:hAnsi="Arial" w:cs="Arial"/>
          <w:b/>
        </w:rPr>
        <w:br w:type="page"/>
      </w:r>
    </w:p>
    <w:p w:rsidR="00950524" w:rsidRDefault="00950524" w:rsidP="00950524">
      <w:pPr>
        <w:rPr>
          <w:rFonts w:ascii="Arial" w:hAnsi="Arial" w:cs="Arial"/>
          <w:b/>
        </w:rPr>
      </w:pPr>
      <w:r w:rsidRPr="00950524">
        <w:rPr>
          <w:rFonts w:ascii="Arial" w:hAnsi="Arial" w:cs="Arial"/>
          <w:b/>
        </w:rPr>
        <w:lastRenderedPageBreak/>
        <w:t>When C=</w:t>
      </w:r>
      <w:r>
        <w:rPr>
          <w:rFonts w:ascii="Arial" w:hAnsi="Arial" w:cs="Arial"/>
          <w:b/>
        </w:rPr>
        <w:t>100</w:t>
      </w:r>
    </w:p>
    <w:p w:rsidR="00022810" w:rsidRDefault="00950524" w:rsidP="00F80A15">
      <w:pPr>
        <w:rPr>
          <w:rFonts w:ascii="Arial" w:hAnsi="Arial" w:cs="Arial"/>
        </w:rPr>
      </w:pPr>
      <w:r>
        <w:rPr>
          <w:noProof/>
        </w:rPr>
        <w:drawing>
          <wp:inline distT="0" distB="0" distL="0" distR="0" wp14:anchorId="6AC90622" wp14:editId="3CFD3A31">
            <wp:extent cx="2709968" cy="197660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7056" cy="1989064"/>
                    </a:xfrm>
                    <a:prstGeom prst="rect">
                      <a:avLst/>
                    </a:prstGeom>
                  </pic:spPr>
                </pic:pic>
              </a:graphicData>
            </a:graphic>
          </wp:inline>
        </w:drawing>
      </w:r>
      <w:r>
        <w:rPr>
          <w:rFonts w:ascii="Arial" w:hAnsi="Arial" w:cs="Arial"/>
        </w:rPr>
        <w:t xml:space="preserve"> </w:t>
      </w:r>
      <w:r>
        <w:rPr>
          <w:rFonts w:ascii="Arial" w:hAnsi="Arial" w:cs="Arial"/>
        </w:rPr>
        <w:tab/>
      </w:r>
      <w:r>
        <w:rPr>
          <w:noProof/>
        </w:rPr>
        <w:drawing>
          <wp:inline distT="0" distB="0" distL="0" distR="0" wp14:anchorId="43E68622" wp14:editId="151EED3A">
            <wp:extent cx="2608677" cy="1858513"/>
            <wp:effectExtent l="0" t="0" r="127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3403" cy="1897502"/>
                    </a:xfrm>
                    <a:prstGeom prst="rect">
                      <a:avLst/>
                    </a:prstGeom>
                  </pic:spPr>
                </pic:pic>
              </a:graphicData>
            </a:graphic>
          </wp:inline>
        </w:drawing>
      </w:r>
    </w:p>
    <w:p w:rsidR="00950524" w:rsidRPr="00950524" w:rsidRDefault="00950524" w:rsidP="00F80A15">
      <w:pPr>
        <w:rPr>
          <w:rFonts w:ascii="Arial" w:hAnsi="Arial" w:cs="Arial"/>
          <w:b/>
        </w:rPr>
      </w:pPr>
      <w:r w:rsidRPr="00950524">
        <w:rPr>
          <w:rFonts w:ascii="Arial" w:hAnsi="Arial" w:cs="Arial"/>
          <w:b/>
        </w:rPr>
        <w:t>When C=1000</w:t>
      </w:r>
    </w:p>
    <w:p w:rsidR="00950524" w:rsidRDefault="00950524" w:rsidP="00F80A15">
      <w:pPr>
        <w:rPr>
          <w:rFonts w:ascii="Arial" w:hAnsi="Arial" w:cs="Arial"/>
        </w:rPr>
      </w:pPr>
      <w:r>
        <w:rPr>
          <w:noProof/>
        </w:rPr>
        <w:drawing>
          <wp:inline distT="0" distB="0" distL="0" distR="0" wp14:anchorId="757EB761" wp14:editId="338666CE">
            <wp:extent cx="2726722" cy="19888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8350" cy="2004595"/>
                    </a:xfrm>
                    <a:prstGeom prst="rect">
                      <a:avLst/>
                    </a:prstGeom>
                  </pic:spPr>
                </pic:pic>
              </a:graphicData>
            </a:graphic>
          </wp:inline>
        </w:drawing>
      </w:r>
      <w:r>
        <w:rPr>
          <w:rFonts w:ascii="Arial" w:hAnsi="Arial" w:cs="Arial"/>
        </w:rPr>
        <w:tab/>
        <w:t xml:space="preserve">        </w:t>
      </w:r>
      <w:r>
        <w:rPr>
          <w:noProof/>
        </w:rPr>
        <w:drawing>
          <wp:inline distT="0" distB="0" distL="0" distR="0" wp14:anchorId="37277FC6" wp14:editId="7DE4847B">
            <wp:extent cx="2844800" cy="20267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7288" cy="2028508"/>
                    </a:xfrm>
                    <a:prstGeom prst="rect">
                      <a:avLst/>
                    </a:prstGeom>
                  </pic:spPr>
                </pic:pic>
              </a:graphicData>
            </a:graphic>
          </wp:inline>
        </w:drawing>
      </w:r>
    </w:p>
    <w:p w:rsidR="00022810" w:rsidRDefault="00022810" w:rsidP="00F80A15">
      <w:pPr>
        <w:rPr>
          <w:rFonts w:ascii="Arial" w:hAnsi="Arial" w:cs="Arial"/>
        </w:rPr>
      </w:pPr>
    </w:p>
    <w:p w:rsidR="009A2D3C" w:rsidRDefault="009A2D3C">
      <w:pPr>
        <w:rPr>
          <w:rFonts w:ascii="Arial" w:eastAsiaTheme="majorEastAsia" w:hAnsi="Arial" w:cs="Arial"/>
          <w:b/>
          <w:sz w:val="40"/>
          <w:szCs w:val="26"/>
        </w:rPr>
      </w:pPr>
      <w:r>
        <w:rPr>
          <w:rFonts w:ascii="Arial" w:hAnsi="Arial" w:cs="Arial"/>
          <w:b/>
          <w:sz w:val="40"/>
        </w:rPr>
        <w:br w:type="page"/>
      </w:r>
    </w:p>
    <w:p w:rsidR="00022810" w:rsidRDefault="00022810" w:rsidP="00022810">
      <w:pPr>
        <w:pStyle w:val="Heading2"/>
        <w:rPr>
          <w:rFonts w:ascii="Arial" w:hAnsi="Arial" w:cs="Arial"/>
          <w:b/>
          <w:color w:val="auto"/>
          <w:sz w:val="40"/>
        </w:rPr>
      </w:pPr>
      <w:bookmarkStart w:id="5" w:name="_Toc18191917"/>
      <w:r w:rsidRPr="005F5A9A">
        <w:rPr>
          <w:rFonts w:ascii="Arial" w:hAnsi="Arial" w:cs="Arial"/>
          <w:b/>
          <w:color w:val="auto"/>
          <w:sz w:val="40"/>
        </w:rPr>
        <w:lastRenderedPageBreak/>
        <w:t>Results</w:t>
      </w:r>
      <w:bookmarkEnd w:id="5"/>
    </w:p>
    <w:p w:rsidR="00022810" w:rsidRDefault="00022810" w:rsidP="00022810"/>
    <w:p w:rsidR="00022810" w:rsidRDefault="00022810" w:rsidP="00022810">
      <w:pPr>
        <w:rPr>
          <w:rFonts w:ascii="Arial" w:hAnsi="Arial" w:cs="Arial"/>
        </w:rPr>
      </w:pPr>
    </w:p>
    <w:p w:rsidR="00022810" w:rsidRPr="00A62075" w:rsidRDefault="00022810" w:rsidP="00022810">
      <w:pPr>
        <w:rPr>
          <w:rFonts w:ascii="Arial" w:hAnsi="Arial" w:cs="Arial"/>
          <w:b/>
        </w:rPr>
      </w:pPr>
      <w:r w:rsidRPr="00A62075">
        <w:rPr>
          <w:rFonts w:ascii="Arial" w:hAnsi="Arial" w:cs="Arial"/>
          <w:b/>
        </w:rPr>
        <w:t>Sentiment polarity prediction</w:t>
      </w:r>
    </w:p>
    <w:p w:rsidR="00022810" w:rsidRDefault="00022810" w:rsidP="00022810">
      <w:pPr>
        <w:rPr>
          <w:rFonts w:ascii="Arial" w:hAnsi="Arial" w:cs="Arial"/>
        </w:rPr>
      </w:pPr>
      <w:r>
        <w:rPr>
          <w:rFonts w:ascii="Arial" w:hAnsi="Arial" w:cs="Arial"/>
        </w:rPr>
        <w:t xml:space="preserve">Based on the experimental results, it appears </w:t>
      </w:r>
      <w:r w:rsidR="00E21EB5">
        <w:rPr>
          <w:rFonts w:ascii="Arial" w:hAnsi="Arial" w:cs="Arial"/>
        </w:rPr>
        <w:t xml:space="preserve">that the SVM </w:t>
      </w:r>
      <w:r>
        <w:rPr>
          <w:rFonts w:ascii="Arial" w:hAnsi="Arial" w:cs="Arial"/>
        </w:rPr>
        <w:t xml:space="preserve">model generated using </w:t>
      </w:r>
      <w:proofErr w:type="spellStart"/>
      <w:proofErr w:type="gramStart"/>
      <w:r w:rsidR="00E21EB5">
        <w:rPr>
          <w:rFonts w:ascii="Arial" w:hAnsi="Arial" w:cs="Arial"/>
        </w:rPr>
        <w:t>ngram</w:t>
      </w:r>
      <w:proofErr w:type="spellEnd"/>
      <w:r w:rsidR="00E21EB5">
        <w:rPr>
          <w:rFonts w:ascii="Arial" w:hAnsi="Arial" w:cs="Arial"/>
        </w:rPr>
        <w:t>(</w:t>
      </w:r>
      <w:proofErr w:type="gramEnd"/>
      <w:r w:rsidR="00E21EB5">
        <w:rPr>
          <w:rFonts w:ascii="Arial" w:hAnsi="Arial" w:cs="Arial"/>
        </w:rPr>
        <w:t>1,2) frequency</w:t>
      </w:r>
      <w:r>
        <w:rPr>
          <w:rFonts w:ascii="Arial" w:hAnsi="Arial" w:cs="Arial"/>
        </w:rPr>
        <w:t xml:space="preserve"> vectorization is more accurate when compared to another vectorization technique. </w:t>
      </w:r>
      <w:r w:rsidR="00E21EB5">
        <w:rPr>
          <w:rFonts w:ascii="Arial" w:hAnsi="Arial" w:cs="Arial"/>
        </w:rPr>
        <w:t>Also, there are not much variance in the accuracy across other models</w:t>
      </w:r>
      <w:r>
        <w:rPr>
          <w:rFonts w:ascii="Arial" w:hAnsi="Arial" w:cs="Arial"/>
        </w:rPr>
        <w:t xml:space="preserve"> (</w:t>
      </w:r>
      <w:r w:rsidRPr="00A62075">
        <w:rPr>
          <w:rFonts w:ascii="Arial" w:hAnsi="Arial" w:cs="Arial"/>
          <w:b/>
        </w:rPr>
        <w:t>Figure 3.1</w:t>
      </w:r>
      <w:r>
        <w:rPr>
          <w:rFonts w:ascii="Arial" w:hAnsi="Arial" w:cs="Arial"/>
        </w:rPr>
        <w:t>).</w:t>
      </w:r>
    </w:p>
    <w:p w:rsidR="001E6FB6" w:rsidRDefault="001E6FB6" w:rsidP="001E6FB6">
      <w:pPr>
        <w:rPr>
          <w:rFonts w:ascii="Arial" w:hAnsi="Arial" w:cs="Arial"/>
        </w:rPr>
      </w:pPr>
      <w:r>
        <w:rPr>
          <w:rFonts w:ascii="Arial" w:hAnsi="Arial" w:cs="Arial"/>
        </w:rPr>
        <w:t xml:space="preserve">Accuracy, precision and recall using </w:t>
      </w:r>
      <w:proofErr w:type="spellStart"/>
      <w:proofErr w:type="gramStart"/>
      <w:r w:rsidRPr="00EE1771">
        <w:rPr>
          <w:rFonts w:ascii="Arial" w:hAnsi="Arial" w:cs="Arial"/>
        </w:rPr>
        <w:t>Multinomial</w:t>
      </w:r>
      <w:r>
        <w:rPr>
          <w:rFonts w:ascii="Arial" w:hAnsi="Arial" w:cs="Arial"/>
        </w:rPr>
        <w:t>NB</w:t>
      </w:r>
      <w:proofErr w:type="spellEnd"/>
      <w:r>
        <w:rPr>
          <w:rFonts w:ascii="Arial" w:hAnsi="Arial" w:cs="Arial"/>
        </w:rPr>
        <w:t xml:space="preserve"> ,</w:t>
      </w:r>
      <w:proofErr w:type="gramEnd"/>
      <w:r>
        <w:rPr>
          <w:rFonts w:ascii="Arial" w:hAnsi="Arial" w:cs="Arial"/>
        </w:rPr>
        <w:t xml:space="preserve"> Bernoulli and SVM are tabulated in </w:t>
      </w:r>
      <w:r w:rsidRPr="00694AEC">
        <w:rPr>
          <w:rFonts w:ascii="Arial" w:hAnsi="Arial" w:cs="Arial"/>
          <w:b/>
        </w:rPr>
        <w:t>Table 3.1</w:t>
      </w:r>
      <w:r>
        <w:rPr>
          <w:rFonts w:ascii="Arial" w:hAnsi="Arial" w:cs="Arial"/>
          <w:b/>
        </w:rPr>
        <w:t xml:space="preserve"> </w:t>
      </w:r>
    </w:p>
    <w:p w:rsidR="00022810" w:rsidRDefault="00022810" w:rsidP="00022810">
      <w:pPr>
        <w:rPr>
          <w:rFonts w:ascii="Arial" w:hAnsi="Arial" w:cs="Arial"/>
        </w:rPr>
      </w:pPr>
    </w:p>
    <w:p w:rsidR="00022810" w:rsidRDefault="00274041" w:rsidP="00022810">
      <w:pPr>
        <w:jc w:val="center"/>
        <w:rPr>
          <w:rFonts w:ascii="Arial" w:eastAsiaTheme="majorEastAsia" w:hAnsi="Arial" w:cs="Arial"/>
          <w:b/>
          <w:sz w:val="40"/>
          <w:szCs w:val="26"/>
        </w:rPr>
      </w:pPr>
      <w:r>
        <w:rPr>
          <w:noProof/>
        </w:rPr>
        <w:drawing>
          <wp:inline distT="0" distB="0" distL="0" distR="0" wp14:anchorId="526F4655" wp14:editId="2D40432B">
            <wp:extent cx="5943600" cy="32016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01670"/>
                    </a:xfrm>
                    <a:prstGeom prst="rect">
                      <a:avLst/>
                    </a:prstGeom>
                  </pic:spPr>
                </pic:pic>
              </a:graphicData>
            </a:graphic>
          </wp:inline>
        </w:drawing>
      </w:r>
    </w:p>
    <w:p w:rsidR="00022810" w:rsidRDefault="00022810" w:rsidP="00022810">
      <w:pPr>
        <w:jc w:val="center"/>
        <w:rPr>
          <w:rFonts w:ascii="Arial" w:hAnsi="Arial" w:cs="Arial"/>
          <w:b/>
        </w:rPr>
      </w:pPr>
      <w:r w:rsidRPr="009C599A">
        <w:rPr>
          <w:rFonts w:ascii="Arial" w:hAnsi="Arial" w:cs="Arial"/>
          <w:b/>
        </w:rPr>
        <w:t>Table 3.</w:t>
      </w:r>
      <w:r>
        <w:rPr>
          <w:rFonts w:ascii="Arial" w:hAnsi="Arial" w:cs="Arial"/>
          <w:b/>
        </w:rPr>
        <w:t>1 Model performance comparison for sentiment analysis</w:t>
      </w:r>
    </w:p>
    <w:p w:rsidR="00022810" w:rsidRDefault="00022810" w:rsidP="00F80A15">
      <w:pPr>
        <w:rPr>
          <w:rFonts w:ascii="Arial" w:hAnsi="Arial" w:cs="Arial"/>
        </w:rPr>
      </w:pPr>
    </w:p>
    <w:p w:rsidR="009A0C78" w:rsidRDefault="009A0C78" w:rsidP="00F80A15">
      <w:pPr>
        <w:rPr>
          <w:rFonts w:ascii="Arial" w:hAnsi="Arial" w:cs="Arial"/>
        </w:rPr>
      </w:pPr>
      <w:r>
        <w:rPr>
          <w:rFonts w:ascii="Arial" w:hAnsi="Arial" w:cs="Arial"/>
        </w:rPr>
        <w:t>SVM is the one which has highest accuracy of more than 60% is the best model and the escalation parameter should 1,10,100</w:t>
      </w:r>
    </w:p>
    <w:p w:rsidR="00022810" w:rsidRDefault="00022810" w:rsidP="00F80A15">
      <w:pPr>
        <w:rPr>
          <w:rFonts w:ascii="Arial" w:hAnsi="Arial" w:cs="Arial"/>
        </w:rPr>
      </w:pPr>
    </w:p>
    <w:p w:rsidR="00B11554" w:rsidRDefault="00B11554" w:rsidP="00F80A15">
      <w:pPr>
        <w:rPr>
          <w:rFonts w:ascii="Arial" w:hAnsi="Arial" w:cs="Arial"/>
        </w:rPr>
      </w:pPr>
      <w:r>
        <w:rPr>
          <w:rFonts w:ascii="Arial" w:hAnsi="Arial" w:cs="Arial"/>
          <w:noProof/>
        </w:rPr>
        <w:lastRenderedPageBreak/>
        <w:drawing>
          <wp:inline distT="0" distB="0" distL="0" distR="0">
            <wp:extent cx="5943600" cy="1544320"/>
            <wp:effectExtent l="0" t="0" r="0" b="0"/>
            <wp:docPr id="43" name="Picture 43" descr="C:\Users\rkrishnan\AppData\Local\Microsoft\Windows\INetCache\Content.MSO\770DCA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rkrishnan\AppData\Local\Microsoft\Windows\INetCache\Content.MSO\770DCA22.tm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rsidR="00B11554" w:rsidRDefault="00427905" w:rsidP="000606FC">
      <w:pPr>
        <w:jc w:val="center"/>
        <w:rPr>
          <w:rFonts w:ascii="Arial" w:hAnsi="Arial" w:cs="Arial"/>
          <w:b/>
        </w:rPr>
      </w:pPr>
      <w:r w:rsidRPr="0065669F">
        <w:rPr>
          <w:rFonts w:ascii="Arial" w:hAnsi="Arial" w:cs="Arial"/>
          <w:b/>
        </w:rPr>
        <w:t>Figure 3.1</w:t>
      </w:r>
      <w:r w:rsidR="000606FC" w:rsidRPr="0065669F">
        <w:rPr>
          <w:rFonts w:ascii="Arial" w:hAnsi="Arial" w:cs="Arial"/>
          <w:b/>
        </w:rPr>
        <w:t xml:space="preserve"> </w:t>
      </w:r>
      <w:proofErr w:type="spellStart"/>
      <w:proofErr w:type="gramStart"/>
      <w:r w:rsidR="000606FC" w:rsidRPr="0065669F">
        <w:rPr>
          <w:rFonts w:ascii="Arial" w:hAnsi="Arial" w:cs="Arial"/>
          <w:b/>
        </w:rPr>
        <w:t>Accuracy,Precision</w:t>
      </w:r>
      <w:proofErr w:type="spellEnd"/>
      <w:proofErr w:type="gramEnd"/>
      <w:r w:rsidR="000606FC" w:rsidRPr="0065669F">
        <w:rPr>
          <w:rFonts w:ascii="Arial" w:hAnsi="Arial" w:cs="Arial"/>
          <w:b/>
        </w:rPr>
        <w:t>, Recall and F1 Score</w:t>
      </w:r>
    </w:p>
    <w:p w:rsidR="00C95579" w:rsidRPr="0065669F" w:rsidRDefault="00C95579" w:rsidP="000606FC">
      <w:pPr>
        <w:jc w:val="center"/>
        <w:rPr>
          <w:rFonts w:ascii="Arial" w:hAnsi="Arial" w:cs="Arial"/>
          <w:b/>
        </w:rPr>
      </w:pPr>
    </w:p>
    <w:p w:rsidR="00B11554" w:rsidRDefault="00B11554" w:rsidP="004A16A6">
      <w:pPr>
        <w:jc w:val="center"/>
        <w:rPr>
          <w:rFonts w:ascii="Arial" w:hAnsi="Arial" w:cs="Arial"/>
        </w:rPr>
      </w:pPr>
      <w:r>
        <w:rPr>
          <w:rFonts w:ascii="Arial" w:hAnsi="Arial" w:cs="Arial"/>
          <w:noProof/>
        </w:rPr>
        <w:drawing>
          <wp:inline distT="0" distB="0" distL="0" distR="0">
            <wp:extent cx="4442460" cy="2913703"/>
            <wp:effectExtent l="0" t="0" r="0" b="1270"/>
            <wp:docPr id="44" name="Picture 44" descr="C:\Users\rkrishnan\AppData\Local\Microsoft\Windows\INetCache\Content.MSO\D2480E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rkrishnan\AppData\Local\Microsoft\Windows\INetCache\Content.MSO\D2480E80.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0061" cy="2918689"/>
                    </a:xfrm>
                    <a:prstGeom prst="rect">
                      <a:avLst/>
                    </a:prstGeom>
                    <a:noFill/>
                    <a:ln>
                      <a:noFill/>
                    </a:ln>
                  </pic:spPr>
                </pic:pic>
              </a:graphicData>
            </a:graphic>
          </wp:inline>
        </w:drawing>
      </w:r>
    </w:p>
    <w:p w:rsidR="0065669F" w:rsidRPr="0065669F" w:rsidRDefault="0065669F" w:rsidP="0065669F">
      <w:pPr>
        <w:jc w:val="center"/>
        <w:rPr>
          <w:rFonts w:ascii="Arial" w:hAnsi="Arial" w:cs="Arial"/>
          <w:b/>
        </w:rPr>
      </w:pPr>
      <w:r w:rsidRPr="0065669F">
        <w:rPr>
          <w:rFonts w:ascii="Arial" w:hAnsi="Arial" w:cs="Arial"/>
          <w:b/>
        </w:rPr>
        <w:t>Figure 3.</w:t>
      </w:r>
      <w:r w:rsidR="0029412E">
        <w:rPr>
          <w:rFonts w:ascii="Arial" w:hAnsi="Arial" w:cs="Arial"/>
          <w:b/>
        </w:rPr>
        <w:t>2</w:t>
      </w:r>
      <w:r w:rsidRPr="0065669F">
        <w:rPr>
          <w:rFonts w:ascii="Arial" w:hAnsi="Arial" w:cs="Arial"/>
          <w:b/>
        </w:rPr>
        <w:t xml:space="preserve"> Accuracy</w:t>
      </w:r>
      <w:r>
        <w:rPr>
          <w:rFonts w:ascii="Arial" w:hAnsi="Arial" w:cs="Arial"/>
          <w:b/>
        </w:rPr>
        <w:t xml:space="preserve"> Vs vectorization and Models</w:t>
      </w:r>
    </w:p>
    <w:p w:rsidR="00291A83" w:rsidRDefault="00291A83" w:rsidP="00F80A15">
      <w:pPr>
        <w:rPr>
          <w:rFonts w:ascii="Arial" w:hAnsi="Arial" w:cs="Arial"/>
        </w:rPr>
      </w:pPr>
    </w:p>
    <w:p w:rsidR="00291A83" w:rsidRDefault="00291A83" w:rsidP="00F80A15">
      <w:pPr>
        <w:rPr>
          <w:rFonts w:ascii="Arial" w:hAnsi="Arial" w:cs="Arial"/>
        </w:rPr>
      </w:pPr>
    </w:p>
    <w:p w:rsidR="00291A83" w:rsidRDefault="00950524" w:rsidP="00953965">
      <w:pPr>
        <w:jc w:val="center"/>
        <w:rPr>
          <w:rFonts w:ascii="Arial" w:eastAsiaTheme="majorEastAsia" w:hAnsi="Arial" w:cs="Arial"/>
          <w:b/>
          <w:sz w:val="40"/>
          <w:szCs w:val="26"/>
        </w:rPr>
      </w:pPr>
      <w:r>
        <w:rPr>
          <w:noProof/>
        </w:rPr>
        <w:drawing>
          <wp:inline distT="0" distB="0" distL="0" distR="0" wp14:anchorId="2C50B68E" wp14:editId="2F783CCE">
            <wp:extent cx="2921000" cy="16018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1541" cy="1613134"/>
                    </a:xfrm>
                    <a:prstGeom prst="rect">
                      <a:avLst/>
                    </a:prstGeom>
                  </pic:spPr>
                </pic:pic>
              </a:graphicData>
            </a:graphic>
          </wp:inline>
        </w:drawing>
      </w:r>
    </w:p>
    <w:p w:rsidR="002D7FE8" w:rsidRDefault="005E6982" w:rsidP="000F70B4">
      <w:pPr>
        <w:jc w:val="center"/>
        <w:rPr>
          <w:rFonts w:ascii="Arial" w:eastAsiaTheme="majorEastAsia" w:hAnsi="Arial" w:cs="Arial"/>
          <w:b/>
          <w:sz w:val="40"/>
          <w:szCs w:val="26"/>
        </w:rPr>
      </w:pPr>
      <w:r w:rsidRPr="0065669F">
        <w:rPr>
          <w:rFonts w:ascii="Arial" w:hAnsi="Arial" w:cs="Arial"/>
          <w:b/>
        </w:rPr>
        <w:t>Figure 3.</w:t>
      </w:r>
      <w:r w:rsidR="00426D4C">
        <w:rPr>
          <w:rFonts w:ascii="Arial" w:hAnsi="Arial" w:cs="Arial"/>
          <w:b/>
        </w:rPr>
        <w:t>3</w:t>
      </w:r>
      <w:r w:rsidRPr="0065669F">
        <w:rPr>
          <w:rFonts w:ascii="Arial" w:hAnsi="Arial" w:cs="Arial"/>
          <w:b/>
        </w:rPr>
        <w:t xml:space="preserve"> Accuracy</w:t>
      </w:r>
      <w:r>
        <w:rPr>
          <w:rFonts w:ascii="Arial" w:hAnsi="Arial" w:cs="Arial"/>
          <w:b/>
        </w:rPr>
        <w:t xml:space="preserve"> Vs </w:t>
      </w:r>
      <w:r>
        <w:rPr>
          <w:rFonts w:ascii="Arial" w:hAnsi="Arial" w:cs="Arial"/>
          <w:b/>
        </w:rPr>
        <w:t>penalty parameters</w:t>
      </w:r>
      <w:r w:rsidR="002D7FE8">
        <w:rPr>
          <w:rFonts w:ascii="Arial" w:hAnsi="Arial" w:cs="Arial"/>
          <w:b/>
          <w:sz w:val="40"/>
        </w:rPr>
        <w:br w:type="page"/>
      </w:r>
    </w:p>
    <w:p w:rsidR="00291A83" w:rsidRPr="00D70609" w:rsidRDefault="00291A83" w:rsidP="00291A83">
      <w:pPr>
        <w:pStyle w:val="Heading2"/>
        <w:rPr>
          <w:rFonts w:ascii="Arial" w:hAnsi="Arial" w:cs="Arial"/>
          <w:b/>
          <w:color w:val="auto"/>
          <w:sz w:val="40"/>
        </w:rPr>
      </w:pPr>
      <w:bookmarkStart w:id="6" w:name="_Toc18191918"/>
      <w:r w:rsidRPr="00D70609">
        <w:rPr>
          <w:rFonts w:ascii="Arial" w:hAnsi="Arial" w:cs="Arial"/>
          <w:b/>
          <w:color w:val="auto"/>
          <w:sz w:val="40"/>
        </w:rPr>
        <w:lastRenderedPageBreak/>
        <w:t>Conclusion</w:t>
      </w:r>
      <w:bookmarkEnd w:id="6"/>
    </w:p>
    <w:p w:rsidR="0049055F" w:rsidRDefault="0049055F" w:rsidP="00F80A15">
      <w:pPr>
        <w:rPr>
          <w:rFonts w:ascii="Arial" w:hAnsi="Arial" w:cs="Arial"/>
        </w:rPr>
      </w:pPr>
    </w:p>
    <w:p w:rsidR="00F00D4C" w:rsidRDefault="00F00D4C" w:rsidP="00F00D4C">
      <w:pPr>
        <w:jc w:val="both"/>
        <w:rPr>
          <w:rFonts w:ascii="Arial" w:hAnsi="Arial" w:cs="Arial"/>
        </w:rPr>
      </w:pPr>
      <w:r w:rsidRPr="00F00D4C">
        <w:rPr>
          <w:rFonts w:ascii="Arial" w:hAnsi="Arial" w:cs="Arial"/>
        </w:rPr>
        <w:t>There are a few conclusions that can be drawn</w:t>
      </w:r>
      <w:r>
        <w:rPr>
          <w:rFonts w:ascii="Arial" w:hAnsi="Arial" w:cs="Arial"/>
        </w:rPr>
        <w:t xml:space="preserve"> here. </w:t>
      </w:r>
      <w:r w:rsidRPr="00F00D4C">
        <w:rPr>
          <w:rFonts w:ascii="Arial" w:hAnsi="Arial" w:cs="Arial"/>
        </w:rPr>
        <w:t>The first is that people with a high Need for Cognitive Closure prefer reviews written by</w:t>
      </w:r>
      <w:r>
        <w:rPr>
          <w:rFonts w:ascii="Arial" w:hAnsi="Arial" w:cs="Arial"/>
        </w:rPr>
        <w:t xml:space="preserve"> </w:t>
      </w:r>
      <w:r w:rsidRPr="00F00D4C">
        <w:rPr>
          <w:rFonts w:ascii="Arial" w:hAnsi="Arial" w:cs="Arial"/>
        </w:rPr>
        <w:t>consumers. This means that they trust consumer reviews to give them more accurate information</w:t>
      </w:r>
      <w:r>
        <w:rPr>
          <w:rFonts w:ascii="Arial" w:hAnsi="Arial" w:cs="Arial"/>
        </w:rPr>
        <w:t xml:space="preserve"> </w:t>
      </w:r>
      <w:r w:rsidRPr="00F00D4C">
        <w:rPr>
          <w:rFonts w:ascii="Arial" w:hAnsi="Arial" w:cs="Arial"/>
        </w:rPr>
        <w:t>than critics. This could be because they see consumers more like themselves, in terms of</w:t>
      </w:r>
      <w:r>
        <w:rPr>
          <w:rFonts w:ascii="Arial" w:hAnsi="Arial" w:cs="Arial"/>
        </w:rPr>
        <w:t xml:space="preserve"> </w:t>
      </w:r>
      <w:r w:rsidRPr="00F00D4C">
        <w:rPr>
          <w:rFonts w:ascii="Arial" w:hAnsi="Arial" w:cs="Arial"/>
        </w:rPr>
        <w:t>taste and knowledge. They may feel that critics write longer and more complex reviews that are</w:t>
      </w:r>
      <w:r>
        <w:rPr>
          <w:rFonts w:ascii="Arial" w:hAnsi="Arial" w:cs="Arial"/>
        </w:rPr>
        <w:t xml:space="preserve"> </w:t>
      </w:r>
      <w:r w:rsidRPr="00F00D4C">
        <w:rPr>
          <w:rFonts w:ascii="Arial" w:hAnsi="Arial" w:cs="Arial"/>
        </w:rPr>
        <w:t>too inconvenient to read. Additionally, people with a high Need for Cognitive Closure prefer to</w:t>
      </w:r>
      <w:r>
        <w:rPr>
          <w:rFonts w:ascii="Arial" w:hAnsi="Arial" w:cs="Arial"/>
        </w:rPr>
        <w:t xml:space="preserve"> </w:t>
      </w:r>
      <w:r w:rsidRPr="00F00D4C">
        <w:rPr>
          <w:rFonts w:ascii="Arial" w:hAnsi="Arial" w:cs="Arial"/>
        </w:rPr>
        <w:t>read positive reviews over others. This also has to do with the ease at which they feel positive</w:t>
      </w:r>
      <w:r>
        <w:rPr>
          <w:rFonts w:ascii="Arial" w:hAnsi="Arial" w:cs="Arial"/>
        </w:rPr>
        <w:t xml:space="preserve"> </w:t>
      </w:r>
      <w:r w:rsidRPr="00F00D4C">
        <w:rPr>
          <w:rFonts w:ascii="Arial" w:hAnsi="Arial" w:cs="Arial"/>
        </w:rPr>
        <w:t>reviews allow them to decide. They are more inclined to trust the reviewer’s opinion,</w:t>
      </w:r>
      <w:r>
        <w:rPr>
          <w:rFonts w:ascii="Arial" w:hAnsi="Arial" w:cs="Arial"/>
        </w:rPr>
        <w:t xml:space="preserve"> </w:t>
      </w:r>
      <w:r w:rsidRPr="00F00D4C">
        <w:rPr>
          <w:rFonts w:ascii="Arial" w:hAnsi="Arial" w:cs="Arial"/>
        </w:rPr>
        <w:t>and a mixed review simply makes it more difficult and time consuming to reach a conclusion. To</w:t>
      </w:r>
      <w:r>
        <w:rPr>
          <w:rFonts w:ascii="Arial" w:hAnsi="Arial" w:cs="Arial"/>
        </w:rPr>
        <w:t xml:space="preserve"> </w:t>
      </w:r>
      <w:r w:rsidRPr="00F00D4C">
        <w:rPr>
          <w:rFonts w:ascii="Arial" w:hAnsi="Arial" w:cs="Arial"/>
        </w:rPr>
        <w:t>back this up, people who showed a low Need for Cognitive Closure preferred mixed reviews</w:t>
      </w:r>
      <w:r>
        <w:rPr>
          <w:rFonts w:ascii="Arial" w:hAnsi="Arial" w:cs="Arial"/>
        </w:rPr>
        <w:t xml:space="preserve"> </w:t>
      </w:r>
      <w:r w:rsidRPr="00F00D4C">
        <w:rPr>
          <w:rFonts w:ascii="Arial" w:hAnsi="Arial" w:cs="Arial"/>
        </w:rPr>
        <w:t>because they are less concerned with the effort it takes to find an answer but would rather find</w:t>
      </w:r>
      <w:r>
        <w:rPr>
          <w:rFonts w:ascii="Arial" w:hAnsi="Arial" w:cs="Arial"/>
        </w:rPr>
        <w:t xml:space="preserve"> </w:t>
      </w:r>
      <w:r w:rsidRPr="00F00D4C">
        <w:rPr>
          <w:rFonts w:ascii="Arial" w:hAnsi="Arial" w:cs="Arial"/>
        </w:rPr>
        <w:t>the best answer. A mixed review offers more 2-dimensional information which thus services to</w:t>
      </w:r>
      <w:r>
        <w:rPr>
          <w:rFonts w:ascii="Arial" w:hAnsi="Arial" w:cs="Arial"/>
        </w:rPr>
        <w:t xml:space="preserve"> </w:t>
      </w:r>
      <w:r w:rsidRPr="00F00D4C">
        <w:rPr>
          <w:rFonts w:ascii="Arial" w:hAnsi="Arial" w:cs="Arial"/>
        </w:rPr>
        <w:t>provide more well-rounded information.</w:t>
      </w:r>
    </w:p>
    <w:p w:rsidR="00C40000" w:rsidRDefault="00C40000" w:rsidP="00F00D4C">
      <w:pPr>
        <w:jc w:val="both"/>
        <w:rPr>
          <w:rFonts w:ascii="Arial" w:hAnsi="Arial" w:cs="Arial"/>
        </w:rPr>
      </w:pPr>
    </w:p>
    <w:p w:rsidR="00F00D4C" w:rsidRDefault="0049055F" w:rsidP="00291A83">
      <w:pPr>
        <w:jc w:val="both"/>
        <w:rPr>
          <w:rFonts w:ascii="Arial" w:hAnsi="Arial" w:cs="Arial"/>
        </w:rPr>
      </w:pPr>
      <w:r>
        <w:rPr>
          <w:rFonts w:ascii="Arial" w:hAnsi="Arial" w:cs="Arial"/>
          <w:noProof/>
        </w:rPr>
        <w:drawing>
          <wp:inline distT="0" distB="0" distL="0" distR="0">
            <wp:extent cx="5935980" cy="24307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rsidR="00F00D4C" w:rsidRDefault="00F00D4C" w:rsidP="00F00D4C">
      <w:pPr>
        <w:jc w:val="center"/>
        <w:rPr>
          <w:rFonts w:ascii="Arial" w:hAnsi="Arial" w:cs="Arial"/>
        </w:rPr>
      </w:pPr>
    </w:p>
    <w:p w:rsidR="00F00D4C" w:rsidRDefault="00F00D4C" w:rsidP="00F00D4C">
      <w:pPr>
        <w:jc w:val="center"/>
        <w:rPr>
          <w:rFonts w:ascii="Arial" w:hAnsi="Arial" w:cs="Arial"/>
        </w:rPr>
      </w:pPr>
    </w:p>
    <w:p w:rsidR="00291A83" w:rsidRDefault="00291A83" w:rsidP="00291A83">
      <w:pPr>
        <w:jc w:val="both"/>
        <w:rPr>
          <w:rFonts w:ascii="Arial" w:hAnsi="Arial" w:cs="Arial"/>
        </w:rPr>
      </w:pPr>
      <w:r w:rsidRPr="00291A83">
        <w:rPr>
          <w:rFonts w:ascii="Arial" w:hAnsi="Arial" w:cs="Arial"/>
        </w:rPr>
        <w:t>However, in recent years, there has been a growing belief in the film industry that critic aggregators (especially Rotten Tomatoes) are increasing the collective influence of film critics. The underperformance of several films in 2017 was blamed on their low scores on Rotten Tomatoes. This has led to studies such as one commissioned by 20th Century Fox claiming that younger viewers give the website more credibility than the major studio marketing, which undercuts its effectiveness.</w:t>
      </w:r>
    </w:p>
    <w:p w:rsidR="00D60A30" w:rsidRDefault="00D60A30" w:rsidP="00D60A30">
      <w:pPr>
        <w:jc w:val="center"/>
        <w:rPr>
          <w:rFonts w:ascii="Arial" w:hAnsi="Arial" w:cs="Arial"/>
        </w:rPr>
      </w:pPr>
      <w:r>
        <w:rPr>
          <w:noProof/>
        </w:rPr>
        <w:lastRenderedPageBreak/>
        <w:drawing>
          <wp:inline distT="0" distB="0" distL="0" distR="0" wp14:anchorId="04AEF8A9" wp14:editId="47861AF9">
            <wp:extent cx="365760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2037" cy="2288773"/>
                    </a:xfrm>
                    <a:prstGeom prst="rect">
                      <a:avLst/>
                    </a:prstGeom>
                  </pic:spPr>
                </pic:pic>
              </a:graphicData>
            </a:graphic>
          </wp:inline>
        </w:drawing>
      </w:r>
    </w:p>
    <w:p w:rsidR="00D60A30" w:rsidRPr="00291A83" w:rsidRDefault="00D60A30" w:rsidP="00D60A30">
      <w:pPr>
        <w:jc w:val="center"/>
        <w:rPr>
          <w:rFonts w:ascii="Arial" w:hAnsi="Arial" w:cs="Arial"/>
        </w:rPr>
      </w:pPr>
    </w:p>
    <w:p w:rsidR="00291A83" w:rsidRDefault="00291A83" w:rsidP="00291A83">
      <w:pPr>
        <w:jc w:val="both"/>
        <w:rPr>
          <w:rFonts w:ascii="Arial" w:hAnsi="Arial" w:cs="Arial"/>
        </w:rPr>
      </w:pPr>
      <w:r w:rsidRPr="00291A83">
        <w:rPr>
          <w:rFonts w:ascii="Arial" w:hAnsi="Arial" w:cs="Arial"/>
        </w:rPr>
        <w:t xml:space="preserve">Today, fan-run film analysis websites like Box Office Prophets, </w:t>
      </w:r>
      <w:proofErr w:type="spellStart"/>
      <w:r w:rsidRPr="00291A83">
        <w:rPr>
          <w:rFonts w:ascii="Arial" w:hAnsi="Arial" w:cs="Arial"/>
        </w:rPr>
        <w:t>CineBee</w:t>
      </w:r>
      <w:proofErr w:type="spellEnd"/>
      <w:r w:rsidRPr="00291A83">
        <w:rPr>
          <w:rFonts w:ascii="Arial" w:hAnsi="Arial" w:cs="Arial"/>
        </w:rPr>
        <w:t xml:space="preserve"> and Box Office Guru routinely factor more into the opinions of the general public on films produced.</w:t>
      </w:r>
    </w:p>
    <w:p w:rsidR="0049055F" w:rsidRPr="00DC568E" w:rsidRDefault="0049055F" w:rsidP="0049055F">
      <w:pPr>
        <w:jc w:val="center"/>
        <w:rPr>
          <w:rFonts w:ascii="Arial" w:hAnsi="Arial" w:cs="Arial"/>
        </w:rPr>
      </w:pPr>
    </w:p>
    <w:sectPr w:rsidR="0049055F" w:rsidRPr="00DC5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3FF9"/>
    <w:multiLevelType w:val="hybridMultilevel"/>
    <w:tmpl w:val="EF60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68E"/>
    <w:rsid w:val="000213A1"/>
    <w:rsid w:val="00022810"/>
    <w:rsid w:val="000606FC"/>
    <w:rsid w:val="000F70B4"/>
    <w:rsid w:val="001947AB"/>
    <w:rsid w:val="001E6FB6"/>
    <w:rsid w:val="00256A7B"/>
    <w:rsid w:val="00274041"/>
    <w:rsid w:val="00291A83"/>
    <w:rsid w:val="0029412E"/>
    <w:rsid w:val="002C3ED8"/>
    <w:rsid w:val="002D7FE8"/>
    <w:rsid w:val="002F00DA"/>
    <w:rsid w:val="003343B7"/>
    <w:rsid w:val="00340918"/>
    <w:rsid w:val="00360EFD"/>
    <w:rsid w:val="003B3683"/>
    <w:rsid w:val="00417CBD"/>
    <w:rsid w:val="00426D4C"/>
    <w:rsid w:val="00427905"/>
    <w:rsid w:val="00452758"/>
    <w:rsid w:val="00473DB2"/>
    <w:rsid w:val="0049055F"/>
    <w:rsid w:val="004A16A6"/>
    <w:rsid w:val="00505EC7"/>
    <w:rsid w:val="005D40AF"/>
    <w:rsid w:val="005E6982"/>
    <w:rsid w:val="005F077A"/>
    <w:rsid w:val="00642469"/>
    <w:rsid w:val="0065669F"/>
    <w:rsid w:val="006E4800"/>
    <w:rsid w:val="007A600B"/>
    <w:rsid w:val="00813FA9"/>
    <w:rsid w:val="0082367B"/>
    <w:rsid w:val="0085084F"/>
    <w:rsid w:val="00864DD6"/>
    <w:rsid w:val="008C4D84"/>
    <w:rsid w:val="008C702D"/>
    <w:rsid w:val="008F09E0"/>
    <w:rsid w:val="00904F0A"/>
    <w:rsid w:val="009237F7"/>
    <w:rsid w:val="00936438"/>
    <w:rsid w:val="0093653F"/>
    <w:rsid w:val="00950524"/>
    <w:rsid w:val="00953965"/>
    <w:rsid w:val="009718C6"/>
    <w:rsid w:val="00977492"/>
    <w:rsid w:val="009A0C78"/>
    <w:rsid w:val="009A2D3C"/>
    <w:rsid w:val="00A47B29"/>
    <w:rsid w:val="00A7525E"/>
    <w:rsid w:val="00A8223C"/>
    <w:rsid w:val="00AA3DEA"/>
    <w:rsid w:val="00AA558D"/>
    <w:rsid w:val="00B11554"/>
    <w:rsid w:val="00B46D87"/>
    <w:rsid w:val="00B819BC"/>
    <w:rsid w:val="00B90C35"/>
    <w:rsid w:val="00BF5749"/>
    <w:rsid w:val="00BF7FA8"/>
    <w:rsid w:val="00C40000"/>
    <w:rsid w:val="00C642CA"/>
    <w:rsid w:val="00C95579"/>
    <w:rsid w:val="00CA5A9B"/>
    <w:rsid w:val="00CC076C"/>
    <w:rsid w:val="00CE3353"/>
    <w:rsid w:val="00CE354B"/>
    <w:rsid w:val="00D20E0C"/>
    <w:rsid w:val="00D25471"/>
    <w:rsid w:val="00D45DC1"/>
    <w:rsid w:val="00D60A30"/>
    <w:rsid w:val="00D67E46"/>
    <w:rsid w:val="00D8656A"/>
    <w:rsid w:val="00DB7D89"/>
    <w:rsid w:val="00DC568E"/>
    <w:rsid w:val="00E07771"/>
    <w:rsid w:val="00E21EB5"/>
    <w:rsid w:val="00E55A9B"/>
    <w:rsid w:val="00EB0886"/>
    <w:rsid w:val="00F00D4C"/>
    <w:rsid w:val="00F03AB9"/>
    <w:rsid w:val="00F0428C"/>
    <w:rsid w:val="00F05D2A"/>
    <w:rsid w:val="00F15FE2"/>
    <w:rsid w:val="00F512DB"/>
    <w:rsid w:val="00F80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B6D8"/>
  <w15:chartTrackingRefBased/>
  <w15:docId w15:val="{FA45851D-09F5-4640-8664-5AA1BBD6B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6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56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18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7E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568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C568E"/>
    <w:rPr>
      <w:color w:val="0000FF"/>
      <w:u w:val="single"/>
    </w:rPr>
  </w:style>
  <w:style w:type="paragraph" w:styleId="TOC2">
    <w:name w:val="toc 2"/>
    <w:basedOn w:val="Normal"/>
    <w:next w:val="Normal"/>
    <w:autoRedefine/>
    <w:uiPriority w:val="39"/>
    <w:unhideWhenUsed/>
    <w:rsid w:val="00DC568E"/>
    <w:pPr>
      <w:spacing w:before="120" w:after="0" w:line="240" w:lineRule="auto"/>
      <w:ind w:left="240"/>
    </w:pPr>
    <w:rPr>
      <w:rFonts w:eastAsia="Times New Roman" w:cstheme="minorHAnsi"/>
      <w:b/>
      <w:bCs/>
    </w:rPr>
  </w:style>
  <w:style w:type="character" w:customStyle="1" w:styleId="Heading1Char">
    <w:name w:val="Heading 1 Char"/>
    <w:basedOn w:val="DefaultParagraphFont"/>
    <w:link w:val="Heading1"/>
    <w:uiPriority w:val="9"/>
    <w:rsid w:val="00DC56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568E"/>
    <w:pPr>
      <w:spacing w:before="480" w:line="276" w:lineRule="auto"/>
      <w:outlineLvl w:val="9"/>
    </w:pPr>
    <w:rPr>
      <w:rFonts w:ascii="Times New Roman" w:hAnsi="Times New Roman" w:cs="Times New Roman"/>
      <w:b/>
      <w:bCs/>
      <w:sz w:val="28"/>
      <w:szCs w:val="28"/>
      <w:lang w:val="en"/>
    </w:rPr>
  </w:style>
  <w:style w:type="paragraph" w:styleId="TOC3">
    <w:name w:val="toc 3"/>
    <w:basedOn w:val="Normal"/>
    <w:next w:val="Normal"/>
    <w:autoRedefine/>
    <w:uiPriority w:val="39"/>
    <w:unhideWhenUsed/>
    <w:rsid w:val="00DC568E"/>
    <w:pPr>
      <w:spacing w:after="100"/>
      <w:ind w:left="440"/>
    </w:pPr>
  </w:style>
  <w:style w:type="paragraph" w:styleId="BalloonText">
    <w:name w:val="Balloon Text"/>
    <w:basedOn w:val="Normal"/>
    <w:link w:val="BalloonTextChar"/>
    <w:uiPriority w:val="99"/>
    <w:semiHidden/>
    <w:unhideWhenUsed/>
    <w:rsid w:val="0085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84F"/>
    <w:rPr>
      <w:rFonts w:ascii="Segoe UI" w:hAnsi="Segoe UI" w:cs="Segoe UI"/>
      <w:sz w:val="18"/>
      <w:szCs w:val="18"/>
    </w:rPr>
  </w:style>
  <w:style w:type="character" w:customStyle="1" w:styleId="Heading3Char">
    <w:name w:val="Heading 3 Char"/>
    <w:basedOn w:val="DefaultParagraphFont"/>
    <w:link w:val="Heading3"/>
    <w:uiPriority w:val="9"/>
    <w:rsid w:val="009718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7E46"/>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67E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67E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63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analyticsvidhya.com/wp-content/uploads/2015/08/Bayes_41.png" TargetMode="External"/><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25</Pages>
  <Words>2853</Words>
  <Characters>16265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73</cp:revision>
  <dcterms:created xsi:type="dcterms:W3CDTF">2019-08-31T21:26:00Z</dcterms:created>
  <dcterms:modified xsi:type="dcterms:W3CDTF">2019-09-01T04:58:00Z</dcterms:modified>
</cp:coreProperties>
</file>