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tbl>
      <w:tblPr>
        <w:tblW w:w="0" w:type="auto"/>
        <w:jc w:val="left"/>
        <w:tblInd w:w="58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4241"/>
        <w:gridCol w:w="5095"/>
      </w:tblGrid>
      <w:tr>
        <w:trPr>
          <w:trHeight w:val="1121" w:hRule="atLeast"/>
        </w:trPr>
        <w:tc>
          <w:tcPr>
            <w:tcW w:w="4241" w:type="dxa"/>
            <w:vMerge w:val="restart"/>
            <w:tcBorders>
              <w:bottom w:val="single" w:sz="8" w:space="0" w:color="000000"/>
              <w:right w:val="single" w:sz="8" w:space="0" w:color="000000"/>
            </w:tcBorders>
          </w:tcPr>
          <w:p>
            <w:pPr>
              <w:pStyle w:val="TableParagraph"/>
              <w:spacing w:before="0"/>
              <w:ind w:left="0"/>
              <w:rPr>
                <w:rFonts w:ascii="Times New Roman"/>
                <w:sz w:val="20"/>
              </w:rPr>
            </w:pPr>
          </w:p>
          <w:p>
            <w:pPr>
              <w:pStyle w:val="TableParagraph"/>
              <w:spacing w:before="0"/>
              <w:ind w:left="0"/>
              <w:rPr>
                <w:rFonts w:ascii="Times New Roman"/>
                <w:sz w:val="20"/>
              </w:rPr>
            </w:pPr>
          </w:p>
          <w:p>
            <w:pPr>
              <w:pStyle w:val="TableParagraph"/>
              <w:spacing w:before="10"/>
              <w:ind w:left="0"/>
              <w:rPr>
                <w:rFonts w:ascii="Times New Roman"/>
                <w:sz w:val="12"/>
              </w:rPr>
            </w:pPr>
          </w:p>
          <w:p>
            <w:pPr>
              <w:pStyle w:val="TableParagraph"/>
              <w:spacing w:before="0"/>
              <w:ind w:left="548"/>
              <w:rPr>
                <w:rFonts w:ascii="Times New Roman"/>
                <w:sz w:val="20"/>
              </w:rPr>
            </w:pPr>
            <w:r>
              <w:rPr>
                <w:rFonts w:ascii="Times New Roman"/>
                <w:sz w:val="20"/>
              </w:rPr>
              <w:drawing>
                <wp:inline distT="0" distB="0" distL="0" distR="0">
                  <wp:extent cx="1978151" cy="347472"/>
                  <wp:effectExtent l="0" t="0" r="0" b="0"/>
                  <wp:docPr id="1" name="image1.png"/>
                  <wp:cNvGraphicFramePr>
                    <a:graphicFrameLocks noChangeAspect="1"/>
                  </wp:cNvGraphicFramePr>
                  <a:graphic>
                    <a:graphicData uri="http://schemas.openxmlformats.org/drawingml/2006/picture">
                      <pic:pic>
                        <pic:nvPicPr>
                          <pic:cNvPr id="2" name="image1.png"/>
                          <pic:cNvPicPr/>
                        </pic:nvPicPr>
                        <pic:blipFill>
                          <a:blip r:embed="rId6" cstate="print"/>
                          <a:stretch>
                            <a:fillRect/>
                          </a:stretch>
                        </pic:blipFill>
                        <pic:spPr>
                          <a:xfrm>
                            <a:off x="0" y="0"/>
                            <a:ext cx="1978151" cy="347472"/>
                          </a:xfrm>
                          <a:prstGeom prst="rect">
                            <a:avLst/>
                          </a:prstGeom>
                        </pic:spPr>
                      </pic:pic>
                    </a:graphicData>
                  </a:graphic>
                </wp:inline>
              </w:drawing>
            </w:r>
            <w:r>
              <w:rPr>
                <w:rFonts w:ascii="Times New Roman"/>
                <w:sz w:val="20"/>
              </w:rPr>
            </w:r>
          </w:p>
        </w:tc>
        <w:tc>
          <w:tcPr>
            <w:tcW w:w="5095" w:type="dxa"/>
            <w:tcBorders>
              <w:left w:val="single" w:sz="8" w:space="0" w:color="000000"/>
              <w:bottom w:val="single" w:sz="8" w:space="0" w:color="000000"/>
            </w:tcBorders>
            <w:shd w:val="clear" w:color="auto" w:fill="E6E6E6"/>
          </w:tcPr>
          <w:p>
            <w:pPr>
              <w:pStyle w:val="TableParagraph"/>
              <w:spacing w:before="200"/>
              <w:ind w:left="941" w:right="879"/>
              <w:jc w:val="center"/>
              <w:rPr>
                <w:b/>
                <w:sz w:val="22"/>
              </w:rPr>
            </w:pPr>
            <w:r>
              <w:rPr>
                <w:b/>
                <w:sz w:val="22"/>
              </w:rPr>
              <w:t>IQVIA</w:t>
            </w:r>
            <w:r>
              <w:rPr>
                <w:b/>
                <w:sz w:val="22"/>
                <w:vertAlign w:val="superscript"/>
              </w:rPr>
              <w:t>TM</w:t>
            </w:r>
            <w:r>
              <w:rPr>
                <w:b/>
                <w:spacing w:val="-2"/>
                <w:sz w:val="22"/>
                <w:vertAlign w:val="baseline"/>
              </w:rPr>
              <w:t> </w:t>
            </w:r>
            <w:r>
              <w:rPr>
                <w:b/>
                <w:sz w:val="22"/>
                <w:vertAlign w:val="baseline"/>
              </w:rPr>
              <w:t>Work</w:t>
            </w:r>
            <w:r>
              <w:rPr>
                <w:b/>
                <w:spacing w:val="-9"/>
                <w:sz w:val="22"/>
                <w:vertAlign w:val="baseline"/>
              </w:rPr>
              <w:t> </w:t>
            </w:r>
            <w:r>
              <w:rPr>
                <w:b/>
                <w:spacing w:val="-2"/>
                <w:sz w:val="22"/>
                <w:vertAlign w:val="baseline"/>
              </w:rPr>
              <w:t>Instruction</w:t>
            </w:r>
          </w:p>
          <w:p>
            <w:pPr>
              <w:pStyle w:val="TableParagraph"/>
              <w:spacing w:before="64"/>
              <w:ind w:left="943" w:right="879"/>
              <w:jc w:val="center"/>
              <w:rPr>
                <w:b/>
                <w:sz w:val="22"/>
              </w:rPr>
            </w:pPr>
            <w:r>
              <w:rPr>
                <w:b/>
                <w:sz w:val="22"/>
              </w:rPr>
              <w:t>Study</w:t>
            </w:r>
            <w:r>
              <w:rPr>
                <w:b/>
                <w:spacing w:val="-11"/>
                <w:sz w:val="22"/>
              </w:rPr>
              <w:t> </w:t>
            </w:r>
            <w:r>
              <w:rPr>
                <w:b/>
                <w:sz w:val="22"/>
              </w:rPr>
              <w:t>Hub</w:t>
            </w:r>
            <w:r>
              <w:rPr>
                <w:b/>
                <w:spacing w:val="-9"/>
                <w:sz w:val="22"/>
              </w:rPr>
              <w:t> </w:t>
            </w:r>
            <w:r>
              <w:rPr>
                <w:b/>
                <w:sz w:val="22"/>
              </w:rPr>
              <w:t>Project</w:t>
            </w:r>
            <w:r>
              <w:rPr>
                <w:b/>
                <w:spacing w:val="-8"/>
                <w:sz w:val="22"/>
              </w:rPr>
              <w:t> </w:t>
            </w:r>
            <w:r>
              <w:rPr>
                <w:b/>
                <w:sz w:val="22"/>
              </w:rPr>
              <w:t>Closure</w:t>
            </w:r>
            <w:r>
              <w:rPr>
                <w:b/>
                <w:spacing w:val="-11"/>
                <w:sz w:val="22"/>
              </w:rPr>
              <w:t> </w:t>
            </w:r>
            <w:r>
              <w:rPr>
                <w:b/>
                <w:sz w:val="22"/>
              </w:rPr>
              <w:t>and </w:t>
            </w:r>
            <w:r>
              <w:rPr>
                <w:b/>
                <w:spacing w:val="-2"/>
                <w:sz w:val="22"/>
              </w:rPr>
              <w:t>Decommissioning</w:t>
            </w:r>
          </w:p>
        </w:tc>
      </w:tr>
      <w:tr>
        <w:trPr>
          <w:trHeight w:val="580" w:hRule="atLeast"/>
        </w:trPr>
        <w:tc>
          <w:tcPr>
            <w:tcW w:w="4241" w:type="dxa"/>
            <w:vMerge/>
            <w:tcBorders>
              <w:top w:val="nil"/>
              <w:bottom w:val="single" w:sz="8" w:space="0" w:color="000000"/>
              <w:right w:val="single" w:sz="8" w:space="0" w:color="000000"/>
            </w:tcBorders>
          </w:tcPr>
          <w:p>
            <w:pPr>
              <w:rPr>
                <w:sz w:val="2"/>
                <w:szCs w:val="2"/>
              </w:rPr>
            </w:pPr>
          </w:p>
        </w:tc>
        <w:tc>
          <w:tcPr>
            <w:tcW w:w="5095" w:type="dxa"/>
            <w:tcBorders>
              <w:top w:val="single" w:sz="8" w:space="0" w:color="000000"/>
              <w:left w:val="single" w:sz="8" w:space="0" w:color="000000"/>
              <w:bottom w:val="single" w:sz="8" w:space="0" w:color="000000"/>
            </w:tcBorders>
          </w:tcPr>
          <w:p>
            <w:pPr>
              <w:pStyle w:val="TableParagraph"/>
              <w:spacing w:before="37"/>
              <w:ind w:left="121"/>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44"/>
              <w:ind w:left="121"/>
              <w:rPr>
                <w:sz w:val="20"/>
              </w:rPr>
            </w:pPr>
            <w:r>
              <w:rPr>
                <w:sz w:val="20"/>
              </w:rPr>
              <w:t>CS_WI_DCT0008</w:t>
            </w:r>
            <w:r>
              <w:rPr>
                <w:spacing w:val="-14"/>
                <w:sz w:val="20"/>
              </w:rPr>
              <w:t> </w:t>
            </w:r>
            <w:r>
              <w:rPr>
                <w:sz w:val="20"/>
              </w:rPr>
              <w:t>Revision</w:t>
            </w:r>
            <w:r>
              <w:rPr>
                <w:spacing w:val="-12"/>
                <w:sz w:val="20"/>
              </w:rPr>
              <w:t> 2</w:t>
            </w:r>
          </w:p>
        </w:tc>
      </w:tr>
      <w:tr>
        <w:trPr>
          <w:trHeight w:val="579" w:hRule="atLeast"/>
        </w:trPr>
        <w:tc>
          <w:tcPr>
            <w:tcW w:w="4241" w:type="dxa"/>
            <w:tcBorders>
              <w:top w:val="single" w:sz="8" w:space="0" w:color="000000"/>
              <w:right w:val="single" w:sz="8" w:space="0" w:color="000000"/>
            </w:tcBorders>
          </w:tcPr>
          <w:p>
            <w:pPr>
              <w:pStyle w:val="TableParagraph"/>
              <w:spacing w:before="37"/>
              <w:ind w:left="107"/>
              <w:rPr>
                <w:b/>
                <w:sz w:val="20"/>
              </w:rPr>
            </w:pPr>
            <w:r>
              <w:rPr>
                <w:b/>
                <w:sz w:val="20"/>
              </w:rPr>
              <w:t>Document</w:t>
            </w:r>
            <w:r>
              <w:rPr>
                <w:b/>
                <w:spacing w:val="-8"/>
                <w:sz w:val="20"/>
              </w:rPr>
              <w:t> </w:t>
            </w:r>
            <w:r>
              <w:rPr>
                <w:b/>
                <w:spacing w:val="-2"/>
                <w:sz w:val="20"/>
              </w:rPr>
              <w:t>Owner:</w:t>
            </w:r>
          </w:p>
          <w:p>
            <w:pPr>
              <w:pStyle w:val="TableParagraph"/>
              <w:spacing w:before="39"/>
              <w:ind w:left="107"/>
              <w:rPr>
                <w:sz w:val="20"/>
              </w:rPr>
            </w:pPr>
            <w:r>
              <w:rPr>
                <w:sz w:val="20"/>
              </w:rPr>
              <w:t>Asif</w:t>
            </w:r>
            <w:r>
              <w:rPr>
                <w:spacing w:val="-3"/>
                <w:sz w:val="20"/>
              </w:rPr>
              <w:t> </w:t>
            </w:r>
            <w:r>
              <w:rPr>
                <w:spacing w:val="-4"/>
                <w:sz w:val="20"/>
              </w:rPr>
              <w:t>Aman</w:t>
            </w:r>
          </w:p>
        </w:tc>
        <w:tc>
          <w:tcPr>
            <w:tcW w:w="5095" w:type="dxa"/>
            <w:tcBorders>
              <w:top w:val="single" w:sz="8" w:space="0" w:color="000000"/>
              <w:left w:val="single" w:sz="8" w:space="0" w:color="000000"/>
            </w:tcBorders>
          </w:tcPr>
          <w:p>
            <w:pPr>
              <w:pStyle w:val="TableParagraph"/>
              <w:spacing w:before="37"/>
              <w:ind w:left="121"/>
              <w:rPr>
                <w:b/>
                <w:sz w:val="20"/>
              </w:rPr>
            </w:pPr>
            <w:r>
              <w:rPr>
                <w:b/>
                <w:spacing w:val="-2"/>
                <w:sz w:val="20"/>
              </w:rPr>
              <w:t>Author(s):</w:t>
            </w:r>
          </w:p>
          <w:p>
            <w:pPr>
              <w:pStyle w:val="TableParagraph"/>
              <w:spacing w:before="44"/>
              <w:ind w:left="121"/>
              <w:rPr>
                <w:sz w:val="20"/>
              </w:rPr>
            </w:pPr>
            <w:r>
              <w:rPr>
                <w:sz w:val="20"/>
              </w:rPr>
              <w:t>Bradley</w:t>
            </w:r>
            <w:r>
              <w:rPr>
                <w:spacing w:val="-7"/>
                <w:sz w:val="20"/>
              </w:rPr>
              <w:t> </w:t>
            </w:r>
            <w:r>
              <w:rPr>
                <w:spacing w:val="-2"/>
                <w:sz w:val="20"/>
              </w:rPr>
              <w:t>Cress</w:t>
            </w:r>
          </w:p>
        </w:tc>
      </w:tr>
    </w:tbl>
    <w:p>
      <w:pPr>
        <w:pStyle w:val="BodyText"/>
        <w:rPr>
          <w:rFonts w:ascii="Times New Roman"/>
          <w:sz w:val="20"/>
        </w:rPr>
      </w:pPr>
    </w:p>
    <w:p>
      <w:pPr>
        <w:pStyle w:val="BodyText"/>
        <w:spacing w:before="7"/>
        <w:rPr>
          <w:rFonts w:ascii="Times New Roman"/>
          <w:sz w:val="15"/>
        </w:rPr>
      </w:pPr>
    </w:p>
    <w:p>
      <w:pPr>
        <w:pStyle w:val="Heading1"/>
        <w:numPr>
          <w:ilvl w:val="0"/>
          <w:numId w:val="1"/>
        </w:numPr>
        <w:tabs>
          <w:tab w:pos="1259" w:val="left" w:leader="none"/>
          <w:tab w:pos="1260" w:val="left" w:leader="none"/>
        </w:tabs>
        <w:spacing w:line="240" w:lineRule="auto" w:before="94" w:after="0"/>
        <w:ind w:left="1260" w:right="0" w:hanging="720"/>
        <w:jc w:val="left"/>
      </w:pPr>
      <w:bookmarkStart w:name="PURPOSE" w:id="1"/>
      <w:bookmarkEnd w:id="1"/>
      <w:r>
        <w:rPr>
          <w:spacing w:val="-2"/>
        </w:rPr>
        <w:t>PURPOSE</w:t>
      </w:r>
    </w:p>
    <w:p>
      <w:pPr>
        <w:pStyle w:val="BodyText"/>
        <w:spacing w:before="121"/>
        <w:ind w:left="1260" w:right="960"/>
        <w:jc w:val="both"/>
      </w:pPr>
      <w:r>
        <w:rPr/>
        <w:t>The</w:t>
      </w:r>
      <w:r>
        <w:rPr>
          <w:spacing w:val="-4"/>
        </w:rPr>
        <w:t> </w:t>
      </w:r>
      <w:r>
        <w:rPr/>
        <w:t>purpose</w:t>
      </w:r>
      <w:r>
        <w:rPr>
          <w:spacing w:val="-4"/>
        </w:rPr>
        <w:t> </w:t>
      </w:r>
      <w:r>
        <w:rPr/>
        <w:t>of</w:t>
      </w:r>
      <w:r>
        <w:rPr>
          <w:spacing w:val="-4"/>
        </w:rPr>
        <w:t> </w:t>
      </w:r>
      <w:r>
        <w:rPr/>
        <w:t>this</w:t>
      </w:r>
      <w:r>
        <w:rPr>
          <w:spacing w:val="-4"/>
        </w:rPr>
        <w:t> </w:t>
      </w:r>
      <w:r>
        <w:rPr/>
        <w:t>document</w:t>
      </w:r>
      <w:r>
        <w:rPr>
          <w:spacing w:val="-4"/>
        </w:rPr>
        <w:t> </w:t>
      </w:r>
      <w:r>
        <w:rPr/>
        <w:t>is</w:t>
      </w:r>
      <w:r>
        <w:rPr>
          <w:spacing w:val="-4"/>
        </w:rPr>
        <w:t> </w:t>
      </w:r>
      <w:r>
        <w:rPr/>
        <w:t>to</w:t>
      </w:r>
      <w:r>
        <w:rPr>
          <w:spacing w:val="-4"/>
        </w:rPr>
        <w:t> </w:t>
      </w:r>
      <w:r>
        <w:rPr/>
        <w:t>provide</w:t>
      </w:r>
      <w:r>
        <w:rPr>
          <w:spacing w:val="-2"/>
        </w:rPr>
        <w:t> </w:t>
      </w:r>
      <w:r>
        <w:rPr/>
        <w:t>the</w:t>
      </w:r>
      <w:r>
        <w:rPr>
          <w:spacing w:val="-4"/>
        </w:rPr>
        <w:t> </w:t>
      </w:r>
      <w:r>
        <w:rPr/>
        <w:t>recommended</w:t>
      </w:r>
      <w:r>
        <w:rPr>
          <w:spacing w:val="-4"/>
        </w:rPr>
        <w:t> </w:t>
      </w:r>
      <w:r>
        <w:rPr/>
        <w:t>process</w:t>
      </w:r>
      <w:r>
        <w:rPr>
          <w:spacing w:val="-4"/>
        </w:rPr>
        <w:t> </w:t>
      </w:r>
      <w:r>
        <w:rPr/>
        <w:t>for</w:t>
      </w:r>
      <w:r>
        <w:rPr>
          <w:spacing w:val="-4"/>
        </w:rPr>
        <w:t> </w:t>
      </w:r>
      <w:r>
        <w:rPr/>
        <w:t>extracting data collected for any Decentralized Clinical Trial (DCT) utilizing IQVIA’s Study Hub </w:t>
      </w:r>
      <w:bookmarkStart w:name="SCOPE" w:id="2"/>
      <w:bookmarkEnd w:id="2"/>
      <w:r>
        <w:rPr/>
        <w:t>platfor</w:t>
      </w:r>
      <w:r>
        <w:rPr/>
        <w:t>m during site or project close-out.</w:t>
      </w:r>
    </w:p>
    <w:p>
      <w:pPr>
        <w:pStyle w:val="BodyText"/>
        <w:spacing w:before="5"/>
        <w:rPr>
          <w:sz w:val="20"/>
        </w:rPr>
      </w:pPr>
    </w:p>
    <w:p>
      <w:pPr>
        <w:pStyle w:val="Heading1"/>
        <w:numPr>
          <w:ilvl w:val="0"/>
          <w:numId w:val="1"/>
        </w:numPr>
        <w:tabs>
          <w:tab w:pos="1259" w:val="left" w:leader="none"/>
          <w:tab w:pos="1260" w:val="left" w:leader="none"/>
        </w:tabs>
        <w:spacing w:line="240" w:lineRule="auto" w:before="0" w:after="0"/>
        <w:ind w:left="1260" w:right="0" w:hanging="720"/>
        <w:jc w:val="left"/>
      </w:pPr>
      <w:r>
        <w:rPr>
          <w:spacing w:val="-2"/>
        </w:rPr>
        <w:t>SCOPE</w:t>
      </w:r>
    </w:p>
    <w:p>
      <w:pPr>
        <w:pStyle w:val="BodyText"/>
        <w:spacing w:before="5"/>
        <w:rPr>
          <w:b/>
          <w:sz w:val="21"/>
        </w:rPr>
      </w:pPr>
    </w:p>
    <w:p>
      <w:pPr>
        <w:pStyle w:val="ListParagraph"/>
        <w:numPr>
          <w:ilvl w:val="1"/>
          <w:numId w:val="1"/>
        </w:numPr>
        <w:tabs>
          <w:tab w:pos="1979" w:val="left" w:leader="none"/>
          <w:tab w:pos="1980" w:val="left" w:leader="none"/>
        </w:tabs>
        <w:spacing w:line="240" w:lineRule="auto" w:before="0" w:after="0"/>
        <w:ind w:left="1980" w:right="531" w:hanging="720"/>
        <w:jc w:val="left"/>
        <w:rPr>
          <w:sz w:val="22"/>
        </w:rPr>
      </w:pPr>
      <w:r>
        <w:rPr>
          <w:sz w:val="22"/>
        </w:rPr>
        <w:t>This Work Instruction (WI) applies to any DCT capturing data in IQVIA’s Study Hub</w:t>
      </w:r>
      <w:r>
        <w:rPr>
          <w:spacing w:val="-2"/>
          <w:sz w:val="22"/>
        </w:rPr>
        <w:t> </w:t>
      </w:r>
      <w:r>
        <w:rPr>
          <w:sz w:val="22"/>
        </w:rPr>
        <w:t>platform</w:t>
      </w:r>
      <w:r>
        <w:rPr>
          <w:spacing w:val="-2"/>
          <w:sz w:val="22"/>
        </w:rPr>
        <w:t> </w:t>
      </w:r>
      <w:r>
        <w:rPr>
          <w:sz w:val="22"/>
        </w:rPr>
        <w:t>where</w:t>
      </w:r>
      <w:r>
        <w:rPr>
          <w:spacing w:val="-3"/>
          <w:sz w:val="22"/>
        </w:rPr>
        <w:t> </w:t>
      </w:r>
      <w:r>
        <w:rPr>
          <w:sz w:val="22"/>
        </w:rPr>
        <w:t>there</w:t>
      </w:r>
      <w:r>
        <w:rPr>
          <w:spacing w:val="-3"/>
          <w:sz w:val="22"/>
        </w:rPr>
        <w:t> </w:t>
      </w:r>
      <w:r>
        <w:rPr>
          <w:sz w:val="22"/>
        </w:rPr>
        <w:t>is</w:t>
      </w:r>
      <w:r>
        <w:rPr>
          <w:spacing w:val="-3"/>
          <w:sz w:val="22"/>
        </w:rPr>
        <w:t> </w:t>
      </w:r>
      <w:r>
        <w:rPr>
          <w:sz w:val="22"/>
        </w:rPr>
        <w:t>a</w:t>
      </w:r>
      <w:r>
        <w:rPr>
          <w:spacing w:val="-3"/>
          <w:sz w:val="22"/>
        </w:rPr>
        <w:t> </w:t>
      </w:r>
      <w:r>
        <w:rPr>
          <w:sz w:val="22"/>
        </w:rPr>
        <w:t>request</w:t>
      </w:r>
      <w:r>
        <w:rPr>
          <w:spacing w:val="-3"/>
          <w:sz w:val="22"/>
        </w:rPr>
        <w:t> </w:t>
      </w:r>
      <w:r>
        <w:rPr>
          <w:sz w:val="22"/>
        </w:rPr>
        <w:t>to</w:t>
      </w:r>
      <w:r>
        <w:rPr>
          <w:spacing w:val="-3"/>
          <w:sz w:val="22"/>
        </w:rPr>
        <w:t> </w:t>
      </w:r>
      <w:r>
        <w:rPr>
          <w:sz w:val="22"/>
        </w:rPr>
        <w:t>extract</w:t>
      </w:r>
      <w:r>
        <w:rPr>
          <w:spacing w:val="-3"/>
          <w:sz w:val="22"/>
        </w:rPr>
        <w:t> </w:t>
      </w:r>
      <w:r>
        <w:rPr>
          <w:sz w:val="22"/>
        </w:rPr>
        <w:t>site</w:t>
      </w:r>
      <w:r>
        <w:rPr>
          <w:spacing w:val="-3"/>
          <w:sz w:val="22"/>
        </w:rPr>
        <w:t> </w:t>
      </w:r>
      <w:r>
        <w:rPr>
          <w:sz w:val="22"/>
        </w:rPr>
        <w:t>or</w:t>
      </w:r>
      <w:r>
        <w:rPr>
          <w:spacing w:val="-3"/>
          <w:sz w:val="22"/>
        </w:rPr>
        <w:t> </w:t>
      </w:r>
      <w:r>
        <w:rPr>
          <w:sz w:val="22"/>
        </w:rPr>
        <w:t>Sponsor</w:t>
      </w:r>
      <w:r>
        <w:rPr>
          <w:spacing w:val="-3"/>
          <w:sz w:val="22"/>
        </w:rPr>
        <w:t> </w:t>
      </w:r>
      <w:r>
        <w:rPr>
          <w:sz w:val="22"/>
        </w:rPr>
        <w:t>level</w:t>
      </w:r>
      <w:r>
        <w:rPr>
          <w:spacing w:val="-3"/>
          <w:sz w:val="22"/>
        </w:rPr>
        <w:t> </w:t>
      </w:r>
      <w:r>
        <w:rPr>
          <w:sz w:val="22"/>
        </w:rPr>
        <w:t>data</w:t>
      </w:r>
      <w:r>
        <w:rPr>
          <w:spacing w:val="-3"/>
          <w:sz w:val="22"/>
        </w:rPr>
        <w:t> </w:t>
      </w:r>
      <w:r>
        <w:rPr>
          <w:sz w:val="22"/>
        </w:rPr>
        <w:t>due</w:t>
      </w:r>
      <w:r>
        <w:rPr>
          <w:spacing w:val="-3"/>
          <w:sz w:val="22"/>
        </w:rPr>
        <w:t> </w:t>
      </w:r>
      <w:r>
        <w:rPr>
          <w:sz w:val="22"/>
        </w:rPr>
        <w:t>to site or project close out.</w:t>
      </w:r>
    </w:p>
    <w:p>
      <w:pPr>
        <w:pStyle w:val="BodyText"/>
        <w:spacing w:before="4"/>
        <w:rPr>
          <w:sz w:val="20"/>
        </w:rPr>
      </w:pPr>
    </w:p>
    <w:p>
      <w:pPr>
        <w:pStyle w:val="Heading1"/>
        <w:numPr>
          <w:ilvl w:val="0"/>
          <w:numId w:val="1"/>
        </w:numPr>
        <w:tabs>
          <w:tab w:pos="1259" w:val="left" w:leader="none"/>
          <w:tab w:pos="1260" w:val="left" w:leader="none"/>
        </w:tabs>
        <w:spacing w:line="240" w:lineRule="auto" w:before="0" w:after="0"/>
        <w:ind w:left="1260" w:right="0" w:hanging="720"/>
        <w:jc w:val="left"/>
      </w:pPr>
      <w:bookmarkStart w:name="ROLES AND RESPONSIBILITIES" w:id="3"/>
      <w:bookmarkEnd w:id="3"/>
      <w:r>
        <w:rPr/>
        <w:t>ROLE</w:t>
      </w:r>
      <w:r>
        <w:rPr/>
        <w:t>S</w:t>
      </w:r>
      <w:r>
        <w:rPr>
          <w:spacing w:val="-5"/>
        </w:rPr>
        <w:t> </w:t>
      </w:r>
      <w:r>
        <w:rPr/>
        <w:t>AND</w:t>
      </w:r>
      <w:r>
        <w:rPr>
          <w:spacing w:val="-5"/>
        </w:rPr>
        <w:t> </w:t>
      </w:r>
      <w:r>
        <w:rPr>
          <w:spacing w:val="-2"/>
        </w:rPr>
        <w:t>RESPONSIBILITIES</w:t>
      </w:r>
    </w:p>
    <w:p>
      <w:pPr>
        <w:pStyle w:val="BodyText"/>
        <w:spacing w:before="127"/>
        <w:ind w:left="1260"/>
        <w:jc w:val="both"/>
      </w:pPr>
      <w:r>
        <w:rPr/>
        <w:t>The</w:t>
      </w:r>
      <w:r>
        <w:rPr>
          <w:spacing w:val="-7"/>
        </w:rPr>
        <w:t> </w:t>
      </w:r>
      <w:r>
        <w:rPr/>
        <w:t>following</w:t>
      </w:r>
      <w:r>
        <w:rPr>
          <w:spacing w:val="-6"/>
        </w:rPr>
        <w:t> </w:t>
      </w:r>
      <w:r>
        <w:rPr/>
        <w:t>roles</w:t>
      </w:r>
      <w:r>
        <w:rPr>
          <w:spacing w:val="-6"/>
        </w:rPr>
        <w:t> </w:t>
      </w:r>
      <w:r>
        <w:rPr/>
        <w:t>perform</w:t>
      </w:r>
      <w:r>
        <w:rPr>
          <w:spacing w:val="-6"/>
        </w:rPr>
        <w:t> </w:t>
      </w:r>
      <w:r>
        <w:rPr/>
        <w:t>tasks</w:t>
      </w:r>
      <w:r>
        <w:rPr>
          <w:spacing w:val="-6"/>
        </w:rPr>
        <w:t> </w:t>
      </w:r>
      <w:r>
        <w:rPr/>
        <w:t>described</w:t>
      </w:r>
      <w:r>
        <w:rPr>
          <w:spacing w:val="-6"/>
        </w:rPr>
        <w:t> </w:t>
      </w:r>
      <w:r>
        <w:rPr/>
        <w:t>within</w:t>
      </w:r>
      <w:r>
        <w:rPr>
          <w:spacing w:val="-6"/>
        </w:rPr>
        <w:t> </w:t>
      </w:r>
      <w:r>
        <w:rPr/>
        <w:t>this</w:t>
      </w:r>
      <w:r>
        <w:rPr>
          <w:spacing w:val="-13"/>
        </w:rPr>
        <w:t> </w:t>
      </w:r>
      <w:r>
        <w:rPr>
          <w:spacing w:val="-5"/>
        </w:rPr>
        <w:t>WI:</w:t>
      </w:r>
    </w:p>
    <w:p>
      <w:pPr>
        <w:pStyle w:val="BodyText"/>
        <w:spacing w:before="6"/>
        <w:rPr>
          <w:sz w:val="10"/>
        </w:rPr>
      </w:pPr>
    </w:p>
    <w:tbl>
      <w:tblPr>
        <w:tblW w:w="0" w:type="auto"/>
        <w:jc w:val="left"/>
        <w:tblInd w:w="10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213"/>
        <w:gridCol w:w="3595"/>
      </w:tblGrid>
      <w:tr>
        <w:trPr>
          <w:trHeight w:val="330" w:hRule="atLeast"/>
        </w:trPr>
        <w:tc>
          <w:tcPr>
            <w:tcW w:w="5213" w:type="dxa"/>
            <w:shd w:val="clear" w:color="auto" w:fill="D9D9D9"/>
          </w:tcPr>
          <w:p>
            <w:pPr>
              <w:pStyle w:val="TableParagraph"/>
              <w:spacing w:before="33"/>
              <w:rPr>
                <w:b/>
                <w:sz w:val="22"/>
              </w:rPr>
            </w:pPr>
            <w:r>
              <w:rPr>
                <w:b/>
                <w:spacing w:val="-4"/>
                <w:sz w:val="22"/>
              </w:rPr>
              <w:t>Role</w:t>
            </w:r>
          </w:p>
        </w:tc>
        <w:tc>
          <w:tcPr>
            <w:tcW w:w="3595" w:type="dxa"/>
            <w:shd w:val="clear" w:color="auto" w:fill="D9D9D9"/>
          </w:tcPr>
          <w:p>
            <w:pPr>
              <w:pStyle w:val="TableParagraph"/>
              <w:spacing w:before="33"/>
              <w:rPr>
                <w:b/>
                <w:sz w:val="22"/>
              </w:rPr>
            </w:pPr>
            <w:r>
              <w:rPr>
                <w:b/>
                <w:spacing w:val="-2"/>
                <w:sz w:val="22"/>
              </w:rPr>
              <w:t>Sections</w:t>
            </w:r>
          </w:p>
        </w:tc>
      </w:tr>
      <w:tr>
        <w:trPr>
          <w:trHeight w:val="335" w:hRule="atLeast"/>
        </w:trPr>
        <w:tc>
          <w:tcPr>
            <w:tcW w:w="5213" w:type="dxa"/>
          </w:tcPr>
          <w:p>
            <w:pPr>
              <w:pStyle w:val="TableParagraph"/>
              <w:rPr>
                <w:sz w:val="22"/>
              </w:rPr>
            </w:pPr>
            <w:r>
              <w:rPr>
                <w:sz w:val="22"/>
              </w:rPr>
              <w:t>DCT</w:t>
            </w:r>
            <w:r>
              <w:rPr>
                <w:spacing w:val="-3"/>
                <w:sz w:val="22"/>
              </w:rPr>
              <w:t> </w:t>
            </w:r>
            <w:r>
              <w:rPr>
                <w:sz w:val="22"/>
              </w:rPr>
              <w:t>Lead</w:t>
            </w:r>
            <w:r>
              <w:rPr>
                <w:spacing w:val="-2"/>
                <w:sz w:val="22"/>
              </w:rPr>
              <w:t> (DCTL)</w:t>
            </w:r>
          </w:p>
        </w:tc>
        <w:tc>
          <w:tcPr>
            <w:tcW w:w="3595" w:type="dxa"/>
          </w:tcPr>
          <w:p>
            <w:pPr>
              <w:pStyle w:val="TableParagraph"/>
              <w:rPr>
                <w:sz w:val="22"/>
              </w:rPr>
            </w:pPr>
            <w:r>
              <w:rPr>
                <w:sz w:val="22"/>
              </w:rPr>
              <w:t>6.1,</w:t>
            </w:r>
            <w:r>
              <w:rPr>
                <w:spacing w:val="-4"/>
                <w:sz w:val="22"/>
              </w:rPr>
              <w:t> </w:t>
            </w:r>
            <w:r>
              <w:rPr>
                <w:sz w:val="22"/>
              </w:rPr>
              <w:t>6.2,</w:t>
            </w:r>
            <w:r>
              <w:rPr>
                <w:spacing w:val="-4"/>
                <w:sz w:val="22"/>
              </w:rPr>
              <w:t> </w:t>
            </w:r>
            <w:r>
              <w:rPr>
                <w:spacing w:val="-5"/>
                <w:sz w:val="22"/>
              </w:rPr>
              <w:t>6.3</w:t>
            </w:r>
          </w:p>
        </w:tc>
      </w:tr>
      <w:tr>
        <w:trPr>
          <w:trHeight w:val="330" w:hRule="atLeast"/>
        </w:trPr>
        <w:tc>
          <w:tcPr>
            <w:tcW w:w="5213" w:type="dxa"/>
          </w:tcPr>
          <w:p>
            <w:pPr>
              <w:pStyle w:val="TableParagraph"/>
              <w:rPr>
                <w:sz w:val="22"/>
              </w:rPr>
            </w:pPr>
            <w:r>
              <w:rPr>
                <w:sz w:val="22"/>
              </w:rPr>
              <w:t>Study</w:t>
            </w:r>
            <w:r>
              <w:rPr>
                <w:spacing w:val="-4"/>
                <w:sz w:val="22"/>
              </w:rPr>
              <w:t> </w:t>
            </w:r>
            <w:r>
              <w:rPr>
                <w:sz w:val="22"/>
              </w:rPr>
              <w:t>Hub</w:t>
            </w:r>
            <w:r>
              <w:rPr>
                <w:spacing w:val="-3"/>
                <w:sz w:val="22"/>
              </w:rPr>
              <w:t> </w:t>
            </w:r>
            <w:r>
              <w:rPr>
                <w:sz w:val="22"/>
              </w:rPr>
              <w:t>IT</w:t>
            </w:r>
            <w:r>
              <w:rPr>
                <w:spacing w:val="-2"/>
                <w:sz w:val="22"/>
              </w:rPr>
              <w:t> Support</w:t>
            </w:r>
          </w:p>
        </w:tc>
        <w:tc>
          <w:tcPr>
            <w:tcW w:w="3595" w:type="dxa"/>
          </w:tcPr>
          <w:p>
            <w:pPr>
              <w:pStyle w:val="TableParagraph"/>
              <w:rPr>
                <w:sz w:val="22"/>
              </w:rPr>
            </w:pPr>
            <w:r>
              <w:rPr>
                <w:sz w:val="22"/>
              </w:rPr>
              <w:t>6.2. </w:t>
            </w:r>
            <w:r>
              <w:rPr>
                <w:spacing w:val="-5"/>
                <w:sz w:val="22"/>
              </w:rPr>
              <w:t>6.3</w:t>
            </w:r>
          </w:p>
        </w:tc>
      </w:tr>
      <w:tr>
        <w:trPr>
          <w:trHeight w:val="335" w:hRule="atLeast"/>
        </w:trPr>
        <w:tc>
          <w:tcPr>
            <w:tcW w:w="5213" w:type="dxa"/>
          </w:tcPr>
          <w:p>
            <w:pPr>
              <w:pStyle w:val="TableParagraph"/>
              <w:rPr>
                <w:sz w:val="22"/>
              </w:rPr>
            </w:pPr>
            <w:r>
              <w:rPr>
                <w:sz w:val="22"/>
              </w:rPr>
              <w:t>QBOX IT </w:t>
            </w:r>
            <w:r>
              <w:rPr>
                <w:spacing w:val="-2"/>
                <w:sz w:val="22"/>
              </w:rPr>
              <w:t>Admin</w:t>
            </w:r>
          </w:p>
        </w:tc>
        <w:tc>
          <w:tcPr>
            <w:tcW w:w="3595" w:type="dxa"/>
          </w:tcPr>
          <w:p>
            <w:pPr>
              <w:pStyle w:val="TableParagraph"/>
              <w:rPr>
                <w:sz w:val="22"/>
              </w:rPr>
            </w:pPr>
            <w:r>
              <w:rPr>
                <w:sz w:val="22"/>
              </w:rPr>
              <w:t>6.2, </w:t>
            </w:r>
            <w:r>
              <w:rPr>
                <w:spacing w:val="-5"/>
                <w:sz w:val="22"/>
              </w:rPr>
              <w:t>6.3</w:t>
            </w:r>
          </w:p>
        </w:tc>
      </w:tr>
      <w:tr>
        <w:trPr>
          <w:trHeight w:val="330" w:hRule="atLeast"/>
        </w:trPr>
        <w:tc>
          <w:tcPr>
            <w:tcW w:w="5213" w:type="dxa"/>
          </w:tcPr>
          <w:p>
            <w:pPr>
              <w:pStyle w:val="TableParagraph"/>
              <w:rPr>
                <w:sz w:val="22"/>
              </w:rPr>
            </w:pPr>
            <w:r>
              <w:rPr>
                <w:sz w:val="22"/>
              </w:rPr>
              <w:t>MuleSoft</w:t>
            </w:r>
            <w:r>
              <w:rPr>
                <w:spacing w:val="-9"/>
                <w:sz w:val="22"/>
              </w:rPr>
              <w:t> </w:t>
            </w:r>
            <w:r>
              <w:rPr>
                <w:sz w:val="22"/>
              </w:rPr>
              <w:t>System</w:t>
            </w:r>
            <w:r>
              <w:rPr>
                <w:spacing w:val="-6"/>
                <w:sz w:val="22"/>
              </w:rPr>
              <w:t> </w:t>
            </w:r>
            <w:r>
              <w:rPr>
                <w:spacing w:val="-2"/>
                <w:sz w:val="22"/>
              </w:rPr>
              <w:t>Admin</w:t>
            </w:r>
          </w:p>
        </w:tc>
        <w:tc>
          <w:tcPr>
            <w:tcW w:w="3595" w:type="dxa"/>
          </w:tcPr>
          <w:p>
            <w:pPr>
              <w:pStyle w:val="TableParagraph"/>
              <w:rPr>
                <w:sz w:val="22"/>
              </w:rPr>
            </w:pPr>
            <w:r>
              <w:rPr>
                <w:sz w:val="22"/>
              </w:rPr>
              <w:t>6.2, </w:t>
            </w:r>
            <w:r>
              <w:rPr>
                <w:spacing w:val="-5"/>
                <w:sz w:val="22"/>
              </w:rPr>
              <w:t>6.3</w:t>
            </w:r>
          </w:p>
        </w:tc>
      </w:tr>
      <w:tr>
        <w:trPr>
          <w:trHeight w:val="335" w:hRule="atLeast"/>
        </w:trPr>
        <w:tc>
          <w:tcPr>
            <w:tcW w:w="5213" w:type="dxa"/>
          </w:tcPr>
          <w:p>
            <w:pPr>
              <w:pStyle w:val="TableParagraph"/>
              <w:rPr>
                <w:sz w:val="22"/>
              </w:rPr>
            </w:pPr>
            <w:r>
              <w:rPr>
                <w:sz w:val="22"/>
              </w:rPr>
              <w:t>Study</w:t>
            </w:r>
            <w:r>
              <w:rPr>
                <w:spacing w:val="-4"/>
                <w:sz w:val="22"/>
              </w:rPr>
              <w:t> </w:t>
            </w:r>
            <w:r>
              <w:rPr>
                <w:sz w:val="22"/>
              </w:rPr>
              <w:t>Hub</w:t>
            </w:r>
            <w:r>
              <w:rPr>
                <w:spacing w:val="-4"/>
                <w:sz w:val="22"/>
              </w:rPr>
              <w:t> </w:t>
            </w:r>
            <w:r>
              <w:rPr>
                <w:sz w:val="22"/>
              </w:rPr>
              <w:t>Support</w:t>
            </w:r>
            <w:r>
              <w:rPr>
                <w:spacing w:val="-4"/>
                <w:sz w:val="22"/>
              </w:rPr>
              <w:t> </w:t>
            </w:r>
            <w:r>
              <w:rPr>
                <w:sz w:val="22"/>
              </w:rPr>
              <w:t>Tier</w:t>
            </w:r>
            <w:r>
              <w:rPr>
                <w:spacing w:val="-4"/>
                <w:sz w:val="22"/>
              </w:rPr>
              <w:t> </w:t>
            </w:r>
            <w:r>
              <w:rPr>
                <w:sz w:val="22"/>
              </w:rPr>
              <w:t>3</w:t>
            </w:r>
            <w:r>
              <w:rPr>
                <w:spacing w:val="-4"/>
                <w:sz w:val="22"/>
              </w:rPr>
              <w:t> Team</w:t>
            </w:r>
          </w:p>
        </w:tc>
        <w:tc>
          <w:tcPr>
            <w:tcW w:w="3595" w:type="dxa"/>
          </w:tcPr>
          <w:p>
            <w:pPr>
              <w:pStyle w:val="TableParagraph"/>
              <w:rPr>
                <w:sz w:val="22"/>
              </w:rPr>
            </w:pPr>
            <w:r>
              <w:rPr>
                <w:sz w:val="22"/>
              </w:rPr>
              <w:t>6.2, </w:t>
            </w:r>
            <w:r>
              <w:rPr>
                <w:spacing w:val="-5"/>
                <w:sz w:val="22"/>
              </w:rPr>
              <w:t>6.3</w:t>
            </w:r>
          </w:p>
        </w:tc>
      </w:tr>
      <w:tr>
        <w:trPr>
          <w:trHeight w:val="330" w:hRule="atLeast"/>
        </w:trPr>
        <w:tc>
          <w:tcPr>
            <w:tcW w:w="5213" w:type="dxa"/>
          </w:tcPr>
          <w:p>
            <w:pPr>
              <w:pStyle w:val="TableParagraph"/>
              <w:rPr>
                <w:sz w:val="22"/>
              </w:rPr>
            </w:pPr>
            <w:r>
              <w:rPr>
                <w:sz w:val="22"/>
              </w:rPr>
              <w:t>Study</w:t>
            </w:r>
            <w:r>
              <w:rPr>
                <w:spacing w:val="-5"/>
                <w:sz w:val="22"/>
              </w:rPr>
              <w:t> </w:t>
            </w:r>
            <w:r>
              <w:rPr>
                <w:sz w:val="22"/>
              </w:rPr>
              <w:t>Hub</w:t>
            </w:r>
            <w:r>
              <w:rPr>
                <w:spacing w:val="-4"/>
                <w:sz w:val="22"/>
              </w:rPr>
              <w:t> </w:t>
            </w:r>
            <w:r>
              <w:rPr>
                <w:sz w:val="22"/>
              </w:rPr>
              <w:t>Super</w:t>
            </w:r>
            <w:r>
              <w:rPr>
                <w:spacing w:val="-4"/>
                <w:sz w:val="22"/>
              </w:rPr>
              <w:t> </w:t>
            </w:r>
            <w:r>
              <w:rPr>
                <w:sz w:val="22"/>
              </w:rPr>
              <w:t>User</w:t>
            </w:r>
            <w:r>
              <w:rPr>
                <w:spacing w:val="-4"/>
                <w:sz w:val="22"/>
              </w:rPr>
              <w:t> </w:t>
            </w:r>
            <w:r>
              <w:rPr>
                <w:spacing w:val="-2"/>
                <w:sz w:val="22"/>
              </w:rPr>
              <w:t>(SHSU)</w:t>
            </w:r>
          </w:p>
        </w:tc>
        <w:tc>
          <w:tcPr>
            <w:tcW w:w="3595" w:type="dxa"/>
          </w:tcPr>
          <w:p>
            <w:pPr>
              <w:pStyle w:val="TableParagraph"/>
              <w:rPr>
                <w:sz w:val="22"/>
              </w:rPr>
            </w:pPr>
            <w:r>
              <w:rPr>
                <w:spacing w:val="-5"/>
                <w:sz w:val="22"/>
              </w:rPr>
              <w:t>6.3</w:t>
            </w:r>
          </w:p>
        </w:tc>
      </w:tr>
    </w:tbl>
    <w:p>
      <w:pPr>
        <w:pStyle w:val="BodyText"/>
        <w:spacing w:before="9"/>
        <w:rPr>
          <w:sz w:val="20"/>
        </w:rPr>
      </w:pPr>
    </w:p>
    <w:p>
      <w:pPr>
        <w:pStyle w:val="Heading1"/>
        <w:numPr>
          <w:ilvl w:val="0"/>
          <w:numId w:val="1"/>
        </w:numPr>
        <w:tabs>
          <w:tab w:pos="1259" w:val="left" w:leader="none"/>
          <w:tab w:pos="1260" w:val="left" w:leader="none"/>
        </w:tabs>
        <w:spacing w:line="240" w:lineRule="auto" w:before="1" w:after="0"/>
        <w:ind w:left="1260" w:right="0" w:hanging="720"/>
        <w:jc w:val="left"/>
      </w:pPr>
      <w:bookmarkStart w:name="DEFINITIONS" w:id="4"/>
      <w:bookmarkEnd w:id="4"/>
      <w:r>
        <w:rPr>
          <w:spacing w:val="-2"/>
        </w:rPr>
        <w:t>DEFINITIONS</w:t>
      </w:r>
    </w:p>
    <w:p>
      <w:pPr>
        <w:pStyle w:val="BodyText"/>
        <w:spacing w:before="121"/>
        <w:ind w:left="1260" w:right="483"/>
      </w:pPr>
      <w:r>
        <w:rPr>
          <w:b/>
        </w:rPr>
        <w:t>DCT:</w:t>
      </w:r>
      <w:r>
        <w:rPr>
          <w:b/>
          <w:spacing w:val="-2"/>
        </w:rPr>
        <w:t> </w:t>
      </w:r>
      <w:r>
        <w:rPr/>
        <w:t>Any</w:t>
      </w:r>
      <w:r>
        <w:rPr>
          <w:spacing w:val="-4"/>
        </w:rPr>
        <w:t> </w:t>
      </w:r>
      <w:r>
        <w:rPr/>
        <w:t>trial</w:t>
      </w:r>
      <w:r>
        <w:rPr>
          <w:spacing w:val="-4"/>
        </w:rPr>
        <w:t> </w:t>
      </w:r>
      <w:r>
        <w:rPr/>
        <w:t>that</w:t>
      </w:r>
      <w:r>
        <w:rPr>
          <w:spacing w:val="-4"/>
        </w:rPr>
        <w:t> </w:t>
      </w:r>
      <w:r>
        <w:rPr/>
        <w:t>leverages</w:t>
      </w:r>
      <w:r>
        <w:rPr>
          <w:spacing w:val="-4"/>
        </w:rPr>
        <w:t> </w:t>
      </w:r>
      <w:r>
        <w:rPr/>
        <w:t>technology</w:t>
      </w:r>
      <w:r>
        <w:rPr>
          <w:spacing w:val="-4"/>
        </w:rPr>
        <w:t> </w:t>
      </w:r>
      <w:r>
        <w:rPr/>
        <w:t>and</w:t>
      </w:r>
      <w:r>
        <w:rPr>
          <w:spacing w:val="-4"/>
        </w:rPr>
        <w:t> </w:t>
      </w:r>
      <w:r>
        <w:rPr/>
        <w:t>specialized</w:t>
      </w:r>
      <w:r>
        <w:rPr>
          <w:spacing w:val="-4"/>
        </w:rPr>
        <w:t> </w:t>
      </w:r>
      <w:r>
        <w:rPr/>
        <w:t>services</w:t>
      </w:r>
      <w:r>
        <w:rPr>
          <w:spacing w:val="-4"/>
        </w:rPr>
        <w:t> </w:t>
      </w:r>
      <w:r>
        <w:rPr/>
        <w:t>to</w:t>
      </w:r>
      <w:r>
        <w:rPr>
          <w:spacing w:val="-4"/>
        </w:rPr>
        <w:t> </w:t>
      </w:r>
      <w:r>
        <w:rPr/>
        <w:t>engage</w:t>
      </w:r>
      <w:r>
        <w:rPr>
          <w:spacing w:val="-4"/>
        </w:rPr>
        <w:t> </w:t>
      </w:r>
      <w:r>
        <w:rPr/>
        <w:t>participants in the community and facilitate patient-centric care, including remote pre-screening, telemedicine visits, at-home treatment, or mobile research nurses and staff. This approach aims to the bring patient voice into the trial, reduce the burden on sites and patients, and increase representative participation by expanding traditional site boundaries to deliver a more personalized trial experience.</w:t>
      </w:r>
    </w:p>
    <w:p>
      <w:pPr>
        <w:pStyle w:val="BodyText"/>
        <w:spacing w:line="244" w:lineRule="auto" w:before="119"/>
        <w:ind w:left="1260" w:right="570"/>
      </w:pPr>
      <w:r>
        <w:rPr>
          <w:b/>
        </w:rPr>
        <w:t>DCT Lead: </w:t>
      </w:r>
      <w:r>
        <w:rPr/>
        <w:t>Oversight of DCT tech implementation and ongoing DCT tech activities, oversight</w:t>
      </w:r>
      <w:r>
        <w:rPr>
          <w:spacing w:val="-3"/>
        </w:rPr>
        <w:t> </w:t>
      </w:r>
      <w:r>
        <w:rPr/>
        <w:t>of</w:t>
      </w:r>
      <w:r>
        <w:rPr>
          <w:spacing w:val="-3"/>
        </w:rPr>
        <w:t> </w:t>
      </w:r>
      <w:r>
        <w:rPr/>
        <w:t>the</w:t>
      </w:r>
      <w:r>
        <w:rPr>
          <w:spacing w:val="-3"/>
        </w:rPr>
        <w:t> </w:t>
      </w:r>
      <w:r>
        <w:rPr/>
        <w:t>DCT</w:t>
      </w:r>
      <w:r>
        <w:rPr>
          <w:spacing w:val="-3"/>
        </w:rPr>
        <w:t> </w:t>
      </w:r>
      <w:r>
        <w:rPr/>
        <w:t>Site</w:t>
      </w:r>
      <w:r>
        <w:rPr>
          <w:spacing w:val="-3"/>
        </w:rPr>
        <w:t> </w:t>
      </w:r>
      <w:r>
        <w:rPr/>
        <w:t>Ops</w:t>
      </w:r>
      <w:r>
        <w:rPr>
          <w:spacing w:val="-3"/>
        </w:rPr>
        <w:t> </w:t>
      </w:r>
      <w:r>
        <w:rPr/>
        <w:t>team</w:t>
      </w:r>
      <w:r>
        <w:rPr>
          <w:spacing w:val="-3"/>
        </w:rPr>
        <w:t> </w:t>
      </w:r>
      <w:r>
        <w:rPr/>
        <w:t>and</w:t>
      </w:r>
      <w:r>
        <w:rPr>
          <w:spacing w:val="-3"/>
        </w:rPr>
        <w:t> </w:t>
      </w:r>
      <w:r>
        <w:rPr/>
        <w:t>related</w:t>
      </w:r>
      <w:r>
        <w:rPr>
          <w:spacing w:val="-3"/>
        </w:rPr>
        <w:t> </w:t>
      </w:r>
      <w:r>
        <w:rPr/>
        <w:t>deliverables.</w:t>
      </w:r>
      <w:r>
        <w:rPr>
          <w:spacing w:val="-3"/>
        </w:rPr>
        <w:t> </w:t>
      </w:r>
      <w:r>
        <w:rPr/>
        <w:t>The</w:t>
      </w:r>
      <w:r>
        <w:rPr>
          <w:spacing w:val="-3"/>
        </w:rPr>
        <w:t> </w:t>
      </w:r>
      <w:r>
        <w:rPr/>
        <w:t>DCTL</w:t>
      </w:r>
      <w:r>
        <w:rPr>
          <w:spacing w:val="-3"/>
        </w:rPr>
        <w:t> </w:t>
      </w:r>
      <w:r>
        <w:rPr/>
        <w:t>is</w:t>
      </w:r>
      <w:r>
        <w:rPr>
          <w:spacing w:val="-3"/>
        </w:rPr>
        <w:t> </w:t>
      </w:r>
      <w:r>
        <w:rPr/>
        <w:t>considered an Operational Team Lead on the project.</w:t>
      </w:r>
    </w:p>
    <w:p>
      <w:pPr>
        <w:pStyle w:val="BodyText"/>
        <w:spacing w:line="244" w:lineRule="auto" w:before="104"/>
        <w:ind w:left="1260" w:right="483"/>
      </w:pPr>
      <w:r>
        <w:rPr>
          <w:b/>
        </w:rPr>
        <w:t>Salesforce:</w:t>
      </w:r>
      <w:r>
        <w:rPr>
          <w:b/>
          <w:spacing w:val="-7"/>
        </w:rPr>
        <w:t> </w:t>
      </w:r>
      <w:r>
        <w:rPr/>
        <w:t>Vendor</w:t>
      </w:r>
      <w:r>
        <w:rPr>
          <w:spacing w:val="-4"/>
        </w:rPr>
        <w:t> </w:t>
      </w:r>
      <w:r>
        <w:rPr/>
        <w:t>providing</w:t>
      </w:r>
      <w:r>
        <w:rPr>
          <w:spacing w:val="-4"/>
        </w:rPr>
        <w:t> </w:t>
      </w:r>
      <w:r>
        <w:rPr/>
        <w:t>cloud-based</w:t>
      </w:r>
      <w:r>
        <w:rPr>
          <w:spacing w:val="-4"/>
        </w:rPr>
        <w:t> </w:t>
      </w:r>
      <w:r>
        <w:rPr/>
        <w:t>services</w:t>
      </w:r>
      <w:r>
        <w:rPr>
          <w:spacing w:val="-4"/>
        </w:rPr>
        <w:t> </w:t>
      </w:r>
      <w:r>
        <w:rPr/>
        <w:t>on</w:t>
      </w:r>
      <w:r>
        <w:rPr>
          <w:spacing w:val="-4"/>
        </w:rPr>
        <w:t> </w:t>
      </w:r>
      <w:r>
        <w:rPr/>
        <w:t>which</w:t>
      </w:r>
      <w:r>
        <w:rPr>
          <w:spacing w:val="-4"/>
        </w:rPr>
        <w:t> </w:t>
      </w:r>
      <w:r>
        <w:rPr/>
        <w:t>the</w:t>
      </w:r>
      <w:r>
        <w:rPr>
          <w:spacing w:val="-4"/>
        </w:rPr>
        <w:t> </w:t>
      </w:r>
      <w:r>
        <w:rPr/>
        <w:t>IQVIA’s</w:t>
      </w:r>
      <w:r>
        <w:rPr>
          <w:spacing w:val="-4"/>
        </w:rPr>
        <w:t> </w:t>
      </w:r>
      <w:r>
        <w:rPr/>
        <w:t>DCT Technology Platform is built.</w:t>
      </w:r>
    </w:p>
    <w:p>
      <w:pPr>
        <w:pStyle w:val="BodyText"/>
        <w:spacing w:line="244" w:lineRule="auto" w:before="108"/>
        <w:ind w:left="1260" w:right="570"/>
      </w:pPr>
      <w:r>
        <w:rPr>
          <w:b/>
        </w:rPr>
        <w:t>Study</w:t>
      </w:r>
      <w:r>
        <w:rPr>
          <w:b/>
          <w:spacing w:val="-4"/>
        </w:rPr>
        <w:t> </w:t>
      </w:r>
      <w:r>
        <w:rPr>
          <w:b/>
        </w:rPr>
        <w:t>Hub:</w:t>
      </w:r>
      <w:r>
        <w:rPr>
          <w:b/>
          <w:spacing w:val="-3"/>
        </w:rPr>
        <w:t> </w:t>
      </w:r>
      <w:r>
        <w:rPr/>
        <w:t>IQVIA’s</w:t>
      </w:r>
      <w:r>
        <w:rPr>
          <w:spacing w:val="-4"/>
        </w:rPr>
        <w:t> </w:t>
      </w:r>
      <w:r>
        <w:rPr/>
        <w:t>DCT</w:t>
      </w:r>
      <w:r>
        <w:rPr>
          <w:spacing w:val="-4"/>
        </w:rPr>
        <w:t> </w:t>
      </w:r>
      <w:r>
        <w:rPr/>
        <w:t>Technology</w:t>
      </w:r>
      <w:r>
        <w:rPr>
          <w:spacing w:val="-4"/>
        </w:rPr>
        <w:t> </w:t>
      </w:r>
      <w:r>
        <w:rPr/>
        <w:t>Platform</w:t>
      </w:r>
      <w:r>
        <w:rPr>
          <w:spacing w:val="-4"/>
        </w:rPr>
        <w:t> </w:t>
      </w:r>
      <w:r>
        <w:rPr/>
        <w:t>used</w:t>
      </w:r>
      <w:r>
        <w:rPr>
          <w:spacing w:val="-4"/>
        </w:rPr>
        <w:t> </w:t>
      </w:r>
      <w:r>
        <w:rPr/>
        <w:t>to</w:t>
      </w:r>
      <w:r>
        <w:rPr>
          <w:spacing w:val="-4"/>
        </w:rPr>
        <w:t> </w:t>
      </w:r>
      <w:r>
        <w:rPr/>
        <w:t>interact</w:t>
      </w:r>
      <w:r>
        <w:rPr>
          <w:spacing w:val="-4"/>
        </w:rPr>
        <w:t> </w:t>
      </w:r>
      <w:r>
        <w:rPr/>
        <w:t>with</w:t>
      </w:r>
      <w:r>
        <w:rPr>
          <w:spacing w:val="-4"/>
        </w:rPr>
        <w:t> </w:t>
      </w:r>
      <w:r>
        <w:rPr/>
        <w:t>participants</w:t>
      </w:r>
      <w:r>
        <w:rPr>
          <w:spacing w:val="-4"/>
        </w:rPr>
        <w:t> </w:t>
      </w:r>
      <w:r>
        <w:rPr/>
        <w:t>and sites on a DCT project.</w:t>
      </w:r>
    </w:p>
    <w:p>
      <w:pPr>
        <w:pStyle w:val="BodyText"/>
        <w:spacing w:before="10"/>
        <w:rPr>
          <w:sz w:val="26"/>
        </w:rPr>
      </w:pPr>
      <w:r>
        <w:rPr/>
        <w:pict>
          <v:rect style="position:absolute;margin-left:70.559998pt;margin-top:16.695175pt;width:470.88pt;height:.48pt;mso-position-horizontal-relative:page;mso-position-vertical-relative:paragraph;z-index:-15728640;mso-wrap-distance-left:0;mso-wrap-distance-right:0" id="docshape2" filled="true" fillcolor="#000000" stroked="false">
            <v:fill type="solid"/>
            <w10:wrap type="topAndBottom"/>
          </v:rect>
        </w:pict>
      </w:r>
    </w:p>
    <w:p>
      <w:pPr>
        <w:spacing w:line="183" w:lineRule="exact" w:before="22"/>
        <w:ind w:left="4812" w:right="0" w:firstLine="0"/>
        <w:jc w:val="left"/>
        <w:rPr>
          <w:sz w:val="16"/>
        </w:rPr>
      </w:pPr>
      <w:r>
        <w:rPr>
          <w:sz w:val="16"/>
        </w:rPr>
        <w:t>Page</w:t>
      </w:r>
      <w:r>
        <w:rPr>
          <w:spacing w:val="-2"/>
          <w:sz w:val="16"/>
        </w:rPr>
        <w:t> </w:t>
      </w:r>
      <w:r>
        <w:rPr>
          <w:sz w:val="16"/>
        </w:rPr>
        <w:t>1</w:t>
      </w:r>
      <w:r>
        <w:rPr>
          <w:spacing w:val="-4"/>
          <w:sz w:val="16"/>
        </w:rPr>
        <w:t> </w:t>
      </w:r>
      <w:r>
        <w:rPr>
          <w:sz w:val="16"/>
        </w:rPr>
        <w:t>of</w:t>
      </w:r>
      <w:r>
        <w:rPr>
          <w:spacing w:val="-3"/>
          <w:sz w:val="16"/>
        </w:rPr>
        <w:t> </w:t>
      </w:r>
      <w:r>
        <w:rPr>
          <w:spacing w:val="-10"/>
          <w:sz w:val="16"/>
        </w:rPr>
        <w:t>9</w:t>
      </w:r>
    </w:p>
    <w:p>
      <w:pPr>
        <w:spacing w:before="0"/>
        <w:ind w:left="540" w:right="483" w:firstLine="0"/>
        <w:jc w:val="left"/>
        <w:rPr>
          <w:sz w:val="16"/>
        </w:rPr>
      </w:pPr>
      <w:r>
        <w:rPr>
          <w:sz w:val="16"/>
        </w:rPr>
        <w:t>Copyright</w:t>
      </w:r>
      <w:r>
        <w:rPr>
          <w:spacing w:val="-2"/>
          <w:sz w:val="16"/>
        </w:rPr>
        <w:t> </w:t>
      </w:r>
      <w:r>
        <w:rPr>
          <w:sz w:val="16"/>
        </w:rPr>
        <w:t>©</w:t>
      </w:r>
      <w:r>
        <w:rPr>
          <w:spacing w:val="-2"/>
          <w:sz w:val="16"/>
        </w:rPr>
        <w:t> </w:t>
      </w:r>
      <w:r>
        <w:rPr>
          <w:sz w:val="16"/>
        </w:rPr>
        <w:t>2022</w:t>
      </w:r>
      <w:r>
        <w:rPr>
          <w:spacing w:val="-6"/>
          <w:sz w:val="16"/>
        </w:rPr>
        <w:t> </w:t>
      </w:r>
      <w:r>
        <w:rPr>
          <w:sz w:val="16"/>
        </w:rPr>
        <w:t>IQVIA.</w:t>
      </w:r>
      <w:r>
        <w:rPr>
          <w:spacing w:val="-2"/>
          <w:sz w:val="16"/>
        </w:rPr>
        <w:t> </w:t>
      </w:r>
      <w:r>
        <w:rPr>
          <w:sz w:val="16"/>
        </w:rPr>
        <w:t>All</w:t>
      </w:r>
      <w:r>
        <w:rPr>
          <w:spacing w:val="-2"/>
          <w:sz w:val="16"/>
        </w:rPr>
        <w:t> </w:t>
      </w:r>
      <w:r>
        <w:rPr>
          <w:sz w:val="16"/>
        </w:rPr>
        <w:t>rights</w:t>
      </w:r>
      <w:r>
        <w:rPr>
          <w:spacing w:val="-2"/>
          <w:sz w:val="16"/>
        </w:rPr>
        <w:t> </w:t>
      </w:r>
      <w:r>
        <w:rPr>
          <w:sz w:val="16"/>
        </w:rPr>
        <w:t>reserved.</w:t>
      </w:r>
      <w:r>
        <w:rPr>
          <w:spacing w:val="-2"/>
          <w:sz w:val="16"/>
        </w:rPr>
        <w:t> </w:t>
      </w:r>
      <w:r>
        <w:rPr>
          <w:sz w:val="16"/>
        </w:rPr>
        <w:t>The</w:t>
      </w:r>
      <w:r>
        <w:rPr>
          <w:spacing w:val="-2"/>
          <w:sz w:val="16"/>
        </w:rPr>
        <w:t> </w:t>
      </w:r>
      <w:r>
        <w:rPr>
          <w:sz w:val="16"/>
        </w:rPr>
        <w:t>contents</w:t>
      </w:r>
      <w:r>
        <w:rPr>
          <w:spacing w:val="-2"/>
          <w:sz w:val="16"/>
        </w:rPr>
        <w:t> </w:t>
      </w:r>
      <w:r>
        <w:rPr>
          <w:sz w:val="16"/>
        </w:rPr>
        <w:t>of</w:t>
      </w:r>
      <w:r>
        <w:rPr>
          <w:spacing w:val="-4"/>
          <w:sz w:val="16"/>
        </w:rPr>
        <w:t> </w:t>
      </w:r>
      <w:r>
        <w:rPr>
          <w:sz w:val="16"/>
        </w:rPr>
        <w:t>this</w:t>
      </w:r>
      <w:r>
        <w:rPr>
          <w:spacing w:val="-2"/>
          <w:sz w:val="16"/>
        </w:rPr>
        <w:t> </w:t>
      </w:r>
      <w:r>
        <w:rPr>
          <w:sz w:val="16"/>
        </w:rPr>
        <w:t>document</w:t>
      </w:r>
      <w:r>
        <w:rPr>
          <w:spacing w:val="-2"/>
          <w:sz w:val="16"/>
        </w:rPr>
        <w:t> </w:t>
      </w:r>
      <w:r>
        <w:rPr>
          <w:sz w:val="16"/>
        </w:rPr>
        <w:t>are</w:t>
      </w:r>
      <w:r>
        <w:rPr>
          <w:spacing w:val="-2"/>
          <w:sz w:val="16"/>
        </w:rPr>
        <w:t> </w:t>
      </w:r>
      <w:r>
        <w:rPr>
          <w:sz w:val="16"/>
        </w:rPr>
        <w:t>confidential</w:t>
      </w:r>
      <w:r>
        <w:rPr>
          <w:spacing w:val="-2"/>
          <w:sz w:val="16"/>
        </w:rPr>
        <w:t> </w:t>
      </w:r>
      <w:r>
        <w:rPr>
          <w:sz w:val="16"/>
        </w:rPr>
        <w:t>and</w:t>
      </w:r>
      <w:r>
        <w:rPr>
          <w:spacing w:val="-2"/>
          <w:sz w:val="16"/>
        </w:rPr>
        <w:t> </w:t>
      </w:r>
      <w:r>
        <w:rPr>
          <w:sz w:val="16"/>
        </w:rPr>
        <w:t>proprietary</w:t>
      </w:r>
      <w:r>
        <w:rPr>
          <w:spacing w:val="-2"/>
          <w:sz w:val="16"/>
        </w:rPr>
        <w:t> </w:t>
      </w:r>
      <w:r>
        <w:rPr>
          <w:sz w:val="16"/>
        </w:rPr>
        <w:t>to</w:t>
      </w:r>
      <w:r>
        <w:rPr>
          <w:spacing w:val="-2"/>
          <w:sz w:val="16"/>
        </w:rPr>
        <w:t> </w:t>
      </w:r>
      <w:r>
        <w:rPr>
          <w:sz w:val="16"/>
        </w:rPr>
        <w:t>IQVIA</w:t>
      </w:r>
      <w:r>
        <w:rPr>
          <w:spacing w:val="-2"/>
          <w:sz w:val="16"/>
        </w:rPr>
        <w:t> </w:t>
      </w:r>
      <w:r>
        <w:rPr>
          <w:sz w:val="16"/>
        </w:rPr>
        <w:t>Holdings</w:t>
      </w:r>
      <w:r>
        <w:rPr>
          <w:spacing w:val="-2"/>
          <w:sz w:val="16"/>
        </w:rPr>
        <w:t> </w:t>
      </w:r>
      <w:r>
        <w:rPr>
          <w:sz w:val="16"/>
        </w:rPr>
        <w:t>Inc. and its subsidiaries. Unauthorized use, disclosure or reproduction is strictly prohibited.</w:t>
      </w:r>
    </w:p>
    <w:p>
      <w:pPr>
        <w:spacing w:after="0"/>
        <w:jc w:val="left"/>
        <w:rPr>
          <w:sz w:val="16"/>
        </w:rPr>
        <w:sectPr>
          <w:footerReference w:type="default" r:id="rId5"/>
          <w:type w:val="continuous"/>
          <w:pgSz w:w="12240" w:h="15840"/>
          <w:pgMar w:footer="268" w:header="0" w:top="960" w:bottom="460" w:left="900" w:right="960"/>
          <w:pgNumType w:start="1"/>
        </w:sectPr>
      </w:pPr>
    </w:p>
    <w:p>
      <w:pPr>
        <w:pStyle w:val="BodyText"/>
        <w:spacing w:before="6"/>
        <w:rPr>
          <w:sz w:val="13"/>
        </w:rPr>
      </w:pPr>
    </w:p>
    <w:p>
      <w:pPr>
        <w:pStyle w:val="BodyText"/>
        <w:spacing w:line="242" w:lineRule="auto" w:before="94"/>
        <w:ind w:left="1260" w:right="483"/>
      </w:pPr>
      <w:r>
        <w:rPr>
          <w:b/>
        </w:rPr>
        <w:t>Study Hub SuperUser (SHSU)</w:t>
      </w:r>
      <w:r>
        <w:rPr/>
        <w:t>: Study administrators managing Study Hub project setup,</w:t>
      </w:r>
      <w:r>
        <w:rPr>
          <w:spacing w:val="-6"/>
        </w:rPr>
        <w:t> </w:t>
      </w:r>
      <w:r>
        <w:rPr/>
        <w:t>configuration,</w:t>
      </w:r>
      <w:r>
        <w:rPr>
          <w:spacing w:val="-4"/>
        </w:rPr>
        <w:t> </w:t>
      </w:r>
      <w:r>
        <w:rPr/>
        <w:t>maintenance,</w:t>
      </w:r>
      <w:r>
        <w:rPr>
          <w:spacing w:val="-4"/>
        </w:rPr>
        <w:t> </w:t>
      </w:r>
      <w:r>
        <w:rPr/>
        <w:t>closure</w:t>
      </w:r>
      <w:r>
        <w:rPr>
          <w:spacing w:val="-5"/>
        </w:rPr>
        <w:t> </w:t>
      </w:r>
      <w:r>
        <w:rPr/>
        <w:t>access</w:t>
      </w:r>
      <w:r>
        <w:rPr>
          <w:spacing w:val="-4"/>
        </w:rPr>
        <w:t> </w:t>
      </w:r>
      <w:r>
        <w:rPr/>
        <w:t>management</w:t>
      </w:r>
      <w:r>
        <w:rPr>
          <w:spacing w:val="-4"/>
        </w:rPr>
        <w:t> </w:t>
      </w:r>
      <w:r>
        <w:rPr/>
        <w:t>based</w:t>
      </w:r>
      <w:r>
        <w:rPr>
          <w:spacing w:val="-4"/>
        </w:rPr>
        <w:t> </w:t>
      </w:r>
      <w:r>
        <w:rPr/>
        <w:t>on</w:t>
      </w:r>
      <w:r>
        <w:rPr>
          <w:spacing w:val="-3"/>
        </w:rPr>
        <w:t> </w:t>
      </w:r>
      <w:r>
        <w:rPr/>
        <w:t>an</w:t>
      </w:r>
      <w:r>
        <w:rPr>
          <w:spacing w:val="-7"/>
        </w:rPr>
        <w:t> </w:t>
      </w:r>
      <w:r>
        <w:rPr/>
        <w:t>updated Study Hub Protocol Setup Checklist or ARMG ARF, as well as providing end-user </w:t>
      </w:r>
      <w:r>
        <w:rPr>
          <w:spacing w:val="-2"/>
        </w:rPr>
        <w:t>support.</w:t>
      </w:r>
    </w:p>
    <w:p>
      <w:pPr>
        <w:pStyle w:val="BodyText"/>
        <w:spacing w:before="111"/>
        <w:ind w:left="1260"/>
      </w:pPr>
      <w:r>
        <w:rPr>
          <w:b/>
        </w:rPr>
        <w:t>MuleSoft:</w:t>
      </w:r>
      <w:r>
        <w:rPr>
          <w:b/>
          <w:spacing w:val="-8"/>
        </w:rPr>
        <w:t> </w:t>
      </w:r>
      <w:r>
        <w:rPr/>
        <w:t>Middleware</w:t>
      </w:r>
      <w:r>
        <w:rPr>
          <w:spacing w:val="-6"/>
        </w:rPr>
        <w:t> </w:t>
      </w:r>
      <w:r>
        <w:rPr/>
        <w:t>software</w:t>
      </w:r>
      <w:r>
        <w:rPr>
          <w:spacing w:val="-6"/>
        </w:rPr>
        <w:t> </w:t>
      </w:r>
      <w:r>
        <w:rPr/>
        <w:t>for</w:t>
      </w:r>
      <w:r>
        <w:rPr>
          <w:spacing w:val="-7"/>
        </w:rPr>
        <w:t> </w:t>
      </w:r>
      <w:r>
        <w:rPr/>
        <w:t>system</w:t>
      </w:r>
      <w:r>
        <w:rPr>
          <w:spacing w:val="-6"/>
        </w:rPr>
        <w:t> </w:t>
      </w:r>
      <w:r>
        <w:rPr/>
        <w:t>integrations</w:t>
      </w:r>
      <w:r>
        <w:rPr>
          <w:spacing w:val="-9"/>
        </w:rPr>
        <w:t> </w:t>
      </w:r>
      <w:r>
        <w:rPr/>
        <w:t>and</w:t>
      </w:r>
      <w:r>
        <w:rPr>
          <w:spacing w:val="-6"/>
        </w:rPr>
        <w:t> </w:t>
      </w:r>
      <w:r>
        <w:rPr/>
        <w:t>data</w:t>
      </w:r>
      <w:r>
        <w:rPr>
          <w:spacing w:val="-6"/>
        </w:rPr>
        <w:t> </w:t>
      </w:r>
      <w:r>
        <w:rPr>
          <w:spacing w:val="-2"/>
        </w:rPr>
        <w:t>deletion.</w:t>
      </w:r>
    </w:p>
    <w:p>
      <w:pPr>
        <w:pStyle w:val="BodyText"/>
        <w:spacing w:before="121"/>
        <w:ind w:left="1260"/>
      </w:pPr>
      <w:r>
        <w:rPr>
          <w:b/>
        </w:rPr>
        <w:t>QBOX:</w:t>
      </w:r>
      <w:r>
        <w:rPr>
          <w:b/>
          <w:spacing w:val="-5"/>
        </w:rPr>
        <w:t> </w:t>
      </w:r>
      <w:r>
        <w:rPr/>
        <w:t>A</w:t>
      </w:r>
      <w:r>
        <w:rPr>
          <w:spacing w:val="-8"/>
        </w:rPr>
        <w:t> </w:t>
      </w:r>
      <w:r>
        <w:rPr/>
        <w:t>web-based</w:t>
      </w:r>
      <w:r>
        <w:rPr>
          <w:spacing w:val="-6"/>
        </w:rPr>
        <w:t> </w:t>
      </w:r>
      <w:r>
        <w:rPr/>
        <w:t>solution</w:t>
      </w:r>
      <w:r>
        <w:rPr>
          <w:spacing w:val="-6"/>
        </w:rPr>
        <w:t> </w:t>
      </w:r>
      <w:r>
        <w:rPr/>
        <w:t>to</w:t>
      </w:r>
      <w:r>
        <w:rPr>
          <w:spacing w:val="-6"/>
        </w:rPr>
        <w:t> </w:t>
      </w:r>
      <w:r>
        <w:rPr/>
        <w:t>receive/send</w:t>
      </w:r>
      <w:r>
        <w:rPr>
          <w:spacing w:val="-6"/>
        </w:rPr>
        <w:t> </w:t>
      </w:r>
      <w:r>
        <w:rPr/>
        <w:t>files</w:t>
      </w:r>
      <w:r>
        <w:rPr>
          <w:spacing w:val="-6"/>
        </w:rPr>
        <w:t> </w:t>
      </w:r>
      <w:r>
        <w:rPr/>
        <w:t>from/to</w:t>
      </w:r>
      <w:r>
        <w:rPr>
          <w:spacing w:val="-6"/>
        </w:rPr>
        <w:t> </w:t>
      </w:r>
      <w:r>
        <w:rPr/>
        <w:t>external</w:t>
      </w:r>
      <w:r>
        <w:rPr>
          <w:spacing w:val="-9"/>
        </w:rPr>
        <w:t> </w:t>
      </w:r>
      <w:r>
        <w:rPr>
          <w:spacing w:val="-2"/>
        </w:rPr>
        <w:t>Sponsors.</w:t>
      </w:r>
    </w:p>
    <w:p>
      <w:pPr>
        <w:pStyle w:val="BodyText"/>
        <w:spacing w:before="6"/>
        <w:rPr>
          <w:sz w:val="20"/>
        </w:rPr>
      </w:pPr>
    </w:p>
    <w:p>
      <w:pPr>
        <w:pStyle w:val="Heading1"/>
        <w:numPr>
          <w:ilvl w:val="0"/>
          <w:numId w:val="1"/>
        </w:numPr>
        <w:tabs>
          <w:tab w:pos="1259" w:val="left" w:leader="none"/>
          <w:tab w:pos="1260" w:val="left" w:leader="none"/>
        </w:tabs>
        <w:spacing w:line="240" w:lineRule="auto" w:before="1" w:after="0"/>
        <w:ind w:left="1260" w:right="0" w:hanging="720"/>
        <w:jc w:val="left"/>
      </w:pPr>
      <w:bookmarkStart w:name="MATERIAL AND EQUIPMENT" w:id="5"/>
      <w:bookmarkEnd w:id="5"/>
      <w:r>
        <w:rPr/>
        <w:t>MA</w:t>
      </w:r>
      <w:r>
        <w:rPr/>
        <w:t>TERIAL</w:t>
      </w:r>
      <w:r>
        <w:rPr>
          <w:spacing w:val="-9"/>
        </w:rPr>
        <w:t> </w:t>
      </w:r>
      <w:r>
        <w:rPr/>
        <w:t>AND</w:t>
      </w:r>
      <w:r>
        <w:rPr>
          <w:spacing w:val="-9"/>
        </w:rPr>
        <w:t> </w:t>
      </w:r>
      <w:r>
        <w:rPr>
          <w:spacing w:val="-2"/>
        </w:rPr>
        <w:t>EQUIPMENT</w:t>
      </w:r>
    </w:p>
    <w:p>
      <w:pPr>
        <w:pStyle w:val="BodyText"/>
        <w:spacing w:before="126"/>
        <w:ind w:left="1260"/>
      </w:pPr>
      <w:r>
        <w:rPr/>
        <w:t>Not</w:t>
      </w:r>
      <w:r>
        <w:rPr>
          <w:spacing w:val="-3"/>
        </w:rPr>
        <w:t> </w:t>
      </w:r>
      <w:r>
        <w:rPr>
          <w:spacing w:val="-2"/>
        </w:rPr>
        <w:t>Applicable</w:t>
      </w:r>
    </w:p>
    <w:p>
      <w:pPr>
        <w:pStyle w:val="BodyText"/>
        <w:spacing w:before="6"/>
        <w:rPr>
          <w:sz w:val="20"/>
        </w:rPr>
      </w:pPr>
    </w:p>
    <w:p>
      <w:pPr>
        <w:pStyle w:val="Heading1"/>
        <w:numPr>
          <w:ilvl w:val="0"/>
          <w:numId w:val="1"/>
        </w:numPr>
        <w:tabs>
          <w:tab w:pos="1259" w:val="left" w:leader="none"/>
          <w:tab w:pos="1260" w:val="left" w:leader="none"/>
        </w:tabs>
        <w:spacing w:line="240" w:lineRule="auto" w:before="1" w:after="0"/>
        <w:ind w:left="1260" w:right="0" w:hanging="720"/>
        <w:jc w:val="left"/>
      </w:pPr>
      <w:bookmarkStart w:name="PROCEDURE" w:id="6"/>
      <w:bookmarkEnd w:id="6"/>
      <w:r>
        <w:rPr>
          <w:spacing w:val="-2"/>
        </w:rPr>
        <w:t>PROCEDURE</w:t>
      </w:r>
    </w:p>
    <w:p>
      <w:pPr>
        <w:pStyle w:val="BodyText"/>
        <w:spacing w:before="11"/>
        <w:rPr>
          <w:b/>
          <w:sz w:val="20"/>
        </w:rPr>
      </w:pPr>
    </w:p>
    <w:p>
      <w:pPr>
        <w:pStyle w:val="ListParagraph"/>
        <w:numPr>
          <w:ilvl w:val="1"/>
          <w:numId w:val="1"/>
        </w:numPr>
        <w:tabs>
          <w:tab w:pos="1979" w:val="left" w:leader="none"/>
          <w:tab w:pos="1980" w:val="left" w:leader="none"/>
        </w:tabs>
        <w:spacing w:line="240" w:lineRule="auto" w:before="0" w:after="0"/>
        <w:ind w:left="1980" w:right="0" w:hanging="720"/>
        <w:jc w:val="left"/>
        <w:rPr>
          <w:b/>
          <w:sz w:val="22"/>
        </w:rPr>
      </w:pPr>
      <w:bookmarkStart w:name="Project-Specific Documents" w:id="7"/>
      <w:bookmarkEnd w:id="7"/>
      <w:r>
        <w:rPr>
          <w:b/>
          <w:sz w:val="22"/>
        </w:rPr>
        <w:t>Projec</w:t>
      </w:r>
      <w:r>
        <w:rPr>
          <w:b/>
          <w:sz w:val="22"/>
        </w:rPr>
        <w:t>t-Specific</w:t>
      </w:r>
      <w:r>
        <w:rPr>
          <w:b/>
          <w:spacing w:val="-11"/>
          <w:sz w:val="22"/>
        </w:rPr>
        <w:t> </w:t>
      </w:r>
      <w:r>
        <w:rPr>
          <w:b/>
          <w:spacing w:val="-2"/>
          <w:sz w:val="22"/>
        </w:rPr>
        <w:t>Documents</w:t>
      </w:r>
    </w:p>
    <w:p>
      <w:pPr>
        <w:pStyle w:val="BodyText"/>
        <w:spacing w:before="11"/>
        <w:rPr>
          <w:b/>
          <w:sz w:val="10"/>
        </w:rPr>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ind w:left="115"/>
              <w:rPr>
                <w:b/>
                <w:sz w:val="20"/>
              </w:rPr>
            </w:pPr>
            <w:r>
              <w:rPr>
                <w:b/>
                <w:spacing w:val="-5"/>
                <w:sz w:val="20"/>
              </w:rPr>
              <w:t>No:</w:t>
            </w:r>
          </w:p>
        </w:tc>
        <w:tc>
          <w:tcPr>
            <w:tcW w:w="1162" w:type="dxa"/>
            <w:shd w:val="clear" w:color="auto" w:fill="D9D9D9"/>
          </w:tcPr>
          <w:p>
            <w:pPr>
              <w:pStyle w:val="TableParagraph"/>
              <w:ind w:left="110"/>
              <w:rPr>
                <w:b/>
                <w:sz w:val="20"/>
              </w:rPr>
            </w:pPr>
            <w:r>
              <w:rPr>
                <w:b/>
                <w:spacing w:val="-4"/>
                <w:sz w:val="20"/>
              </w:rPr>
              <w:t>Who:</w:t>
            </w:r>
          </w:p>
        </w:tc>
        <w:tc>
          <w:tcPr>
            <w:tcW w:w="6264" w:type="dxa"/>
            <w:shd w:val="clear" w:color="auto" w:fill="D9D9D9"/>
          </w:tcPr>
          <w:p>
            <w:pPr>
              <w:pStyle w:val="TableParagraph"/>
              <w:ind w:left="109"/>
              <w:rPr>
                <w:b/>
                <w:sz w:val="20"/>
              </w:rPr>
            </w:pPr>
            <w:r>
              <w:rPr>
                <w:b/>
                <w:spacing w:val="-2"/>
                <w:sz w:val="20"/>
              </w:rPr>
              <w:t>Step:</w:t>
            </w:r>
          </w:p>
        </w:tc>
        <w:tc>
          <w:tcPr>
            <w:tcW w:w="1843" w:type="dxa"/>
            <w:shd w:val="clear" w:color="auto" w:fill="D9D9D9"/>
          </w:tcPr>
          <w:p>
            <w:pPr>
              <w:pStyle w:val="TableParagraph"/>
              <w:ind w:left="109"/>
              <w:rPr>
                <w:b/>
                <w:sz w:val="20"/>
              </w:rPr>
            </w:pPr>
            <w:r>
              <w:rPr>
                <w:b/>
                <w:spacing w:val="-2"/>
                <w:sz w:val="20"/>
              </w:rPr>
              <w:t>When:</w:t>
            </w:r>
          </w:p>
        </w:tc>
      </w:tr>
      <w:tr>
        <w:trPr>
          <w:trHeight w:val="4094" w:hRule="atLeast"/>
        </w:trPr>
        <w:tc>
          <w:tcPr>
            <w:tcW w:w="797" w:type="dxa"/>
          </w:tcPr>
          <w:p>
            <w:pPr>
              <w:pStyle w:val="TableParagraph"/>
              <w:spacing w:before="42"/>
              <w:ind w:left="172"/>
              <w:rPr>
                <w:b/>
                <w:sz w:val="20"/>
              </w:rPr>
            </w:pPr>
            <w:r>
              <w:rPr>
                <w:b/>
                <w:spacing w:val="-2"/>
                <w:sz w:val="20"/>
              </w:rPr>
              <w:t>6.1.1</w:t>
            </w:r>
          </w:p>
        </w:tc>
        <w:tc>
          <w:tcPr>
            <w:tcW w:w="1162" w:type="dxa"/>
          </w:tcPr>
          <w:p>
            <w:pPr>
              <w:pStyle w:val="TableParagraph"/>
              <w:spacing w:before="42"/>
              <w:ind w:left="110"/>
              <w:rPr>
                <w:sz w:val="20"/>
              </w:rPr>
            </w:pPr>
            <w:r>
              <w:rPr>
                <w:spacing w:val="-4"/>
                <w:sz w:val="20"/>
              </w:rPr>
              <w:t>DCTL</w:t>
            </w:r>
          </w:p>
        </w:tc>
        <w:tc>
          <w:tcPr>
            <w:tcW w:w="6264" w:type="dxa"/>
          </w:tcPr>
          <w:p>
            <w:pPr>
              <w:pStyle w:val="TableParagraph"/>
              <w:ind w:left="109" w:right="129"/>
              <w:rPr>
                <w:sz w:val="20"/>
              </w:rPr>
            </w:pPr>
            <w:r>
              <w:rPr>
                <w:sz w:val="20"/>
              </w:rPr>
              <w:t>Works with the Sponsor and Project Leader to review the Master Service</w:t>
            </w:r>
            <w:r>
              <w:rPr>
                <w:spacing w:val="-4"/>
                <w:sz w:val="20"/>
              </w:rPr>
              <w:t> </w:t>
            </w:r>
            <w:r>
              <w:rPr>
                <w:sz w:val="20"/>
              </w:rPr>
              <w:t>Agreement</w:t>
            </w:r>
            <w:r>
              <w:rPr>
                <w:spacing w:val="-4"/>
                <w:sz w:val="20"/>
              </w:rPr>
              <w:t> </w:t>
            </w:r>
            <w:r>
              <w:rPr>
                <w:sz w:val="20"/>
              </w:rPr>
              <w:t>(MSA)</w:t>
            </w:r>
            <w:r>
              <w:rPr>
                <w:spacing w:val="-6"/>
                <w:sz w:val="20"/>
              </w:rPr>
              <w:t> </w:t>
            </w:r>
            <w:r>
              <w:rPr>
                <w:sz w:val="20"/>
              </w:rPr>
              <w:t>and</w:t>
            </w:r>
            <w:r>
              <w:rPr>
                <w:spacing w:val="-5"/>
                <w:sz w:val="20"/>
              </w:rPr>
              <w:t> </w:t>
            </w:r>
            <w:r>
              <w:rPr>
                <w:sz w:val="20"/>
              </w:rPr>
              <w:t>Work</w:t>
            </w:r>
            <w:r>
              <w:rPr>
                <w:spacing w:val="-4"/>
                <w:sz w:val="20"/>
              </w:rPr>
              <w:t> </w:t>
            </w:r>
            <w:r>
              <w:rPr>
                <w:sz w:val="20"/>
              </w:rPr>
              <w:t>Order</w:t>
            </w:r>
            <w:r>
              <w:rPr>
                <w:spacing w:val="-4"/>
                <w:sz w:val="20"/>
              </w:rPr>
              <w:t> </w:t>
            </w:r>
            <w:r>
              <w:rPr>
                <w:sz w:val="20"/>
              </w:rPr>
              <w:t>and</w:t>
            </w:r>
            <w:r>
              <w:rPr>
                <w:spacing w:val="-5"/>
                <w:sz w:val="20"/>
              </w:rPr>
              <w:t> </w:t>
            </w:r>
            <w:r>
              <w:rPr>
                <w:sz w:val="20"/>
              </w:rPr>
              <w:t>ensure</w:t>
            </w:r>
            <w:r>
              <w:rPr>
                <w:spacing w:val="-5"/>
                <w:sz w:val="20"/>
              </w:rPr>
              <w:t> </w:t>
            </w:r>
            <w:r>
              <w:rPr>
                <w:sz w:val="20"/>
              </w:rPr>
              <w:t>the</w:t>
            </w:r>
            <w:r>
              <w:rPr>
                <w:spacing w:val="-4"/>
                <w:sz w:val="20"/>
              </w:rPr>
              <w:t> </w:t>
            </w:r>
            <w:r>
              <w:rPr>
                <w:sz w:val="20"/>
              </w:rPr>
              <w:t>project- specific Data Protection Impact Assessment (DPIA) and DCT Operations Plan (DCTOP) are completed to capture the requirements for close-out activities. Refer to CS_WI_DCT0003 DCT Data Protection Impact Assessment Process and the DCT Operations Plan Template.</w:t>
            </w:r>
          </w:p>
          <w:p>
            <w:pPr>
              <w:pStyle w:val="TableParagraph"/>
              <w:spacing w:before="7"/>
              <w:ind w:left="0"/>
              <w:rPr>
                <w:b/>
                <w:sz w:val="28"/>
              </w:rPr>
            </w:pPr>
          </w:p>
          <w:p>
            <w:pPr>
              <w:pStyle w:val="TableParagraph"/>
              <w:spacing w:before="0"/>
              <w:ind w:left="109" w:right="129"/>
              <w:rPr>
                <w:sz w:val="20"/>
              </w:rPr>
            </w:pPr>
            <w:r>
              <w:rPr>
                <w:b/>
                <w:sz w:val="20"/>
              </w:rPr>
              <w:t>Note</w:t>
            </w:r>
            <w:r>
              <w:rPr>
                <w:sz w:val="20"/>
              </w:rPr>
              <w:t>: If the MSA provides for, or Global Privacy team determines that IQVIA exerts, IQVIA data controllership over some of the data being handled in close out, rather than just data processing of the data, contacts DCT Regulatory and Privacy to determine the appropriate Data Retention and Management Plan for that data. To determine if IQVIA retains or exerts controllership over data, contacts </w:t>
            </w:r>
            <w:hyperlink r:id="rId9">
              <w:r>
                <w:rPr>
                  <w:color w:val="0000FF"/>
                  <w:sz w:val="20"/>
                  <w:u w:val="single" w:color="0000FF"/>
                </w:rPr>
                <w:t>DCTRegulatoryandDPCompliance@iqvia.com</w:t>
              </w:r>
            </w:hyperlink>
            <w:r>
              <w:rPr>
                <w:color w:val="0000FF"/>
                <w:sz w:val="20"/>
              </w:rPr>
              <w:t> </w:t>
            </w:r>
            <w:r>
              <w:rPr>
                <w:sz w:val="20"/>
              </w:rPr>
              <w:t>for Study Hub</w:t>
            </w:r>
            <w:r>
              <w:rPr>
                <w:spacing w:val="-5"/>
                <w:sz w:val="20"/>
              </w:rPr>
              <w:t> </w:t>
            </w:r>
            <w:r>
              <w:rPr>
                <w:sz w:val="20"/>
              </w:rPr>
              <w:t>data,</w:t>
            </w:r>
            <w:r>
              <w:rPr>
                <w:spacing w:val="-5"/>
                <w:sz w:val="20"/>
              </w:rPr>
              <w:t> </w:t>
            </w:r>
            <w:r>
              <w:rPr>
                <w:sz w:val="20"/>
              </w:rPr>
              <w:t>and</w:t>
            </w:r>
            <w:r>
              <w:rPr>
                <w:spacing w:val="-3"/>
                <w:sz w:val="20"/>
              </w:rPr>
              <w:t> </w:t>
            </w:r>
            <w:hyperlink r:id="rId10">
              <w:r>
                <w:rPr>
                  <w:color w:val="0000FF"/>
                  <w:sz w:val="20"/>
                  <w:u w:val="single" w:color="0000FF"/>
                </w:rPr>
                <w:t>PrivacyOfficer@IQVIA.com</w:t>
              </w:r>
            </w:hyperlink>
            <w:r>
              <w:rPr>
                <w:color w:val="0000FF"/>
                <w:spacing w:val="-2"/>
                <w:sz w:val="20"/>
              </w:rPr>
              <w:t> </w:t>
            </w:r>
            <w:r>
              <w:rPr>
                <w:sz w:val="20"/>
              </w:rPr>
              <w:t>for</w:t>
            </w:r>
            <w:r>
              <w:rPr>
                <w:spacing w:val="-6"/>
                <w:sz w:val="20"/>
              </w:rPr>
              <w:t> </w:t>
            </w:r>
            <w:r>
              <w:rPr>
                <w:sz w:val="20"/>
              </w:rPr>
              <w:t>data</w:t>
            </w:r>
            <w:r>
              <w:rPr>
                <w:spacing w:val="-6"/>
                <w:sz w:val="20"/>
              </w:rPr>
              <w:t> </w:t>
            </w:r>
            <w:r>
              <w:rPr>
                <w:sz w:val="20"/>
              </w:rPr>
              <w:t>not</w:t>
            </w:r>
            <w:r>
              <w:rPr>
                <w:spacing w:val="-6"/>
                <w:sz w:val="20"/>
              </w:rPr>
              <w:t> </w:t>
            </w:r>
            <w:r>
              <w:rPr>
                <w:sz w:val="20"/>
              </w:rPr>
              <w:t>held</w:t>
            </w:r>
            <w:r>
              <w:rPr>
                <w:spacing w:val="-6"/>
                <w:sz w:val="20"/>
              </w:rPr>
              <w:t> </w:t>
            </w:r>
            <w:r>
              <w:rPr>
                <w:sz w:val="20"/>
              </w:rPr>
              <w:t>in</w:t>
            </w:r>
            <w:r>
              <w:rPr>
                <w:spacing w:val="-6"/>
                <w:sz w:val="20"/>
              </w:rPr>
              <w:t> </w:t>
            </w:r>
            <w:r>
              <w:rPr>
                <w:sz w:val="20"/>
              </w:rPr>
              <w:t>Study </w:t>
            </w:r>
            <w:r>
              <w:rPr>
                <w:spacing w:val="-4"/>
                <w:sz w:val="20"/>
              </w:rPr>
              <w:t>Hub.</w:t>
            </w:r>
          </w:p>
        </w:tc>
        <w:tc>
          <w:tcPr>
            <w:tcW w:w="1843" w:type="dxa"/>
          </w:tcPr>
          <w:p>
            <w:pPr>
              <w:pStyle w:val="TableParagraph"/>
              <w:spacing w:before="42"/>
              <w:ind w:left="109"/>
              <w:rPr>
                <w:sz w:val="20"/>
              </w:rPr>
            </w:pPr>
            <w:r>
              <w:rPr>
                <w:sz w:val="20"/>
              </w:rPr>
              <w:t>At</w:t>
            </w:r>
            <w:r>
              <w:rPr>
                <w:spacing w:val="-5"/>
                <w:sz w:val="20"/>
              </w:rPr>
              <w:t> </w:t>
            </w:r>
            <w:r>
              <w:rPr>
                <w:sz w:val="20"/>
              </w:rPr>
              <w:t>project</w:t>
            </w:r>
            <w:r>
              <w:rPr>
                <w:spacing w:val="-4"/>
                <w:sz w:val="20"/>
              </w:rPr>
              <w:t> </w:t>
            </w:r>
            <w:r>
              <w:rPr>
                <w:spacing w:val="-2"/>
                <w:sz w:val="20"/>
              </w:rPr>
              <w:t>setup</w:t>
            </w:r>
          </w:p>
        </w:tc>
      </w:tr>
    </w:tbl>
    <w:p>
      <w:pPr>
        <w:pStyle w:val="BodyText"/>
        <w:spacing w:before="5"/>
        <w:rPr>
          <w:b/>
          <w:sz w:val="20"/>
        </w:rPr>
      </w:pPr>
    </w:p>
    <w:p>
      <w:pPr>
        <w:pStyle w:val="ListParagraph"/>
        <w:numPr>
          <w:ilvl w:val="1"/>
          <w:numId w:val="1"/>
        </w:numPr>
        <w:tabs>
          <w:tab w:pos="1979" w:val="left" w:leader="none"/>
          <w:tab w:pos="1980" w:val="left" w:leader="none"/>
        </w:tabs>
        <w:spacing w:line="240" w:lineRule="auto" w:before="0" w:after="0"/>
        <w:ind w:left="1980" w:right="0" w:hanging="720"/>
        <w:jc w:val="left"/>
        <w:rPr>
          <w:b/>
          <w:sz w:val="22"/>
        </w:rPr>
      </w:pPr>
      <w:bookmarkStart w:name="Extraction of Site Data Collected in Stu" w:id="8"/>
      <w:bookmarkEnd w:id="8"/>
      <w:r>
        <w:rPr>
          <w:b/>
          <w:sz w:val="22"/>
        </w:rPr>
        <w:t>Extractio</w:t>
      </w:r>
      <w:r>
        <w:rPr>
          <w:b/>
          <w:sz w:val="22"/>
        </w:rPr>
        <w:t>n</w:t>
      </w:r>
      <w:r>
        <w:rPr>
          <w:b/>
          <w:spacing w:val="-6"/>
          <w:sz w:val="22"/>
        </w:rPr>
        <w:t> </w:t>
      </w:r>
      <w:r>
        <w:rPr>
          <w:b/>
          <w:sz w:val="22"/>
        </w:rPr>
        <w:t>of</w:t>
      </w:r>
      <w:r>
        <w:rPr>
          <w:b/>
          <w:spacing w:val="-5"/>
          <w:sz w:val="22"/>
        </w:rPr>
        <w:t> </w:t>
      </w:r>
      <w:r>
        <w:rPr>
          <w:b/>
          <w:sz w:val="22"/>
        </w:rPr>
        <w:t>Site</w:t>
      </w:r>
      <w:r>
        <w:rPr>
          <w:b/>
          <w:spacing w:val="-5"/>
          <w:sz w:val="22"/>
        </w:rPr>
        <w:t> </w:t>
      </w:r>
      <w:r>
        <w:rPr>
          <w:b/>
          <w:sz w:val="22"/>
        </w:rPr>
        <w:t>Data</w:t>
      </w:r>
      <w:r>
        <w:rPr>
          <w:b/>
          <w:spacing w:val="-5"/>
          <w:sz w:val="22"/>
        </w:rPr>
        <w:t> </w:t>
      </w:r>
      <w:r>
        <w:rPr>
          <w:b/>
          <w:sz w:val="22"/>
        </w:rPr>
        <w:t>Collected</w:t>
      </w:r>
      <w:r>
        <w:rPr>
          <w:b/>
          <w:spacing w:val="-5"/>
          <w:sz w:val="22"/>
        </w:rPr>
        <w:t> </w:t>
      </w:r>
      <w:r>
        <w:rPr>
          <w:b/>
          <w:sz w:val="22"/>
        </w:rPr>
        <w:t>in</w:t>
      </w:r>
      <w:r>
        <w:rPr>
          <w:b/>
          <w:spacing w:val="-5"/>
          <w:sz w:val="22"/>
        </w:rPr>
        <w:t> </w:t>
      </w:r>
      <w:r>
        <w:rPr>
          <w:b/>
          <w:sz w:val="22"/>
        </w:rPr>
        <w:t>Study</w:t>
      </w:r>
      <w:r>
        <w:rPr>
          <w:b/>
          <w:spacing w:val="-5"/>
          <w:sz w:val="22"/>
        </w:rPr>
        <w:t> Hub</w:t>
      </w:r>
    </w:p>
    <w:p>
      <w:pPr>
        <w:pStyle w:val="BodyText"/>
        <w:rPr>
          <w:b/>
          <w:sz w:val="11"/>
        </w:rPr>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rPr>
                <w:b/>
                <w:sz w:val="20"/>
              </w:rPr>
            </w:pPr>
            <w:r>
              <w:rPr>
                <w:b/>
                <w:spacing w:val="-5"/>
                <w:sz w:val="20"/>
              </w:rPr>
              <w:t>No:</w:t>
            </w:r>
          </w:p>
        </w:tc>
        <w:tc>
          <w:tcPr>
            <w:tcW w:w="1162" w:type="dxa"/>
            <w:shd w:val="clear" w:color="auto" w:fill="D9D9D9"/>
          </w:tcPr>
          <w:p>
            <w:pPr>
              <w:pStyle w:val="TableParagraph"/>
              <w:rPr>
                <w:b/>
                <w:sz w:val="20"/>
              </w:rPr>
            </w:pPr>
            <w:r>
              <w:rPr>
                <w:b/>
                <w:spacing w:val="-4"/>
                <w:sz w:val="20"/>
              </w:rPr>
              <w:t>Who:</w:t>
            </w:r>
          </w:p>
        </w:tc>
        <w:tc>
          <w:tcPr>
            <w:tcW w:w="6264" w:type="dxa"/>
            <w:shd w:val="clear" w:color="auto" w:fill="D9D9D9"/>
          </w:tcPr>
          <w:p>
            <w:pPr>
              <w:pStyle w:val="TableParagraph"/>
              <w:ind w:left="104"/>
              <w:rPr>
                <w:b/>
                <w:sz w:val="20"/>
              </w:rPr>
            </w:pPr>
            <w:r>
              <w:rPr>
                <w:b/>
                <w:spacing w:val="-2"/>
                <w:sz w:val="20"/>
              </w:rPr>
              <w:t>Step:</w:t>
            </w:r>
          </w:p>
        </w:tc>
        <w:tc>
          <w:tcPr>
            <w:tcW w:w="1843" w:type="dxa"/>
            <w:shd w:val="clear" w:color="auto" w:fill="D9D9D9"/>
          </w:tcPr>
          <w:p>
            <w:pPr>
              <w:pStyle w:val="TableParagraph"/>
              <w:ind w:left="104"/>
              <w:rPr>
                <w:b/>
                <w:sz w:val="20"/>
              </w:rPr>
            </w:pPr>
            <w:r>
              <w:rPr>
                <w:b/>
                <w:spacing w:val="-2"/>
                <w:sz w:val="20"/>
              </w:rPr>
              <w:t>When:</w:t>
            </w:r>
          </w:p>
        </w:tc>
      </w:tr>
      <w:tr>
        <w:trPr>
          <w:trHeight w:val="1895" w:hRule="atLeast"/>
        </w:trPr>
        <w:tc>
          <w:tcPr>
            <w:tcW w:w="797" w:type="dxa"/>
          </w:tcPr>
          <w:p>
            <w:pPr>
              <w:pStyle w:val="TableParagraph"/>
              <w:rPr>
                <w:b/>
                <w:sz w:val="20"/>
              </w:rPr>
            </w:pPr>
            <w:r>
              <w:rPr>
                <w:b/>
                <w:spacing w:val="-2"/>
                <w:sz w:val="20"/>
              </w:rPr>
              <w:t>6.2.1</w:t>
            </w:r>
          </w:p>
        </w:tc>
        <w:tc>
          <w:tcPr>
            <w:tcW w:w="1162" w:type="dxa"/>
          </w:tcPr>
          <w:p>
            <w:pPr>
              <w:pStyle w:val="TableParagraph"/>
              <w:spacing w:line="244" w:lineRule="auto"/>
              <w:rPr>
                <w:sz w:val="20"/>
              </w:rPr>
            </w:pPr>
            <w:r>
              <w:rPr>
                <w:sz w:val="20"/>
              </w:rPr>
              <w:t>DCTL</w:t>
            </w:r>
            <w:r>
              <w:rPr>
                <w:spacing w:val="-14"/>
                <w:sz w:val="20"/>
              </w:rPr>
              <w:t> </w:t>
            </w:r>
            <w:r>
              <w:rPr>
                <w:sz w:val="20"/>
              </w:rPr>
              <w:t>or </w:t>
            </w:r>
            <w:r>
              <w:rPr>
                <w:spacing w:val="-2"/>
                <w:sz w:val="20"/>
              </w:rPr>
              <w:t>delegate</w:t>
            </w:r>
          </w:p>
        </w:tc>
        <w:tc>
          <w:tcPr>
            <w:tcW w:w="6264" w:type="dxa"/>
          </w:tcPr>
          <w:p>
            <w:pPr>
              <w:pStyle w:val="TableParagraph"/>
              <w:numPr>
                <w:ilvl w:val="0"/>
                <w:numId w:val="2"/>
              </w:numPr>
              <w:tabs>
                <w:tab w:pos="824" w:val="left" w:leader="none"/>
                <w:tab w:pos="825" w:val="left" w:leader="none"/>
              </w:tabs>
              <w:spacing w:line="240" w:lineRule="auto" w:before="38" w:after="0"/>
              <w:ind w:left="824" w:right="201" w:hanging="360"/>
              <w:jc w:val="left"/>
              <w:rPr>
                <w:sz w:val="20"/>
              </w:rPr>
            </w:pPr>
            <w:r>
              <w:rPr>
                <w:sz w:val="20"/>
              </w:rPr>
              <w:t>In coordination with the Clinical Lead (CL) and Monitor, ensures sites completed the following actions, in collaboration with the Site Coordinator or DCT Study Coordinator (if assigned and delegated to do so by the Delegation</w:t>
            </w:r>
            <w:r>
              <w:rPr>
                <w:spacing w:val="-7"/>
                <w:sz w:val="20"/>
              </w:rPr>
              <w:t> </w:t>
            </w:r>
            <w:r>
              <w:rPr>
                <w:sz w:val="20"/>
              </w:rPr>
              <w:t>of</w:t>
            </w:r>
            <w:r>
              <w:rPr>
                <w:spacing w:val="-7"/>
                <w:sz w:val="20"/>
              </w:rPr>
              <w:t> </w:t>
            </w:r>
            <w:r>
              <w:rPr>
                <w:sz w:val="20"/>
              </w:rPr>
              <w:t>Authority</w:t>
            </w:r>
            <w:r>
              <w:rPr>
                <w:spacing w:val="-4"/>
                <w:sz w:val="20"/>
              </w:rPr>
              <w:t> </w:t>
            </w:r>
            <w:r>
              <w:rPr>
                <w:sz w:val="20"/>
              </w:rPr>
              <w:t>Log),</w:t>
            </w:r>
            <w:r>
              <w:rPr>
                <w:spacing w:val="-8"/>
                <w:sz w:val="20"/>
              </w:rPr>
              <w:t> </w:t>
            </w:r>
            <w:r>
              <w:rPr>
                <w:sz w:val="20"/>
              </w:rPr>
              <w:t>and</w:t>
            </w:r>
            <w:r>
              <w:rPr>
                <w:spacing w:val="-8"/>
                <w:sz w:val="20"/>
              </w:rPr>
              <w:t> </w:t>
            </w:r>
            <w:r>
              <w:rPr>
                <w:sz w:val="20"/>
              </w:rPr>
              <w:t>unless</w:t>
            </w:r>
            <w:r>
              <w:rPr>
                <w:spacing w:val="-8"/>
                <w:sz w:val="20"/>
              </w:rPr>
              <w:t> </w:t>
            </w:r>
            <w:r>
              <w:rPr>
                <w:sz w:val="20"/>
              </w:rPr>
              <w:t>directed</w:t>
            </w:r>
            <w:r>
              <w:rPr>
                <w:spacing w:val="-8"/>
                <w:sz w:val="20"/>
              </w:rPr>
              <w:t> </w:t>
            </w:r>
            <w:r>
              <w:rPr>
                <w:sz w:val="20"/>
              </w:rPr>
              <w:t>otherwise by the Sponsor:</w:t>
            </w:r>
          </w:p>
          <w:p>
            <w:pPr>
              <w:pStyle w:val="TableParagraph"/>
              <w:numPr>
                <w:ilvl w:val="1"/>
                <w:numId w:val="2"/>
              </w:numPr>
              <w:tabs>
                <w:tab w:pos="1545" w:val="left" w:leader="none"/>
              </w:tabs>
              <w:spacing w:line="230" w:lineRule="exact" w:before="0" w:after="0"/>
              <w:ind w:left="1544" w:right="272" w:hanging="360"/>
              <w:jc w:val="left"/>
              <w:rPr>
                <w:sz w:val="20"/>
              </w:rPr>
            </w:pPr>
            <w:r>
              <w:rPr>
                <w:sz w:val="20"/>
              </w:rPr>
              <w:t>All</w:t>
            </w:r>
            <w:r>
              <w:rPr>
                <w:spacing w:val="-5"/>
                <w:sz w:val="20"/>
              </w:rPr>
              <w:t> </w:t>
            </w:r>
            <w:r>
              <w:rPr>
                <w:sz w:val="20"/>
              </w:rPr>
              <w:t>site</w:t>
            </w:r>
            <w:r>
              <w:rPr>
                <w:spacing w:val="-5"/>
                <w:sz w:val="20"/>
              </w:rPr>
              <w:t> </w:t>
            </w:r>
            <w:r>
              <w:rPr>
                <w:sz w:val="20"/>
              </w:rPr>
              <w:t>participants</w:t>
            </w:r>
            <w:r>
              <w:rPr>
                <w:spacing w:val="-5"/>
                <w:sz w:val="20"/>
              </w:rPr>
              <w:t> </w:t>
            </w:r>
            <w:r>
              <w:rPr>
                <w:sz w:val="20"/>
              </w:rPr>
              <w:t>are</w:t>
            </w:r>
            <w:r>
              <w:rPr>
                <w:spacing w:val="-5"/>
                <w:sz w:val="20"/>
              </w:rPr>
              <w:t> </w:t>
            </w:r>
            <w:r>
              <w:rPr>
                <w:sz w:val="20"/>
              </w:rPr>
              <w:t>in</w:t>
            </w:r>
            <w:r>
              <w:rPr>
                <w:spacing w:val="-5"/>
                <w:sz w:val="20"/>
              </w:rPr>
              <w:t> </w:t>
            </w:r>
            <w:r>
              <w:rPr>
                <w:sz w:val="20"/>
              </w:rPr>
              <w:t>a</w:t>
            </w:r>
            <w:r>
              <w:rPr>
                <w:spacing w:val="-5"/>
                <w:sz w:val="20"/>
              </w:rPr>
              <w:t> </w:t>
            </w:r>
            <w:r>
              <w:rPr>
                <w:sz w:val="20"/>
              </w:rPr>
              <w:t>final</w:t>
            </w:r>
            <w:r>
              <w:rPr>
                <w:spacing w:val="-5"/>
                <w:sz w:val="20"/>
              </w:rPr>
              <w:t> </w:t>
            </w:r>
            <w:r>
              <w:rPr>
                <w:sz w:val="20"/>
              </w:rPr>
              <w:t>status</w:t>
            </w:r>
            <w:r>
              <w:rPr>
                <w:spacing w:val="-5"/>
                <w:sz w:val="20"/>
              </w:rPr>
              <w:t> </w:t>
            </w:r>
            <w:r>
              <w:rPr>
                <w:sz w:val="20"/>
              </w:rPr>
              <w:t>(e.g.,</w:t>
            </w:r>
            <w:r>
              <w:rPr>
                <w:spacing w:val="-5"/>
                <w:sz w:val="20"/>
              </w:rPr>
              <w:t> </w:t>
            </w:r>
            <w:r>
              <w:rPr>
                <w:sz w:val="20"/>
              </w:rPr>
              <w:t>Does Not Qualify, Dropped, or Completed)</w:t>
            </w:r>
          </w:p>
        </w:tc>
        <w:tc>
          <w:tcPr>
            <w:tcW w:w="1843" w:type="dxa"/>
          </w:tcPr>
          <w:p>
            <w:pPr>
              <w:pStyle w:val="TableParagraph"/>
              <w:spacing w:line="244" w:lineRule="auto"/>
              <w:ind w:left="104"/>
              <w:rPr>
                <w:sz w:val="20"/>
              </w:rPr>
            </w:pPr>
            <w:r>
              <w:rPr>
                <w:sz w:val="20"/>
              </w:rPr>
              <w:t>Prior</w:t>
            </w:r>
            <w:r>
              <w:rPr>
                <w:spacing w:val="-14"/>
                <w:sz w:val="20"/>
              </w:rPr>
              <w:t> </w:t>
            </w:r>
            <w:r>
              <w:rPr>
                <w:sz w:val="20"/>
              </w:rPr>
              <w:t>to</w:t>
            </w:r>
            <w:r>
              <w:rPr>
                <w:spacing w:val="-14"/>
                <w:sz w:val="20"/>
              </w:rPr>
              <w:t> </w:t>
            </w:r>
            <w:r>
              <w:rPr>
                <w:sz w:val="20"/>
              </w:rPr>
              <w:t>data </w:t>
            </w:r>
            <w:r>
              <w:rPr>
                <w:spacing w:val="-2"/>
                <w:sz w:val="20"/>
              </w:rPr>
              <w:t>extraction</w:t>
            </w:r>
          </w:p>
        </w:tc>
      </w:tr>
    </w:tbl>
    <w:p>
      <w:pPr>
        <w:pStyle w:val="BodyText"/>
        <w:rPr>
          <w:b/>
          <w:sz w:val="20"/>
        </w:rPr>
      </w:pPr>
    </w:p>
    <w:p>
      <w:pPr>
        <w:pStyle w:val="BodyText"/>
        <w:rPr>
          <w:b/>
          <w:sz w:val="20"/>
        </w:rPr>
      </w:pPr>
    </w:p>
    <w:p>
      <w:pPr>
        <w:pStyle w:val="BodyText"/>
        <w:spacing w:before="10"/>
        <w:rPr>
          <w:b/>
          <w:sz w:val="13"/>
        </w:rPr>
      </w:pPr>
      <w:r>
        <w:rPr/>
        <w:pict>
          <v:rect style="position:absolute;margin-left:66pt;margin-top:9.174365pt;width:475.44pt;height:.24pt;mso-position-horizontal-relative:page;mso-position-vertical-relative:paragraph;z-index:-15727616;mso-wrap-distance-left:0;mso-wrap-distance-right:0" id="docshape5" filled="true" fillcolor="#000000" stroked="false">
            <v:fill type="solid"/>
            <w10:wrap type="topAndBottom"/>
          </v:rect>
        </w:pict>
      </w:r>
    </w:p>
    <w:p>
      <w:pPr>
        <w:spacing w:after="0"/>
        <w:rPr>
          <w:sz w:val="13"/>
        </w:rPr>
        <w:sectPr>
          <w:headerReference w:type="default" r:id="rId7"/>
          <w:footerReference w:type="default" r:id="rId8"/>
          <w:pgSz w:w="12240" w:h="15840"/>
          <w:pgMar w:header="979" w:footer="666" w:top="2760" w:bottom="860" w:left="900" w:right="960"/>
          <w:pgNumType w:start="2"/>
        </w:sectPr>
      </w:pPr>
    </w:p>
    <w:p>
      <w:pPr>
        <w:pStyle w:val="BodyText"/>
        <w:spacing w:before="1"/>
        <w:rPr>
          <w:b/>
        </w:rPr>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42"/>
              <w:rPr>
                <w:b/>
                <w:sz w:val="20"/>
              </w:rPr>
            </w:pPr>
            <w:r>
              <w:rPr>
                <w:b/>
                <w:spacing w:val="-5"/>
                <w:sz w:val="20"/>
              </w:rPr>
              <w:t>No:</w:t>
            </w:r>
          </w:p>
        </w:tc>
        <w:tc>
          <w:tcPr>
            <w:tcW w:w="1162" w:type="dxa"/>
            <w:shd w:val="clear" w:color="auto" w:fill="D9D9D9"/>
          </w:tcPr>
          <w:p>
            <w:pPr>
              <w:pStyle w:val="TableParagraph"/>
              <w:spacing w:before="42"/>
              <w:rPr>
                <w:b/>
                <w:sz w:val="20"/>
              </w:rPr>
            </w:pPr>
            <w:r>
              <w:rPr>
                <w:b/>
                <w:spacing w:val="-4"/>
                <w:sz w:val="20"/>
              </w:rPr>
              <w:t>Who:</w:t>
            </w:r>
          </w:p>
        </w:tc>
        <w:tc>
          <w:tcPr>
            <w:tcW w:w="6264" w:type="dxa"/>
            <w:shd w:val="clear" w:color="auto" w:fill="D9D9D9"/>
          </w:tcPr>
          <w:p>
            <w:pPr>
              <w:pStyle w:val="TableParagraph"/>
              <w:spacing w:before="42"/>
              <w:ind w:left="104"/>
              <w:rPr>
                <w:b/>
                <w:sz w:val="20"/>
              </w:rPr>
            </w:pPr>
            <w:r>
              <w:rPr>
                <w:b/>
                <w:spacing w:val="-2"/>
                <w:sz w:val="20"/>
              </w:rPr>
              <w:t>Step:</w:t>
            </w:r>
          </w:p>
        </w:tc>
        <w:tc>
          <w:tcPr>
            <w:tcW w:w="1843" w:type="dxa"/>
            <w:shd w:val="clear" w:color="auto" w:fill="D9D9D9"/>
          </w:tcPr>
          <w:p>
            <w:pPr>
              <w:pStyle w:val="TableParagraph"/>
              <w:spacing w:before="42"/>
              <w:ind w:left="104"/>
              <w:rPr>
                <w:b/>
                <w:sz w:val="20"/>
              </w:rPr>
            </w:pPr>
            <w:r>
              <w:rPr>
                <w:b/>
                <w:spacing w:val="-2"/>
                <w:sz w:val="20"/>
              </w:rPr>
              <w:t>When:</w:t>
            </w:r>
          </w:p>
        </w:tc>
      </w:tr>
      <w:tr>
        <w:trPr>
          <w:trHeight w:val="1665" w:hRule="atLeast"/>
        </w:trPr>
        <w:tc>
          <w:tcPr>
            <w:tcW w:w="797" w:type="dxa"/>
          </w:tcPr>
          <w:p>
            <w:pPr>
              <w:pStyle w:val="TableParagraph"/>
              <w:spacing w:before="0"/>
              <w:ind w:left="0"/>
              <w:rPr>
                <w:rFonts w:ascii="Times New Roman"/>
                <w:sz w:val="18"/>
              </w:rPr>
            </w:pPr>
          </w:p>
        </w:tc>
        <w:tc>
          <w:tcPr>
            <w:tcW w:w="1162" w:type="dxa"/>
          </w:tcPr>
          <w:p>
            <w:pPr>
              <w:pStyle w:val="TableParagraph"/>
              <w:spacing w:before="0"/>
              <w:ind w:left="0"/>
              <w:rPr>
                <w:rFonts w:ascii="Times New Roman"/>
                <w:sz w:val="18"/>
              </w:rPr>
            </w:pPr>
          </w:p>
        </w:tc>
        <w:tc>
          <w:tcPr>
            <w:tcW w:w="6264" w:type="dxa"/>
          </w:tcPr>
          <w:p>
            <w:pPr>
              <w:pStyle w:val="TableParagraph"/>
              <w:numPr>
                <w:ilvl w:val="0"/>
                <w:numId w:val="3"/>
              </w:numPr>
              <w:tabs>
                <w:tab w:pos="1545" w:val="left" w:leader="none"/>
              </w:tabs>
              <w:spacing w:line="223" w:lineRule="auto" w:before="11" w:after="0"/>
              <w:ind w:left="1544" w:right="358" w:hanging="360"/>
              <w:jc w:val="left"/>
              <w:rPr>
                <w:sz w:val="20"/>
              </w:rPr>
            </w:pPr>
            <w:r>
              <w:rPr>
                <w:sz w:val="20"/>
              </w:rPr>
              <w:t>Monitoring</w:t>
            </w:r>
            <w:r>
              <w:rPr>
                <w:spacing w:val="-4"/>
                <w:sz w:val="20"/>
              </w:rPr>
              <w:t> </w:t>
            </w:r>
            <w:r>
              <w:rPr>
                <w:sz w:val="20"/>
              </w:rPr>
              <w:t>Visits</w:t>
            </w:r>
            <w:r>
              <w:rPr>
                <w:spacing w:val="-5"/>
                <w:sz w:val="20"/>
              </w:rPr>
              <w:t> </w:t>
            </w:r>
            <w:r>
              <w:rPr>
                <w:sz w:val="20"/>
              </w:rPr>
              <w:t>are</w:t>
            </w:r>
            <w:r>
              <w:rPr>
                <w:spacing w:val="-6"/>
                <w:sz w:val="20"/>
              </w:rPr>
              <w:t> </w:t>
            </w:r>
            <w:r>
              <w:rPr>
                <w:sz w:val="20"/>
              </w:rPr>
              <w:t>in</w:t>
            </w:r>
            <w:r>
              <w:rPr>
                <w:spacing w:val="-6"/>
                <w:sz w:val="20"/>
              </w:rPr>
              <w:t> </w:t>
            </w:r>
            <w:r>
              <w:rPr>
                <w:sz w:val="20"/>
              </w:rPr>
              <w:t>completed</w:t>
            </w:r>
            <w:r>
              <w:rPr>
                <w:spacing w:val="-5"/>
                <w:sz w:val="20"/>
              </w:rPr>
              <w:t> </w:t>
            </w:r>
            <w:r>
              <w:rPr>
                <w:sz w:val="20"/>
              </w:rPr>
              <w:t>status,</w:t>
            </w:r>
            <w:r>
              <w:rPr>
                <w:spacing w:val="-5"/>
                <w:sz w:val="20"/>
              </w:rPr>
              <w:t> </w:t>
            </w:r>
            <w:r>
              <w:rPr>
                <w:sz w:val="20"/>
              </w:rPr>
              <w:t>if</w:t>
            </w:r>
            <w:r>
              <w:rPr>
                <w:spacing w:val="-6"/>
                <w:sz w:val="20"/>
              </w:rPr>
              <w:t> </w:t>
            </w:r>
            <w:r>
              <w:rPr>
                <w:sz w:val="20"/>
              </w:rPr>
              <w:t>being captured within Study Hub</w:t>
            </w:r>
          </w:p>
          <w:p>
            <w:pPr>
              <w:pStyle w:val="TableParagraph"/>
              <w:numPr>
                <w:ilvl w:val="0"/>
                <w:numId w:val="3"/>
              </w:numPr>
              <w:tabs>
                <w:tab w:pos="1545" w:val="left" w:leader="none"/>
              </w:tabs>
              <w:spacing w:line="223" w:lineRule="auto" w:before="15" w:after="0"/>
              <w:ind w:left="1544" w:right="521" w:hanging="360"/>
              <w:jc w:val="left"/>
              <w:rPr>
                <w:sz w:val="20"/>
              </w:rPr>
            </w:pPr>
            <w:r>
              <w:rPr>
                <w:sz w:val="20"/>
              </w:rPr>
              <w:t>All</w:t>
            </w:r>
            <w:r>
              <w:rPr>
                <w:spacing w:val="-6"/>
                <w:sz w:val="20"/>
              </w:rPr>
              <w:t> </w:t>
            </w:r>
            <w:r>
              <w:rPr>
                <w:sz w:val="20"/>
              </w:rPr>
              <w:t>ongoing/open</w:t>
            </w:r>
            <w:r>
              <w:rPr>
                <w:spacing w:val="-8"/>
                <w:sz w:val="20"/>
              </w:rPr>
              <w:t> </w:t>
            </w:r>
            <w:r>
              <w:rPr>
                <w:sz w:val="20"/>
              </w:rPr>
              <w:t>activities/action</w:t>
            </w:r>
            <w:r>
              <w:rPr>
                <w:spacing w:val="-10"/>
                <w:sz w:val="20"/>
              </w:rPr>
              <w:t> </w:t>
            </w:r>
            <w:r>
              <w:rPr>
                <w:sz w:val="20"/>
              </w:rPr>
              <w:t>items</w:t>
            </w:r>
            <w:r>
              <w:rPr>
                <w:spacing w:val="-10"/>
                <w:sz w:val="20"/>
              </w:rPr>
              <w:t> </w:t>
            </w:r>
            <w:r>
              <w:rPr>
                <w:sz w:val="20"/>
              </w:rPr>
              <w:t>or</w:t>
            </w:r>
            <w:r>
              <w:rPr>
                <w:spacing w:val="-10"/>
                <w:sz w:val="20"/>
              </w:rPr>
              <w:t> </w:t>
            </w:r>
            <w:r>
              <w:rPr>
                <w:sz w:val="20"/>
              </w:rPr>
              <w:t>tasks related to the project are finalized at the site</w:t>
            </w:r>
          </w:p>
          <w:p>
            <w:pPr>
              <w:pStyle w:val="TableParagraph"/>
              <w:numPr>
                <w:ilvl w:val="0"/>
                <w:numId w:val="4"/>
              </w:numPr>
              <w:tabs>
                <w:tab w:pos="824" w:val="left" w:leader="none"/>
                <w:tab w:pos="825" w:val="left" w:leader="none"/>
              </w:tabs>
              <w:spacing w:line="240" w:lineRule="auto" w:before="5" w:after="0"/>
              <w:ind w:left="824" w:right="376" w:hanging="360"/>
              <w:jc w:val="left"/>
              <w:rPr>
                <w:sz w:val="20"/>
              </w:rPr>
            </w:pPr>
            <w:r>
              <w:rPr>
                <w:sz w:val="20"/>
              </w:rPr>
              <w:t>Updates the site(s) status in Study Hub to “Closed;” “Dropped;”</w:t>
            </w:r>
            <w:r>
              <w:rPr>
                <w:spacing w:val="-7"/>
                <w:sz w:val="20"/>
              </w:rPr>
              <w:t> </w:t>
            </w:r>
            <w:r>
              <w:rPr>
                <w:sz w:val="20"/>
              </w:rPr>
              <w:t>“Not</w:t>
            </w:r>
            <w:r>
              <w:rPr>
                <w:spacing w:val="-7"/>
                <w:sz w:val="20"/>
              </w:rPr>
              <w:t> </w:t>
            </w:r>
            <w:r>
              <w:rPr>
                <w:sz w:val="20"/>
              </w:rPr>
              <w:t>Interested;”</w:t>
            </w:r>
            <w:r>
              <w:rPr>
                <w:spacing w:val="-7"/>
                <w:sz w:val="20"/>
              </w:rPr>
              <w:t> </w:t>
            </w:r>
            <w:r>
              <w:rPr>
                <w:sz w:val="20"/>
              </w:rPr>
              <w:t>“Not</w:t>
            </w:r>
            <w:r>
              <w:rPr>
                <w:spacing w:val="-7"/>
                <w:sz w:val="20"/>
              </w:rPr>
              <w:t> </w:t>
            </w:r>
            <w:r>
              <w:rPr>
                <w:sz w:val="20"/>
              </w:rPr>
              <w:t>Selected;”</w:t>
            </w:r>
            <w:r>
              <w:rPr>
                <w:spacing w:val="-7"/>
                <w:sz w:val="20"/>
              </w:rPr>
              <w:t> </w:t>
            </w:r>
            <w:r>
              <w:rPr>
                <w:sz w:val="20"/>
              </w:rPr>
              <w:t>“Prematurely Closed,” or “Rejected for Site Selection Visit”.</w:t>
            </w:r>
          </w:p>
        </w:tc>
        <w:tc>
          <w:tcPr>
            <w:tcW w:w="1843" w:type="dxa"/>
          </w:tcPr>
          <w:p>
            <w:pPr>
              <w:pStyle w:val="TableParagraph"/>
              <w:spacing w:before="0"/>
              <w:ind w:left="0"/>
              <w:rPr>
                <w:rFonts w:ascii="Times New Roman"/>
                <w:sz w:val="18"/>
              </w:rPr>
            </w:pPr>
          </w:p>
        </w:tc>
      </w:tr>
      <w:tr>
        <w:trPr>
          <w:trHeight w:val="767" w:hRule="atLeast"/>
        </w:trPr>
        <w:tc>
          <w:tcPr>
            <w:tcW w:w="797" w:type="dxa"/>
          </w:tcPr>
          <w:p>
            <w:pPr>
              <w:pStyle w:val="TableParagraph"/>
              <w:rPr>
                <w:b/>
                <w:sz w:val="20"/>
              </w:rPr>
            </w:pPr>
            <w:r>
              <w:rPr>
                <w:b/>
                <w:spacing w:val="-2"/>
                <w:sz w:val="20"/>
              </w:rPr>
              <w:t>6.2.2</w:t>
            </w:r>
          </w:p>
        </w:tc>
        <w:tc>
          <w:tcPr>
            <w:tcW w:w="1162" w:type="dxa"/>
          </w:tcPr>
          <w:p>
            <w:pPr>
              <w:pStyle w:val="TableParagraph"/>
              <w:rPr>
                <w:sz w:val="20"/>
              </w:rPr>
            </w:pPr>
            <w:r>
              <w:rPr>
                <w:sz w:val="20"/>
              </w:rPr>
              <w:t>DCTL</w:t>
            </w:r>
            <w:r>
              <w:rPr>
                <w:spacing w:val="-14"/>
                <w:sz w:val="20"/>
              </w:rPr>
              <w:t> </w:t>
            </w:r>
            <w:r>
              <w:rPr>
                <w:sz w:val="20"/>
              </w:rPr>
              <w:t>or </w:t>
            </w:r>
            <w:r>
              <w:rPr>
                <w:spacing w:val="-2"/>
                <w:sz w:val="20"/>
              </w:rPr>
              <w:t>delegate</w:t>
            </w:r>
          </w:p>
        </w:tc>
        <w:tc>
          <w:tcPr>
            <w:tcW w:w="6264" w:type="dxa"/>
          </w:tcPr>
          <w:p>
            <w:pPr>
              <w:pStyle w:val="TableParagraph"/>
              <w:ind w:left="104" w:right="185"/>
              <w:rPr>
                <w:sz w:val="20"/>
              </w:rPr>
            </w:pPr>
            <w:r>
              <w:rPr>
                <w:sz w:val="20"/>
              </w:rPr>
              <w:t>Based</w:t>
            </w:r>
            <w:r>
              <w:rPr>
                <w:spacing w:val="-5"/>
                <w:sz w:val="20"/>
              </w:rPr>
              <w:t> </w:t>
            </w:r>
            <w:r>
              <w:rPr>
                <w:sz w:val="20"/>
              </w:rPr>
              <w:t>on</w:t>
            </w:r>
            <w:r>
              <w:rPr>
                <w:spacing w:val="-5"/>
                <w:sz w:val="20"/>
              </w:rPr>
              <w:t> </w:t>
            </w:r>
            <w:r>
              <w:rPr>
                <w:sz w:val="20"/>
              </w:rPr>
              <w:t>the</w:t>
            </w:r>
            <w:r>
              <w:rPr>
                <w:spacing w:val="-5"/>
                <w:sz w:val="20"/>
              </w:rPr>
              <w:t> </w:t>
            </w:r>
            <w:r>
              <w:rPr>
                <w:sz w:val="20"/>
              </w:rPr>
              <w:t>project</w:t>
            </w:r>
            <w:r>
              <w:rPr>
                <w:spacing w:val="-2"/>
                <w:sz w:val="20"/>
              </w:rPr>
              <w:t> </w:t>
            </w:r>
            <w:r>
              <w:rPr>
                <w:sz w:val="20"/>
              </w:rPr>
              <w:t>specific</w:t>
            </w:r>
            <w:r>
              <w:rPr>
                <w:spacing w:val="-4"/>
                <w:sz w:val="20"/>
              </w:rPr>
              <w:t> </w:t>
            </w:r>
            <w:r>
              <w:rPr>
                <w:sz w:val="20"/>
              </w:rPr>
              <w:t>DCTOP</w:t>
            </w:r>
            <w:r>
              <w:rPr>
                <w:spacing w:val="-7"/>
                <w:sz w:val="20"/>
              </w:rPr>
              <w:t> </w:t>
            </w:r>
            <w:r>
              <w:rPr>
                <w:sz w:val="20"/>
              </w:rPr>
              <w:t>requests</w:t>
            </w:r>
            <w:r>
              <w:rPr>
                <w:spacing w:val="-4"/>
                <w:sz w:val="20"/>
              </w:rPr>
              <w:t> </w:t>
            </w:r>
            <w:r>
              <w:rPr>
                <w:sz w:val="20"/>
              </w:rPr>
              <w:t>all</w:t>
            </w:r>
            <w:r>
              <w:rPr>
                <w:spacing w:val="-2"/>
                <w:sz w:val="20"/>
              </w:rPr>
              <w:t> </w:t>
            </w:r>
            <w:r>
              <w:rPr>
                <w:sz w:val="20"/>
              </w:rPr>
              <w:t>site</w:t>
            </w:r>
            <w:r>
              <w:rPr>
                <w:spacing w:val="-8"/>
                <w:sz w:val="20"/>
              </w:rPr>
              <w:t> </w:t>
            </w:r>
            <w:r>
              <w:rPr>
                <w:sz w:val="20"/>
              </w:rPr>
              <w:t>level</w:t>
            </w:r>
            <w:r>
              <w:rPr>
                <w:spacing w:val="-3"/>
                <w:sz w:val="20"/>
              </w:rPr>
              <w:t> </w:t>
            </w:r>
            <w:r>
              <w:rPr>
                <w:sz w:val="20"/>
              </w:rPr>
              <w:t>access is removed from Study Hub using directions provided in CS_WI_DCT0005 Study Hub User Account Management.</w:t>
            </w:r>
          </w:p>
        </w:tc>
        <w:tc>
          <w:tcPr>
            <w:tcW w:w="1843" w:type="dxa"/>
          </w:tcPr>
          <w:p>
            <w:pPr>
              <w:pStyle w:val="TableParagraph"/>
              <w:spacing w:before="42"/>
              <w:ind w:left="104"/>
              <w:rPr>
                <w:sz w:val="20"/>
              </w:rPr>
            </w:pPr>
            <w:r>
              <w:rPr>
                <w:sz w:val="20"/>
              </w:rPr>
              <w:t>Per</w:t>
            </w:r>
            <w:r>
              <w:rPr>
                <w:spacing w:val="-3"/>
                <w:sz w:val="20"/>
              </w:rPr>
              <w:t> </w:t>
            </w:r>
            <w:r>
              <w:rPr>
                <w:spacing w:val="-2"/>
                <w:sz w:val="20"/>
              </w:rPr>
              <w:t>DCTOP</w:t>
            </w:r>
          </w:p>
        </w:tc>
      </w:tr>
      <w:tr>
        <w:trPr>
          <w:trHeight w:val="542" w:hRule="atLeast"/>
        </w:trPr>
        <w:tc>
          <w:tcPr>
            <w:tcW w:w="797" w:type="dxa"/>
          </w:tcPr>
          <w:p>
            <w:pPr>
              <w:pStyle w:val="TableParagraph"/>
              <w:rPr>
                <w:b/>
                <w:sz w:val="20"/>
              </w:rPr>
            </w:pPr>
            <w:r>
              <w:rPr>
                <w:b/>
                <w:spacing w:val="-2"/>
                <w:sz w:val="20"/>
              </w:rPr>
              <w:t>6.2.3</w:t>
            </w:r>
          </w:p>
        </w:tc>
        <w:tc>
          <w:tcPr>
            <w:tcW w:w="1162" w:type="dxa"/>
          </w:tcPr>
          <w:p>
            <w:pPr>
              <w:pStyle w:val="TableParagraph"/>
              <w:spacing w:line="244" w:lineRule="auto"/>
              <w:rPr>
                <w:sz w:val="20"/>
              </w:rPr>
            </w:pPr>
            <w:r>
              <w:rPr>
                <w:sz w:val="20"/>
              </w:rPr>
              <w:t>DCTL or </w:t>
            </w:r>
            <w:r>
              <w:rPr>
                <w:spacing w:val="-2"/>
                <w:sz w:val="20"/>
              </w:rPr>
              <w:t>Delegate</w:t>
            </w:r>
          </w:p>
        </w:tc>
        <w:tc>
          <w:tcPr>
            <w:tcW w:w="6264" w:type="dxa"/>
          </w:tcPr>
          <w:p>
            <w:pPr>
              <w:pStyle w:val="TableParagraph"/>
              <w:spacing w:line="244" w:lineRule="auto"/>
              <w:ind w:left="104" w:right="185"/>
              <w:rPr>
                <w:sz w:val="20"/>
              </w:rPr>
            </w:pPr>
            <w:r>
              <w:rPr>
                <w:sz w:val="20"/>
              </w:rPr>
              <w:t>Submits</w:t>
            </w:r>
            <w:r>
              <w:rPr>
                <w:spacing w:val="-4"/>
                <w:sz w:val="20"/>
              </w:rPr>
              <w:t> </w:t>
            </w:r>
            <w:r>
              <w:rPr>
                <w:sz w:val="20"/>
              </w:rPr>
              <w:t>an</w:t>
            </w:r>
            <w:r>
              <w:rPr>
                <w:spacing w:val="-2"/>
                <w:sz w:val="20"/>
              </w:rPr>
              <w:t> </w:t>
            </w:r>
            <w:hyperlink r:id="rId13">
              <w:r>
                <w:rPr>
                  <w:color w:val="0000FF"/>
                  <w:sz w:val="20"/>
                  <w:u w:val="single" w:color="0000FF"/>
                </w:rPr>
                <w:t>IQVIA</w:t>
              </w:r>
              <w:r>
                <w:rPr>
                  <w:color w:val="0000FF"/>
                  <w:spacing w:val="-5"/>
                  <w:sz w:val="20"/>
                  <w:u w:val="single" w:color="0000FF"/>
                </w:rPr>
                <w:t> </w:t>
              </w:r>
              <w:r>
                <w:rPr>
                  <w:color w:val="0000FF"/>
                  <w:sz w:val="20"/>
                  <w:u w:val="single" w:color="0000FF"/>
                </w:rPr>
                <w:t>Support</w:t>
              </w:r>
              <w:r>
                <w:rPr>
                  <w:color w:val="0000FF"/>
                  <w:spacing w:val="-5"/>
                  <w:sz w:val="20"/>
                  <w:u w:val="single" w:color="0000FF"/>
                </w:rPr>
                <w:t> </w:t>
              </w:r>
              <w:r>
                <w:rPr>
                  <w:color w:val="0000FF"/>
                  <w:sz w:val="20"/>
                  <w:u w:val="single" w:color="0000FF"/>
                </w:rPr>
                <w:t>Portal</w:t>
              </w:r>
              <w:r>
                <w:rPr>
                  <w:color w:val="0000FF"/>
                  <w:spacing w:val="-4"/>
                  <w:sz w:val="20"/>
                  <w:u w:val="single" w:color="0000FF"/>
                </w:rPr>
                <w:t> </w:t>
              </w:r>
              <w:r>
                <w:rPr>
                  <w:color w:val="0000FF"/>
                  <w:sz w:val="20"/>
                  <w:u w:val="single" w:color="0000FF"/>
                </w:rPr>
                <w:t>ticket</w:t>
              </w:r>
            </w:hyperlink>
            <w:r>
              <w:rPr>
                <w:color w:val="0000FF"/>
                <w:spacing w:val="-5"/>
                <w:sz w:val="20"/>
              </w:rPr>
              <w:t> </w:t>
            </w:r>
            <w:r>
              <w:rPr>
                <w:sz w:val="20"/>
              </w:rPr>
              <w:t>to</w:t>
            </w:r>
            <w:r>
              <w:rPr>
                <w:spacing w:val="-4"/>
                <w:sz w:val="20"/>
              </w:rPr>
              <w:t> </w:t>
            </w:r>
            <w:r>
              <w:rPr>
                <w:sz w:val="20"/>
              </w:rPr>
              <w:t>request</w:t>
            </w:r>
            <w:r>
              <w:rPr>
                <w:spacing w:val="-4"/>
                <w:sz w:val="20"/>
              </w:rPr>
              <w:t> </w:t>
            </w:r>
            <w:r>
              <w:rPr>
                <w:sz w:val="20"/>
              </w:rPr>
              <w:t>a</w:t>
            </w:r>
            <w:r>
              <w:rPr>
                <w:spacing w:val="-4"/>
                <w:sz w:val="20"/>
              </w:rPr>
              <w:t> </w:t>
            </w:r>
            <w:r>
              <w:rPr>
                <w:sz w:val="20"/>
              </w:rPr>
              <w:t>report</w:t>
            </w:r>
            <w:r>
              <w:rPr>
                <w:spacing w:val="-4"/>
                <w:sz w:val="20"/>
              </w:rPr>
              <w:t> </w:t>
            </w:r>
            <w:r>
              <w:rPr>
                <w:sz w:val="20"/>
              </w:rPr>
              <w:t>of</w:t>
            </w:r>
            <w:r>
              <w:rPr>
                <w:spacing w:val="-4"/>
                <w:sz w:val="20"/>
              </w:rPr>
              <w:t> </w:t>
            </w:r>
            <w:r>
              <w:rPr>
                <w:sz w:val="20"/>
              </w:rPr>
              <w:t>all open tickets related to the sites included in the data extract.</w:t>
            </w:r>
          </w:p>
        </w:tc>
        <w:tc>
          <w:tcPr>
            <w:tcW w:w="1843" w:type="dxa"/>
          </w:tcPr>
          <w:p>
            <w:pPr>
              <w:pStyle w:val="TableParagraph"/>
              <w:spacing w:before="42"/>
              <w:ind w:left="104"/>
              <w:rPr>
                <w:sz w:val="20"/>
              </w:rPr>
            </w:pPr>
            <w:r>
              <w:rPr>
                <w:sz w:val="20"/>
              </w:rPr>
              <w:t>Per</w:t>
            </w:r>
            <w:r>
              <w:rPr>
                <w:spacing w:val="-3"/>
                <w:sz w:val="20"/>
              </w:rPr>
              <w:t> </w:t>
            </w:r>
            <w:r>
              <w:rPr>
                <w:spacing w:val="-2"/>
                <w:sz w:val="20"/>
              </w:rPr>
              <w:t>DCTOP</w:t>
            </w:r>
          </w:p>
        </w:tc>
      </w:tr>
      <w:tr>
        <w:trPr>
          <w:trHeight w:val="767" w:hRule="atLeast"/>
        </w:trPr>
        <w:tc>
          <w:tcPr>
            <w:tcW w:w="797" w:type="dxa"/>
          </w:tcPr>
          <w:p>
            <w:pPr>
              <w:pStyle w:val="TableParagraph"/>
              <w:rPr>
                <w:b/>
                <w:sz w:val="20"/>
              </w:rPr>
            </w:pPr>
            <w:r>
              <w:rPr>
                <w:b/>
                <w:spacing w:val="-2"/>
                <w:sz w:val="20"/>
              </w:rPr>
              <w:t>6.2.4</w:t>
            </w:r>
          </w:p>
        </w:tc>
        <w:tc>
          <w:tcPr>
            <w:tcW w:w="1162" w:type="dxa"/>
          </w:tcPr>
          <w:p>
            <w:pPr>
              <w:pStyle w:val="TableParagraph"/>
              <w:ind w:right="107"/>
              <w:rPr>
                <w:sz w:val="20"/>
              </w:rPr>
            </w:pPr>
            <w:r>
              <w:rPr>
                <w:sz w:val="20"/>
              </w:rPr>
              <w:t>Study</w:t>
            </w:r>
            <w:r>
              <w:rPr>
                <w:spacing w:val="-14"/>
                <w:sz w:val="20"/>
              </w:rPr>
              <w:t> </w:t>
            </w:r>
            <w:r>
              <w:rPr>
                <w:sz w:val="20"/>
              </w:rPr>
              <w:t>Hub IT</w:t>
            </w:r>
            <w:r>
              <w:rPr>
                <w:spacing w:val="-1"/>
                <w:sz w:val="20"/>
              </w:rPr>
              <w:t> </w:t>
            </w:r>
            <w:r>
              <w:rPr>
                <w:spacing w:val="-2"/>
                <w:sz w:val="20"/>
              </w:rPr>
              <w:t>Support</w:t>
            </w:r>
          </w:p>
        </w:tc>
        <w:tc>
          <w:tcPr>
            <w:tcW w:w="6264" w:type="dxa"/>
          </w:tcPr>
          <w:p>
            <w:pPr>
              <w:pStyle w:val="TableParagraph"/>
              <w:ind w:left="104"/>
              <w:rPr>
                <w:sz w:val="20"/>
              </w:rPr>
            </w:pPr>
            <w:r>
              <w:rPr>
                <w:sz w:val="20"/>
              </w:rPr>
              <w:t>Provides</w:t>
            </w:r>
            <w:r>
              <w:rPr>
                <w:spacing w:val="-4"/>
                <w:sz w:val="20"/>
              </w:rPr>
              <w:t> </w:t>
            </w:r>
            <w:r>
              <w:rPr>
                <w:sz w:val="20"/>
              </w:rPr>
              <w:t>an</w:t>
            </w:r>
            <w:r>
              <w:rPr>
                <w:spacing w:val="-4"/>
                <w:sz w:val="20"/>
              </w:rPr>
              <w:t> </w:t>
            </w:r>
            <w:r>
              <w:rPr>
                <w:sz w:val="20"/>
              </w:rPr>
              <w:t>extract</w:t>
            </w:r>
            <w:r>
              <w:rPr>
                <w:spacing w:val="-4"/>
                <w:sz w:val="20"/>
              </w:rPr>
              <w:t> </w:t>
            </w:r>
            <w:r>
              <w:rPr>
                <w:sz w:val="20"/>
              </w:rPr>
              <w:t>of</w:t>
            </w:r>
            <w:r>
              <w:rPr>
                <w:spacing w:val="-4"/>
                <w:sz w:val="20"/>
              </w:rPr>
              <w:t> </w:t>
            </w:r>
            <w:r>
              <w:rPr>
                <w:sz w:val="20"/>
              </w:rPr>
              <w:t>any</w:t>
            </w:r>
            <w:r>
              <w:rPr>
                <w:spacing w:val="-4"/>
                <w:sz w:val="20"/>
              </w:rPr>
              <w:t> </w:t>
            </w:r>
            <w:r>
              <w:rPr>
                <w:sz w:val="20"/>
              </w:rPr>
              <w:t>open</w:t>
            </w:r>
            <w:r>
              <w:rPr>
                <w:spacing w:val="-4"/>
                <w:sz w:val="20"/>
              </w:rPr>
              <w:t> </w:t>
            </w:r>
            <w:r>
              <w:rPr>
                <w:sz w:val="20"/>
              </w:rPr>
              <w:t>tickets</w:t>
            </w:r>
            <w:r>
              <w:rPr>
                <w:spacing w:val="-4"/>
                <w:sz w:val="20"/>
              </w:rPr>
              <w:t> </w:t>
            </w:r>
            <w:r>
              <w:rPr>
                <w:sz w:val="20"/>
              </w:rPr>
              <w:t>to</w:t>
            </w:r>
            <w:r>
              <w:rPr>
                <w:spacing w:val="-4"/>
                <w:sz w:val="20"/>
              </w:rPr>
              <w:t> </w:t>
            </w:r>
            <w:r>
              <w:rPr>
                <w:sz w:val="20"/>
              </w:rPr>
              <w:t>the</w:t>
            </w:r>
            <w:r>
              <w:rPr>
                <w:spacing w:val="-4"/>
                <w:sz w:val="20"/>
              </w:rPr>
              <w:t> </w:t>
            </w:r>
            <w:r>
              <w:rPr>
                <w:sz w:val="20"/>
              </w:rPr>
              <w:t>DCTL/delegate</w:t>
            </w:r>
            <w:r>
              <w:rPr>
                <w:spacing w:val="-4"/>
                <w:sz w:val="20"/>
              </w:rPr>
              <w:t> </w:t>
            </w:r>
            <w:r>
              <w:rPr>
                <w:sz w:val="20"/>
              </w:rPr>
              <w:t>to ensure all data changes associated with any open tickets are complete prior to the data extract.</w:t>
            </w:r>
          </w:p>
        </w:tc>
        <w:tc>
          <w:tcPr>
            <w:tcW w:w="1843" w:type="dxa"/>
          </w:tcPr>
          <w:p>
            <w:pPr>
              <w:pStyle w:val="TableParagraph"/>
              <w:ind w:left="104" w:right="25"/>
              <w:rPr>
                <w:sz w:val="20"/>
              </w:rPr>
            </w:pPr>
            <w:r>
              <w:rPr>
                <w:sz w:val="20"/>
              </w:rPr>
              <w:t>Following request to</w:t>
            </w:r>
            <w:r>
              <w:rPr>
                <w:spacing w:val="-4"/>
                <w:sz w:val="20"/>
              </w:rPr>
              <w:t> </w:t>
            </w:r>
            <w:r>
              <w:rPr>
                <w:sz w:val="20"/>
              </w:rPr>
              <w:t>extract</w:t>
            </w:r>
            <w:r>
              <w:rPr>
                <w:spacing w:val="-4"/>
                <w:sz w:val="20"/>
              </w:rPr>
              <w:t> </w:t>
            </w:r>
            <w:r>
              <w:rPr>
                <w:sz w:val="20"/>
              </w:rPr>
              <w:t>the</w:t>
            </w:r>
            <w:r>
              <w:rPr>
                <w:spacing w:val="-4"/>
                <w:sz w:val="20"/>
              </w:rPr>
              <w:t> data</w:t>
            </w:r>
          </w:p>
        </w:tc>
      </w:tr>
      <w:tr>
        <w:trPr>
          <w:trHeight w:val="542" w:hRule="atLeast"/>
        </w:trPr>
        <w:tc>
          <w:tcPr>
            <w:tcW w:w="797" w:type="dxa"/>
          </w:tcPr>
          <w:p>
            <w:pPr>
              <w:pStyle w:val="TableParagraph"/>
              <w:rPr>
                <w:b/>
                <w:sz w:val="20"/>
              </w:rPr>
            </w:pPr>
            <w:r>
              <w:rPr>
                <w:b/>
                <w:spacing w:val="-2"/>
                <w:sz w:val="20"/>
              </w:rPr>
              <w:t>6.2.5</w:t>
            </w:r>
          </w:p>
        </w:tc>
        <w:tc>
          <w:tcPr>
            <w:tcW w:w="1162" w:type="dxa"/>
          </w:tcPr>
          <w:p>
            <w:pPr>
              <w:pStyle w:val="TableParagraph"/>
              <w:spacing w:line="244" w:lineRule="auto"/>
              <w:rPr>
                <w:sz w:val="20"/>
              </w:rPr>
            </w:pPr>
            <w:r>
              <w:rPr>
                <w:sz w:val="20"/>
              </w:rPr>
              <w:t>DCTL</w:t>
            </w:r>
            <w:r>
              <w:rPr>
                <w:spacing w:val="-14"/>
                <w:sz w:val="20"/>
              </w:rPr>
              <w:t> </w:t>
            </w:r>
            <w:r>
              <w:rPr>
                <w:sz w:val="20"/>
              </w:rPr>
              <w:t>or </w:t>
            </w:r>
            <w:r>
              <w:rPr>
                <w:spacing w:val="-2"/>
                <w:sz w:val="20"/>
              </w:rPr>
              <w:t>delegate</w:t>
            </w:r>
          </w:p>
        </w:tc>
        <w:tc>
          <w:tcPr>
            <w:tcW w:w="6264" w:type="dxa"/>
          </w:tcPr>
          <w:p>
            <w:pPr>
              <w:pStyle w:val="TableParagraph"/>
              <w:spacing w:before="42"/>
              <w:ind w:left="104"/>
              <w:rPr>
                <w:sz w:val="20"/>
              </w:rPr>
            </w:pPr>
            <w:r>
              <w:rPr>
                <w:sz w:val="20"/>
              </w:rPr>
              <w:t>Confirms</w:t>
            </w:r>
            <w:r>
              <w:rPr>
                <w:spacing w:val="-7"/>
                <w:sz w:val="20"/>
              </w:rPr>
              <w:t> </w:t>
            </w:r>
            <w:r>
              <w:rPr>
                <w:sz w:val="20"/>
              </w:rPr>
              <w:t>the</w:t>
            </w:r>
            <w:r>
              <w:rPr>
                <w:spacing w:val="-6"/>
                <w:sz w:val="20"/>
              </w:rPr>
              <w:t> </w:t>
            </w:r>
            <w:r>
              <w:rPr>
                <w:sz w:val="20"/>
              </w:rPr>
              <w:t>open</w:t>
            </w:r>
            <w:r>
              <w:rPr>
                <w:spacing w:val="-7"/>
                <w:sz w:val="20"/>
              </w:rPr>
              <w:t> </w:t>
            </w:r>
            <w:r>
              <w:rPr>
                <w:sz w:val="20"/>
              </w:rPr>
              <w:t>tickets</w:t>
            </w:r>
            <w:r>
              <w:rPr>
                <w:spacing w:val="-8"/>
                <w:sz w:val="20"/>
              </w:rPr>
              <w:t> </w:t>
            </w:r>
            <w:r>
              <w:rPr>
                <w:sz w:val="20"/>
              </w:rPr>
              <w:t>have</w:t>
            </w:r>
            <w:r>
              <w:rPr>
                <w:spacing w:val="-7"/>
                <w:sz w:val="20"/>
              </w:rPr>
              <w:t> </w:t>
            </w:r>
            <w:r>
              <w:rPr>
                <w:sz w:val="20"/>
              </w:rPr>
              <w:t>been</w:t>
            </w:r>
            <w:r>
              <w:rPr>
                <w:spacing w:val="-8"/>
                <w:sz w:val="20"/>
              </w:rPr>
              <w:t> </w:t>
            </w:r>
            <w:r>
              <w:rPr>
                <w:sz w:val="20"/>
              </w:rPr>
              <w:t>actioned</w:t>
            </w:r>
            <w:r>
              <w:rPr>
                <w:spacing w:val="-7"/>
                <w:sz w:val="20"/>
              </w:rPr>
              <w:t> </w:t>
            </w:r>
            <w:r>
              <w:rPr>
                <w:sz w:val="20"/>
              </w:rPr>
              <w:t>and</w:t>
            </w:r>
            <w:r>
              <w:rPr>
                <w:spacing w:val="-7"/>
                <w:sz w:val="20"/>
              </w:rPr>
              <w:t> </w:t>
            </w:r>
            <w:r>
              <w:rPr>
                <w:spacing w:val="-2"/>
                <w:sz w:val="20"/>
              </w:rPr>
              <w:t>closed.</w:t>
            </w:r>
          </w:p>
        </w:tc>
        <w:tc>
          <w:tcPr>
            <w:tcW w:w="1843" w:type="dxa"/>
          </w:tcPr>
          <w:p>
            <w:pPr>
              <w:pStyle w:val="TableParagraph"/>
              <w:spacing w:line="244" w:lineRule="auto"/>
              <w:ind w:left="104" w:right="244"/>
              <w:rPr>
                <w:sz w:val="20"/>
              </w:rPr>
            </w:pPr>
            <w:r>
              <w:rPr>
                <w:sz w:val="20"/>
              </w:rPr>
              <w:t>Following</w:t>
            </w:r>
            <w:r>
              <w:rPr>
                <w:spacing w:val="-14"/>
                <w:sz w:val="20"/>
              </w:rPr>
              <w:t> </w:t>
            </w:r>
            <w:r>
              <w:rPr>
                <w:sz w:val="20"/>
              </w:rPr>
              <w:t>review of the extract</w:t>
            </w:r>
          </w:p>
        </w:tc>
      </w:tr>
      <w:tr>
        <w:trPr>
          <w:trHeight w:val="767" w:hRule="atLeast"/>
        </w:trPr>
        <w:tc>
          <w:tcPr>
            <w:tcW w:w="797" w:type="dxa"/>
          </w:tcPr>
          <w:p>
            <w:pPr>
              <w:pStyle w:val="TableParagraph"/>
              <w:rPr>
                <w:b/>
                <w:sz w:val="20"/>
              </w:rPr>
            </w:pPr>
            <w:r>
              <w:rPr>
                <w:b/>
                <w:spacing w:val="-2"/>
                <w:sz w:val="20"/>
              </w:rPr>
              <w:t>6.2.6</w:t>
            </w:r>
          </w:p>
        </w:tc>
        <w:tc>
          <w:tcPr>
            <w:tcW w:w="1162" w:type="dxa"/>
          </w:tcPr>
          <w:p>
            <w:pPr>
              <w:pStyle w:val="TableParagraph"/>
              <w:rPr>
                <w:sz w:val="20"/>
              </w:rPr>
            </w:pPr>
            <w:r>
              <w:rPr>
                <w:sz w:val="20"/>
              </w:rPr>
              <w:t>DCTL</w:t>
            </w:r>
            <w:r>
              <w:rPr>
                <w:spacing w:val="-14"/>
                <w:sz w:val="20"/>
              </w:rPr>
              <w:t> </w:t>
            </w:r>
            <w:r>
              <w:rPr>
                <w:sz w:val="20"/>
              </w:rPr>
              <w:t>or </w:t>
            </w:r>
            <w:r>
              <w:rPr>
                <w:spacing w:val="-2"/>
                <w:sz w:val="20"/>
              </w:rPr>
              <w:t>delegate</w:t>
            </w:r>
          </w:p>
        </w:tc>
        <w:tc>
          <w:tcPr>
            <w:tcW w:w="6264" w:type="dxa"/>
          </w:tcPr>
          <w:p>
            <w:pPr>
              <w:pStyle w:val="TableParagraph"/>
              <w:ind w:left="104" w:right="185"/>
              <w:rPr>
                <w:sz w:val="20"/>
              </w:rPr>
            </w:pPr>
            <w:r>
              <w:rPr>
                <w:sz w:val="20"/>
              </w:rPr>
              <w:t>Requests extraction of site data collected in Study Hub by submitting</w:t>
            </w:r>
            <w:r>
              <w:rPr>
                <w:spacing w:val="-3"/>
                <w:sz w:val="20"/>
              </w:rPr>
              <w:t> </w:t>
            </w:r>
            <w:r>
              <w:rPr>
                <w:sz w:val="20"/>
              </w:rPr>
              <w:t>an</w:t>
            </w:r>
            <w:r>
              <w:rPr>
                <w:spacing w:val="-1"/>
                <w:sz w:val="20"/>
              </w:rPr>
              <w:t> </w:t>
            </w:r>
            <w:hyperlink r:id="rId14">
              <w:r>
                <w:rPr>
                  <w:sz w:val="20"/>
                </w:rPr>
                <w:t>IQVIA</w:t>
              </w:r>
              <w:r>
                <w:rPr>
                  <w:spacing w:val="-4"/>
                  <w:sz w:val="20"/>
                </w:rPr>
                <w:t> </w:t>
              </w:r>
              <w:r>
                <w:rPr>
                  <w:sz w:val="20"/>
                </w:rPr>
                <w:t>Support</w:t>
              </w:r>
              <w:r>
                <w:rPr>
                  <w:spacing w:val="-4"/>
                  <w:sz w:val="20"/>
                </w:rPr>
                <w:t> </w:t>
              </w:r>
              <w:r>
                <w:rPr>
                  <w:sz w:val="20"/>
                </w:rPr>
                <w:t>Portal</w:t>
              </w:r>
              <w:r>
                <w:rPr>
                  <w:spacing w:val="-4"/>
                  <w:sz w:val="20"/>
                </w:rPr>
                <w:t> </w:t>
              </w:r>
              <w:r>
                <w:rPr>
                  <w:sz w:val="20"/>
                </w:rPr>
                <w:t>ticket</w:t>
              </w:r>
            </w:hyperlink>
            <w:r>
              <w:rPr>
                <w:sz w:val="20"/>
              </w:rPr>
              <w:t>.</w:t>
            </w:r>
            <w:r>
              <w:rPr>
                <w:spacing w:val="-3"/>
                <w:sz w:val="20"/>
              </w:rPr>
              <w:t> </w:t>
            </w:r>
            <w:r>
              <w:rPr>
                <w:sz w:val="20"/>
              </w:rPr>
              <w:t>If</w:t>
            </w:r>
            <w:r>
              <w:rPr>
                <w:spacing w:val="-3"/>
                <w:sz w:val="20"/>
              </w:rPr>
              <w:t> </w:t>
            </w:r>
            <w:r>
              <w:rPr>
                <w:sz w:val="20"/>
              </w:rPr>
              <w:t>request</w:t>
            </w:r>
            <w:r>
              <w:rPr>
                <w:spacing w:val="-3"/>
                <w:sz w:val="20"/>
              </w:rPr>
              <w:t> </w:t>
            </w:r>
            <w:r>
              <w:rPr>
                <w:sz w:val="20"/>
              </w:rPr>
              <w:t>is</w:t>
            </w:r>
            <w:r>
              <w:rPr>
                <w:spacing w:val="-3"/>
                <w:sz w:val="20"/>
              </w:rPr>
              <w:t> </w:t>
            </w:r>
            <w:r>
              <w:rPr>
                <w:sz w:val="20"/>
              </w:rPr>
              <w:t>for</w:t>
            </w:r>
            <w:r>
              <w:rPr>
                <w:spacing w:val="-3"/>
                <w:sz w:val="20"/>
              </w:rPr>
              <w:t> </w:t>
            </w:r>
            <w:r>
              <w:rPr>
                <w:sz w:val="20"/>
              </w:rPr>
              <w:t>a</w:t>
            </w:r>
            <w:r>
              <w:rPr>
                <w:spacing w:val="-3"/>
                <w:sz w:val="20"/>
              </w:rPr>
              <w:t> </w:t>
            </w:r>
            <w:r>
              <w:rPr>
                <w:sz w:val="20"/>
              </w:rPr>
              <w:t>specific site – this information should be detailed in the ticket.</w:t>
            </w:r>
          </w:p>
        </w:tc>
        <w:tc>
          <w:tcPr>
            <w:tcW w:w="1843" w:type="dxa"/>
          </w:tcPr>
          <w:p>
            <w:pPr>
              <w:pStyle w:val="TableParagraph"/>
              <w:spacing w:before="42"/>
              <w:ind w:left="104"/>
              <w:rPr>
                <w:sz w:val="20"/>
              </w:rPr>
            </w:pPr>
            <w:r>
              <w:rPr>
                <w:sz w:val="20"/>
              </w:rPr>
              <w:t>Per</w:t>
            </w:r>
            <w:r>
              <w:rPr>
                <w:spacing w:val="-3"/>
                <w:sz w:val="20"/>
              </w:rPr>
              <w:t> </w:t>
            </w:r>
            <w:r>
              <w:rPr>
                <w:spacing w:val="-2"/>
                <w:sz w:val="20"/>
              </w:rPr>
              <w:t>DCTOP</w:t>
            </w:r>
          </w:p>
        </w:tc>
      </w:tr>
      <w:tr>
        <w:trPr>
          <w:trHeight w:val="311" w:hRule="atLeast"/>
        </w:trPr>
        <w:tc>
          <w:tcPr>
            <w:tcW w:w="797" w:type="dxa"/>
          </w:tcPr>
          <w:p>
            <w:pPr>
              <w:pStyle w:val="TableParagraph"/>
              <w:rPr>
                <w:b/>
                <w:sz w:val="20"/>
              </w:rPr>
            </w:pPr>
            <w:r>
              <w:rPr>
                <w:b/>
                <w:spacing w:val="-2"/>
                <w:sz w:val="20"/>
              </w:rPr>
              <w:t>6.2.7</w:t>
            </w:r>
          </w:p>
        </w:tc>
        <w:tc>
          <w:tcPr>
            <w:tcW w:w="1162" w:type="dxa"/>
          </w:tcPr>
          <w:p>
            <w:pPr>
              <w:pStyle w:val="TableParagraph"/>
              <w:spacing w:before="42"/>
              <w:rPr>
                <w:sz w:val="20"/>
              </w:rPr>
            </w:pPr>
            <w:r>
              <w:rPr>
                <w:spacing w:val="-4"/>
                <w:sz w:val="20"/>
              </w:rPr>
              <w:t>SHSU</w:t>
            </w:r>
          </w:p>
        </w:tc>
        <w:tc>
          <w:tcPr>
            <w:tcW w:w="6264" w:type="dxa"/>
          </w:tcPr>
          <w:p>
            <w:pPr>
              <w:pStyle w:val="TableParagraph"/>
              <w:spacing w:before="42"/>
              <w:ind w:left="104"/>
              <w:rPr>
                <w:sz w:val="20"/>
              </w:rPr>
            </w:pPr>
            <w:r>
              <w:rPr>
                <w:sz w:val="20"/>
              </w:rPr>
              <w:t>Assigns</w:t>
            </w:r>
            <w:r>
              <w:rPr>
                <w:spacing w:val="-8"/>
                <w:sz w:val="20"/>
              </w:rPr>
              <w:t> </w:t>
            </w:r>
            <w:r>
              <w:rPr>
                <w:sz w:val="20"/>
              </w:rPr>
              <w:t>the</w:t>
            </w:r>
            <w:r>
              <w:rPr>
                <w:spacing w:val="50"/>
                <w:sz w:val="20"/>
              </w:rPr>
              <w:t> </w:t>
            </w:r>
            <w:r>
              <w:rPr>
                <w:sz w:val="20"/>
              </w:rPr>
              <w:t>ticket</w:t>
            </w:r>
            <w:r>
              <w:rPr>
                <w:spacing w:val="-3"/>
                <w:sz w:val="20"/>
              </w:rPr>
              <w:t> </w:t>
            </w:r>
            <w:r>
              <w:rPr>
                <w:sz w:val="20"/>
              </w:rPr>
              <w:t>to</w:t>
            </w:r>
            <w:r>
              <w:rPr>
                <w:spacing w:val="-5"/>
                <w:sz w:val="20"/>
              </w:rPr>
              <w:t> </w:t>
            </w:r>
            <w:r>
              <w:rPr>
                <w:sz w:val="20"/>
              </w:rPr>
              <w:t>extract</w:t>
            </w:r>
            <w:r>
              <w:rPr>
                <w:spacing w:val="-5"/>
                <w:sz w:val="20"/>
              </w:rPr>
              <w:t> </w:t>
            </w:r>
            <w:r>
              <w:rPr>
                <w:sz w:val="20"/>
              </w:rPr>
              <w:t>the</w:t>
            </w:r>
            <w:r>
              <w:rPr>
                <w:spacing w:val="-4"/>
                <w:sz w:val="20"/>
              </w:rPr>
              <w:t> </w:t>
            </w:r>
            <w:r>
              <w:rPr>
                <w:sz w:val="20"/>
              </w:rPr>
              <w:t>data</w:t>
            </w:r>
            <w:r>
              <w:rPr>
                <w:spacing w:val="-5"/>
                <w:sz w:val="20"/>
              </w:rPr>
              <w:t> </w:t>
            </w:r>
            <w:r>
              <w:rPr>
                <w:sz w:val="20"/>
              </w:rPr>
              <w:t>to</w:t>
            </w:r>
            <w:r>
              <w:rPr>
                <w:spacing w:val="-9"/>
                <w:sz w:val="20"/>
              </w:rPr>
              <w:t> </w:t>
            </w:r>
            <w:r>
              <w:rPr>
                <w:sz w:val="20"/>
              </w:rPr>
              <w:t>the</w:t>
            </w:r>
            <w:r>
              <w:rPr>
                <w:spacing w:val="-5"/>
                <w:sz w:val="20"/>
              </w:rPr>
              <w:t> </w:t>
            </w:r>
            <w:r>
              <w:rPr>
                <w:sz w:val="20"/>
              </w:rPr>
              <w:t>Mulesoft</w:t>
            </w:r>
            <w:r>
              <w:rPr>
                <w:spacing w:val="-5"/>
                <w:sz w:val="20"/>
              </w:rPr>
              <w:t> </w:t>
            </w:r>
            <w:r>
              <w:rPr>
                <w:sz w:val="20"/>
              </w:rPr>
              <w:t>System</w:t>
            </w:r>
            <w:r>
              <w:rPr>
                <w:spacing w:val="-5"/>
                <w:sz w:val="20"/>
              </w:rPr>
              <w:t> </w:t>
            </w:r>
            <w:r>
              <w:rPr>
                <w:spacing w:val="-2"/>
                <w:sz w:val="20"/>
              </w:rPr>
              <w:t>Admin.</w:t>
            </w:r>
          </w:p>
        </w:tc>
        <w:tc>
          <w:tcPr>
            <w:tcW w:w="1843" w:type="dxa"/>
          </w:tcPr>
          <w:p>
            <w:pPr>
              <w:pStyle w:val="TableParagraph"/>
              <w:spacing w:before="42"/>
              <w:ind w:left="104"/>
              <w:rPr>
                <w:sz w:val="20"/>
              </w:rPr>
            </w:pPr>
            <w:r>
              <w:rPr>
                <w:sz w:val="20"/>
              </w:rPr>
              <w:t>Per</w:t>
            </w:r>
            <w:r>
              <w:rPr>
                <w:spacing w:val="-3"/>
                <w:sz w:val="20"/>
              </w:rPr>
              <w:t> </w:t>
            </w:r>
            <w:r>
              <w:rPr>
                <w:spacing w:val="-2"/>
                <w:sz w:val="20"/>
              </w:rPr>
              <w:t>DCTOP</w:t>
            </w:r>
          </w:p>
        </w:tc>
      </w:tr>
      <w:tr>
        <w:trPr>
          <w:trHeight w:val="3177" w:hRule="atLeast"/>
        </w:trPr>
        <w:tc>
          <w:tcPr>
            <w:tcW w:w="797" w:type="dxa"/>
          </w:tcPr>
          <w:p>
            <w:pPr>
              <w:pStyle w:val="TableParagraph"/>
              <w:rPr>
                <w:b/>
                <w:sz w:val="20"/>
              </w:rPr>
            </w:pPr>
            <w:r>
              <w:rPr>
                <w:b/>
                <w:spacing w:val="-2"/>
                <w:sz w:val="20"/>
              </w:rPr>
              <w:t>6.2.8</w:t>
            </w:r>
          </w:p>
        </w:tc>
        <w:tc>
          <w:tcPr>
            <w:tcW w:w="1162" w:type="dxa"/>
          </w:tcPr>
          <w:p>
            <w:pPr>
              <w:pStyle w:val="TableParagraph"/>
              <w:rPr>
                <w:sz w:val="20"/>
              </w:rPr>
            </w:pPr>
            <w:r>
              <w:rPr>
                <w:sz w:val="20"/>
              </w:rPr>
              <w:t>DCTL</w:t>
            </w:r>
            <w:r>
              <w:rPr>
                <w:spacing w:val="-14"/>
                <w:sz w:val="20"/>
              </w:rPr>
              <w:t> </w:t>
            </w:r>
            <w:r>
              <w:rPr>
                <w:sz w:val="20"/>
              </w:rPr>
              <w:t>or </w:t>
            </w:r>
            <w:r>
              <w:rPr>
                <w:spacing w:val="-2"/>
                <w:sz w:val="20"/>
              </w:rPr>
              <w:t>delegate</w:t>
            </w:r>
          </w:p>
        </w:tc>
        <w:tc>
          <w:tcPr>
            <w:tcW w:w="6264" w:type="dxa"/>
          </w:tcPr>
          <w:p>
            <w:pPr>
              <w:pStyle w:val="TableParagraph"/>
              <w:ind w:left="104" w:right="129"/>
              <w:rPr>
                <w:sz w:val="20"/>
              </w:rPr>
            </w:pPr>
            <w:r>
              <w:rPr>
                <w:sz w:val="20"/>
              </w:rPr>
              <w:t>Submits</w:t>
            </w:r>
            <w:r>
              <w:rPr>
                <w:spacing w:val="-4"/>
                <w:sz w:val="20"/>
              </w:rPr>
              <w:t> </w:t>
            </w:r>
            <w:r>
              <w:rPr>
                <w:sz w:val="20"/>
              </w:rPr>
              <w:t>an</w:t>
            </w:r>
            <w:r>
              <w:rPr>
                <w:spacing w:val="-3"/>
                <w:sz w:val="20"/>
              </w:rPr>
              <w:t> </w:t>
            </w:r>
            <w:hyperlink r:id="rId15">
              <w:r>
                <w:rPr>
                  <w:color w:val="0000FF"/>
                  <w:sz w:val="20"/>
                  <w:u w:val="single" w:color="0000FF"/>
                </w:rPr>
                <w:t>IQVIA</w:t>
              </w:r>
              <w:r>
                <w:rPr>
                  <w:color w:val="0000FF"/>
                  <w:spacing w:val="-5"/>
                  <w:sz w:val="20"/>
                  <w:u w:val="single" w:color="0000FF"/>
                </w:rPr>
                <w:t> </w:t>
              </w:r>
              <w:r>
                <w:rPr>
                  <w:color w:val="0000FF"/>
                  <w:sz w:val="20"/>
                  <w:u w:val="single" w:color="0000FF"/>
                </w:rPr>
                <w:t>Support</w:t>
              </w:r>
              <w:r>
                <w:rPr>
                  <w:color w:val="0000FF"/>
                  <w:spacing w:val="-5"/>
                  <w:sz w:val="20"/>
                  <w:u w:val="single" w:color="0000FF"/>
                </w:rPr>
                <w:t> </w:t>
              </w:r>
              <w:r>
                <w:rPr>
                  <w:color w:val="0000FF"/>
                  <w:sz w:val="20"/>
                  <w:u w:val="single" w:color="0000FF"/>
                </w:rPr>
                <w:t>Portal</w:t>
              </w:r>
              <w:r>
                <w:rPr>
                  <w:color w:val="0000FF"/>
                  <w:spacing w:val="-5"/>
                  <w:sz w:val="20"/>
                  <w:u w:val="single" w:color="0000FF"/>
                </w:rPr>
                <w:t> </w:t>
              </w:r>
              <w:r>
                <w:rPr>
                  <w:color w:val="0000FF"/>
                  <w:sz w:val="20"/>
                  <w:u w:val="single" w:color="0000FF"/>
                </w:rPr>
                <w:t>ticket</w:t>
              </w:r>
            </w:hyperlink>
            <w:r>
              <w:rPr>
                <w:color w:val="0000FF"/>
                <w:spacing w:val="-5"/>
                <w:sz w:val="20"/>
              </w:rPr>
              <w:t> </w:t>
            </w:r>
            <w:r>
              <w:rPr>
                <w:sz w:val="20"/>
              </w:rPr>
              <w:t>requesting</w:t>
            </w:r>
            <w:r>
              <w:rPr>
                <w:spacing w:val="-4"/>
                <w:sz w:val="20"/>
              </w:rPr>
              <w:t> </w:t>
            </w:r>
            <w:r>
              <w:rPr>
                <w:sz w:val="20"/>
              </w:rPr>
              <w:t>setup</w:t>
            </w:r>
            <w:r>
              <w:rPr>
                <w:spacing w:val="-4"/>
                <w:sz w:val="20"/>
              </w:rPr>
              <w:t> </w:t>
            </w:r>
            <w:r>
              <w:rPr>
                <w:sz w:val="20"/>
              </w:rPr>
              <w:t>of</w:t>
            </w:r>
            <w:r>
              <w:rPr>
                <w:spacing w:val="-4"/>
                <w:sz w:val="20"/>
              </w:rPr>
              <w:t> </w:t>
            </w:r>
            <w:r>
              <w:rPr>
                <w:sz w:val="20"/>
              </w:rPr>
              <w:t>the QBOX account, as follows:.</w:t>
            </w:r>
          </w:p>
          <w:p>
            <w:pPr>
              <w:pStyle w:val="TableParagraph"/>
              <w:numPr>
                <w:ilvl w:val="0"/>
                <w:numId w:val="5"/>
              </w:numPr>
              <w:tabs>
                <w:tab w:pos="824" w:val="left" w:leader="none"/>
                <w:tab w:pos="825" w:val="left" w:leader="none"/>
              </w:tabs>
              <w:spacing w:line="245" w:lineRule="exact" w:before="40" w:after="0"/>
              <w:ind w:left="824" w:right="0" w:hanging="361"/>
              <w:jc w:val="left"/>
              <w:rPr>
                <w:sz w:val="20"/>
              </w:rPr>
            </w:pPr>
            <w:r>
              <w:rPr>
                <w:sz w:val="20"/>
              </w:rPr>
              <w:t>Short</w:t>
            </w:r>
            <w:r>
              <w:rPr>
                <w:spacing w:val="-8"/>
                <w:sz w:val="20"/>
              </w:rPr>
              <w:t> </w:t>
            </w:r>
            <w:r>
              <w:rPr>
                <w:sz w:val="20"/>
              </w:rPr>
              <w:t>description:</w:t>
            </w:r>
            <w:r>
              <w:rPr>
                <w:spacing w:val="-7"/>
                <w:sz w:val="20"/>
              </w:rPr>
              <w:t> </w:t>
            </w:r>
            <w:r>
              <w:rPr>
                <w:sz w:val="20"/>
              </w:rPr>
              <w:t>QBOX</w:t>
            </w:r>
            <w:r>
              <w:rPr>
                <w:spacing w:val="-6"/>
                <w:sz w:val="20"/>
              </w:rPr>
              <w:t> </w:t>
            </w:r>
            <w:r>
              <w:rPr>
                <w:sz w:val="20"/>
              </w:rPr>
              <w:t>Account</w:t>
            </w:r>
            <w:r>
              <w:rPr>
                <w:spacing w:val="-2"/>
                <w:sz w:val="20"/>
              </w:rPr>
              <w:t> </w:t>
            </w:r>
            <w:r>
              <w:rPr>
                <w:sz w:val="20"/>
              </w:rPr>
              <w:t>–</w:t>
            </w:r>
            <w:r>
              <w:rPr>
                <w:spacing w:val="-10"/>
                <w:sz w:val="20"/>
              </w:rPr>
              <w:t> </w:t>
            </w:r>
            <w:r>
              <w:rPr>
                <w:sz w:val="20"/>
              </w:rPr>
              <w:t>Site</w:t>
            </w:r>
            <w:r>
              <w:rPr>
                <w:spacing w:val="-4"/>
                <w:sz w:val="20"/>
              </w:rPr>
              <w:t> Data</w:t>
            </w:r>
          </w:p>
          <w:p>
            <w:pPr>
              <w:pStyle w:val="TableParagraph"/>
              <w:numPr>
                <w:ilvl w:val="0"/>
                <w:numId w:val="5"/>
              </w:numPr>
              <w:tabs>
                <w:tab w:pos="824" w:val="left" w:leader="none"/>
                <w:tab w:pos="825" w:val="left" w:leader="none"/>
              </w:tabs>
              <w:spacing w:line="240" w:lineRule="auto" w:before="0" w:after="0"/>
              <w:ind w:left="824" w:right="698" w:hanging="360"/>
              <w:jc w:val="left"/>
              <w:rPr>
                <w:sz w:val="20"/>
              </w:rPr>
            </w:pPr>
            <w:r>
              <w:rPr>
                <w:sz w:val="20"/>
              </w:rPr>
              <w:t>Please</w:t>
            </w:r>
            <w:r>
              <w:rPr>
                <w:spacing w:val="-4"/>
                <w:sz w:val="20"/>
              </w:rPr>
              <w:t> </w:t>
            </w:r>
            <w:r>
              <w:rPr>
                <w:sz w:val="20"/>
              </w:rPr>
              <w:t>select</w:t>
            </w:r>
            <w:r>
              <w:rPr>
                <w:spacing w:val="-5"/>
                <w:sz w:val="20"/>
              </w:rPr>
              <w:t> </w:t>
            </w:r>
            <w:r>
              <w:rPr>
                <w:sz w:val="20"/>
              </w:rPr>
              <w:t>what</w:t>
            </w:r>
            <w:r>
              <w:rPr>
                <w:spacing w:val="-5"/>
                <w:sz w:val="20"/>
              </w:rPr>
              <w:t> </w:t>
            </w:r>
            <w:r>
              <w:rPr>
                <w:sz w:val="20"/>
              </w:rPr>
              <w:t>group</w:t>
            </w:r>
            <w:r>
              <w:rPr>
                <w:spacing w:val="-5"/>
                <w:sz w:val="20"/>
              </w:rPr>
              <w:t> </w:t>
            </w:r>
            <w:r>
              <w:rPr>
                <w:sz w:val="20"/>
              </w:rPr>
              <w:t>this</w:t>
            </w:r>
            <w:r>
              <w:rPr>
                <w:spacing w:val="-5"/>
                <w:sz w:val="20"/>
              </w:rPr>
              <w:t> </w:t>
            </w:r>
            <w:r>
              <w:rPr>
                <w:sz w:val="20"/>
              </w:rPr>
              <w:t>ticket</w:t>
            </w:r>
            <w:r>
              <w:rPr>
                <w:spacing w:val="-5"/>
                <w:sz w:val="20"/>
              </w:rPr>
              <w:t> </w:t>
            </w:r>
            <w:r>
              <w:rPr>
                <w:sz w:val="20"/>
              </w:rPr>
              <w:t>is</w:t>
            </w:r>
            <w:r>
              <w:rPr>
                <w:spacing w:val="-5"/>
                <w:sz w:val="20"/>
              </w:rPr>
              <w:t> </w:t>
            </w:r>
            <w:r>
              <w:rPr>
                <w:sz w:val="20"/>
              </w:rPr>
              <w:t>for:</w:t>
            </w:r>
            <w:r>
              <w:rPr>
                <w:spacing w:val="-6"/>
                <w:sz w:val="20"/>
              </w:rPr>
              <w:t> </w:t>
            </w:r>
            <w:r>
              <w:rPr>
                <w:sz w:val="20"/>
              </w:rPr>
              <w:t>Information </w:t>
            </w:r>
            <w:r>
              <w:rPr>
                <w:spacing w:val="-2"/>
                <w:sz w:val="20"/>
              </w:rPr>
              <w:t>Technology</w:t>
            </w:r>
          </w:p>
          <w:p>
            <w:pPr>
              <w:pStyle w:val="TableParagraph"/>
              <w:numPr>
                <w:ilvl w:val="0"/>
                <w:numId w:val="5"/>
              </w:numPr>
              <w:tabs>
                <w:tab w:pos="824" w:val="left" w:leader="none"/>
                <w:tab w:pos="825" w:val="left" w:leader="none"/>
              </w:tabs>
              <w:spacing w:line="240" w:lineRule="auto" w:before="0" w:after="0"/>
              <w:ind w:left="824" w:right="732" w:hanging="360"/>
              <w:jc w:val="left"/>
              <w:rPr>
                <w:sz w:val="20"/>
              </w:rPr>
            </w:pPr>
            <w:r>
              <w:rPr>
                <w:sz w:val="20"/>
              </w:rPr>
              <w:t>System/Application</w:t>
            </w:r>
            <w:r>
              <w:rPr>
                <w:spacing w:val="-6"/>
                <w:sz w:val="20"/>
              </w:rPr>
              <w:t> </w:t>
            </w:r>
            <w:r>
              <w:rPr>
                <w:sz w:val="20"/>
              </w:rPr>
              <w:t>about</w:t>
            </w:r>
            <w:r>
              <w:rPr>
                <w:spacing w:val="-6"/>
                <w:sz w:val="20"/>
              </w:rPr>
              <w:t> </w:t>
            </w:r>
            <w:r>
              <w:rPr>
                <w:sz w:val="20"/>
              </w:rPr>
              <w:t>which</w:t>
            </w:r>
            <w:r>
              <w:rPr>
                <w:spacing w:val="-6"/>
                <w:sz w:val="20"/>
              </w:rPr>
              <w:t> </w:t>
            </w:r>
            <w:r>
              <w:rPr>
                <w:sz w:val="20"/>
              </w:rPr>
              <w:t>you</w:t>
            </w:r>
            <w:r>
              <w:rPr>
                <w:spacing w:val="-6"/>
                <w:sz w:val="20"/>
              </w:rPr>
              <w:t> </w:t>
            </w:r>
            <w:r>
              <w:rPr>
                <w:sz w:val="20"/>
              </w:rPr>
              <w:t>are</w:t>
            </w:r>
            <w:r>
              <w:rPr>
                <w:spacing w:val="-6"/>
                <w:sz w:val="20"/>
              </w:rPr>
              <w:t> </w:t>
            </w:r>
            <w:r>
              <w:rPr>
                <w:sz w:val="20"/>
              </w:rPr>
              <w:t>making</w:t>
            </w:r>
            <w:r>
              <w:rPr>
                <w:spacing w:val="-6"/>
                <w:sz w:val="20"/>
              </w:rPr>
              <w:t> </w:t>
            </w:r>
            <w:r>
              <w:rPr>
                <w:sz w:val="20"/>
              </w:rPr>
              <w:t>your request: QBOX</w:t>
            </w:r>
          </w:p>
          <w:p>
            <w:pPr>
              <w:pStyle w:val="TableParagraph"/>
              <w:numPr>
                <w:ilvl w:val="0"/>
                <w:numId w:val="5"/>
              </w:numPr>
              <w:tabs>
                <w:tab w:pos="824" w:val="left" w:leader="none"/>
                <w:tab w:pos="825" w:val="left" w:leader="none"/>
              </w:tabs>
              <w:spacing w:line="240" w:lineRule="exact" w:before="0" w:after="0"/>
              <w:ind w:left="824" w:right="0" w:hanging="361"/>
              <w:jc w:val="left"/>
              <w:rPr>
                <w:sz w:val="20"/>
              </w:rPr>
            </w:pPr>
            <w:r>
              <w:rPr>
                <w:sz w:val="20"/>
              </w:rPr>
              <w:t>Is</w:t>
            </w:r>
            <w:r>
              <w:rPr>
                <w:spacing w:val="-6"/>
                <w:sz w:val="20"/>
              </w:rPr>
              <w:t> </w:t>
            </w:r>
            <w:r>
              <w:rPr>
                <w:sz w:val="20"/>
              </w:rPr>
              <w:t>this</w:t>
            </w:r>
            <w:r>
              <w:rPr>
                <w:spacing w:val="-6"/>
                <w:sz w:val="20"/>
              </w:rPr>
              <w:t> </w:t>
            </w:r>
            <w:r>
              <w:rPr>
                <w:sz w:val="20"/>
              </w:rPr>
              <w:t>request</w:t>
            </w:r>
            <w:r>
              <w:rPr>
                <w:spacing w:val="-6"/>
                <w:sz w:val="20"/>
              </w:rPr>
              <w:t> </w:t>
            </w:r>
            <w:r>
              <w:rPr>
                <w:sz w:val="20"/>
              </w:rPr>
              <w:t>Hardware</w:t>
            </w:r>
            <w:r>
              <w:rPr>
                <w:spacing w:val="-6"/>
                <w:sz w:val="20"/>
              </w:rPr>
              <w:t> </w:t>
            </w:r>
            <w:r>
              <w:rPr>
                <w:sz w:val="20"/>
              </w:rPr>
              <w:t>related:</w:t>
            </w:r>
            <w:r>
              <w:rPr>
                <w:spacing w:val="-4"/>
                <w:sz w:val="20"/>
              </w:rPr>
              <w:t> </w:t>
            </w:r>
            <w:r>
              <w:rPr>
                <w:spacing w:val="-5"/>
                <w:sz w:val="20"/>
              </w:rPr>
              <w:t>No</w:t>
            </w:r>
          </w:p>
          <w:p>
            <w:pPr>
              <w:pStyle w:val="TableParagraph"/>
              <w:numPr>
                <w:ilvl w:val="0"/>
                <w:numId w:val="5"/>
              </w:numPr>
              <w:tabs>
                <w:tab w:pos="824" w:val="left" w:leader="none"/>
                <w:tab w:pos="825" w:val="left" w:leader="none"/>
              </w:tabs>
              <w:spacing w:line="240" w:lineRule="auto" w:before="0" w:after="0"/>
              <w:ind w:left="824" w:right="99" w:hanging="360"/>
              <w:jc w:val="left"/>
              <w:rPr>
                <w:sz w:val="20"/>
              </w:rPr>
            </w:pPr>
            <w:r>
              <w:rPr>
                <w:sz w:val="20"/>
              </w:rPr>
              <w:t>Please give us the details of your IT request, and click the Submit</w:t>
            </w:r>
            <w:r>
              <w:rPr>
                <w:spacing w:val="-7"/>
                <w:sz w:val="20"/>
              </w:rPr>
              <w:t> </w:t>
            </w:r>
            <w:r>
              <w:rPr>
                <w:sz w:val="20"/>
              </w:rPr>
              <w:t>button</w:t>
            </w:r>
            <w:r>
              <w:rPr>
                <w:spacing w:val="-7"/>
                <w:sz w:val="20"/>
              </w:rPr>
              <w:t> </w:t>
            </w:r>
            <w:r>
              <w:rPr>
                <w:sz w:val="20"/>
              </w:rPr>
              <w:t>when</w:t>
            </w:r>
            <w:r>
              <w:rPr>
                <w:spacing w:val="-7"/>
                <w:sz w:val="20"/>
              </w:rPr>
              <w:t> </w:t>
            </w:r>
            <w:r>
              <w:rPr>
                <w:sz w:val="20"/>
              </w:rPr>
              <w:t>finished:</w:t>
            </w:r>
            <w:r>
              <w:rPr>
                <w:spacing w:val="-3"/>
                <w:sz w:val="20"/>
              </w:rPr>
              <w:t> </w:t>
            </w:r>
            <w:r>
              <w:rPr>
                <w:sz w:val="20"/>
              </w:rPr>
              <w:t>indicate</w:t>
            </w:r>
            <w:r>
              <w:rPr>
                <w:spacing w:val="-4"/>
                <w:sz w:val="20"/>
              </w:rPr>
              <w:t> </w:t>
            </w:r>
            <w:r>
              <w:rPr>
                <w:sz w:val="20"/>
              </w:rPr>
              <w:t>Protocol</w:t>
            </w:r>
            <w:r>
              <w:rPr>
                <w:spacing w:val="-7"/>
                <w:sz w:val="20"/>
              </w:rPr>
              <w:t> </w:t>
            </w:r>
            <w:r>
              <w:rPr>
                <w:sz w:val="20"/>
              </w:rPr>
              <w:t>Number,</w:t>
            </w:r>
            <w:r>
              <w:rPr>
                <w:spacing w:val="-3"/>
                <w:sz w:val="20"/>
              </w:rPr>
              <w:t> </w:t>
            </w:r>
            <w:r>
              <w:rPr>
                <w:sz w:val="20"/>
              </w:rPr>
              <w:t>Site Number, user names and email addresses to which the</w:t>
            </w:r>
            <w:r>
              <w:rPr>
                <w:spacing w:val="40"/>
                <w:sz w:val="20"/>
              </w:rPr>
              <w:t> </w:t>
            </w:r>
            <w:r>
              <w:rPr>
                <w:sz w:val="20"/>
              </w:rPr>
              <w:t>data should be sent to and add a comment to assign the ticket to support group QBOX Clinops -OPB.</w:t>
            </w:r>
          </w:p>
        </w:tc>
        <w:tc>
          <w:tcPr>
            <w:tcW w:w="1843" w:type="dxa"/>
          </w:tcPr>
          <w:p>
            <w:pPr>
              <w:pStyle w:val="TableParagraph"/>
              <w:ind w:left="104" w:right="217"/>
              <w:rPr>
                <w:sz w:val="20"/>
              </w:rPr>
            </w:pPr>
            <w:r>
              <w:rPr>
                <w:sz w:val="20"/>
              </w:rPr>
              <w:t>At</w:t>
            </w:r>
            <w:r>
              <w:rPr>
                <w:spacing w:val="-12"/>
                <w:sz w:val="20"/>
              </w:rPr>
              <w:t> </w:t>
            </w:r>
            <w:r>
              <w:rPr>
                <w:sz w:val="20"/>
              </w:rPr>
              <w:t>the</w:t>
            </w:r>
            <w:r>
              <w:rPr>
                <w:spacing w:val="-12"/>
                <w:sz w:val="20"/>
              </w:rPr>
              <w:t> </w:t>
            </w:r>
            <w:r>
              <w:rPr>
                <w:sz w:val="20"/>
              </w:rPr>
              <w:t>same</w:t>
            </w:r>
            <w:r>
              <w:rPr>
                <w:spacing w:val="-12"/>
                <w:sz w:val="20"/>
              </w:rPr>
              <w:t> </w:t>
            </w:r>
            <w:r>
              <w:rPr>
                <w:sz w:val="20"/>
              </w:rPr>
              <w:t>time as performing step 6.2.3</w:t>
            </w:r>
          </w:p>
        </w:tc>
      </w:tr>
      <w:tr>
        <w:trPr>
          <w:trHeight w:val="796" w:hRule="atLeast"/>
        </w:trPr>
        <w:tc>
          <w:tcPr>
            <w:tcW w:w="797" w:type="dxa"/>
          </w:tcPr>
          <w:p>
            <w:pPr>
              <w:pStyle w:val="TableParagraph"/>
              <w:rPr>
                <w:b/>
                <w:sz w:val="20"/>
              </w:rPr>
            </w:pPr>
            <w:r>
              <w:rPr>
                <w:b/>
                <w:spacing w:val="-2"/>
                <w:sz w:val="20"/>
              </w:rPr>
              <w:t>6.2.9</w:t>
            </w:r>
          </w:p>
        </w:tc>
        <w:tc>
          <w:tcPr>
            <w:tcW w:w="1162" w:type="dxa"/>
          </w:tcPr>
          <w:p>
            <w:pPr>
              <w:pStyle w:val="TableParagraph"/>
              <w:rPr>
                <w:sz w:val="20"/>
              </w:rPr>
            </w:pPr>
            <w:r>
              <w:rPr>
                <w:sz w:val="20"/>
              </w:rPr>
              <w:t>QBOX</w:t>
            </w:r>
            <w:r>
              <w:rPr>
                <w:spacing w:val="-3"/>
                <w:sz w:val="20"/>
              </w:rPr>
              <w:t> </w:t>
            </w:r>
            <w:r>
              <w:rPr>
                <w:spacing w:val="-5"/>
                <w:sz w:val="20"/>
              </w:rPr>
              <w:t>IT</w:t>
            </w:r>
          </w:p>
          <w:p>
            <w:pPr>
              <w:pStyle w:val="TableParagraph"/>
              <w:spacing w:before="0"/>
              <w:rPr>
                <w:sz w:val="20"/>
              </w:rPr>
            </w:pPr>
            <w:r>
              <w:rPr>
                <w:spacing w:val="-2"/>
                <w:sz w:val="20"/>
              </w:rPr>
              <w:t>Admin</w:t>
            </w:r>
          </w:p>
        </w:tc>
        <w:tc>
          <w:tcPr>
            <w:tcW w:w="6264" w:type="dxa"/>
          </w:tcPr>
          <w:p>
            <w:pPr>
              <w:pStyle w:val="TableParagraph"/>
              <w:numPr>
                <w:ilvl w:val="0"/>
                <w:numId w:val="6"/>
              </w:numPr>
              <w:tabs>
                <w:tab w:pos="824" w:val="left" w:leader="none"/>
                <w:tab w:pos="825" w:val="left" w:leader="none"/>
              </w:tabs>
              <w:spacing w:line="245" w:lineRule="exact" w:before="38" w:after="0"/>
              <w:ind w:left="824" w:right="0" w:hanging="361"/>
              <w:jc w:val="left"/>
              <w:rPr>
                <w:sz w:val="20"/>
              </w:rPr>
            </w:pPr>
            <w:r>
              <w:rPr>
                <w:sz w:val="20"/>
              </w:rPr>
              <w:t>Creates</w:t>
            </w:r>
            <w:r>
              <w:rPr>
                <w:spacing w:val="-5"/>
                <w:sz w:val="20"/>
              </w:rPr>
              <w:t> </w:t>
            </w:r>
            <w:r>
              <w:rPr>
                <w:sz w:val="20"/>
              </w:rPr>
              <w:t>the</w:t>
            </w:r>
            <w:r>
              <w:rPr>
                <w:spacing w:val="-5"/>
                <w:sz w:val="20"/>
              </w:rPr>
              <w:t> </w:t>
            </w:r>
            <w:r>
              <w:rPr>
                <w:sz w:val="20"/>
              </w:rPr>
              <w:t>requested</w:t>
            </w:r>
            <w:r>
              <w:rPr>
                <w:spacing w:val="-5"/>
                <w:sz w:val="20"/>
              </w:rPr>
              <w:t> </w:t>
            </w:r>
            <w:r>
              <w:rPr>
                <w:sz w:val="20"/>
              </w:rPr>
              <w:t>site</w:t>
            </w:r>
            <w:r>
              <w:rPr>
                <w:spacing w:val="-5"/>
                <w:sz w:val="20"/>
              </w:rPr>
              <w:t> </w:t>
            </w:r>
            <w:r>
              <w:rPr>
                <w:sz w:val="20"/>
              </w:rPr>
              <w:t>on</w:t>
            </w:r>
            <w:r>
              <w:rPr>
                <w:spacing w:val="-5"/>
                <w:sz w:val="20"/>
              </w:rPr>
              <w:t> </w:t>
            </w:r>
            <w:r>
              <w:rPr>
                <w:spacing w:val="-2"/>
                <w:sz w:val="20"/>
              </w:rPr>
              <w:t>QBOX.</w:t>
            </w:r>
          </w:p>
          <w:p>
            <w:pPr>
              <w:pStyle w:val="TableParagraph"/>
              <w:numPr>
                <w:ilvl w:val="0"/>
                <w:numId w:val="6"/>
              </w:numPr>
              <w:tabs>
                <w:tab w:pos="824" w:val="left" w:leader="none"/>
                <w:tab w:pos="825" w:val="left" w:leader="none"/>
              </w:tabs>
              <w:spacing w:line="240" w:lineRule="auto" w:before="0" w:after="0"/>
              <w:ind w:left="824" w:right="765" w:hanging="360"/>
              <w:jc w:val="left"/>
              <w:rPr>
                <w:sz w:val="20"/>
              </w:rPr>
            </w:pPr>
            <w:r>
              <w:rPr>
                <w:sz w:val="20"/>
              </w:rPr>
              <w:t>Provides</w:t>
            </w:r>
            <w:r>
              <w:rPr>
                <w:spacing w:val="-5"/>
                <w:sz w:val="20"/>
              </w:rPr>
              <w:t> </w:t>
            </w:r>
            <w:r>
              <w:rPr>
                <w:sz w:val="20"/>
              </w:rPr>
              <w:t>accounts</w:t>
            </w:r>
            <w:r>
              <w:rPr>
                <w:spacing w:val="-5"/>
                <w:sz w:val="20"/>
              </w:rPr>
              <w:t> </w:t>
            </w:r>
            <w:r>
              <w:rPr>
                <w:sz w:val="20"/>
              </w:rPr>
              <w:t>for</w:t>
            </w:r>
            <w:r>
              <w:rPr>
                <w:spacing w:val="-5"/>
                <w:sz w:val="20"/>
              </w:rPr>
              <w:t> </w:t>
            </w:r>
            <w:r>
              <w:rPr>
                <w:sz w:val="20"/>
              </w:rPr>
              <w:t>the</w:t>
            </w:r>
            <w:r>
              <w:rPr>
                <w:spacing w:val="-5"/>
                <w:sz w:val="20"/>
              </w:rPr>
              <w:t> </w:t>
            </w:r>
            <w:r>
              <w:rPr>
                <w:sz w:val="20"/>
              </w:rPr>
              <w:t>requested</w:t>
            </w:r>
            <w:r>
              <w:rPr>
                <w:spacing w:val="-5"/>
                <w:sz w:val="20"/>
              </w:rPr>
              <w:t> </w:t>
            </w:r>
            <w:r>
              <w:rPr>
                <w:sz w:val="20"/>
              </w:rPr>
              <w:t>users</w:t>
            </w:r>
            <w:r>
              <w:rPr>
                <w:spacing w:val="-5"/>
                <w:sz w:val="20"/>
              </w:rPr>
              <w:t> </w:t>
            </w:r>
            <w:r>
              <w:rPr>
                <w:sz w:val="20"/>
              </w:rPr>
              <w:t>to</w:t>
            </w:r>
            <w:r>
              <w:rPr>
                <w:spacing w:val="-5"/>
                <w:sz w:val="20"/>
              </w:rPr>
              <w:t> </w:t>
            </w:r>
            <w:r>
              <w:rPr>
                <w:sz w:val="20"/>
              </w:rPr>
              <w:t>QBOX, including the MuleSoft Admin team.</w:t>
            </w:r>
          </w:p>
        </w:tc>
        <w:tc>
          <w:tcPr>
            <w:tcW w:w="1843" w:type="dxa"/>
          </w:tcPr>
          <w:p>
            <w:pPr>
              <w:pStyle w:val="TableParagraph"/>
              <w:spacing w:before="42"/>
              <w:ind w:left="104"/>
              <w:rPr>
                <w:sz w:val="20"/>
              </w:rPr>
            </w:pPr>
            <w:r>
              <w:rPr>
                <w:sz w:val="20"/>
              </w:rPr>
              <w:t>Per</w:t>
            </w:r>
            <w:r>
              <w:rPr>
                <w:spacing w:val="-3"/>
                <w:sz w:val="20"/>
              </w:rPr>
              <w:t> </w:t>
            </w:r>
            <w:r>
              <w:rPr>
                <w:spacing w:val="-2"/>
                <w:sz w:val="20"/>
              </w:rPr>
              <w:t>DCTOP</w:t>
            </w:r>
          </w:p>
        </w:tc>
      </w:tr>
      <w:tr>
        <w:trPr>
          <w:trHeight w:val="1420" w:hRule="atLeast"/>
        </w:trPr>
        <w:tc>
          <w:tcPr>
            <w:tcW w:w="797" w:type="dxa"/>
          </w:tcPr>
          <w:p>
            <w:pPr>
              <w:pStyle w:val="TableParagraph"/>
              <w:rPr>
                <w:b/>
                <w:sz w:val="20"/>
              </w:rPr>
            </w:pPr>
            <w:r>
              <w:rPr>
                <w:b/>
                <w:spacing w:val="-2"/>
                <w:sz w:val="20"/>
              </w:rPr>
              <w:t>6.2.10</w:t>
            </w:r>
          </w:p>
        </w:tc>
        <w:tc>
          <w:tcPr>
            <w:tcW w:w="1162" w:type="dxa"/>
          </w:tcPr>
          <w:p>
            <w:pPr>
              <w:pStyle w:val="TableParagraph"/>
              <w:spacing w:line="230" w:lineRule="atLeast" w:before="20"/>
              <w:ind w:right="142"/>
              <w:rPr>
                <w:sz w:val="20"/>
              </w:rPr>
            </w:pPr>
            <w:r>
              <w:rPr>
                <w:spacing w:val="-2"/>
                <w:sz w:val="20"/>
              </w:rPr>
              <w:t>MuleSoft System Admin</w:t>
            </w:r>
            <w:r>
              <w:rPr>
                <w:sz w:val="20"/>
              </w:rPr>
              <w:t> and</w:t>
            </w:r>
            <w:r>
              <w:rPr>
                <w:spacing w:val="-14"/>
                <w:sz w:val="20"/>
              </w:rPr>
              <w:t> </w:t>
            </w:r>
            <w:r>
              <w:rPr>
                <w:sz w:val="20"/>
              </w:rPr>
              <w:t>Study </w:t>
            </w:r>
            <w:r>
              <w:rPr>
                <w:spacing w:val="-4"/>
                <w:sz w:val="20"/>
              </w:rPr>
              <w:t>Hub </w:t>
            </w:r>
            <w:r>
              <w:rPr>
                <w:spacing w:val="-2"/>
                <w:sz w:val="20"/>
              </w:rPr>
              <w:t>Support</w:t>
            </w:r>
          </w:p>
        </w:tc>
        <w:tc>
          <w:tcPr>
            <w:tcW w:w="6264" w:type="dxa"/>
          </w:tcPr>
          <w:p>
            <w:pPr>
              <w:pStyle w:val="TableParagraph"/>
              <w:numPr>
                <w:ilvl w:val="0"/>
                <w:numId w:val="7"/>
              </w:numPr>
              <w:tabs>
                <w:tab w:pos="824" w:val="left" w:leader="none"/>
                <w:tab w:pos="825" w:val="left" w:leader="none"/>
              </w:tabs>
              <w:spacing w:line="240" w:lineRule="auto" w:before="38" w:after="0"/>
              <w:ind w:left="824" w:right="200" w:hanging="360"/>
              <w:jc w:val="left"/>
              <w:rPr>
                <w:sz w:val="20"/>
              </w:rPr>
            </w:pPr>
            <w:r>
              <w:rPr>
                <w:sz w:val="20"/>
              </w:rPr>
              <w:t>Follows</w:t>
            </w:r>
            <w:r>
              <w:rPr>
                <w:spacing w:val="-9"/>
                <w:sz w:val="20"/>
              </w:rPr>
              <w:t> </w:t>
            </w:r>
            <w:r>
              <w:rPr>
                <w:sz w:val="20"/>
              </w:rPr>
              <w:t>the</w:t>
            </w:r>
            <w:r>
              <w:rPr>
                <w:spacing w:val="-8"/>
                <w:sz w:val="20"/>
              </w:rPr>
              <w:t> </w:t>
            </w:r>
            <w:r>
              <w:rPr>
                <w:sz w:val="20"/>
              </w:rPr>
              <w:t>relevant</w:t>
            </w:r>
            <w:r>
              <w:rPr>
                <w:spacing w:val="-4"/>
                <w:sz w:val="20"/>
              </w:rPr>
              <w:t> </w:t>
            </w:r>
            <w:hyperlink r:id="rId16">
              <w:r>
                <w:rPr>
                  <w:color w:val="0000FF"/>
                  <w:sz w:val="20"/>
                  <w:u w:val="single" w:color="0000FF"/>
                </w:rPr>
                <w:t>Mulesoft</w:t>
              </w:r>
              <w:r>
                <w:rPr>
                  <w:color w:val="0000FF"/>
                  <w:spacing w:val="-9"/>
                  <w:sz w:val="20"/>
                  <w:u w:val="single" w:color="0000FF"/>
                </w:rPr>
                <w:t> </w:t>
              </w:r>
              <w:r>
                <w:rPr>
                  <w:color w:val="0000FF"/>
                  <w:sz w:val="20"/>
                  <w:u w:val="single" w:color="0000FF"/>
                </w:rPr>
                <w:t>system</w:t>
              </w:r>
              <w:r>
                <w:rPr>
                  <w:color w:val="0000FF"/>
                  <w:spacing w:val="-9"/>
                  <w:sz w:val="20"/>
                  <w:u w:val="single" w:color="0000FF"/>
                </w:rPr>
                <w:t> </w:t>
              </w:r>
              <w:r>
                <w:rPr>
                  <w:color w:val="0000FF"/>
                  <w:sz w:val="20"/>
                  <w:u w:val="single" w:color="0000FF"/>
                </w:rPr>
                <w:t>manual</w:t>
              </w:r>
            </w:hyperlink>
            <w:r>
              <w:rPr>
                <w:sz w:val="20"/>
              </w:rPr>
              <w:t>.for</w:t>
            </w:r>
            <w:r>
              <w:rPr>
                <w:spacing w:val="-10"/>
                <w:sz w:val="20"/>
              </w:rPr>
              <w:t> </w:t>
            </w:r>
            <w:r>
              <w:rPr>
                <w:sz w:val="20"/>
              </w:rPr>
              <w:t>guidelines on data extract and the DCTOP for guidance on project specific Quality Control (QC) activities.</w:t>
            </w:r>
          </w:p>
          <w:p>
            <w:pPr>
              <w:pStyle w:val="TableParagraph"/>
              <w:numPr>
                <w:ilvl w:val="0"/>
                <w:numId w:val="7"/>
              </w:numPr>
              <w:tabs>
                <w:tab w:pos="824" w:val="left" w:leader="none"/>
                <w:tab w:pos="825" w:val="left" w:leader="none"/>
              </w:tabs>
              <w:spacing w:line="240" w:lineRule="auto" w:before="1" w:after="0"/>
              <w:ind w:left="824" w:right="372" w:hanging="360"/>
              <w:jc w:val="left"/>
              <w:rPr>
                <w:sz w:val="20"/>
              </w:rPr>
            </w:pPr>
            <w:r>
              <w:rPr>
                <w:sz w:val="20"/>
              </w:rPr>
              <w:t>Extracts</w:t>
            </w:r>
            <w:r>
              <w:rPr>
                <w:spacing w:val="-7"/>
                <w:sz w:val="20"/>
              </w:rPr>
              <w:t> </w:t>
            </w:r>
            <w:r>
              <w:rPr>
                <w:sz w:val="20"/>
              </w:rPr>
              <w:t>all</w:t>
            </w:r>
            <w:r>
              <w:rPr>
                <w:spacing w:val="-4"/>
                <w:sz w:val="20"/>
              </w:rPr>
              <w:t> </w:t>
            </w:r>
            <w:r>
              <w:rPr>
                <w:sz w:val="20"/>
              </w:rPr>
              <w:t>directly</w:t>
            </w:r>
            <w:r>
              <w:rPr>
                <w:spacing w:val="-5"/>
                <w:sz w:val="20"/>
              </w:rPr>
              <w:t> </w:t>
            </w:r>
            <w:r>
              <w:rPr>
                <w:sz w:val="20"/>
              </w:rPr>
              <w:t>identifiable</w:t>
            </w:r>
            <w:r>
              <w:rPr>
                <w:spacing w:val="-6"/>
                <w:sz w:val="20"/>
              </w:rPr>
              <w:t> </w:t>
            </w:r>
            <w:r>
              <w:rPr>
                <w:sz w:val="20"/>
              </w:rPr>
              <w:t>project</w:t>
            </w:r>
            <w:r>
              <w:rPr>
                <w:spacing w:val="-6"/>
                <w:sz w:val="20"/>
              </w:rPr>
              <w:t> </w:t>
            </w:r>
            <w:r>
              <w:rPr>
                <w:sz w:val="20"/>
              </w:rPr>
              <w:t>data</w:t>
            </w:r>
            <w:r>
              <w:rPr>
                <w:spacing w:val="-6"/>
                <w:sz w:val="20"/>
              </w:rPr>
              <w:t> </w:t>
            </w:r>
            <w:r>
              <w:rPr>
                <w:sz w:val="20"/>
              </w:rPr>
              <w:t>for</w:t>
            </w:r>
            <w:r>
              <w:rPr>
                <w:spacing w:val="-5"/>
                <w:sz w:val="20"/>
              </w:rPr>
              <w:t> </w:t>
            </w:r>
            <w:r>
              <w:rPr>
                <w:sz w:val="20"/>
              </w:rPr>
              <w:t>that</w:t>
            </w:r>
            <w:r>
              <w:rPr>
                <w:spacing w:val="-5"/>
                <w:sz w:val="20"/>
              </w:rPr>
              <w:t> </w:t>
            </w:r>
            <w:r>
              <w:rPr>
                <w:sz w:val="20"/>
              </w:rPr>
              <w:t>site(s) and uploads it to a secure internal server.</w:t>
            </w:r>
          </w:p>
        </w:tc>
        <w:tc>
          <w:tcPr>
            <w:tcW w:w="1843" w:type="dxa"/>
          </w:tcPr>
          <w:p>
            <w:pPr>
              <w:pStyle w:val="TableParagraph"/>
              <w:spacing w:before="42"/>
              <w:ind w:left="104"/>
              <w:rPr>
                <w:sz w:val="20"/>
              </w:rPr>
            </w:pPr>
            <w:r>
              <w:rPr>
                <w:sz w:val="20"/>
              </w:rPr>
              <w:t>Per</w:t>
            </w:r>
            <w:r>
              <w:rPr>
                <w:spacing w:val="-3"/>
                <w:sz w:val="20"/>
              </w:rPr>
              <w:t> </w:t>
            </w:r>
            <w:r>
              <w:rPr>
                <w:spacing w:val="-2"/>
                <w:sz w:val="20"/>
              </w:rPr>
              <w:t>DCTOP</w:t>
            </w:r>
          </w:p>
        </w:tc>
      </w:tr>
    </w:tbl>
    <w:p>
      <w:pPr>
        <w:spacing w:after="0"/>
        <w:rPr>
          <w:sz w:val="20"/>
        </w:rPr>
        <w:sectPr>
          <w:headerReference w:type="default" r:id="rId11"/>
          <w:footerReference w:type="default" r:id="rId12"/>
          <w:pgSz w:w="12240" w:h="15840"/>
          <w:pgMar w:header="979" w:footer="872" w:top="2760" w:bottom="1060" w:left="900" w:right="960"/>
        </w:sectPr>
      </w:pPr>
    </w:p>
    <w:p>
      <w:pPr>
        <w:pStyle w:val="BodyText"/>
        <w:spacing w:before="1"/>
        <w:rPr>
          <w:b/>
        </w:rPr>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42"/>
              <w:rPr>
                <w:b/>
                <w:sz w:val="20"/>
              </w:rPr>
            </w:pPr>
            <w:r>
              <w:rPr>
                <w:b/>
                <w:spacing w:val="-5"/>
                <w:sz w:val="20"/>
              </w:rPr>
              <w:t>No:</w:t>
            </w:r>
          </w:p>
        </w:tc>
        <w:tc>
          <w:tcPr>
            <w:tcW w:w="1162" w:type="dxa"/>
            <w:shd w:val="clear" w:color="auto" w:fill="D9D9D9"/>
          </w:tcPr>
          <w:p>
            <w:pPr>
              <w:pStyle w:val="TableParagraph"/>
              <w:spacing w:before="42"/>
              <w:rPr>
                <w:b/>
                <w:sz w:val="20"/>
              </w:rPr>
            </w:pPr>
            <w:r>
              <w:rPr>
                <w:b/>
                <w:spacing w:val="-4"/>
                <w:sz w:val="20"/>
              </w:rPr>
              <w:t>Who:</w:t>
            </w:r>
          </w:p>
        </w:tc>
        <w:tc>
          <w:tcPr>
            <w:tcW w:w="6264" w:type="dxa"/>
            <w:shd w:val="clear" w:color="auto" w:fill="D9D9D9"/>
          </w:tcPr>
          <w:p>
            <w:pPr>
              <w:pStyle w:val="TableParagraph"/>
              <w:spacing w:before="42"/>
              <w:ind w:left="104"/>
              <w:rPr>
                <w:b/>
                <w:sz w:val="20"/>
              </w:rPr>
            </w:pPr>
            <w:r>
              <w:rPr>
                <w:b/>
                <w:spacing w:val="-2"/>
                <w:sz w:val="20"/>
              </w:rPr>
              <w:t>Step:</w:t>
            </w:r>
          </w:p>
        </w:tc>
        <w:tc>
          <w:tcPr>
            <w:tcW w:w="1843" w:type="dxa"/>
            <w:shd w:val="clear" w:color="auto" w:fill="D9D9D9"/>
          </w:tcPr>
          <w:p>
            <w:pPr>
              <w:pStyle w:val="TableParagraph"/>
              <w:spacing w:before="42"/>
              <w:ind w:left="104"/>
              <w:rPr>
                <w:b/>
                <w:sz w:val="20"/>
              </w:rPr>
            </w:pPr>
            <w:r>
              <w:rPr>
                <w:b/>
                <w:spacing w:val="-2"/>
                <w:sz w:val="20"/>
              </w:rPr>
              <w:t>When:</w:t>
            </w:r>
          </w:p>
        </w:tc>
      </w:tr>
      <w:tr>
        <w:trPr>
          <w:trHeight w:val="5653" w:hRule="atLeast"/>
        </w:trPr>
        <w:tc>
          <w:tcPr>
            <w:tcW w:w="797" w:type="dxa"/>
          </w:tcPr>
          <w:p>
            <w:pPr>
              <w:pStyle w:val="TableParagraph"/>
              <w:spacing w:before="0"/>
              <w:ind w:left="0"/>
              <w:rPr>
                <w:rFonts w:ascii="Times New Roman"/>
                <w:sz w:val="18"/>
              </w:rPr>
            </w:pPr>
          </w:p>
        </w:tc>
        <w:tc>
          <w:tcPr>
            <w:tcW w:w="1162" w:type="dxa"/>
          </w:tcPr>
          <w:p>
            <w:pPr>
              <w:pStyle w:val="TableParagraph"/>
              <w:spacing w:before="0"/>
              <w:ind w:right="529"/>
              <w:rPr>
                <w:sz w:val="20"/>
              </w:rPr>
            </w:pPr>
            <w:r>
              <w:rPr>
                <w:sz w:val="20"/>
              </w:rPr>
              <w:t>Tier</w:t>
            </w:r>
            <w:r>
              <w:rPr>
                <w:spacing w:val="-14"/>
                <w:sz w:val="20"/>
              </w:rPr>
              <w:t> </w:t>
            </w:r>
            <w:r>
              <w:rPr>
                <w:sz w:val="20"/>
              </w:rPr>
              <w:t>3 </w:t>
            </w:r>
            <w:r>
              <w:rPr>
                <w:spacing w:val="-4"/>
                <w:sz w:val="20"/>
              </w:rPr>
              <w:t>Team</w:t>
            </w:r>
          </w:p>
        </w:tc>
        <w:tc>
          <w:tcPr>
            <w:tcW w:w="6264" w:type="dxa"/>
          </w:tcPr>
          <w:p>
            <w:pPr>
              <w:pStyle w:val="TableParagraph"/>
              <w:numPr>
                <w:ilvl w:val="0"/>
                <w:numId w:val="8"/>
              </w:numPr>
              <w:tabs>
                <w:tab w:pos="824" w:val="left" w:leader="none"/>
                <w:tab w:pos="825" w:val="left" w:leader="none"/>
              </w:tabs>
              <w:spacing w:line="240" w:lineRule="auto" w:before="0" w:after="0"/>
              <w:ind w:left="824" w:right="352" w:hanging="360"/>
              <w:jc w:val="left"/>
              <w:rPr>
                <w:sz w:val="20"/>
              </w:rPr>
            </w:pPr>
            <w:r>
              <w:rPr>
                <w:sz w:val="20"/>
              </w:rPr>
              <w:t>Completes the project level data extraction for a second time,</w:t>
            </w:r>
            <w:r>
              <w:rPr>
                <w:spacing w:val="-6"/>
                <w:sz w:val="20"/>
              </w:rPr>
              <w:t> </w:t>
            </w:r>
            <w:r>
              <w:rPr>
                <w:sz w:val="20"/>
              </w:rPr>
              <w:t>comparing</w:t>
            </w:r>
            <w:r>
              <w:rPr>
                <w:spacing w:val="-6"/>
                <w:sz w:val="20"/>
              </w:rPr>
              <w:t> </w:t>
            </w:r>
            <w:r>
              <w:rPr>
                <w:sz w:val="20"/>
              </w:rPr>
              <w:t>and</w:t>
            </w:r>
            <w:r>
              <w:rPr>
                <w:spacing w:val="-6"/>
                <w:sz w:val="20"/>
              </w:rPr>
              <w:t> </w:t>
            </w:r>
            <w:r>
              <w:rPr>
                <w:sz w:val="20"/>
              </w:rPr>
              <w:t>confirming</w:t>
            </w:r>
            <w:r>
              <w:rPr>
                <w:spacing w:val="-6"/>
                <w:sz w:val="20"/>
              </w:rPr>
              <w:t> </w:t>
            </w:r>
            <w:r>
              <w:rPr>
                <w:sz w:val="20"/>
              </w:rPr>
              <w:t>the</w:t>
            </w:r>
            <w:r>
              <w:rPr>
                <w:spacing w:val="-6"/>
                <w:sz w:val="20"/>
              </w:rPr>
              <w:t> </w:t>
            </w:r>
            <w:r>
              <w:rPr>
                <w:sz w:val="20"/>
              </w:rPr>
              <w:t>final</w:t>
            </w:r>
            <w:r>
              <w:rPr>
                <w:spacing w:val="-6"/>
                <w:sz w:val="20"/>
              </w:rPr>
              <w:t> </w:t>
            </w:r>
            <w:r>
              <w:rPr>
                <w:sz w:val="20"/>
              </w:rPr>
              <w:t>file</w:t>
            </w:r>
            <w:r>
              <w:rPr>
                <w:spacing w:val="-6"/>
                <w:sz w:val="20"/>
              </w:rPr>
              <w:t> </w:t>
            </w:r>
            <w:r>
              <w:rPr>
                <w:sz w:val="20"/>
              </w:rPr>
              <w:t>size</w:t>
            </w:r>
            <w:r>
              <w:rPr>
                <w:spacing w:val="-6"/>
                <w:sz w:val="20"/>
              </w:rPr>
              <w:t> </w:t>
            </w:r>
            <w:r>
              <w:rPr>
                <w:sz w:val="20"/>
              </w:rPr>
              <w:t>matches between both resulting extracts.</w:t>
            </w:r>
          </w:p>
          <w:p>
            <w:pPr>
              <w:pStyle w:val="TableParagraph"/>
              <w:numPr>
                <w:ilvl w:val="0"/>
                <w:numId w:val="8"/>
              </w:numPr>
              <w:tabs>
                <w:tab w:pos="824" w:val="left" w:leader="none"/>
                <w:tab w:pos="825" w:val="left" w:leader="none"/>
              </w:tabs>
              <w:spacing w:line="237" w:lineRule="auto" w:before="3" w:after="0"/>
              <w:ind w:left="824" w:right="305" w:hanging="360"/>
              <w:jc w:val="left"/>
              <w:rPr>
                <w:sz w:val="20"/>
              </w:rPr>
            </w:pPr>
            <w:r>
              <w:rPr>
                <w:sz w:val="20"/>
              </w:rPr>
              <w:t>Confirms</w:t>
            </w:r>
            <w:r>
              <w:rPr>
                <w:spacing w:val="-6"/>
                <w:sz w:val="20"/>
              </w:rPr>
              <w:t> </w:t>
            </w:r>
            <w:r>
              <w:rPr>
                <w:sz w:val="20"/>
              </w:rPr>
              <w:t>the</w:t>
            </w:r>
            <w:r>
              <w:rPr>
                <w:spacing w:val="-6"/>
                <w:sz w:val="20"/>
              </w:rPr>
              <w:t> </w:t>
            </w:r>
            <w:r>
              <w:rPr>
                <w:sz w:val="20"/>
              </w:rPr>
              <w:t>number</w:t>
            </w:r>
            <w:r>
              <w:rPr>
                <w:spacing w:val="-5"/>
                <w:sz w:val="20"/>
              </w:rPr>
              <w:t> </w:t>
            </w:r>
            <w:r>
              <w:rPr>
                <w:sz w:val="20"/>
              </w:rPr>
              <w:t>of</w:t>
            </w:r>
            <w:r>
              <w:rPr>
                <w:spacing w:val="-5"/>
                <w:sz w:val="20"/>
              </w:rPr>
              <w:t> </w:t>
            </w:r>
            <w:r>
              <w:rPr>
                <w:sz w:val="20"/>
              </w:rPr>
              <w:t>site</w:t>
            </w:r>
            <w:r>
              <w:rPr>
                <w:spacing w:val="-5"/>
                <w:sz w:val="20"/>
              </w:rPr>
              <w:t> </w:t>
            </w:r>
            <w:r>
              <w:rPr>
                <w:sz w:val="20"/>
              </w:rPr>
              <w:t>folders</w:t>
            </w:r>
            <w:r>
              <w:rPr>
                <w:spacing w:val="-5"/>
                <w:sz w:val="20"/>
              </w:rPr>
              <w:t> </w:t>
            </w:r>
            <w:r>
              <w:rPr>
                <w:sz w:val="20"/>
              </w:rPr>
              <w:t>matches</w:t>
            </w:r>
            <w:r>
              <w:rPr>
                <w:spacing w:val="-5"/>
                <w:sz w:val="20"/>
              </w:rPr>
              <w:t> </w:t>
            </w:r>
            <w:r>
              <w:rPr>
                <w:sz w:val="20"/>
              </w:rPr>
              <w:t>the</w:t>
            </w:r>
            <w:r>
              <w:rPr>
                <w:spacing w:val="-5"/>
                <w:sz w:val="20"/>
              </w:rPr>
              <w:t> </w:t>
            </w:r>
            <w:r>
              <w:rPr>
                <w:sz w:val="20"/>
              </w:rPr>
              <w:t>expected number of sites, based on a separate query for sites that contains project data.</w:t>
            </w:r>
          </w:p>
          <w:p>
            <w:pPr>
              <w:pStyle w:val="TableParagraph"/>
              <w:numPr>
                <w:ilvl w:val="0"/>
                <w:numId w:val="8"/>
              </w:numPr>
              <w:tabs>
                <w:tab w:pos="824" w:val="left" w:leader="none"/>
                <w:tab w:pos="825" w:val="left" w:leader="none"/>
              </w:tabs>
              <w:spacing w:line="240" w:lineRule="auto" w:before="1" w:after="0"/>
              <w:ind w:left="824" w:right="184" w:hanging="360"/>
              <w:jc w:val="left"/>
              <w:rPr>
                <w:sz w:val="20"/>
              </w:rPr>
            </w:pPr>
            <w:r>
              <w:rPr>
                <w:sz w:val="20"/>
              </w:rPr>
              <w:t>Confirms</w:t>
            </w:r>
            <w:r>
              <w:rPr>
                <w:spacing w:val="-6"/>
                <w:sz w:val="20"/>
              </w:rPr>
              <w:t> </w:t>
            </w:r>
            <w:r>
              <w:rPr>
                <w:sz w:val="20"/>
              </w:rPr>
              <w:t>the</w:t>
            </w:r>
            <w:r>
              <w:rPr>
                <w:spacing w:val="-5"/>
                <w:sz w:val="20"/>
              </w:rPr>
              <w:t> </w:t>
            </w:r>
            <w:r>
              <w:rPr>
                <w:sz w:val="20"/>
              </w:rPr>
              <w:t>total</w:t>
            </w:r>
            <w:r>
              <w:rPr>
                <w:spacing w:val="-5"/>
                <w:sz w:val="20"/>
              </w:rPr>
              <w:t> </w:t>
            </w:r>
            <w:r>
              <w:rPr>
                <w:sz w:val="20"/>
              </w:rPr>
              <w:t>number</w:t>
            </w:r>
            <w:r>
              <w:rPr>
                <w:spacing w:val="-5"/>
                <w:sz w:val="20"/>
              </w:rPr>
              <w:t> </w:t>
            </w:r>
            <w:r>
              <w:rPr>
                <w:sz w:val="20"/>
              </w:rPr>
              <w:t>of</w:t>
            </w:r>
            <w:r>
              <w:rPr>
                <w:spacing w:val="-5"/>
                <w:sz w:val="20"/>
              </w:rPr>
              <w:t> </w:t>
            </w:r>
            <w:r>
              <w:rPr>
                <w:sz w:val="20"/>
              </w:rPr>
              <w:t>participant</w:t>
            </w:r>
            <w:r>
              <w:rPr>
                <w:spacing w:val="-5"/>
                <w:sz w:val="20"/>
              </w:rPr>
              <w:t> </w:t>
            </w:r>
            <w:r>
              <w:rPr>
                <w:sz w:val="20"/>
              </w:rPr>
              <w:t>.xlsm</w:t>
            </w:r>
            <w:r>
              <w:rPr>
                <w:spacing w:val="-5"/>
                <w:sz w:val="20"/>
              </w:rPr>
              <w:t> </w:t>
            </w:r>
            <w:r>
              <w:rPr>
                <w:sz w:val="20"/>
              </w:rPr>
              <w:t>files</w:t>
            </w:r>
            <w:r>
              <w:rPr>
                <w:spacing w:val="-5"/>
                <w:sz w:val="20"/>
              </w:rPr>
              <w:t> </w:t>
            </w:r>
            <w:r>
              <w:rPr>
                <w:sz w:val="20"/>
              </w:rPr>
              <w:t>matches the expected number of participants, based on a separate query for total number of participants in the project.</w:t>
            </w:r>
          </w:p>
          <w:p>
            <w:pPr>
              <w:pStyle w:val="TableParagraph"/>
              <w:numPr>
                <w:ilvl w:val="0"/>
                <w:numId w:val="8"/>
              </w:numPr>
              <w:tabs>
                <w:tab w:pos="824" w:val="left" w:leader="none"/>
                <w:tab w:pos="825" w:val="left" w:leader="none"/>
              </w:tabs>
              <w:spacing w:line="237" w:lineRule="auto" w:before="2" w:after="0"/>
              <w:ind w:left="824" w:right="166" w:hanging="360"/>
              <w:jc w:val="left"/>
              <w:rPr>
                <w:sz w:val="20"/>
              </w:rPr>
            </w:pPr>
            <w:r>
              <w:rPr>
                <w:sz w:val="20"/>
              </w:rPr>
              <w:t>Spot</w:t>
            </w:r>
            <w:r>
              <w:rPr>
                <w:spacing w:val="-4"/>
                <w:sz w:val="20"/>
              </w:rPr>
              <w:t> </w:t>
            </w:r>
            <w:r>
              <w:rPr>
                <w:sz w:val="20"/>
              </w:rPr>
              <w:t>checks</w:t>
            </w:r>
            <w:r>
              <w:rPr>
                <w:spacing w:val="-6"/>
                <w:sz w:val="20"/>
              </w:rPr>
              <w:t> </w:t>
            </w:r>
            <w:r>
              <w:rPr>
                <w:sz w:val="20"/>
              </w:rPr>
              <w:t>participants</w:t>
            </w:r>
            <w:r>
              <w:rPr>
                <w:spacing w:val="-2"/>
                <w:sz w:val="20"/>
              </w:rPr>
              <w:t> </w:t>
            </w:r>
            <w:r>
              <w:rPr>
                <w:sz w:val="20"/>
              </w:rPr>
              <w:t>to</w:t>
            </w:r>
            <w:r>
              <w:rPr>
                <w:spacing w:val="-4"/>
                <w:sz w:val="20"/>
              </w:rPr>
              <w:t> </w:t>
            </w:r>
            <w:r>
              <w:rPr>
                <w:sz w:val="20"/>
              </w:rPr>
              <w:t>verify</w:t>
            </w:r>
            <w:r>
              <w:rPr>
                <w:spacing w:val="-4"/>
                <w:sz w:val="20"/>
              </w:rPr>
              <w:t> </w:t>
            </w:r>
            <w:r>
              <w:rPr>
                <w:sz w:val="20"/>
              </w:rPr>
              <w:t>if</w:t>
            </w:r>
            <w:r>
              <w:rPr>
                <w:spacing w:val="-4"/>
                <w:sz w:val="20"/>
              </w:rPr>
              <w:t> </w:t>
            </w:r>
            <w:r>
              <w:rPr>
                <w:sz w:val="20"/>
              </w:rPr>
              <w:t>they</w:t>
            </w:r>
            <w:r>
              <w:rPr>
                <w:spacing w:val="-6"/>
                <w:sz w:val="20"/>
              </w:rPr>
              <w:t> </w:t>
            </w:r>
            <w:r>
              <w:rPr>
                <w:sz w:val="20"/>
              </w:rPr>
              <w:t>belong</w:t>
            </w:r>
            <w:r>
              <w:rPr>
                <w:spacing w:val="-5"/>
                <w:sz w:val="20"/>
              </w:rPr>
              <w:t> </w:t>
            </w:r>
            <w:r>
              <w:rPr>
                <w:sz w:val="20"/>
              </w:rPr>
              <w:t>to</w:t>
            </w:r>
            <w:r>
              <w:rPr>
                <w:spacing w:val="-4"/>
                <w:sz w:val="20"/>
              </w:rPr>
              <w:t> </w:t>
            </w:r>
            <w:r>
              <w:rPr>
                <w:sz w:val="20"/>
              </w:rPr>
              <w:t>the</w:t>
            </w:r>
            <w:r>
              <w:rPr>
                <w:spacing w:val="-4"/>
                <w:sz w:val="20"/>
              </w:rPr>
              <w:t> </w:t>
            </w:r>
            <w:r>
              <w:rPr>
                <w:sz w:val="20"/>
              </w:rPr>
              <w:t>given project and verify fields (randomly selected in each QC step) are available in the participant case extract as documented in the DCTOP.</w:t>
            </w:r>
          </w:p>
          <w:p>
            <w:pPr>
              <w:pStyle w:val="TableParagraph"/>
              <w:numPr>
                <w:ilvl w:val="0"/>
                <w:numId w:val="8"/>
              </w:numPr>
              <w:tabs>
                <w:tab w:pos="824" w:val="left" w:leader="none"/>
                <w:tab w:pos="825" w:val="left" w:leader="none"/>
              </w:tabs>
              <w:spacing w:line="240" w:lineRule="auto" w:before="4" w:after="0"/>
              <w:ind w:left="824" w:right="234" w:hanging="360"/>
              <w:jc w:val="left"/>
              <w:rPr>
                <w:sz w:val="20"/>
              </w:rPr>
            </w:pPr>
            <w:r>
              <w:rPr>
                <w:sz w:val="20"/>
              </w:rPr>
              <w:t>Spot checks the project level excel file to confirm the expected data points/columns are included, based on the "Table</w:t>
            </w:r>
            <w:r>
              <w:rPr>
                <w:spacing w:val="-5"/>
                <w:sz w:val="20"/>
              </w:rPr>
              <w:t> </w:t>
            </w:r>
            <w:r>
              <w:rPr>
                <w:sz w:val="20"/>
              </w:rPr>
              <w:t>of</w:t>
            </w:r>
            <w:r>
              <w:rPr>
                <w:spacing w:val="-5"/>
                <w:sz w:val="20"/>
              </w:rPr>
              <w:t> </w:t>
            </w:r>
            <w:r>
              <w:rPr>
                <w:sz w:val="20"/>
              </w:rPr>
              <w:t>Contents"</w:t>
            </w:r>
            <w:r>
              <w:rPr>
                <w:spacing w:val="-5"/>
                <w:sz w:val="20"/>
              </w:rPr>
              <w:t> </w:t>
            </w:r>
            <w:r>
              <w:rPr>
                <w:sz w:val="20"/>
              </w:rPr>
              <w:t>that</w:t>
            </w:r>
            <w:r>
              <w:rPr>
                <w:spacing w:val="-5"/>
                <w:sz w:val="20"/>
              </w:rPr>
              <w:t> </w:t>
            </w:r>
            <w:r>
              <w:rPr>
                <w:sz w:val="20"/>
              </w:rPr>
              <w:t>was</w:t>
            </w:r>
            <w:r>
              <w:rPr>
                <w:spacing w:val="-5"/>
                <w:sz w:val="20"/>
              </w:rPr>
              <w:t> </w:t>
            </w:r>
            <w:r>
              <w:rPr>
                <w:sz w:val="20"/>
              </w:rPr>
              <w:t>developed,</w:t>
            </w:r>
            <w:r>
              <w:rPr>
                <w:spacing w:val="-4"/>
                <w:sz w:val="20"/>
              </w:rPr>
              <w:t> </w:t>
            </w:r>
            <w:r>
              <w:rPr>
                <w:sz w:val="20"/>
              </w:rPr>
              <w:t>as</w:t>
            </w:r>
            <w:r>
              <w:rPr>
                <w:spacing w:val="-4"/>
                <w:sz w:val="20"/>
              </w:rPr>
              <w:t> </w:t>
            </w:r>
            <w:r>
              <w:rPr>
                <w:sz w:val="20"/>
              </w:rPr>
              <w:t>documented</w:t>
            </w:r>
            <w:r>
              <w:rPr>
                <w:spacing w:val="-4"/>
                <w:sz w:val="20"/>
              </w:rPr>
              <w:t> </w:t>
            </w:r>
            <w:r>
              <w:rPr>
                <w:sz w:val="20"/>
              </w:rPr>
              <w:t>in the DCTOP.</w:t>
            </w:r>
          </w:p>
          <w:p>
            <w:pPr>
              <w:pStyle w:val="TableParagraph"/>
              <w:numPr>
                <w:ilvl w:val="0"/>
                <w:numId w:val="8"/>
              </w:numPr>
              <w:tabs>
                <w:tab w:pos="825" w:val="left" w:leader="none"/>
              </w:tabs>
              <w:spacing w:line="232" w:lineRule="auto" w:before="7" w:after="0"/>
              <w:ind w:left="824" w:right="152" w:hanging="360"/>
              <w:jc w:val="both"/>
              <w:rPr>
                <w:sz w:val="20"/>
              </w:rPr>
            </w:pPr>
            <w:r>
              <w:rPr>
                <w:sz w:val="20"/>
              </w:rPr>
              <w:t>Moves</w:t>
            </w:r>
            <w:r>
              <w:rPr>
                <w:spacing w:val="-5"/>
                <w:sz w:val="20"/>
              </w:rPr>
              <w:t> </w:t>
            </w:r>
            <w:r>
              <w:rPr>
                <w:sz w:val="20"/>
              </w:rPr>
              <w:t>one</w:t>
            </w:r>
            <w:r>
              <w:rPr>
                <w:spacing w:val="-4"/>
                <w:sz w:val="20"/>
              </w:rPr>
              <w:t> </w:t>
            </w:r>
            <w:r>
              <w:rPr>
                <w:sz w:val="20"/>
              </w:rPr>
              <w:t>version</w:t>
            </w:r>
            <w:r>
              <w:rPr>
                <w:spacing w:val="-4"/>
                <w:sz w:val="20"/>
              </w:rPr>
              <w:t> </w:t>
            </w:r>
            <w:r>
              <w:rPr>
                <w:sz w:val="20"/>
              </w:rPr>
              <w:t>of</w:t>
            </w:r>
            <w:r>
              <w:rPr>
                <w:spacing w:val="-4"/>
                <w:sz w:val="20"/>
              </w:rPr>
              <w:t> </w:t>
            </w:r>
            <w:r>
              <w:rPr>
                <w:sz w:val="20"/>
              </w:rPr>
              <w:t>the</w:t>
            </w:r>
            <w:r>
              <w:rPr>
                <w:spacing w:val="-3"/>
                <w:sz w:val="20"/>
              </w:rPr>
              <w:t> </w:t>
            </w:r>
            <w:r>
              <w:rPr>
                <w:sz w:val="20"/>
              </w:rPr>
              <w:t>data</w:t>
            </w:r>
            <w:r>
              <w:rPr>
                <w:spacing w:val="-3"/>
                <w:sz w:val="20"/>
              </w:rPr>
              <w:t> </w:t>
            </w:r>
            <w:r>
              <w:rPr>
                <w:sz w:val="20"/>
              </w:rPr>
              <w:t>extract</w:t>
            </w:r>
            <w:r>
              <w:rPr>
                <w:spacing w:val="-4"/>
                <w:sz w:val="20"/>
              </w:rPr>
              <w:t> </w:t>
            </w:r>
            <w:r>
              <w:rPr>
                <w:sz w:val="20"/>
              </w:rPr>
              <w:t>to</w:t>
            </w:r>
            <w:r>
              <w:rPr>
                <w:spacing w:val="-5"/>
                <w:sz w:val="20"/>
              </w:rPr>
              <w:t> </w:t>
            </w:r>
            <w:r>
              <w:rPr>
                <w:sz w:val="20"/>
              </w:rPr>
              <w:t>QBOX</w:t>
            </w:r>
            <w:r>
              <w:rPr>
                <w:spacing w:val="-7"/>
                <w:sz w:val="20"/>
              </w:rPr>
              <w:t> </w:t>
            </w:r>
            <w:r>
              <w:rPr>
                <w:sz w:val="20"/>
              </w:rPr>
              <w:t>and</w:t>
            </w:r>
            <w:r>
              <w:rPr>
                <w:spacing w:val="-6"/>
                <w:sz w:val="20"/>
              </w:rPr>
              <w:t> </w:t>
            </w:r>
            <w:r>
              <w:rPr>
                <w:sz w:val="20"/>
              </w:rPr>
              <w:t>deletes the duplicate extract used for QC purposes.</w:t>
            </w:r>
          </w:p>
          <w:p>
            <w:pPr>
              <w:pStyle w:val="TableParagraph"/>
              <w:spacing w:line="244" w:lineRule="auto" w:before="0"/>
              <w:ind w:left="824" w:right="138"/>
              <w:jc w:val="both"/>
              <w:rPr>
                <w:sz w:val="20"/>
              </w:rPr>
            </w:pPr>
            <w:r>
              <w:rPr>
                <w:b/>
                <w:sz w:val="20"/>
              </w:rPr>
              <w:t>Note</w:t>
            </w:r>
            <w:r>
              <w:rPr>
                <w:sz w:val="20"/>
              </w:rPr>
              <w:t>:</w:t>
            </w:r>
            <w:r>
              <w:rPr>
                <w:spacing w:val="-5"/>
                <w:sz w:val="20"/>
              </w:rPr>
              <w:t> </w:t>
            </w:r>
            <w:r>
              <w:rPr>
                <w:sz w:val="20"/>
              </w:rPr>
              <w:t>The</w:t>
            </w:r>
            <w:r>
              <w:rPr>
                <w:spacing w:val="-5"/>
                <w:sz w:val="20"/>
              </w:rPr>
              <w:t> </w:t>
            </w:r>
            <w:r>
              <w:rPr>
                <w:sz w:val="20"/>
              </w:rPr>
              <w:t>directly</w:t>
            </w:r>
            <w:r>
              <w:rPr>
                <w:spacing w:val="-6"/>
                <w:sz w:val="20"/>
              </w:rPr>
              <w:t> </w:t>
            </w:r>
            <w:r>
              <w:rPr>
                <w:sz w:val="20"/>
              </w:rPr>
              <w:t>identifiable</w:t>
            </w:r>
            <w:r>
              <w:rPr>
                <w:spacing w:val="-6"/>
                <w:sz w:val="20"/>
              </w:rPr>
              <w:t> </w:t>
            </w:r>
            <w:r>
              <w:rPr>
                <w:sz w:val="20"/>
              </w:rPr>
              <w:t>data</w:t>
            </w:r>
            <w:r>
              <w:rPr>
                <w:spacing w:val="-6"/>
                <w:sz w:val="20"/>
              </w:rPr>
              <w:t> </w:t>
            </w:r>
            <w:r>
              <w:rPr>
                <w:sz w:val="20"/>
              </w:rPr>
              <w:t>should</w:t>
            </w:r>
            <w:r>
              <w:rPr>
                <w:spacing w:val="-6"/>
                <w:sz w:val="20"/>
              </w:rPr>
              <w:t> </w:t>
            </w:r>
            <w:r>
              <w:rPr>
                <w:sz w:val="20"/>
              </w:rPr>
              <w:t>be</w:t>
            </w:r>
            <w:r>
              <w:rPr>
                <w:spacing w:val="-6"/>
                <w:sz w:val="20"/>
              </w:rPr>
              <w:t> </w:t>
            </w:r>
            <w:r>
              <w:rPr>
                <w:sz w:val="20"/>
              </w:rPr>
              <w:t>segregated</w:t>
            </w:r>
            <w:r>
              <w:rPr>
                <w:spacing w:val="-6"/>
                <w:sz w:val="20"/>
              </w:rPr>
              <w:t> </w:t>
            </w:r>
            <w:r>
              <w:rPr>
                <w:sz w:val="20"/>
              </w:rPr>
              <w:t>by site so it can be delivered to each site separately.</w:t>
            </w:r>
          </w:p>
          <w:p>
            <w:pPr>
              <w:pStyle w:val="TableParagraph"/>
              <w:numPr>
                <w:ilvl w:val="0"/>
                <w:numId w:val="8"/>
              </w:numPr>
              <w:tabs>
                <w:tab w:pos="825" w:val="left" w:leader="none"/>
              </w:tabs>
              <w:spacing w:line="240" w:lineRule="auto" w:before="0" w:after="0"/>
              <w:ind w:left="824" w:right="263" w:hanging="360"/>
              <w:jc w:val="both"/>
              <w:rPr>
                <w:sz w:val="20"/>
              </w:rPr>
            </w:pPr>
            <w:r>
              <w:rPr>
                <w:sz w:val="20"/>
              </w:rPr>
              <w:t>Notifies</w:t>
            </w:r>
            <w:r>
              <w:rPr>
                <w:spacing w:val="-5"/>
                <w:sz w:val="20"/>
              </w:rPr>
              <w:t> </w:t>
            </w:r>
            <w:r>
              <w:rPr>
                <w:sz w:val="20"/>
              </w:rPr>
              <w:t>the</w:t>
            </w:r>
            <w:r>
              <w:rPr>
                <w:spacing w:val="-5"/>
                <w:sz w:val="20"/>
              </w:rPr>
              <w:t> </w:t>
            </w:r>
            <w:r>
              <w:rPr>
                <w:sz w:val="20"/>
              </w:rPr>
              <w:t>DCTL</w:t>
            </w:r>
            <w:r>
              <w:rPr>
                <w:spacing w:val="-5"/>
                <w:sz w:val="20"/>
              </w:rPr>
              <w:t> </w:t>
            </w:r>
            <w:r>
              <w:rPr>
                <w:sz w:val="20"/>
              </w:rPr>
              <w:t>of</w:t>
            </w:r>
            <w:r>
              <w:rPr>
                <w:spacing w:val="-5"/>
                <w:sz w:val="20"/>
              </w:rPr>
              <w:t> </w:t>
            </w:r>
            <w:r>
              <w:rPr>
                <w:sz w:val="20"/>
              </w:rPr>
              <w:t>completion</w:t>
            </w:r>
            <w:r>
              <w:rPr>
                <w:spacing w:val="-5"/>
                <w:sz w:val="20"/>
              </w:rPr>
              <w:t> </w:t>
            </w:r>
            <w:r>
              <w:rPr>
                <w:sz w:val="20"/>
              </w:rPr>
              <w:t>of</w:t>
            </w:r>
            <w:r>
              <w:rPr>
                <w:spacing w:val="-5"/>
                <w:sz w:val="20"/>
              </w:rPr>
              <w:t> </w:t>
            </w:r>
            <w:r>
              <w:rPr>
                <w:sz w:val="20"/>
              </w:rPr>
              <w:t>the</w:t>
            </w:r>
            <w:r>
              <w:rPr>
                <w:spacing w:val="-5"/>
                <w:sz w:val="20"/>
              </w:rPr>
              <w:t> </w:t>
            </w:r>
            <w:r>
              <w:rPr>
                <w:sz w:val="20"/>
              </w:rPr>
              <w:t>task</w:t>
            </w:r>
            <w:r>
              <w:rPr>
                <w:spacing w:val="-3"/>
                <w:sz w:val="20"/>
              </w:rPr>
              <w:t> </w:t>
            </w:r>
            <w:r>
              <w:rPr>
                <w:sz w:val="20"/>
              </w:rPr>
              <w:t>and</w:t>
            </w:r>
            <w:r>
              <w:rPr>
                <w:spacing w:val="-6"/>
                <w:sz w:val="20"/>
              </w:rPr>
              <w:t> </w:t>
            </w:r>
            <w:r>
              <w:rPr>
                <w:sz w:val="20"/>
              </w:rPr>
              <w:t>addresses any</w:t>
            </w:r>
            <w:r>
              <w:rPr>
                <w:spacing w:val="-1"/>
                <w:sz w:val="20"/>
              </w:rPr>
              <w:t> </w:t>
            </w:r>
            <w:r>
              <w:rPr>
                <w:sz w:val="20"/>
              </w:rPr>
              <w:t>feedback raised by</w:t>
            </w:r>
            <w:r>
              <w:rPr>
                <w:spacing w:val="-1"/>
                <w:sz w:val="20"/>
              </w:rPr>
              <w:t> </w:t>
            </w:r>
            <w:r>
              <w:rPr>
                <w:sz w:val="20"/>
              </w:rPr>
              <w:t>the DCTL</w:t>
            </w:r>
            <w:r>
              <w:rPr>
                <w:spacing w:val="-1"/>
                <w:sz w:val="20"/>
              </w:rPr>
              <w:t> </w:t>
            </w:r>
            <w:r>
              <w:rPr>
                <w:sz w:val="20"/>
              </w:rPr>
              <w:t>as</w:t>
            </w:r>
            <w:r>
              <w:rPr>
                <w:spacing w:val="-1"/>
                <w:sz w:val="20"/>
              </w:rPr>
              <w:t> </w:t>
            </w:r>
            <w:r>
              <w:rPr>
                <w:sz w:val="20"/>
              </w:rPr>
              <w:t>part</w:t>
            </w:r>
            <w:r>
              <w:rPr>
                <w:spacing w:val="-1"/>
                <w:sz w:val="20"/>
              </w:rPr>
              <w:t> </w:t>
            </w:r>
            <w:r>
              <w:rPr>
                <w:sz w:val="20"/>
              </w:rPr>
              <w:t>of</w:t>
            </w:r>
            <w:r>
              <w:rPr>
                <w:spacing w:val="-1"/>
                <w:sz w:val="20"/>
              </w:rPr>
              <w:t> </w:t>
            </w:r>
            <w:r>
              <w:rPr>
                <w:sz w:val="20"/>
              </w:rPr>
              <w:t>the DCTL</w:t>
            </w:r>
            <w:r>
              <w:rPr>
                <w:spacing w:val="-1"/>
                <w:sz w:val="20"/>
              </w:rPr>
              <w:t> </w:t>
            </w:r>
            <w:r>
              <w:rPr>
                <w:sz w:val="20"/>
              </w:rPr>
              <w:t>QC </w:t>
            </w:r>
            <w:r>
              <w:rPr>
                <w:spacing w:val="-2"/>
                <w:sz w:val="20"/>
              </w:rPr>
              <w:t>checks</w:t>
            </w:r>
          </w:p>
        </w:tc>
        <w:tc>
          <w:tcPr>
            <w:tcW w:w="1843" w:type="dxa"/>
          </w:tcPr>
          <w:p>
            <w:pPr>
              <w:pStyle w:val="TableParagraph"/>
              <w:spacing w:before="0"/>
              <w:ind w:left="0"/>
              <w:rPr>
                <w:rFonts w:ascii="Times New Roman"/>
                <w:sz w:val="18"/>
              </w:rPr>
            </w:pPr>
          </w:p>
        </w:tc>
      </w:tr>
      <w:tr>
        <w:trPr>
          <w:trHeight w:val="5207" w:hRule="atLeast"/>
        </w:trPr>
        <w:tc>
          <w:tcPr>
            <w:tcW w:w="797" w:type="dxa"/>
          </w:tcPr>
          <w:p>
            <w:pPr>
              <w:pStyle w:val="TableParagraph"/>
              <w:rPr>
                <w:b/>
                <w:sz w:val="20"/>
              </w:rPr>
            </w:pPr>
            <w:r>
              <w:rPr>
                <w:b/>
                <w:spacing w:val="-2"/>
                <w:sz w:val="20"/>
              </w:rPr>
              <w:t>6.2.11</w:t>
            </w:r>
          </w:p>
        </w:tc>
        <w:tc>
          <w:tcPr>
            <w:tcW w:w="1162" w:type="dxa"/>
          </w:tcPr>
          <w:p>
            <w:pPr>
              <w:pStyle w:val="TableParagraph"/>
              <w:rPr>
                <w:sz w:val="20"/>
              </w:rPr>
            </w:pPr>
            <w:r>
              <w:rPr>
                <w:sz w:val="20"/>
              </w:rPr>
              <w:t>DCTL</w:t>
            </w:r>
            <w:r>
              <w:rPr>
                <w:spacing w:val="-14"/>
                <w:sz w:val="20"/>
              </w:rPr>
              <w:t> </w:t>
            </w:r>
            <w:r>
              <w:rPr>
                <w:sz w:val="20"/>
              </w:rPr>
              <w:t>or </w:t>
            </w:r>
            <w:r>
              <w:rPr>
                <w:spacing w:val="-2"/>
                <w:sz w:val="20"/>
              </w:rPr>
              <w:t>delegate</w:t>
            </w:r>
          </w:p>
        </w:tc>
        <w:tc>
          <w:tcPr>
            <w:tcW w:w="6264" w:type="dxa"/>
          </w:tcPr>
          <w:p>
            <w:pPr>
              <w:pStyle w:val="TableParagraph"/>
              <w:numPr>
                <w:ilvl w:val="0"/>
                <w:numId w:val="9"/>
              </w:numPr>
              <w:tabs>
                <w:tab w:pos="824" w:val="left" w:leader="none"/>
                <w:tab w:pos="825" w:val="left" w:leader="none"/>
              </w:tabs>
              <w:spacing w:line="245" w:lineRule="exact" w:before="38" w:after="0"/>
              <w:ind w:left="824" w:right="0" w:hanging="361"/>
              <w:jc w:val="left"/>
              <w:rPr>
                <w:sz w:val="20"/>
              </w:rPr>
            </w:pPr>
            <w:r>
              <w:rPr>
                <w:sz w:val="20"/>
              </w:rPr>
              <w:t>Reviews</w:t>
            </w:r>
            <w:r>
              <w:rPr>
                <w:spacing w:val="-8"/>
                <w:sz w:val="20"/>
              </w:rPr>
              <w:t> </w:t>
            </w:r>
            <w:r>
              <w:rPr>
                <w:sz w:val="20"/>
              </w:rPr>
              <w:t>extracted</w:t>
            </w:r>
            <w:r>
              <w:rPr>
                <w:spacing w:val="-8"/>
                <w:sz w:val="20"/>
              </w:rPr>
              <w:t> </w:t>
            </w:r>
            <w:r>
              <w:rPr>
                <w:spacing w:val="-4"/>
                <w:sz w:val="20"/>
              </w:rPr>
              <w:t>data</w:t>
            </w:r>
          </w:p>
          <w:p>
            <w:pPr>
              <w:pStyle w:val="TableParagraph"/>
              <w:numPr>
                <w:ilvl w:val="1"/>
                <w:numId w:val="9"/>
              </w:numPr>
              <w:tabs>
                <w:tab w:pos="1184" w:val="left" w:leader="none"/>
                <w:tab w:pos="1185" w:val="left" w:leader="none"/>
              </w:tabs>
              <w:spacing w:line="240" w:lineRule="auto" w:before="0" w:after="0"/>
              <w:ind w:left="1184" w:right="345" w:hanging="360"/>
              <w:jc w:val="left"/>
              <w:rPr>
                <w:sz w:val="20"/>
              </w:rPr>
            </w:pPr>
            <w:r>
              <w:rPr>
                <w:sz w:val="20"/>
              </w:rPr>
              <w:t>Confirms the number of site folders matches the expected</w:t>
            </w:r>
            <w:r>
              <w:rPr>
                <w:spacing w:val="-6"/>
                <w:sz w:val="20"/>
              </w:rPr>
              <w:t> </w:t>
            </w:r>
            <w:r>
              <w:rPr>
                <w:sz w:val="20"/>
              </w:rPr>
              <w:t>number</w:t>
            </w:r>
            <w:r>
              <w:rPr>
                <w:spacing w:val="-6"/>
                <w:sz w:val="20"/>
              </w:rPr>
              <w:t> </w:t>
            </w:r>
            <w:r>
              <w:rPr>
                <w:sz w:val="20"/>
              </w:rPr>
              <w:t>of</w:t>
            </w:r>
            <w:r>
              <w:rPr>
                <w:spacing w:val="-6"/>
                <w:sz w:val="20"/>
              </w:rPr>
              <w:t> </w:t>
            </w:r>
            <w:r>
              <w:rPr>
                <w:sz w:val="20"/>
              </w:rPr>
              <w:t>sites,</w:t>
            </w:r>
            <w:r>
              <w:rPr>
                <w:spacing w:val="-6"/>
                <w:sz w:val="20"/>
              </w:rPr>
              <w:t> </w:t>
            </w:r>
            <w:r>
              <w:rPr>
                <w:sz w:val="20"/>
              </w:rPr>
              <w:t>based</w:t>
            </w:r>
            <w:r>
              <w:rPr>
                <w:spacing w:val="-6"/>
                <w:sz w:val="20"/>
              </w:rPr>
              <w:t> </w:t>
            </w:r>
            <w:r>
              <w:rPr>
                <w:sz w:val="20"/>
              </w:rPr>
              <w:t>on</w:t>
            </w:r>
            <w:r>
              <w:rPr>
                <w:spacing w:val="-6"/>
                <w:sz w:val="20"/>
              </w:rPr>
              <w:t> </w:t>
            </w:r>
            <w:r>
              <w:rPr>
                <w:sz w:val="20"/>
              </w:rPr>
              <w:t>a</w:t>
            </w:r>
            <w:r>
              <w:rPr>
                <w:spacing w:val="-6"/>
                <w:sz w:val="20"/>
              </w:rPr>
              <w:t> </w:t>
            </w:r>
            <w:r>
              <w:rPr>
                <w:sz w:val="20"/>
              </w:rPr>
              <w:t>separate</w:t>
            </w:r>
            <w:r>
              <w:rPr>
                <w:spacing w:val="-6"/>
                <w:sz w:val="20"/>
              </w:rPr>
              <w:t> </w:t>
            </w:r>
            <w:r>
              <w:rPr>
                <w:sz w:val="20"/>
              </w:rPr>
              <w:t>query for sites that contains project data.</w:t>
            </w:r>
          </w:p>
          <w:p>
            <w:pPr>
              <w:pStyle w:val="TableParagraph"/>
              <w:numPr>
                <w:ilvl w:val="1"/>
                <w:numId w:val="9"/>
              </w:numPr>
              <w:tabs>
                <w:tab w:pos="1184" w:val="left" w:leader="none"/>
                <w:tab w:pos="1185" w:val="left" w:leader="none"/>
              </w:tabs>
              <w:spacing w:line="237" w:lineRule="auto" w:before="3" w:after="0"/>
              <w:ind w:left="1184" w:right="143" w:hanging="360"/>
              <w:jc w:val="left"/>
              <w:rPr>
                <w:sz w:val="20"/>
              </w:rPr>
            </w:pPr>
            <w:r>
              <w:rPr>
                <w:sz w:val="20"/>
              </w:rPr>
              <w:t>Confirms the total number of participant .xlsm files matches</w:t>
            </w:r>
            <w:r>
              <w:rPr>
                <w:spacing w:val="-5"/>
                <w:sz w:val="20"/>
              </w:rPr>
              <w:t> </w:t>
            </w:r>
            <w:r>
              <w:rPr>
                <w:sz w:val="20"/>
              </w:rPr>
              <w:t>the</w:t>
            </w:r>
            <w:r>
              <w:rPr>
                <w:spacing w:val="-5"/>
                <w:sz w:val="20"/>
              </w:rPr>
              <w:t> </w:t>
            </w:r>
            <w:r>
              <w:rPr>
                <w:sz w:val="20"/>
              </w:rPr>
              <w:t>expected</w:t>
            </w:r>
            <w:r>
              <w:rPr>
                <w:spacing w:val="-6"/>
                <w:sz w:val="20"/>
              </w:rPr>
              <w:t> </w:t>
            </w:r>
            <w:r>
              <w:rPr>
                <w:sz w:val="20"/>
              </w:rPr>
              <w:t>number</w:t>
            </w:r>
            <w:r>
              <w:rPr>
                <w:spacing w:val="-6"/>
                <w:sz w:val="20"/>
              </w:rPr>
              <w:t> </w:t>
            </w:r>
            <w:r>
              <w:rPr>
                <w:sz w:val="20"/>
              </w:rPr>
              <w:t>of</w:t>
            </w:r>
            <w:r>
              <w:rPr>
                <w:spacing w:val="-6"/>
                <w:sz w:val="20"/>
              </w:rPr>
              <w:t> </w:t>
            </w:r>
            <w:r>
              <w:rPr>
                <w:sz w:val="20"/>
              </w:rPr>
              <w:t>participants,</w:t>
            </w:r>
            <w:r>
              <w:rPr>
                <w:spacing w:val="-6"/>
                <w:sz w:val="20"/>
              </w:rPr>
              <w:t> </w:t>
            </w:r>
            <w:r>
              <w:rPr>
                <w:sz w:val="20"/>
              </w:rPr>
              <w:t>based</w:t>
            </w:r>
            <w:r>
              <w:rPr>
                <w:spacing w:val="-6"/>
                <w:sz w:val="20"/>
              </w:rPr>
              <w:t> </w:t>
            </w:r>
            <w:r>
              <w:rPr>
                <w:sz w:val="20"/>
              </w:rPr>
              <w:t>on a separate query for total number of participants in the </w:t>
            </w:r>
            <w:r>
              <w:rPr>
                <w:spacing w:val="-2"/>
                <w:sz w:val="20"/>
              </w:rPr>
              <w:t>project.</w:t>
            </w:r>
          </w:p>
          <w:p>
            <w:pPr>
              <w:pStyle w:val="TableParagraph"/>
              <w:numPr>
                <w:ilvl w:val="1"/>
                <w:numId w:val="9"/>
              </w:numPr>
              <w:tabs>
                <w:tab w:pos="1184" w:val="left" w:leader="none"/>
                <w:tab w:pos="1185" w:val="left" w:leader="none"/>
              </w:tabs>
              <w:spacing w:line="240" w:lineRule="auto" w:before="4" w:after="0"/>
              <w:ind w:left="1184" w:right="346" w:hanging="360"/>
              <w:jc w:val="left"/>
              <w:rPr>
                <w:sz w:val="20"/>
              </w:rPr>
            </w:pPr>
            <w:r>
              <w:rPr>
                <w:sz w:val="20"/>
              </w:rPr>
              <w:t>Spot checks participant case files to confirm the expected</w:t>
            </w:r>
            <w:r>
              <w:rPr>
                <w:spacing w:val="-7"/>
                <w:sz w:val="20"/>
              </w:rPr>
              <w:t> </w:t>
            </w:r>
            <w:r>
              <w:rPr>
                <w:sz w:val="20"/>
              </w:rPr>
              <w:t>data</w:t>
            </w:r>
            <w:r>
              <w:rPr>
                <w:spacing w:val="-7"/>
                <w:sz w:val="20"/>
              </w:rPr>
              <w:t> </w:t>
            </w:r>
            <w:r>
              <w:rPr>
                <w:sz w:val="20"/>
              </w:rPr>
              <w:t>points/columns</w:t>
            </w:r>
            <w:r>
              <w:rPr>
                <w:spacing w:val="-7"/>
                <w:sz w:val="20"/>
              </w:rPr>
              <w:t> </w:t>
            </w:r>
            <w:r>
              <w:rPr>
                <w:sz w:val="20"/>
              </w:rPr>
              <w:t>are</w:t>
            </w:r>
            <w:r>
              <w:rPr>
                <w:spacing w:val="-7"/>
                <w:sz w:val="20"/>
              </w:rPr>
              <w:t> </w:t>
            </w:r>
            <w:r>
              <w:rPr>
                <w:sz w:val="20"/>
              </w:rPr>
              <w:t>included,</w:t>
            </w:r>
            <w:r>
              <w:rPr>
                <w:spacing w:val="-7"/>
                <w:sz w:val="20"/>
              </w:rPr>
              <w:t> </w:t>
            </w:r>
            <w:r>
              <w:rPr>
                <w:sz w:val="20"/>
              </w:rPr>
              <w:t>based</w:t>
            </w:r>
            <w:r>
              <w:rPr>
                <w:spacing w:val="-7"/>
                <w:sz w:val="20"/>
              </w:rPr>
              <w:t> </w:t>
            </w:r>
            <w:r>
              <w:rPr>
                <w:sz w:val="20"/>
              </w:rPr>
              <w:t>on the “Table of Contents” that was developed as documented in the DCTOP.</w:t>
            </w:r>
          </w:p>
          <w:p>
            <w:pPr>
              <w:pStyle w:val="TableParagraph"/>
              <w:numPr>
                <w:ilvl w:val="1"/>
                <w:numId w:val="9"/>
              </w:numPr>
              <w:tabs>
                <w:tab w:pos="1184" w:val="left" w:leader="none"/>
                <w:tab w:pos="1185" w:val="left" w:leader="none"/>
              </w:tabs>
              <w:spacing w:line="240" w:lineRule="auto" w:before="0" w:after="0"/>
              <w:ind w:left="1184" w:right="346" w:hanging="360"/>
              <w:jc w:val="left"/>
              <w:rPr>
                <w:sz w:val="20"/>
              </w:rPr>
            </w:pPr>
            <w:r>
              <w:rPr>
                <w:sz w:val="20"/>
              </w:rPr>
              <w:t>Spot checks the project level excel file to confirm the expected</w:t>
            </w:r>
            <w:r>
              <w:rPr>
                <w:spacing w:val="-7"/>
                <w:sz w:val="20"/>
              </w:rPr>
              <w:t> </w:t>
            </w:r>
            <w:r>
              <w:rPr>
                <w:sz w:val="20"/>
              </w:rPr>
              <w:t>data</w:t>
            </w:r>
            <w:r>
              <w:rPr>
                <w:spacing w:val="-7"/>
                <w:sz w:val="20"/>
              </w:rPr>
              <w:t> </w:t>
            </w:r>
            <w:r>
              <w:rPr>
                <w:sz w:val="20"/>
              </w:rPr>
              <w:t>points/columns</w:t>
            </w:r>
            <w:r>
              <w:rPr>
                <w:spacing w:val="-7"/>
                <w:sz w:val="20"/>
              </w:rPr>
              <w:t> </w:t>
            </w:r>
            <w:r>
              <w:rPr>
                <w:sz w:val="20"/>
              </w:rPr>
              <w:t>are</w:t>
            </w:r>
            <w:r>
              <w:rPr>
                <w:spacing w:val="-7"/>
                <w:sz w:val="20"/>
              </w:rPr>
              <w:t> </w:t>
            </w:r>
            <w:r>
              <w:rPr>
                <w:sz w:val="20"/>
              </w:rPr>
              <w:t>included,</w:t>
            </w:r>
            <w:r>
              <w:rPr>
                <w:spacing w:val="-7"/>
                <w:sz w:val="20"/>
              </w:rPr>
              <w:t> </w:t>
            </w:r>
            <w:r>
              <w:rPr>
                <w:sz w:val="20"/>
              </w:rPr>
              <w:t>based</w:t>
            </w:r>
            <w:r>
              <w:rPr>
                <w:spacing w:val="-7"/>
                <w:sz w:val="20"/>
              </w:rPr>
              <w:t> </w:t>
            </w:r>
            <w:r>
              <w:rPr>
                <w:sz w:val="20"/>
              </w:rPr>
              <w:t>on the "Table of Contents" that was developed, as documented in the DCTOP.</w:t>
            </w:r>
          </w:p>
          <w:p>
            <w:pPr>
              <w:pStyle w:val="TableParagraph"/>
              <w:numPr>
                <w:ilvl w:val="0"/>
                <w:numId w:val="9"/>
              </w:numPr>
              <w:tabs>
                <w:tab w:pos="824" w:val="left" w:leader="none"/>
                <w:tab w:pos="825" w:val="left" w:leader="none"/>
              </w:tabs>
              <w:spacing w:line="240" w:lineRule="auto" w:before="0" w:after="0"/>
              <w:ind w:left="824" w:right="425" w:hanging="360"/>
              <w:jc w:val="left"/>
              <w:rPr>
                <w:sz w:val="20"/>
              </w:rPr>
            </w:pPr>
            <w:r>
              <w:rPr>
                <w:sz w:val="20"/>
              </w:rPr>
              <w:t>Contacts</w:t>
            </w:r>
            <w:r>
              <w:rPr>
                <w:spacing w:val="-5"/>
                <w:sz w:val="20"/>
              </w:rPr>
              <w:t> </w:t>
            </w:r>
            <w:r>
              <w:rPr>
                <w:sz w:val="20"/>
              </w:rPr>
              <w:t>the</w:t>
            </w:r>
            <w:r>
              <w:rPr>
                <w:spacing w:val="-2"/>
                <w:sz w:val="20"/>
              </w:rPr>
              <w:t> </w:t>
            </w:r>
            <w:r>
              <w:rPr>
                <w:sz w:val="20"/>
              </w:rPr>
              <w:t>MuleSoft</w:t>
            </w:r>
            <w:r>
              <w:rPr>
                <w:spacing w:val="-4"/>
                <w:sz w:val="20"/>
              </w:rPr>
              <w:t> </w:t>
            </w:r>
            <w:r>
              <w:rPr>
                <w:sz w:val="20"/>
              </w:rPr>
              <w:t>System</w:t>
            </w:r>
            <w:r>
              <w:rPr>
                <w:spacing w:val="-4"/>
                <w:sz w:val="20"/>
              </w:rPr>
              <w:t> </w:t>
            </w:r>
            <w:r>
              <w:rPr>
                <w:sz w:val="20"/>
              </w:rPr>
              <w:t>Admin</w:t>
            </w:r>
            <w:r>
              <w:rPr>
                <w:spacing w:val="-8"/>
                <w:sz w:val="20"/>
              </w:rPr>
              <w:t> </w:t>
            </w:r>
            <w:r>
              <w:rPr>
                <w:sz w:val="20"/>
              </w:rPr>
              <w:t>if</w:t>
            </w:r>
            <w:r>
              <w:rPr>
                <w:spacing w:val="-5"/>
                <w:sz w:val="20"/>
              </w:rPr>
              <w:t> </w:t>
            </w:r>
            <w:r>
              <w:rPr>
                <w:sz w:val="20"/>
              </w:rPr>
              <w:t>any</w:t>
            </w:r>
            <w:r>
              <w:rPr>
                <w:spacing w:val="-5"/>
                <w:sz w:val="20"/>
              </w:rPr>
              <w:t> </w:t>
            </w:r>
            <w:r>
              <w:rPr>
                <w:sz w:val="20"/>
              </w:rPr>
              <w:t>of</w:t>
            </w:r>
            <w:r>
              <w:rPr>
                <w:spacing w:val="-5"/>
                <w:sz w:val="20"/>
              </w:rPr>
              <w:t> </w:t>
            </w:r>
            <w:r>
              <w:rPr>
                <w:sz w:val="20"/>
              </w:rPr>
              <w:t>the</w:t>
            </w:r>
            <w:r>
              <w:rPr>
                <w:spacing w:val="-5"/>
                <w:sz w:val="20"/>
              </w:rPr>
              <w:t> </w:t>
            </w:r>
            <w:r>
              <w:rPr>
                <w:sz w:val="20"/>
              </w:rPr>
              <w:t>above steps identify an error.</w:t>
            </w:r>
          </w:p>
          <w:p>
            <w:pPr>
              <w:pStyle w:val="TableParagraph"/>
              <w:numPr>
                <w:ilvl w:val="0"/>
                <w:numId w:val="9"/>
              </w:numPr>
              <w:tabs>
                <w:tab w:pos="824" w:val="left" w:leader="none"/>
                <w:tab w:pos="825" w:val="left" w:leader="none"/>
              </w:tabs>
              <w:spacing w:line="232" w:lineRule="auto" w:before="3" w:after="0"/>
              <w:ind w:left="824" w:right="516" w:hanging="360"/>
              <w:jc w:val="left"/>
              <w:rPr>
                <w:sz w:val="20"/>
              </w:rPr>
            </w:pPr>
            <w:r>
              <w:rPr>
                <w:sz w:val="20"/>
              </w:rPr>
              <w:t>Contacts</w:t>
            </w:r>
            <w:r>
              <w:rPr>
                <w:spacing w:val="-6"/>
                <w:sz w:val="20"/>
              </w:rPr>
              <w:t> </w:t>
            </w:r>
            <w:r>
              <w:rPr>
                <w:sz w:val="20"/>
              </w:rPr>
              <w:t>the</w:t>
            </w:r>
            <w:r>
              <w:rPr>
                <w:spacing w:val="-5"/>
                <w:sz w:val="20"/>
              </w:rPr>
              <w:t> </w:t>
            </w:r>
            <w:r>
              <w:rPr>
                <w:sz w:val="20"/>
              </w:rPr>
              <w:t>site</w:t>
            </w:r>
            <w:r>
              <w:rPr>
                <w:spacing w:val="-6"/>
                <w:sz w:val="20"/>
              </w:rPr>
              <w:t> </w:t>
            </w:r>
            <w:r>
              <w:rPr>
                <w:sz w:val="20"/>
              </w:rPr>
              <w:t>to</w:t>
            </w:r>
            <w:r>
              <w:rPr>
                <w:spacing w:val="-5"/>
                <w:sz w:val="20"/>
              </w:rPr>
              <w:t> </w:t>
            </w:r>
            <w:r>
              <w:rPr>
                <w:sz w:val="20"/>
              </w:rPr>
              <w:t>inform</w:t>
            </w:r>
            <w:r>
              <w:rPr>
                <w:spacing w:val="-6"/>
                <w:sz w:val="20"/>
              </w:rPr>
              <w:t> </w:t>
            </w:r>
            <w:r>
              <w:rPr>
                <w:sz w:val="20"/>
              </w:rPr>
              <w:t>them of</w:t>
            </w:r>
            <w:r>
              <w:rPr>
                <w:spacing w:val="-6"/>
                <w:sz w:val="20"/>
              </w:rPr>
              <w:t> </w:t>
            </w:r>
            <w:r>
              <w:rPr>
                <w:sz w:val="20"/>
              </w:rPr>
              <w:t>the</w:t>
            </w:r>
            <w:r>
              <w:rPr>
                <w:spacing w:val="-6"/>
                <w:sz w:val="20"/>
              </w:rPr>
              <w:t> </w:t>
            </w:r>
            <w:r>
              <w:rPr>
                <w:sz w:val="20"/>
              </w:rPr>
              <w:t>availability</w:t>
            </w:r>
            <w:r>
              <w:rPr>
                <w:spacing w:val="-6"/>
                <w:sz w:val="20"/>
              </w:rPr>
              <w:t> </w:t>
            </w:r>
            <w:r>
              <w:rPr>
                <w:sz w:val="20"/>
              </w:rPr>
              <w:t>of</w:t>
            </w:r>
            <w:r>
              <w:rPr>
                <w:spacing w:val="-6"/>
                <w:sz w:val="20"/>
              </w:rPr>
              <w:t> </w:t>
            </w:r>
            <w:r>
              <w:rPr>
                <w:sz w:val="20"/>
              </w:rPr>
              <w:t>the data in QBOX.</w:t>
            </w:r>
          </w:p>
          <w:p>
            <w:pPr>
              <w:pStyle w:val="TableParagraph"/>
              <w:numPr>
                <w:ilvl w:val="0"/>
                <w:numId w:val="9"/>
              </w:numPr>
              <w:tabs>
                <w:tab w:pos="824" w:val="left" w:leader="none"/>
                <w:tab w:pos="825" w:val="left" w:leader="none"/>
              </w:tabs>
              <w:spacing w:line="230" w:lineRule="exact" w:before="0" w:after="0"/>
              <w:ind w:left="824" w:right="225" w:hanging="360"/>
              <w:jc w:val="left"/>
              <w:rPr>
                <w:sz w:val="20"/>
              </w:rPr>
            </w:pPr>
            <w:r>
              <w:rPr>
                <w:sz w:val="20"/>
              </w:rPr>
              <w:t>Sends the site the CS_FM_DCT0012 ‘Study Hub Data Transfer</w:t>
            </w:r>
            <w:r>
              <w:rPr>
                <w:spacing w:val="-7"/>
                <w:sz w:val="20"/>
              </w:rPr>
              <w:t> </w:t>
            </w:r>
            <w:r>
              <w:rPr>
                <w:sz w:val="20"/>
              </w:rPr>
              <w:t>Completion</w:t>
            </w:r>
            <w:r>
              <w:rPr>
                <w:spacing w:val="-5"/>
                <w:sz w:val="20"/>
              </w:rPr>
              <w:t> </w:t>
            </w:r>
            <w:r>
              <w:rPr>
                <w:sz w:val="20"/>
              </w:rPr>
              <w:t>–</w:t>
            </w:r>
            <w:r>
              <w:rPr>
                <w:spacing w:val="-11"/>
                <w:sz w:val="20"/>
              </w:rPr>
              <w:t> </w:t>
            </w:r>
            <w:r>
              <w:rPr>
                <w:sz w:val="20"/>
              </w:rPr>
              <w:t>Investigator</w:t>
            </w:r>
            <w:r>
              <w:rPr>
                <w:spacing w:val="-8"/>
                <w:sz w:val="20"/>
              </w:rPr>
              <w:t> </w:t>
            </w:r>
            <w:r>
              <w:rPr>
                <w:sz w:val="20"/>
              </w:rPr>
              <w:t>Acknowledgment’</w:t>
            </w:r>
            <w:r>
              <w:rPr>
                <w:spacing w:val="-8"/>
                <w:sz w:val="20"/>
              </w:rPr>
              <w:t> </w:t>
            </w:r>
            <w:r>
              <w:rPr>
                <w:sz w:val="20"/>
              </w:rPr>
              <w:t>form,</w:t>
            </w:r>
          </w:p>
        </w:tc>
        <w:tc>
          <w:tcPr>
            <w:tcW w:w="1843" w:type="dxa"/>
          </w:tcPr>
          <w:p>
            <w:pPr>
              <w:pStyle w:val="TableParagraph"/>
              <w:ind w:left="104" w:right="25"/>
              <w:rPr>
                <w:sz w:val="20"/>
              </w:rPr>
            </w:pPr>
            <w:r>
              <w:rPr>
                <w:sz w:val="20"/>
              </w:rPr>
              <w:t>Once data is moved</w:t>
            </w:r>
            <w:r>
              <w:rPr>
                <w:spacing w:val="-14"/>
                <w:sz w:val="20"/>
              </w:rPr>
              <w:t> </w:t>
            </w:r>
            <w:r>
              <w:rPr>
                <w:sz w:val="20"/>
              </w:rPr>
              <w:t>to</w:t>
            </w:r>
            <w:r>
              <w:rPr>
                <w:spacing w:val="-14"/>
                <w:sz w:val="20"/>
              </w:rPr>
              <w:t> </w:t>
            </w:r>
            <w:r>
              <w:rPr>
                <w:sz w:val="20"/>
              </w:rPr>
              <w:t>QBOX</w:t>
            </w:r>
          </w:p>
        </w:tc>
      </w:tr>
    </w:tbl>
    <w:p>
      <w:pPr>
        <w:spacing w:after="0"/>
        <w:rPr>
          <w:sz w:val="20"/>
        </w:rPr>
        <w:sectPr>
          <w:pgSz w:w="12240" w:h="15840"/>
          <w:pgMar w:header="979" w:footer="872" w:top="2760" w:bottom="1060" w:left="900" w:right="960"/>
        </w:sectPr>
      </w:pPr>
    </w:p>
    <w:p>
      <w:pPr>
        <w:pStyle w:val="BodyText"/>
        <w:spacing w:before="1"/>
        <w:rPr>
          <w:b/>
        </w:rPr>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42"/>
              <w:rPr>
                <w:b/>
                <w:sz w:val="20"/>
              </w:rPr>
            </w:pPr>
            <w:r>
              <w:rPr>
                <w:b/>
                <w:spacing w:val="-5"/>
                <w:sz w:val="20"/>
              </w:rPr>
              <w:t>No:</w:t>
            </w:r>
          </w:p>
        </w:tc>
        <w:tc>
          <w:tcPr>
            <w:tcW w:w="1162" w:type="dxa"/>
            <w:shd w:val="clear" w:color="auto" w:fill="D9D9D9"/>
          </w:tcPr>
          <w:p>
            <w:pPr>
              <w:pStyle w:val="TableParagraph"/>
              <w:spacing w:before="42"/>
              <w:rPr>
                <w:b/>
                <w:sz w:val="20"/>
              </w:rPr>
            </w:pPr>
            <w:r>
              <w:rPr>
                <w:b/>
                <w:spacing w:val="-4"/>
                <w:sz w:val="20"/>
              </w:rPr>
              <w:t>Who:</w:t>
            </w:r>
          </w:p>
        </w:tc>
        <w:tc>
          <w:tcPr>
            <w:tcW w:w="6264" w:type="dxa"/>
            <w:shd w:val="clear" w:color="auto" w:fill="D9D9D9"/>
          </w:tcPr>
          <w:p>
            <w:pPr>
              <w:pStyle w:val="TableParagraph"/>
              <w:spacing w:before="42"/>
              <w:ind w:left="104"/>
              <w:rPr>
                <w:b/>
                <w:sz w:val="20"/>
              </w:rPr>
            </w:pPr>
            <w:r>
              <w:rPr>
                <w:b/>
                <w:spacing w:val="-2"/>
                <w:sz w:val="20"/>
              </w:rPr>
              <w:t>Step:</w:t>
            </w:r>
          </w:p>
        </w:tc>
        <w:tc>
          <w:tcPr>
            <w:tcW w:w="1843" w:type="dxa"/>
            <w:shd w:val="clear" w:color="auto" w:fill="D9D9D9"/>
          </w:tcPr>
          <w:p>
            <w:pPr>
              <w:pStyle w:val="TableParagraph"/>
              <w:spacing w:before="42"/>
              <w:ind w:left="104"/>
              <w:rPr>
                <w:b/>
                <w:sz w:val="20"/>
              </w:rPr>
            </w:pPr>
            <w:r>
              <w:rPr>
                <w:b/>
                <w:spacing w:val="-2"/>
                <w:sz w:val="20"/>
              </w:rPr>
              <w:t>When:</w:t>
            </w:r>
          </w:p>
        </w:tc>
      </w:tr>
      <w:tr>
        <w:trPr>
          <w:trHeight w:val="4218" w:hRule="atLeast"/>
        </w:trPr>
        <w:tc>
          <w:tcPr>
            <w:tcW w:w="797" w:type="dxa"/>
          </w:tcPr>
          <w:p>
            <w:pPr>
              <w:pStyle w:val="TableParagraph"/>
              <w:spacing w:before="0"/>
              <w:ind w:left="0"/>
              <w:rPr>
                <w:rFonts w:ascii="Times New Roman"/>
                <w:sz w:val="18"/>
              </w:rPr>
            </w:pPr>
          </w:p>
        </w:tc>
        <w:tc>
          <w:tcPr>
            <w:tcW w:w="1162" w:type="dxa"/>
          </w:tcPr>
          <w:p>
            <w:pPr>
              <w:pStyle w:val="TableParagraph"/>
              <w:spacing w:before="0"/>
              <w:ind w:left="0"/>
              <w:rPr>
                <w:rFonts w:ascii="Times New Roman"/>
                <w:sz w:val="18"/>
              </w:rPr>
            </w:pPr>
          </w:p>
        </w:tc>
        <w:tc>
          <w:tcPr>
            <w:tcW w:w="6264" w:type="dxa"/>
          </w:tcPr>
          <w:p>
            <w:pPr>
              <w:pStyle w:val="TableParagraph"/>
              <w:spacing w:before="0"/>
              <w:ind w:left="824"/>
              <w:rPr>
                <w:sz w:val="20"/>
              </w:rPr>
            </w:pPr>
            <w:r>
              <w:rPr>
                <w:sz w:val="20"/>
              </w:rPr>
              <w:t>requesting</w:t>
            </w:r>
            <w:r>
              <w:rPr>
                <w:spacing w:val="-6"/>
                <w:sz w:val="20"/>
              </w:rPr>
              <w:t> </w:t>
            </w:r>
            <w:r>
              <w:rPr>
                <w:sz w:val="20"/>
              </w:rPr>
              <w:t>confirmation</w:t>
            </w:r>
            <w:r>
              <w:rPr>
                <w:spacing w:val="-6"/>
                <w:sz w:val="20"/>
              </w:rPr>
              <w:t> </w:t>
            </w:r>
            <w:r>
              <w:rPr>
                <w:sz w:val="20"/>
              </w:rPr>
              <w:t>of</w:t>
            </w:r>
            <w:r>
              <w:rPr>
                <w:spacing w:val="-6"/>
                <w:sz w:val="20"/>
              </w:rPr>
              <w:t> </w:t>
            </w:r>
            <w:r>
              <w:rPr>
                <w:sz w:val="20"/>
              </w:rPr>
              <w:t>completion</w:t>
            </w:r>
            <w:r>
              <w:rPr>
                <w:spacing w:val="-6"/>
                <w:sz w:val="20"/>
              </w:rPr>
              <w:t> </w:t>
            </w:r>
            <w:r>
              <w:rPr>
                <w:sz w:val="20"/>
              </w:rPr>
              <w:t>not</w:t>
            </w:r>
            <w:r>
              <w:rPr>
                <w:spacing w:val="-6"/>
                <w:sz w:val="20"/>
              </w:rPr>
              <w:t> </w:t>
            </w:r>
            <w:r>
              <w:rPr>
                <w:sz w:val="20"/>
              </w:rPr>
              <w:t>exceeding</w:t>
            </w:r>
            <w:r>
              <w:rPr>
                <w:spacing w:val="-6"/>
                <w:sz w:val="20"/>
              </w:rPr>
              <w:t> </w:t>
            </w:r>
            <w:r>
              <w:rPr>
                <w:sz w:val="20"/>
              </w:rPr>
              <w:t>7 calendar days.</w:t>
            </w:r>
          </w:p>
          <w:p>
            <w:pPr>
              <w:pStyle w:val="TableParagraph"/>
              <w:numPr>
                <w:ilvl w:val="0"/>
                <w:numId w:val="10"/>
              </w:numPr>
              <w:tabs>
                <w:tab w:pos="824" w:val="left" w:leader="none"/>
                <w:tab w:pos="825" w:val="left" w:leader="none"/>
              </w:tabs>
              <w:spacing w:line="240" w:lineRule="auto" w:before="1" w:after="0"/>
              <w:ind w:left="824" w:right="225" w:hanging="360"/>
              <w:jc w:val="left"/>
              <w:rPr>
                <w:sz w:val="20"/>
              </w:rPr>
            </w:pPr>
            <w:r>
              <w:rPr>
                <w:sz w:val="20"/>
              </w:rPr>
              <w:t>If the CS_FM_DCT0012 Study Hub Data Transfer Completion - Investigator Acknowledgment’ form is not received within 7 calendar days, sends a minimum of one follow-up</w:t>
            </w:r>
            <w:r>
              <w:rPr>
                <w:spacing w:val="-4"/>
                <w:sz w:val="20"/>
              </w:rPr>
              <w:t> </w:t>
            </w:r>
            <w:r>
              <w:rPr>
                <w:sz w:val="20"/>
              </w:rPr>
              <w:t>email</w:t>
            </w:r>
            <w:r>
              <w:rPr>
                <w:spacing w:val="-3"/>
                <w:sz w:val="20"/>
              </w:rPr>
              <w:t> </w:t>
            </w:r>
            <w:r>
              <w:rPr>
                <w:sz w:val="20"/>
              </w:rPr>
              <w:t>and</w:t>
            </w:r>
            <w:r>
              <w:rPr>
                <w:spacing w:val="-5"/>
                <w:sz w:val="20"/>
              </w:rPr>
              <w:t> </w:t>
            </w:r>
            <w:r>
              <w:rPr>
                <w:sz w:val="20"/>
              </w:rPr>
              <w:t>makes</w:t>
            </w:r>
            <w:r>
              <w:rPr>
                <w:spacing w:val="-5"/>
                <w:sz w:val="20"/>
              </w:rPr>
              <w:t> </w:t>
            </w:r>
            <w:r>
              <w:rPr>
                <w:sz w:val="20"/>
              </w:rPr>
              <w:t>a</w:t>
            </w:r>
            <w:r>
              <w:rPr>
                <w:spacing w:val="-5"/>
                <w:sz w:val="20"/>
              </w:rPr>
              <w:t> </w:t>
            </w:r>
            <w:r>
              <w:rPr>
                <w:sz w:val="20"/>
              </w:rPr>
              <w:t>minimum</w:t>
            </w:r>
            <w:r>
              <w:rPr>
                <w:spacing w:val="-5"/>
                <w:sz w:val="20"/>
              </w:rPr>
              <w:t> </w:t>
            </w:r>
            <w:r>
              <w:rPr>
                <w:sz w:val="20"/>
              </w:rPr>
              <w:t>of</w:t>
            </w:r>
            <w:r>
              <w:rPr>
                <w:spacing w:val="-5"/>
                <w:sz w:val="20"/>
              </w:rPr>
              <w:t> </w:t>
            </w:r>
            <w:r>
              <w:rPr>
                <w:sz w:val="20"/>
              </w:rPr>
              <w:t>one</w:t>
            </w:r>
            <w:r>
              <w:rPr>
                <w:spacing w:val="-5"/>
                <w:sz w:val="20"/>
              </w:rPr>
              <w:t> </w:t>
            </w:r>
            <w:r>
              <w:rPr>
                <w:sz w:val="20"/>
              </w:rPr>
              <w:t>phone</w:t>
            </w:r>
            <w:r>
              <w:rPr>
                <w:spacing w:val="-5"/>
                <w:sz w:val="20"/>
              </w:rPr>
              <w:t> </w:t>
            </w:r>
            <w:r>
              <w:rPr>
                <w:sz w:val="20"/>
              </w:rPr>
              <w:t>call</w:t>
            </w:r>
            <w:r>
              <w:rPr>
                <w:spacing w:val="-5"/>
                <w:sz w:val="20"/>
              </w:rPr>
              <w:t> </w:t>
            </w:r>
            <w:r>
              <w:rPr>
                <w:sz w:val="20"/>
              </w:rPr>
              <w:t>to the site to remind them to complete and send in the form. Includes the Principal Investigator, CL and Monitor in all emails and reminders sent to the site.</w:t>
            </w:r>
          </w:p>
          <w:p>
            <w:pPr>
              <w:pStyle w:val="TableParagraph"/>
              <w:numPr>
                <w:ilvl w:val="0"/>
                <w:numId w:val="10"/>
              </w:numPr>
              <w:tabs>
                <w:tab w:pos="824" w:val="left" w:leader="none"/>
                <w:tab w:pos="825" w:val="left" w:leader="none"/>
              </w:tabs>
              <w:spacing w:line="240" w:lineRule="auto" w:before="0" w:after="0"/>
              <w:ind w:left="824" w:right="301" w:hanging="360"/>
              <w:jc w:val="left"/>
              <w:rPr>
                <w:sz w:val="20"/>
              </w:rPr>
            </w:pPr>
            <w:r>
              <w:rPr>
                <w:sz w:val="20"/>
              </w:rPr>
              <w:t>If the CS_FM_DCT0012 ‘Study Hub Data Transfer Completion - Investigator Acknowledgment’ form is not received</w:t>
            </w:r>
            <w:r>
              <w:rPr>
                <w:spacing w:val="-5"/>
                <w:sz w:val="20"/>
              </w:rPr>
              <w:t> </w:t>
            </w:r>
            <w:r>
              <w:rPr>
                <w:sz w:val="20"/>
              </w:rPr>
              <w:t>within</w:t>
            </w:r>
            <w:r>
              <w:rPr>
                <w:spacing w:val="-5"/>
                <w:sz w:val="20"/>
              </w:rPr>
              <w:t> </w:t>
            </w:r>
            <w:r>
              <w:rPr>
                <w:sz w:val="20"/>
              </w:rPr>
              <w:t>7</w:t>
            </w:r>
            <w:r>
              <w:rPr>
                <w:spacing w:val="-5"/>
                <w:sz w:val="20"/>
              </w:rPr>
              <w:t> </w:t>
            </w:r>
            <w:r>
              <w:rPr>
                <w:sz w:val="20"/>
              </w:rPr>
              <w:t>calendar</w:t>
            </w:r>
            <w:r>
              <w:rPr>
                <w:spacing w:val="-5"/>
                <w:sz w:val="20"/>
              </w:rPr>
              <w:t> </w:t>
            </w:r>
            <w:r>
              <w:rPr>
                <w:sz w:val="20"/>
              </w:rPr>
              <w:t>days,</w:t>
            </w:r>
            <w:r>
              <w:rPr>
                <w:spacing w:val="-5"/>
                <w:sz w:val="20"/>
              </w:rPr>
              <w:t> </w:t>
            </w:r>
            <w:r>
              <w:rPr>
                <w:sz w:val="20"/>
              </w:rPr>
              <w:t>waits</w:t>
            </w:r>
            <w:r>
              <w:rPr>
                <w:spacing w:val="-5"/>
                <w:sz w:val="20"/>
              </w:rPr>
              <w:t> </w:t>
            </w:r>
            <w:r>
              <w:rPr>
                <w:sz w:val="20"/>
              </w:rPr>
              <w:t>until</w:t>
            </w:r>
            <w:r>
              <w:rPr>
                <w:spacing w:val="-5"/>
                <w:sz w:val="20"/>
              </w:rPr>
              <w:t> </w:t>
            </w:r>
            <w:r>
              <w:rPr>
                <w:sz w:val="20"/>
              </w:rPr>
              <w:t>confirmation</w:t>
            </w:r>
            <w:r>
              <w:rPr>
                <w:spacing w:val="-5"/>
                <w:sz w:val="20"/>
              </w:rPr>
              <w:t> </w:t>
            </w:r>
            <w:r>
              <w:rPr>
                <w:sz w:val="20"/>
              </w:rPr>
              <w:t>is received</w:t>
            </w:r>
            <w:r>
              <w:rPr>
                <w:spacing w:val="-1"/>
                <w:sz w:val="20"/>
              </w:rPr>
              <w:t> </w:t>
            </w:r>
            <w:r>
              <w:rPr>
                <w:sz w:val="20"/>
              </w:rPr>
              <w:t>from</w:t>
            </w:r>
            <w:r>
              <w:rPr>
                <w:spacing w:val="-1"/>
                <w:sz w:val="20"/>
              </w:rPr>
              <w:t> </w:t>
            </w:r>
            <w:r>
              <w:rPr>
                <w:sz w:val="20"/>
              </w:rPr>
              <w:t>the</w:t>
            </w:r>
            <w:r>
              <w:rPr>
                <w:spacing w:val="-1"/>
                <w:sz w:val="20"/>
              </w:rPr>
              <w:t> </w:t>
            </w:r>
            <w:r>
              <w:rPr>
                <w:sz w:val="20"/>
              </w:rPr>
              <w:t>site</w:t>
            </w:r>
            <w:r>
              <w:rPr>
                <w:spacing w:val="-2"/>
                <w:sz w:val="20"/>
              </w:rPr>
              <w:t> </w:t>
            </w:r>
            <w:r>
              <w:rPr>
                <w:sz w:val="20"/>
              </w:rPr>
              <w:t>that</w:t>
            </w:r>
            <w:r>
              <w:rPr>
                <w:spacing w:val="-2"/>
                <w:sz w:val="20"/>
              </w:rPr>
              <w:t> </w:t>
            </w:r>
            <w:r>
              <w:rPr>
                <w:sz w:val="20"/>
              </w:rPr>
              <w:t>they</w:t>
            </w:r>
            <w:r>
              <w:rPr>
                <w:spacing w:val="-2"/>
                <w:sz w:val="20"/>
              </w:rPr>
              <w:t> </w:t>
            </w:r>
            <w:r>
              <w:rPr>
                <w:sz w:val="20"/>
              </w:rPr>
              <w:t>are</w:t>
            </w:r>
            <w:r>
              <w:rPr>
                <w:spacing w:val="-2"/>
                <w:sz w:val="20"/>
              </w:rPr>
              <w:t> </w:t>
            </w:r>
            <w:r>
              <w:rPr>
                <w:sz w:val="20"/>
              </w:rPr>
              <w:t>ready</w:t>
            </w:r>
            <w:r>
              <w:rPr>
                <w:spacing w:val="-2"/>
                <w:sz w:val="20"/>
              </w:rPr>
              <w:t> </w:t>
            </w:r>
            <w:r>
              <w:rPr>
                <w:sz w:val="20"/>
              </w:rPr>
              <w:t>to</w:t>
            </w:r>
            <w:r>
              <w:rPr>
                <w:spacing w:val="-2"/>
                <w:sz w:val="20"/>
              </w:rPr>
              <w:t> </w:t>
            </w:r>
            <w:r>
              <w:rPr>
                <w:sz w:val="20"/>
              </w:rPr>
              <w:t>download</w:t>
            </w:r>
            <w:r>
              <w:rPr>
                <w:spacing w:val="-2"/>
                <w:sz w:val="20"/>
              </w:rPr>
              <w:t> </w:t>
            </w:r>
            <w:r>
              <w:rPr>
                <w:sz w:val="20"/>
              </w:rPr>
              <w:t>the data resubmits a request the Mulesoft team to upload the data to QBOX again.</w:t>
            </w:r>
          </w:p>
          <w:p>
            <w:pPr>
              <w:pStyle w:val="TableParagraph"/>
              <w:numPr>
                <w:ilvl w:val="0"/>
                <w:numId w:val="10"/>
              </w:numPr>
              <w:tabs>
                <w:tab w:pos="824" w:val="left" w:leader="none"/>
                <w:tab w:pos="825" w:val="left" w:leader="none"/>
              </w:tabs>
              <w:spacing w:line="240" w:lineRule="auto" w:before="0" w:after="0"/>
              <w:ind w:left="824" w:right="227" w:hanging="360"/>
              <w:jc w:val="left"/>
              <w:rPr>
                <w:sz w:val="20"/>
              </w:rPr>
            </w:pPr>
            <w:r>
              <w:rPr>
                <w:sz w:val="20"/>
              </w:rPr>
              <w:t>If</w:t>
            </w:r>
            <w:r>
              <w:rPr>
                <w:spacing w:val="-4"/>
                <w:sz w:val="20"/>
              </w:rPr>
              <w:t> </w:t>
            </w:r>
            <w:r>
              <w:rPr>
                <w:sz w:val="20"/>
              </w:rPr>
              <w:t>the</w:t>
            </w:r>
            <w:r>
              <w:rPr>
                <w:spacing w:val="-4"/>
                <w:sz w:val="20"/>
              </w:rPr>
              <w:t> </w:t>
            </w:r>
            <w:r>
              <w:rPr>
                <w:sz w:val="20"/>
              </w:rPr>
              <w:t>site</w:t>
            </w:r>
            <w:r>
              <w:rPr>
                <w:spacing w:val="-5"/>
                <w:sz w:val="20"/>
              </w:rPr>
              <w:t> </w:t>
            </w:r>
            <w:r>
              <w:rPr>
                <w:sz w:val="20"/>
              </w:rPr>
              <w:t>does</w:t>
            </w:r>
            <w:r>
              <w:rPr>
                <w:spacing w:val="-5"/>
                <w:sz w:val="20"/>
              </w:rPr>
              <w:t> </w:t>
            </w:r>
            <w:r>
              <w:rPr>
                <w:sz w:val="20"/>
              </w:rPr>
              <w:t>not</w:t>
            </w:r>
            <w:r>
              <w:rPr>
                <w:spacing w:val="-5"/>
                <w:sz w:val="20"/>
              </w:rPr>
              <w:t> </w:t>
            </w:r>
            <w:r>
              <w:rPr>
                <w:sz w:val="20"/>
              </w:rPr>
              <w:t>confirm</w:t>
            </w:r>
            <w:r>
              <w:rPr>
                <w:spacing w:val="-5"/>
                <w:sz w:val="20"/>
              </w:rPr>
              <w:t> </w:t>
            </w:r>
            <w:r>
              <w:rPr>
                <w:sz w:val="20"/>
              </w:rPr>
              <w:t>that</w:t>
            </w:r>
            <w:r>
              <w:rPr>
                <w:spacing w:val="-4"/>
                <w:sz w:val="20"/>
              </w:rPr>
              <w:t> </w:t>
            </w:r>
            <w:r>
              <w:rPr>
                <w:sz w:val="20"/>
              </w:rPr>
              <w:t>they</w:t>
            </w:r>
            <w:r>
              <w:rPr>
                <w:spacing w:val="-4"/>
                <w:sz w:val="20"/>
              </w:rPr>
              <w:t> </w:t>
            </w:r>
            <w:r>
              <w:rPr>
                <w:sz w:val="20"/>
              </w:rPr>
              <w:t>are</w:t>
            </w:r>
            <w:r>
              <w:rPr>
                <w:spacing w:val="-5"/>
                <w:sz w:val="20"/>
              </w:rPr>
              <w:t> </w:t>
            </w:r>
            <w:r>
              <w:rPr>
                <w:sz w:val="20"/>
              </w:rPr>
              <w:t>ready</w:t>
            </w:r>
            <w:r>
              <w:rPr>
                <w:spacing w:val="-5"/>
                <w:sz w:val="20"/>
              </w:rPr>
              <w:t> </w:t>
            </w:r>
            <w:r>
              <w:rPr>
                <w:sz w:val="20"/>
              </w:rPr>
              <w:t>to</w:t>
            </w:r>
            <w:r>
              <w:rPr>
                <w:spacing w:val="-4"/>
                <w:sz w:val="20"/>
              </w:rPr>
              <w:t> </w:t>
            </w:r>
            <w:r>
              <w:rPr>
                <w:sz w:val="20"/>
              </w:rPr>
              <w:t>download the data, follows up with the site as per the decommissioning plan described in the DCTOP.</w:t>
            </w:r>
          </w:p>
        </w:tc>
        <w:tc>
          <w:tcPr>
            <w:tcW w:w="1843" w:type="dxa"/>
          </w:tcPr>
          <w:p>
            <w:pPr>
              <w:pStyle w:val="TableParagraph"/>
              <w:spacing w:before="0"/>
              <w:ind w:left="0"/>
              <w:rPr>
                <w:rFonts w:ascii="Times New Roman"/>
                <w:sz w:val="18"/>
              </w:rPr>
            </w:pPr>
          </w:p>
        </w:tc>
      </w:tr>
      <w:tr>
        <w:trPr>
          <w:trHeight w:val="772" w:hRule="atLeast"/>
        </w:trPr>
        <w:tc>
          <w:tcPr>
            <w:tcW w:w="797" w:type="dxa"/>
          </w:tcPr>
          <w:p>
            <w:pPr>
              <w:pStyle w:val="TableParagraph"/>
              <w:spacing w:before="42"/>
              <w:rPr>
                <w:b/>
                <w:sz w:val="20"/>
              </w:rPr>
            </w:pPr>
            <w:r>
              <w:rPr>
                <w:b/>
                <w:spacing w:val="-2"/>
                <w:sz w:val="20"/>
              </w:rPr>
              <w:t>6.2.12</w:t>
            </w:r>
          </w:p>
        </w:tc>
        <w:tc>
          <w:tcPr>
            <w:tcW w:w="1162" w:type="dxa"/>
          </w:tcPr>
          <w:p>
            <w:pPr>
              <w:pStyle w:val="TableParagraph"/>
              <w:spacing w:before="42"/>
              <w:ind w:right="275"/>
              <w:rPr>
                <w:sz w:val="20"/>
              </w:rPr>
            </w:pPr>
            <w:r>
              <w:rPr>
                <w:sz w:val="20"/>
              </w:rPr>
              <w:t>DCTL</w:t>
            </w:r>
            <w:r>
              <w:rPr>
                <w:spacing w:val="-14"/>
                <w:sz w:val="20"/>
              </w:rPr>
              <w:t> </w:t>
            </w:r>
            <w:r>
              <w:rPr>
                <w:sz w:val="20"/>
              </w:rPr>
              <w:t>or </w:t>
            </w:r>
            <w:r>
              <w:rPr>
                <w:spacing w:val="-2"/>
                <w:sz w:val="20"/>
              </w:rPr>
              <w:t>delegate</w:t>
            </w:r>
          </w:p>
        </w:tc>
        <w:tc>
          <w:tcPr>
            <w:tcW w:w="6264" w:type="dxa"/>
          </w:tcPr>
          <w:p>
            <w:pPr>
              <w:pStyle w:val="TableParagraph"/>
              <w:spacing w:before="42"/>
              <w:ind w:left="104" w:right="185"/>
              <w:rPr>
                <w:sz w:val="20"/>
              </w:rPr>
            </w:pPr>
            <w:r>
              <w:rPr>
                <w:sz w:val="20"/>
              </w:rPr>
              <w:t>Collects the CS_FM_DCT0012 ‘Study Hub Data Transfer Completion</w:t>
            </w:r>
            <w:r>
              <w:rPr>
                <w:spacing w:val="-3"/>
                <w:sz w:val="20"/>
              </w:rPr>
              <w:t> </w:t>
            </w:r>
            <w:r>
              <w:rPr>
                <w:sz w:val="20"/>
              </w:rPr>
              <w:t>-</w:t>
            </w:r>
            <w:r>
              <w:rPr>
                <w:spacing w:val="-7"/>
                <w:sz w:val="20"/>
              </w:rPr>
              <w:t> </w:t>
            </w:r>
            <w:r>
              <w:rPr>
                <w:sz w:val="20"/>
              </w:rPr>
              <w:t>Investigator</w:t>
            </w:r>
            <w:r>
              <w:rPr>
                <w:spacing w:val="-6"/>
                <w:sz w:val="20"/>
              </w:rPr>
              <w:t> </w:t>
            </w:r>
            <w:r>
              <w:rPr>
                <w:sz w:val="20"/>
              </w:rPr>
              <w:t>Acknowledgment’</w:t>
            </w:r>
            <w:r>
              <w:rPr>
                <w:spacing w:val="-6"/>
                <w:sz w:val="20"/>
              </w:rPr>
              <w:t> </w:t>
            </w:r>
            <w:r>
              <w:rPr>
                <w:sz w:val="20"/>
              </w:rPr>
              <w:t>form</w:t>
            </w:r>
            <w:r>
              <w:rPr>
                <w:spacing w:val="-6"/>
                <w:sz w:val="20"/>
              </w:rPr>
              <w:t> </w:t>
            </w:r>
            <w:r>
              <w:rPr>
                <w:sz w:val="20"/>
              </w:rPr>
              <w:t>from</w:t>
            </w:r>
            <w:r>
              <w:rPr>
                <w:spacing w:val="-6"/>
                <w:sz w:val="20"/>
              </w:rPr>
              <w:t> </w:t>
            </w:r>
            <w:r>
              <w:rPr>
                <w:sz w:val="20"/>
              </w:rPr>
              <w:t>the</w:t>
            </w:r>
            <w:r>
              <w:rPr>
                <w:spacing w:val="-6"/>
                <w:sz w:val="20"/>
              </w:rPr>
              <w:t> </w:t>
            </w:r>
            <w:r>
              <w:rPr>
                <w:sz w:val="20"/>
              </w:rPr>
              <w:t>site(s) and files it in the Trial Master File (TMF).</w:t>
            </w:r>
          </w:p>
        </w:tc>
        <w:tc>
          <w:tcPr>
            <w:tcW w:w="1843" w:type="dxa"/>
          </w:tcPr>
          <w:p>
            <w:pPr>
              <w:pStyle w:val="TableParagraph"/>
              <w:spacing w:before="47"/>
              <w:ind w:left="104"/>
              <w:rPr>
                <w:sz w:val="20"/>
              </w:rPr>
            </w:pPr>
            <w:r>
              <w:rPr>
                <w:sz w:val="20"/>
              </w:rPr>
              <w:t>Per</w:t>
            </w:r>
            <w:r>
              <w:rPr>
                <w:spacing w:val="-3"/>
                <w:sz w:val="20"/>
              </w:rPr>
              <w:t> </w:t>
            </w:r>
            <w:r>
              <w:rPr>
                <w:spacing w:val="-2"/>
                <w:sz w:val="20"/>
              </w:rPr>
              <w:t>DCTOP</w:t>
            </w:r>
          </w:p>
        </w:tc>
      </w:tr>
    </w:tbl>
    <w:p>
      <w:pPr>
        <w:pStyle w:val="BodyText"/>
        <w:spacing w:before="5"/>
        <w:rPr>
          <w:b/>
          <w:sz w:val="12"/>
        </w:rPr>
      </w:pPr>
    </w:p>
    <w:p>
      <w:pPr>
        <w:pStyle w:val="ListParagraph"/>
        <w:numPr>
          <w:ilvl w:val="1"/>
          <w:numId w:val="1"/>
        </w:numPr>
        <w:tabs>
          <w:tab w:pos="1979" w:val="left" w:leader="none"/>
          <w:tab w:pos="1980" w:val="left" w:leader="none"/>
        </w:tabs>
        <w:spacing w:line="240" w:lineRule="auto" w:before="93" w:after="0"/>
        <w:ind w:left="1980" w:right="0" w:hanging="720"/>
        <w:jc w:val="left"/>
        <w:rPr>
          <w:b/>
          <w:sz w:val="22"/>
        </w:rPr>
      </w:pPr>
      <w:bookmarkStart w:name="Extraction of Sponsor Data Collected in " w:id="9"/>
      <w:bookmarkEnd w:id="9"/>
      <w:r>
        <w:rPr>
          <w:b/>
          <w:sz w:val="22"/>
        </w:rPr>
        <w:t>Extractio</w:t>
      </w:r>
      <w:r>
        <w:rPr>
          <w:b/>
          <w:sz w:val="22"/>
        </w:rPr>
        <w:t>n</w:t>
      </w:r>
      <w:r>
        <w:rPr>
          <w:b/>
          <w:spacing w:val="-6"/>
          <w:sz w:val="22"/>
        </w:rPr>
        <w:t> </w:t>
      </w:r>
      <w:r>
        <w:rPr>
          <w:b/>
          <w:sz w:val="22"/>
        </w:rPr>
        <w:t>of</w:t>
      </w:r>
      <w:r>
        <w:rPr>
          <w:b/>
          <w:spacing w:val="-5"/>
          <w:sz w:val="22"/>
        </w:rPr>
        <w:t> </w:t>
      </w:r>
      <w:r>
        <w:rPr>
          <w:b/>
          <w:sz w:val="22"/>
        </w:rPr>
        <w:t>Sponsor</w:t>
      </w:r>
      <w:r>
        <w:rPr>
          <w:b/>
          <w:spacing w:val="-3"/>
          <w:sz w:val="22"/>
        </w:rPr>
        <w:t> </w:t>
      </w:r>
      <w:r>
        <w:rPr>
          <w:b/>
          <w:sz w:val="22"/>
        </w:rPr>
        <w:t>Data</w:t>
      </w:r>
      <w:r>
        <w:rPr>
          <w:b/>
          <w:spacing w:val="-7"/>
          <w:sz w:val="22"/>
        </w:rPr>
        <w:t> </w:t>
      </w:r>
      <w:r>
        <w:rPr>
          <w:b/>
          <w:sz w:val="22"/>
        </w:rPr>
        <w:t>Collected</w:t>
      </w:r>
      <w:r>
        <w:rPr>
          <w:b/>
          <w:spacing w:val="-6"/>
          <w:sz w:val="22"/>
        </w:rPr>
        <w:t> </w:t>
      </w:r>
      <w:r>
        <w:rPr>
          <w:b/>
          <w:sz w:val="22"/>
        </w:rPr>
        <w:t>in</w:t>
      </w:r>
      <w:r>
        <w:rPr>
          <w:b/>
          <w:spacing w:val="-7"/>
          <w:sz w:val="22"/>
        </w:rPr>
        <w:t> </w:t>
      </w:r>
      <w:r>
        <w:rPr>
          <w:b/>
          <w:sz w:val="22"/>
        </w:rPr>
        <w:t>Study</w:t>
      </w:r>
      <w:r>
        <w:rPr>
          <w:b/>
          <w:spacing w:val="-6"/>
          <w:sz w:val="22"/>
        </w:rPr>
        <w:t> </w:t>
      </w:r>
      <w:r>
        <w:rPr>
          <w:b/>
          <w:spacing w:val="-5"/>
          <w:sz w:val="22"/>
        </w:rPr>
        <w:t>Hub</w:t>
      </w:r>
    </w:p>
    <w:p>
      <w:pPr>
        <w:pStyle w:val="BodyText"/>
        <w:rPr>
          <w:b/>
          <w:sz w:val="11"/>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ind w:left="110"/>
              <w:rPr>
                <w:b/>
                <w:sz w:val="20"/>
              </w:rPr>
            </w:pPr>
            <w:r>
              <w:rPr>
                <w:b/>
                <w:spacing w:val="-5"/>
                <w:sz w:val="20"/>
              </w:rPr>
              <w:t>No:</w:t>
            </w:r>
          </w:p>
        </w:tc>
        <w:tc>
          <w:tcPr>
            <w:tcW w:w="1162" w:type="dxa"/>
            <w:shd w:val="clear" w:color="auto" w:fill="D9D9D9"/>
          </w:tcPr>
          <w:p>
            <w:pPr>
              <w:pStyle w:val="TableParagraph"/>
              <w:ind w:left="110"/>
              <w:rPr>
                <w:b/>
                <w:sz w:val="20"/>
              </w:rPr>
            </w:pPr>
            <w:r>
              <w:rPr>
                <w:b/>
                <w:spacing w:val="-4"/>
                <w:sz w:val="20"/>
              </w:rPr>
              <w:t>Who:</w:t>
            </w:r>
          </w:p>
        </w:tc>
        <w:tc>
          <w:tcPr>
            <w:tcW w:w="6264" w:type="dxa"/>
            <w:shd w:val="clear" w:color="auto" w:fill="D9D9D9"/>
          </w:tcPr>
          <w:p>
            <w:pPr>
              <w:pStyle w:val="TableParagraph"/>
              <w:ind w:left="104"/>
              <w:rPr>
                <w:b/>
                <w:sz w:val="20"/>
              </w:rPr>
            </w:pPr>
            <w:r>
              <w:rPr>
                <w:b/>
                <w:spacing w:val="-2"/>
                <w:sz w:val="20"/>
              </w:rPr>
              <w:t>Step:</w:t>
            </w:r>
          </w:p>
        </w:tc>
        <w:tc>
          <w:tcPr>
            <w:tcW w:w="1843" w:type="dxa"/>
            <w:shd w:val="clear" w:color="auto" w:fill="D9D9D9"/>
          </w:tcPr>
          <w:p>
            <w:pPr>
              <w:pStyle w:val="TableParagraph"/>
              <w:ind w:left="109"/>
              <w:rPr>
                <w:b/>
                <w:sz w:val="20"/>
              </w:rPr>
            </w:pPr>
            <w:r>
              <w:rPr>
                <w:b/>
                <w:spacing w:val="-2"/>
                <w:sz w:val="20"/>
              </w:rPr>
              <w:t>When:</w:t>
            </w:r>
          </w:p>
        </w:tc>
      </w:tr>
      <w:tr>
        <w:trPr>
          <w:trHeight w:val="810" w:hRule="atLeast"/>
        </w:trPr>
        <w:tc>
          <w:tcPr>
            <w:tcW w:w="797" w:type="dxa"/>
          </w:tcPr>
          <w:p>
            <w:pPr>
              <w:pStyle w:val="TableParagraph"/>
              <w:spacing w:before="42"/>
              <w:ind w:left="110"/>
              <w:rPr>
                <w:b/>
                <w:sz w:val="20"/>
              </w:rPr>
            </w:pPr>
            <w:r>
              <w:rPr>
                <w:b/>
                <w:spacing w:val="-2"/>
                <w:sz w:val="20"/>
              </w:rPr>
              <w:t>6.3.1</w:t>
            </w:r>
          </w:p>
        </w:tc>
        <w:tc>
          <w:tcPr>
            <w:tcW w:w="1162" w:type="dxa"/>
          </w:tcPr>
          <w:p>
            <w:pPr>
              <w:pStyle w:val="TableParagraph"/>
              <w:spacing w:line="244" w:lineRule="auto"/>
              <w:ind w:left="110" w:right="270"/>
              <w:rPr>
                <w:sz w:val="20"/>
              </w:rPr>
            </w:pPr>
            <w:r>
              <w:rPr>
                <w:sz w:val="20"/>
              </w:rPr>
              <w:t>DCTL</w:t>
            </w:r>
            <w:r>
              <w:rPr>
                <w:spacing w:val="-14"/>
                <w:sz w:val="20"/>
              </w:rPr>
              <w:t> </w:t>
            </w:r>
            <w:r>
              <w:rPr>
                <w:sz w:val="20"/>
              </w:rPr>
              <w:t>or </w:t>
            </w:r>
            <w:r>
              <w:rPr>
                <w:spacing w:val="-2"/>
                <w:sz w:val="20"/>
              </w:rPr>
              <w:t>delegate</w:t>
            </w:r>
          </w:p>
        </w:tc>
        <w:tc>
          <w:tcPr>
            <w:tcW w:w="6264" w:type="dxa"/>
          </w:tcPr>
          <w:p>
            <w:pPr>
              <w:pStyle w:val="TableParagraph"/>
              <w:spacing w:before="0"/>
              <w:ind w:left="104" w:right="185"/>
              <w:rPr>
                <w:sz w:val="20"/>
              </w:rPr>
            </w:pPr>
            <w:r>
              <w:rPr>
                <w:sz w:val="20"/>
              </w:rPr>
              <w:t>Based</w:t>
            </w:r>
            <w:r>
              <w:rPr>
                <w:spacing w:val="-7"/>
                <w:sz w:val="20"/>
              </w:rPr>
              <w:t> </w:t>
            </w:r>
            <w:r>
              <w:rPr>
                <w:sz w:val="20"/>
              </w:rPr>
              <w:t>on</w:t>
            </w:r>
            <w:r>
              <w:rPr>
                <w:spacing w:val="-7"/>
                <w:sz w:val="20"/>
              </w:rPr>
              <w:t> </w:t>
            </w:r>
            <w:r>
              <w:rPr>
                <w:sz w:val="20"/>
              </w:rPr>
              <w:t>the</w:t>
            </w:r>
            <w:r>
              <w:rPr>
                <w:spacing w:val="-7"/>
                <w:sz w:val="20"/>
              </w:rPr>
              <w:t> </w:t>
            </w:r>
            <w:r>
              <w:rPr>
                <w:sz w:val="20"/>
              </w:rPr>
              <w:t>project-specific</w:t>
            </w:r>
            <w:r>
              <w:rPr>
                <w:spacing w:val="-5"/>
                <w:sz w:val="20"/>
              </w:rPr>
              <w:t> </w:t>
            </w:r>
            <w:r>
              <w:rPr>
                <w:sz w:val="20"/>
              </w:rPr>
              <w:t>DCTOP,</w:t>
            </w:r>
            <w:r>
              <w:rPr>
                <w:spacing w:val="-8"/>
                <w:sz w:val="20"/>
              </w:rPr>
              <w:t> </w:t>
            </w:r>
            <w:r>
              <w:rPr>
                <w:sz w:val="20"/>
              </w:rPr>
              <w:t>requests</w:t>
            </w:r>
            <w:r>
              <w:rPr>
                <w:spacing w:val="-8"/>
                <w:sz w:val="20"/>
              </w:rPr>
              <w:t> </w:t>
            </w:r>
            <w:r>
              <w:rPr>
                <w:sz w:val="20"/>
              </w:rPr>
              <w:t>user</w:t>
            </w:r>
            <w:r>
              <w:rPr>
                <w:spacing w:val="-8"/>
                <w:sz w:val="20"/>
              </w:rPr>
              <w:t> </w:t>
            </w:r>
            <w:r>
              <w:rPr>
                <w:sz w:val="20"/>
              </w:rPr>
              <w:t>access removal from Study Hub using directions provided in </w:t>
            </w:r>
            <w:r>
              <w:rPr>
                <w:spacing w:val="-2"/>
                <w:sz w:val="20"/>
              </w:rPr>
              <w:t>CS_WI_DCT0005.</w:t>
            </w:r>
          </w:p>
        </w:tc>
        <w:tc>
          <w:tcPr>
            <w:tcW w:w="1843" w:type="dxa"/>
          </w:tcPr>
          <w:p>
            <w:pPr>
              <w:pStyle w:val="TableParagraph"/>
              <w:spacing w:before="42"/>
              <w:ind w:left="109"/>
              <w:rPr>
                <w:sz w:val="20"/>
              </w:rPr>
            </w:pPr>
            <w:r>
              <w:rPr>
                <w:sz w:val="20"/>
              </w:rPr>
              <w:t>Per</w:t>
            </w:r>
            <w:r>
              <w:rPr>
                <w:spacing w:val="-3"/>
                <w:sz w:val="20"/>
              </w:rPr>
              <w:t> </w:t>
            </w:r>
            <w:r>
              <w:rPr>
                <w:spacing w:val="-2"/>
                <w:sz w:val="20"/>
              </w:rPr>
              <w:t>DCTOP</w:t>
            </w:r>
          </w:p>
        </w:tc>
      </w:tr>
      <w:tr>
        <w:trPr>
          <w:trHeight w:val="772" w:hRule="atLeast"/>
        </w:trPr>
        <w:tc>
          <w:tcPr>
            <w:tcW w:w="797" w:type="dxa"/>
          </w:tcPr>
          <w:p>
            <w:pPr>
              <w:pStyle w:val="TableParagraph"/>
              <w:spacing w:before="42"/>
              <w:ind w:left="110"/>
              <w:rPr>
                <w:b/>
                <w:sz w:val="20"/>
              </w:rPr>
            </w:pPr>
            <w:r>
              <w:rPr>
                <w:b/>
                <w:spacing w:val="-2"/>
                <w:sz w:val="20"/>
              </w:rPr>
              <w:t>6.3.2</w:t>
            </w:r>
          </w:p>
        </w:tc>
        <w:tc>
          <w:tcPr>
            <w:tcW w:w="1162" w:type="dxa"/>
          </w:tcPr>
          <w:p>
            <w:pPr>
              <w:pStyle w:val="TableParagraph"/>
              <w:spacing w:before="42"/>
              <w:ind w:left="110"/>
              <w:rPr>
                <w:sz w:val="20"/>
              </w:rPr>
            </w:pPr>
            <w:r>
              <w:rPr>
                <w:spacing w:val="-4"/>
                <w:sz w:val="20"/>
              </w:rPr>
              <w:t>SHSU</w:t>
            </w:r>
          </w:p>
        </w:tc>
        <w:tc>
          <w:tcPr>
            <w:tcW w:w="6264" w:type="dxa"/>
          </w:tcPr>
          <w:p>
            <w:pPr>
              <w:pStyle w:val="TableParagraph"/>
              <w:ind w:left="104"/>
              <w:rPr>
                <w:sz w:val="20"/>
              </w:rPr>
            </w:pPr>
            <w:r>
              <w:rPr>
                <w:sz w:val="20"/>
              </w:rPr>
              <w:t>Removes</w:t>
            </w:r>
            <w:r>
              <w:rPr>
                <w:spacing w:val="-5"/>
                <w:sz w:val="20"/>
              </w:rPr>
              <w:t> </w:t>
            </w:r>
            <w:r>
              <w:rPr>
                <w:sz w:val="20"/>
              </w:rPr>
              <w:t>users’</w:t>
            </w:r>
            <w:r>
              <w:rPr>
                <w:spacing w:val="-5"/>
                <w:sz w:val="20"/>
              </w:rPr>
              <w:t> </w:t>
            </w:r>
            <w:r>
              <w:rPr>
                <w:sz w:val="20"/>
              </w:rPr>
              <w:t>Study</w:t>
            </w:r>
            <w:r>
              <w:rPr>
                <w:spacing w:val="-5"/>
                <w:sz w:val="20"/>
              </w:rPr>
              <w:t> </w:t>
            </w:r>
            <w:r>
              <w:rPr>
                <w:sz w:val="20"/>
              </w:rPr>
              <w:t>Hub</w:t>
            </w:r>
            <w:r>
              <w:rPr>
                <w:spacing w:val="-5"/>
                <w:sz w:val="20"/>
              </w:rPr>
              <w:t> </w:t>
            </w:r>
            <w:r>
              <w:rPr>
                <w:sz w:val="20"/>
              </w:rPr>
              <w:t>access</w:t>
            </w:r>
            <w:r>
              <w:rPr>
                <w:spacing w:val="-5"/>
                <w:sz w:val="20"/>
              </w:rPr>
              <w:t> </w:t>
            </w:r>
            <w:r>
              <w:rPr>
                <w:sz w:val="20"/>
              </w:rPr>
              <w:t>from</w:t>
            </w:r>
            <w:r>
              <w:rPr>
                <w:spacing w:val="-3"/>
                <w:sz w:val="20"/>
              </w:rPr>
              <w:t> </w:t>
            </w:r>
            <w:r>
              <w:rPr>
                <w:sz w:val="20"/>
              </w:rPr>
              <w:t>the</w:t>
            </w:r>
            <w:r>
              <w:rPr>
                <w:spacing w:val="-5"/>
                <w:sz w:val="20"/>
              </w:rPr>
              <w:t> </w:t>
            </w:r>
            <w:r>
              <w:rPr>
                <w:sz w:val="20"/>
              </w:rPr>
              <w:t>project</w:t>
            </w:r>
            <w:r>
              <w:rPr>
                <w:spacing w:val="-5"/>
                <w:sz w:val="20"/>
              </w:rPr>
              <w:t> </w:t>
            </w:r>
            <w:r>
              <w:rPr>
                <w:sz w:val="20"/>
              </w:rPr>
              <w:t>and</w:t>
            </w:r>
            <w:r>
              <w:rPr>
                <w:spacing w:val="-5"/>
                <w:sz w:val="20"/>
              </w:rPr>
              <w:t> </w:t>
            </w:r>
            <w:r>
              <w:rPr>
                <w:sz w:val="20"/>
              </w:rPr>
              <w:t>deactivates user’s Study Hub account if not assigned to any other project, as outlined in CS_WI_DCT0005.</w:t>
            </w:r>
          </w:p>
        </w:tc>
        <w:tc>
          <w:tcPr>
            <w:tcW w:w="1843" w:type="dxa"/>
          </w:tcPr>
          <w:p>
            <w:pPr>
              <w:pStyle w:val="TableParagraph"/>
              <w:spacing w:before="42"/>
              <w:ind w:left="109"/>
              <w:rPr>
                <w:sz w:val="20"/>
              </w:rPr>
            </w:pPr>
            <w:r>
              <w:rPr>
                <w:sz w:val="20"/>
              </w:rPr>
              <w:t>Per</w:t>
            </w:r>
            <w:r>
              <w:rPr>
                <w:spacing w:val="-3"/>
                <w:sz w:val="20"/>
              </w:rPr>
              <w:t> </w:t>
            </w:r>
            <w:r>
              <w:rPr>
                <w:spacing w:val="-2"/>
                <w:sz w:val="20"/>
              </w:rPr>
              <w:t>DCTOP</w:t>
            </w:r>
          </w:p>
        </w:tc>
      </w:tr>
      <w:tr>
        <w:trPr>
          <w:trHeight w:val="997" w:hRule="atLeast"/>
        </w:trPr>
        <w:tc>
          <w:tcPr>
            <w:tcW w:w="797" w:type="dxa"/>
          </w:tcPr>
          <w:p>
            <w:pPr>
              <w:pStyle w:val="TableParagraph"/>
              <w:spacing w:before="42"/>
              <w:ind w:left="110"/>
              <w:rPr>
                <w:b/>
                <w:sz w:val="20"/>
              </w:rPr>
            </w:pPr>
            <w:r>
              <w:rPr>
                <w:b/>
                <w:spacing w:val="-2"/>
                <w:sz w:val="20"/>
              </w:rPr>
              <w:t>6.3.3</w:t>
            </w:r>
          </w:p>
        </w:tc>
        <w:tc>
          <w:tcPr>
            <w:tcW w:w="1162" w:type="dxa"/>
          </w:tcPr>
          <w:p>
            <w:pPr>
              <w:pStyle w:val="TableParagraph"/>
              <w:ind w:left="110" w:right="270"/>
              <w:rPr>
                <w:sz w:val="20"/>
              </w:rPr>
            </w:pPr>
            <w:r>
              <w:rPr>
                <w:sz w:val="20"/>
              </w:rPr>
              <w:t>DCTL</w:t>
            </w:r>
            <w:r>
              <w:rPr>
                <w:spacing w:val="-14"/>
                <w:sz w:val="20"/>
              </w:rPr>
              <w:t> </w:t>
            </w:r>
            <w:r>
              <w:rPr>
                <w:sz w:val="20"/>
              </w:rPr>
              <w:t>or </w:t>
            </w:r>
            <w:r>
              <w:rPr>
                <w:spacing w:val="-2"/>
                <w:sz w:val="20"/>
              </w:rPr>
              <w:t>delegate</w:t>
            </w:r>
          </w:p>
        </w:tc>
        <w:tc>
          <w:tcPr>
            <w:tcW w:w="6264" w:type="dxa"/>
          </w:tcPr>
          <w:p>
            <w:pPr>
              <w:pStyle w:val="TableParagraph"/>
              <w:ind w:left="104"/>
              <w:rPr>
                <w:sz w:val="20"/>
              </w:rPr>
            </w:pPr>
            <w:r>
              <w:rPr>
                <w:sz w:val="20"/>
              </w:rPr>
              <w:t>Submits an </w:t>
            </w:r>
            <w:hyperlink r:id="rId14">
              <w:r>
                <w:rPr>
                  <w:color w:val="0000FF"/>
                  <w:sz w:val="20"/>
                  <w:u w:val="single" w:color="0000FF"/>
                </w:rPr>
                <w:t>IQVIA Support Portal ticket</w:t>
              </w:r>
            </w:hyperlink>
            <w:r>
              <w:rPr>
                <w:color w:val="0000FF"/>
                <w:sz w:val="20"/>
              </w:rPr>
              <w:t> </w:t>
            </w:r>
            <w:r>
              <w:rPr>
                <w:sz w:val="20"/>
              </w:rPr>
              <w:t>requesting the status of theproject</w:t>
            </w:r>
            <w:r>
              <w:rPr>
                <w:spacing w:val="-6"/>
                <w:sz w:val="20"/>
              </w:rPr>
              <w:t> </w:t>
            </w:r>
            <w:r>
              <w:rPr>
                <w:sz w:val="20"/>
              </w:rPr>
              <w:t>is</w:t>
            </w:r>
            <w:r>
              <w:rPr>
                <w:spacing w:val="-6"/>
                <w:sz w:val="20"/>
              </w:rPr>
              <w:t> </w:t>
            </w:r>
            <w:r>
              <w:rPr>
                <w:sz w:val="20"/>
              </w:rPr>
              <w:t>updated</w:t>
            </w:r>
            <w:r>
              <w:rPr>
                <w:spacing w:val="-6"/>
                <w:sz w:val="20"/>
              </w:rPr>
              <w:t> </w:t>
            </w:r>
            <w:r>
              <w:rPr>
                <w:sz w:val="20"/>
              </w:rPr>
              <w:t>to</w:t>
            </w:r>
            <w:r>
              <w:rPr>
                <w:spacing w:val="-6"/>
                <w:sz w:val="20"/>
              </w:rPr>
              <w:t> </w:t>
            </w:r>
            <w:r>
              <w:rPr>
                <w:sz w:val="20"/>
              </w:rPr>
              <w:t>‘Completed’,</w:t>
            </w:r>
            <w:r>
              <w:rPr>
                <w:spacing w:val="-6"/>
                <w:sz w:val="20"/>
              </w:rPr>
              <w:t> </w:t>
            </w:r>
            <w:r>
              <w:rPr>
                <w:sz w:val="20"/>
              </w:rPr>
              <w:t>‘Discontinued’,</w:t>
            </w:r>
            <w:r>
              <w:rPr>
                <w:spacing w:val="-6"/>
                <w:sz w:val="20"/>
              </w:rPr>
              <w:t> </w:t>
            </w:r>
            <w:r>
              <w:rPr>
                <w:sz w:val="20"/>
              </w:rPr>
              <w:t>‘Closed</w:t>
            </w:r>
            <w:r>
              <w:rPr>
                <w:spacing w:val="-6"/>
                <w:sz w:val="20"/>
              </w:rPr>
              <w:t> </w:t>
            </w:r>
            <w:r>
              <w:rPr>
                <w:sz w:val="20"/>
              </w:rPr>
              <w:t>Follow- up/In Analysis’ in Study Hub.</w:t>
            </w:r>
          </w:p>
        </w:tc>
        <w:tc>
          <w:tcPr>
            <w:tcW w:w="1843" w:type="dxa"/>
          </w:tcPr>
          <w:p>
            <w:pPr>
              <w:pStyle w:val="TableParagraph"/>
              <w:ind w:left="109" w:right="217"/>
              <w:rPr>
                <w:sz w:val="20"/>
              </w:rPr>
            </w:pPr>
            <w:r>
              <w:rPr>
                <w:sz w:val="20"/>
              </w:rPr>
              <w:t>Once the user access</w:t>
            </w:r>
            <w:r>
              <w:rPr>
                <w:spacing w:val="-14"/>
                <w:sz w:val="20"/>
              </w:rPr>
              <w:t> </w:t>
            </w:r>
            <w:r>
              <w:rPr>
                <w:sz w:val="20"/>
              </w:rPr>
              <w:t>has</w:t>
            </w:r>
            <w:r>
              <w:rPr>
                <w:spacing w:val="-14"/>
                <w:sz w:val="20"/>
              </w:rPr>
              <w:t> </w:t>
            </w:r>
            <w:r>
              <w:rPr>
                <w:sz w:val="20"/>
              </w:rPr>
              <w:t>been </w:t>
            </w:r>
            <w:r>
              <w:rPr>
                <w:spacing w:val="-2"/>
                <w:sz w:val="20"/>
              </w:rPr>
              <w:t>confirmed actioned</w:t>
            </w:r>
          </w:p>
        </w:tc>
      </w:tr>
      <w:tr>
        <w:trPr>
          <w:trHeight w:val="311" w:hRule="atLeast"/>
        </w:trPr>
        <w:tc>
          <w:tcPr>
            <w:tcW w:w="797" w:type="dxa"/>
          </w:tcPr>
          <w:p>
            <w:pPr>
              <w:pStyle w:val="TableParagraph"/>
              <w:spacing w:before="42"/>
              <w:ind w:left="110"/>
              <w:rPr>
                <w:b/>
                <w:sz w:val="20"/>
              </w:rPr>
            </w:pPr>
            <w:r>
              <w:rPr>
                <w:b/>
                <w:spacing w:val="-2"/>
                <w:sz w:val="20"/>
              </w:rPr>
              <w:t>6.3.4</w:t>
            </w:r>
          </w:p>
        </w:tc>
        <w:tc>
          <w:tcPr>
            <w:tcW w:w="1162" w:type="dxa"/>
          </w:tcPr>
          <w:p>
            <w:pPr>
              <w:pStyle w:val="TableParagraph"/>
              <w:spacing w:before="42"/>
              <w:ind w:left="110"/>
              <w:rPr>
                <w:sz w:val="20"/>
              </w:rPr>
            </w:pPr>
            <w:r>
              <w:rPr>
                <w:spacing w:val="-4"/>
                <w:sz w:val="20"/>
              </w:rPr>
              <w:t>SHSU</w:t>
            </w:r>
          </w:p>
        </w:tc>
        <w:tc>
          <w:tcPr>
            <w:tcW w:w="6264" w:type="dxa"/>
          </w:tcPr>
          <w:p>
            <w:pPr>
              <w:pStyle w:val="TableParagraph"/>
              <w:spacing w:before="42"/>
              <w:ind w:left="104"/>
              <w:rPr>
                <w:sz w:val="20"/>
              </w:rPr>
            </w:pPr>
            <w:r>
              <w:rPr>
                <w:sz w:val="20"/>
              </w:rPr>
              <w:t>Changes</w:t>
            </w:r>
            <w:r>
              <w:rPr>
                <w:spacing w:val="-6"/>
                <w:sz w:val="20"/>
              </w:rPr>
              <w:t> </w:t>
            </w:r>
            <w:r>
              <w:rPr>
                <w:sz w:val="20"/>
              </w:rPr>
              <w:t>the</w:t>
            </w:r>
            <w:r>
              <w:rPr>
                <w:spacing w:val="-5"/>
                <w:sz w:val="20"/>
              </w:rPr>
              <w:t> </w:t>
            </w:r>
            <w:r>
              <w:rPr>
                <w:sz w:val="20"/>
              </w:rPr>
              <w:t>project</w:t>
            </w:r>
            <w:r>
              <w:rPr>
                <w:spacing w:val="-6"/>
                <w:sz w:val="20"/>
              </w:rPr>
              <w:t> </w:t>
            </w:r>
            <w:r>
              <w:rPr>
                <w:sz w:val="20"/>
              </w:rPr>
              <w:t>level</w:t>
            </w:r>
            <w:r>
              <w:rPr>
                <w:spacing w:val="-5"/>
                <w:sz w:val="20"/>
              </w:rPr>
              <w:t> </w:t>
            </w:r>
            <w:r>
              <w:rPr>
                <w:spacing w:val="-2"/>
                <w:sz w:val="20"/>
              </w:rPr>
              <w:t>status.</w:t>
            </w:r>
          </w:p>
        </w:tc>
        <w:tc>
          <w:tcPr>
            <w:tcW w:w="1843" w:type="dxa"/>
          </w:tcPr>
          <w:p>
            <w:pPr>
              <w:pStyle w:val="TableParagraph"/>
              <w:spacing w:before="42"/>
              <w:ind w:left="109"/>
              <w:rPr>
                <w:sz w:val="20"/>
              </w:rPr>
            </w:pPr>
            <w:r>
              <w:rPr>
                <w:sz w:val="20"/>
              </w:rPr>
              <w:t>Per</w:t>
            </w:r>
            <w:r>
              <w:rPr>
                <w:spacing w:val="-3"/>
                <w:sz w:val="20"/>
              </w:rPr>
              <w:t> </w:t>
            </w:r>
            <w:r>
              <w:rPr>
                <w:spacing w:val="-2"/>
                <w:sz w:val="20"/>
              </w:rPr>
              <w:t>DCTOP</w:t>
            </w:r>
          </w:p>
        </w:tc>
      </w:tr>
      <w:tr>
        <w:trPr>
          <w:trHeight w:val="690" w:hRule="atLeast"/>
        </w:trPr>
        <w:tc>
          <w:tcPr>
            <w:tcW w:w="797" w:type="dxa"/>
          </w:tcPr>
          <w:p>
            <w:pPr>
              <w:pStyle w:val="TableParagraph"/>
              <w:ind w:left="110"/>
              <w:rPr>
                <w:b/>
                <w:sz w:val="20"/>
              </w:rPr>
            </w:pPr>
            <w:r>
              <w:rPr>
                <w:b/>
                <w:spacing w:val="-2"/>
                <w:sz w:val="20"/>
              </w:rPr>
              <w:t>6.3.15</w:t>
            </w:r>
          </w:p>
        </w:tc>
        <w:tc>
          <w:tcPr>
            <w:tcW w:w="1162" w:type="dxa"/>
          </w:tcPr>
          <w:p>
            <w:pPr>
              <w:pStyle w:val="TableParagraph"/>
              <w:ind w:left="110"/>
              <w:rPr>
                <w:sz w:val="20"/>
              </w:rPr>
            </w:pPr>
            <w:r>
              <w:rPr>
                <w:sz w:val="20"/>
              </w:rPr>
              <w:t>DCTL or </w:t>
            </w:r>
            <w:r>
              <w:rPr>
                <w:spacing w:val="-2"/>
                <w:sz w:val="20"/>
              </w:rPr>
              <w:t>Delegate</w:t>
            </w:r>
          </w:p>
        </w:tc>
        <w:tc>
          <w:tcPr>
            <w:tcW w:w="6264" w:type="dxa"/>
          </w:tcPr>
          <w:p>
            <w:pPr>
              <w:pStyle w:val="TableParagraph"/>
              <w:spacing w:before="3"/>
              <w:ind w:left="0"/>
              <w:rPr>
                <w:b/>
                <w:sz w:val="18"/>
              </w:rPr>
            </w:pPr>
          </w:p>
          <w:p>
            <w:pPr>
              <w:pStyle w:val="TableParagraph"/>
              <w:spacing w:line="230" w:lineRule="atLeast" w:before="1"/>
              <w:ind w:left="104" w:right="185"/>
              <w:rPr>
                <w:sz w:val="20"/>
              </w:rPr>
            </w:pPr>
            <w:r>
              <w:rPr>
                <w:sz w:val="20"/>
              </w:rPr>
              <w:t>Submits</w:t>
            </w:r>
            <w:r>
              <w:rPr>
                <w:spacing w:val="-4"/>
                <w:sz w:val="20"/>
              </w:rPr>
              <w:t> </w:t>
            </w:r>
            <w:r>
              <w:rPr>
                <w:sz w:val="20"/>
              </w:rPr>
              <w:t>an</w:t>
            </w:r>
            <w:r>
              <w:rPr>
                <w:spacing w:val="-2"/>
                <w:sz w:val="20"/>
              </w:rPr>
              <w:t> </w:t>
            </w:r>
            <w:hyperlink r:id="rId13">
              <w:r>
                <w:rPr>
                  <w:color w:val="0000FF"/>
                  <w:sz w:val="20"/>
                  <w:u w:val="single" w:color="0000FF"/>
                </w:rPr>
                <w:t>IQVIA</w:t>
              </w:r>
              <w:r>
                <w:rPr>
                  <w:color w:val="0000FF"/>
                  <w:spacing w:val="-5"/>
                  <w:sz w:val="20"/>
                  <w:u w:val="single" w:color="0000FF"/>
                </w:rPr>
                <w:t> </w:t>
              </w:r>
              <w:r>
                <w:rPr>
                  <w:color w:val="0000FF"/>
                  <w:sz w:val="20"/>
                  <w:u w:val="single" w:color="0000FF"/>
                </w:rPr>
                <w:t>Support</w:t>
              </w:r>
              <w:r>
                <w:rPr>
                  <w:color w:val="0000FF"/>
                  <w:spacing w:val="-5"/>
                  <w:sz w:val="20"/>
                  <w:u w:val="single" w:color="0000FF"/>
                </w:rPr>
                <w:t> </w:t>
              </w:r>
              <w:r>
                <w:rPr>
                  <w:color w:val="0000FF"/>
                  <w:sz w:val="20"/>
                  <w:u w:val="single" w:color="0000FF"/>
                </w:rPr>
                <w:t>Portal</w:t>
              </w:r>
              <w:r>
                <w:rPr>
                  <w:color w:val="0000FF"/>
                  <w:spacing w:val="-4"/>
                  <w:sz w:val="20"/>
                  <w:u w:val="single" w:color="0000FF"/>
                </w:rPr>
                <w:t> </w:t>
              </w:r>
              <w:r>
                <w:rPr>
                  <w:color w:val="0000FF"/>
                  <w:sz w:val="20"/>
                  <w:u w:val="single" w:color="0000FF"/>
                </w:rPr>
                <w:t>ticket</w:t>
              </w:r>
            </w:hyperlink>
            <w:r>
              <w:rPr>
                <w:color w:val="0000FF"/>
                <w:spacing w:val="-5"/>
                <w:sz w:val="20"/>
              </w:rPr>
              <w:t> </w:t>
            </w:r>
            <w:r>
              <w:rPr>
                <w:sz w:val="20"/>
              </w:rPr>
              <w:t>to</w:t>
            </w:r>
            <w:r>
              <w:rPr>
                <w:spacing w:val="-4"/>
                <w:sz w:val="20"/>
              </w:rPr>
              <w:t> </w:t>
            </w:r>
            <w:r>
              <w:rPr>
                <w:sz w:val="20"/>
              </w:rPr>
              <w:t>request</w:t>
            </w:r>
            <w:r>
              <w:rPr>
                <w:spacing w:val="-4"/>
                <w:sz w:val="20"/>
              </w:rPr>
              <w:t> </w:t>
            </w:r>
            <w:r>
              <w:rPr>
                <w:sz w:val="20"/>
              </w:rPr>
              <w:t>a</w:t>
            </w:r>
            <w:r>
              <w:rPr>
                <w:spacing w:val="-4"/>
                <w:sz w:val="20"/>
              </w:rPr>
              <w:t> </w:t>
            </w:r>
            <w:r>
              <w:rPr>
                <w:sz w:val="20"/>
              </w:rPr>
              <w:t>report</w:t>
            </w:r>
            <w:r>
              <w:rPr>
                <w:spacing w:val="-4"/>
                <w:sz w:val="20"/>
              </w:rPr>
              <w:t> </w:t>
            </w:r>
            <w:r>
              <w:rPr>
                <w:sz w:val="20"/>
              </w:rPr>
              <w:t>of</w:t>
            </w:r>
            <w:r>
              <w:rPr>
                <w:spacing w:val="-4"/>
                <w:sz w:val="20"/>
              </w:rPr>
              <w:t> </w:t>
            </w:r>
            <w:r>
              <w:rPr>
                <w:sz w:val="20"/>
              </w:rPr>
              <w:t>all open tickets related to the project.</w:t>
            </w:r>
          </w:p>
        </w:tc>
        <w:tc>
          <w:tcPr>
            <w:tcW w:w="1843" w:type="dxa"/>
          </w:tcPr>
          <w:p>
            <w:pPr>
              <w:pStyle w:val="TableParagraph"/>
              <w:spacing w:before="42"/>
              <w:ind w:left="109"/>
              <w:rPr>
                <w:sz w:val="20"/>
              </w:rPr>
            </w:pPr>
            <w:r>
              <w:rPr>
                <w:sz w:val="20"/>
              </w:rPr>
              <w:t>Per</w:t>
            </w:r>
            <w:r>
              <w:rPr>
                <w:spacing w:val="-3"/>
                <w:sz w:val="20"/>
              </w:rPr>
              <w:t> </w:t>
            </w:r>
            <w:r>
              <w:rPr>
                <w:spacing w:val="-2"/>
                <w:sz w:val="20"/>
              </w:rPr>
              <w:t>DCTOP</w:t>
            </w:r>
          </w:p>
        </w:tc>
      </w:tr>
      <w:tr>
        <w:trPr>
          <w:trHeight w:val="686" w:hRule="atLeast"/>
        </w:trPr>
        <w:tc>
          <w:tcPr>
            <w:tcW w:w="797" w:type="dxa"/>
          </w:tcPr>
          <w:p>
            <w:pPr>
              <w:pStyle w:val="TableParagraph"/>
              <w:ind w:left="110"/>
              <w:rPr>
                <w:b/>
                <w:sz w:val="20"/>
              </w:rPr>
            </w:pPr>
            <w:r>
              <w:rPr>
                <w:b/>
                <w:spacing w:val="-2"/>
                <w:sz w:val="20"/>
              </w:rPr>
              <w:t>6.3.16</w:t>
            </w:r>
          </w:p>
        </w:tc>
        <w:tc>
          <w:tcPr>
            <w:tcW w:w="1162" w:type="dxa"/>
          </w:tcPr>
          <w:p>
            <w:pPr>
              <w:pStyle w:val="TableParagraph"/>
              <w:ind w:left="110" w:right="102"/>
              <w:rPr>
                <w:sz w:val="20"/>
              </w:rPr>
            </w:pPr>
            <w:r>
              <w:rPr>
                <w:sz w:val="20"/>
              </w:rPr>
              <w:t>Study</w:t>
            </w:r>
            <w:r>
              <w:rPr>
                <w:spacing w:val="-14"/>
                <w:sz w:val="20"/>
              </w:rPr>
              <w:t> </w:t>
            </w:r>
            <w:r>
              <w:rPr>
                <w:sz w:val="20"/>
              </w:rPr>
              <w:t>Hub IT</w:t>
            </w:r>
            <w:r>
              <w:rPr>
                <w:spacing w:val="-2"/>
                <w:sz w:val="20"/>
              </w:rPr>
              <w:t> Support</w:t>
            </w:r>
          </w:p>
        </w:tc>
        <w:tc>
          <w:tcPr>
            <w:tcW w:w="6264" w:type="dxa"/>
          </w:tcPr>
          <w:p>
            <w:pPr>
              <w:pStyle w:val="TableParagraph"/>
              <w:spacing w:line="235" w:lineRule="auto" w:before="3"/>
              <w:ind w:left="104"/>
              <w:rPr>
                <w:sz w:val="20"/>
              </w:rPr>
            </w:pPr>
            <w:r>
              <w:rPr>
                <w:sz w:val="20"/>
              </w:rPr>
              <w:t>Provides</w:t>
            </w:r>
            <w:r>
              <w:rPr>
                <w:spacing w:val="-4"/>
                <w:sz w:val="20"/>
              </w:rPr>
              <w:t> </w:t>
            </w:r>
            <w:r>
              <w:rPr>
                <w:sz w:val="20"/>
              </w:rPr>
              <w:t>an</w:t>
            </w:r>
            <w:r>
              <w:rPr>
                <w:spacing w:val="-4"/>
                <w:sz w:val="20"/>
              </w:rPr>
              <w:t> </w:t>
            </w:r>
            <w:r>
              <w:rPr>
                <w:sz w:val="20"/>
              </w:rPr>
              <w:t>extract</w:t>
            </w:r>
            <w:r>
              <w:rPr>
                <w:spacing w:val="-4"/>
                <w:sz w:val="20"/>
              </w:rPr>
              <w:t> </w:t>
            </w:r>
            <w:r>
              <w:rPr>
                <w:sz w:val="20"/>
              </w:rPr>
              <w:t>of</w:t>
            </w:r>
            <w:r>
              <w:rPr>
                <w:spacing w:val="-4"/>
                <w:sz w:val="20"/>
              </w:rPr>
              <w:t> </w:t>
            </w:r>
            <w:r>
              <w:rPr>
                <w:sz w:val="20"/>
              </w:rPr>
              <w:t>any</w:t>
            </w:r>
            <w:r>
              <w:rPr>
                <w:spacing w:val="-4"/>
                <w:sz w:val="20"/>
              </w:rPr>
              <w:t> </w:t>
            </w:r>
            <w:r>
              <w:rPr>
                <w:sz w:val="20"/>
              </w:rPr>
              <w:t>open</w:t>
            </w:r>
            <w:r>
              <w:rPr>
                <w:spacing w:val="-4"/>
                <w:sz w:val="20"/>
              </w:rPr>
              <w:t> </w:t>
            </w:r>
            <w:r>
              <w:rPr>
                <w:sz w:val="20"/>
              </w:rPr>
              <w:t>tickets</w:t>
            </w:r>
            <w:r>
              <w:rPr>
                <w:spacing w:val="-4"/>
                <w:sz w:val="20"/>
              </w:rPr>
              <w:t> </w:t>
            </w:r>
            <w:r>
              <w:rPr>
                <w:sz w:val="20"/>
              </w:rPr>
              <w:t>to</w:t>
            </w:r>
            <w:r>
              <w:rPr>
                <w:spacing w:val="-4"/>
                <w:sz w:val="20"/>
              </w:rPr>
              <w:t> </w:t>
            </w:r>
            <w:r>
              <w:rPr>
                <w:sz w:val="20"/>
              </w:rPr>
              <w:t>the</w:t>
            </w:r>
            <w:r>
              <w:rPr>
                <w:spacing w:val="-4"/>
                <w:sz w:val="20"/>
              </w:rPr>
              <w:t> </w:t>
            </w:r>
            <w:r>
              <w:rPr>
                <w:sz w:val="20"/>
              </w:rPr>
              <w:t>DCTL/delegate</w:t>
            </w:r>
            <w:r>
              <w:rPr>
                <w:spacing w:val="-4"/>
                <w:sz w:val="20"/>
              </w:rPr>
              <w:t> </w:t>
            </w:r>
            <w:r>
              <w:rPr>
                <w:sz w:val="20"/>
              </w:rPr>
              <w:t>to ensure all data changes associated with any open tickets are</w:t>
            </w:r>
          </w:p>
          <w:p>
            <w:pPr>
              <w:pStyle w:val="TableParagraph"/>
              <w:spacing w:line="211" w:lineRule="exact" w:before="1"/>
              <w:ind w:left="104"/>
              <w:rPr>
                <w:sz w:val="20"/>
              </w:rPr>
            </w:pPr>
            <w:r>
              <w:rPr>
                <w:sz w:val="20"/>
              </w:rPr>
              <w:t>complete</w:t>
            </w:r>
            <w:r>
              <w:rPr>
                <w:spacing w:val="-5"/>
                <w:sz w:val="20"/>
              </w:rPr>
              <w:t> </w:t>
            </w:r>
            <w:r>
              <w:rPr>
                <w:sz w:val="20"/>
              </w:rPr>
              <w:t>prior</w:t>
            </w:r>
            <w:r>
              <w:rPr>
                <w:spacing w:val="-5"/>
                <w:sz w:val="20"/>
              </w:rPr>
              <w:t> </w:t>
            </w:r>
            <w:r>
              <w:rPr>
                <w:sz w:val="20"/>
              </w:rPr>
              <w:t>to</w:t>
            </w:r>
            <w:r>
              <w:rPr>
                <w:spacing w:val="-5"/>
                <w:sz w:val="20"/>
              </w:rPr>
              <w:t> </w:t>
            </w:r>
            <w:r>
              <w:rPr>
                <w:sz w:val="20"/>
              </w:rPr>
              <w:t>data</w:t>
            </w:r>
            <w:r>
              <w:rPr>
                <w:spacing w:val="-4"/>
                <w:sz w:val="20"/>
              </w:rPr>
              <w:t> </w:t>
            </w:r>
            <w:r>
              <w:rPr>
                <w:spacing w:val="-2"/>
                <w:sz w:val="20"/>
              </w:rPr>
              <w:t>extract.</w:t>
            </w:r>
          </w:p>
        </w:tc>
        <w:tc>
          <w:tcPr>
            <w:tcW w:w="1843" w:type="dxa"/>
          </w:tcPr>
          <w:p>
            <w:pPr>
              <w:pStyle w:val="TableParagraph"/>
              <w:ind w:left="109" w:right="217"/>
              <w:rPr>
                <w:sz w:val="20"/>
              </w:rPr>
            </w:pPr>
            <w:r>
              <w:rPr>
                <w:sz w:val="20"/>
              </w:rPr>
              <w:t>Following</w:t>
            </w:r>
            <w:r>
              <w:rPr>
                <w:spacing w:val="-14"/>
                <w:sz w:val="20"/>
              </w:rPr>
              <w:t> </w:t>
            </w:r>
            <w:r>
              <w:rPr>
                <w:sz w:val="20"/>
              </w:rPr>
              <w:t>receipt of ticket</w:t>
            </w:r>
          </w:p>
        </w:tc>
      </w:tr>
      <w:tr>
        <w:trPr>
          <w:trHeight w:val="541" w:hRule="atLeast"/>
        </w:trPr>
        <w:tc>
          <w:tcPr>
            <w:tcW w:w="797" w:type="dxa"/>
          </w:tcPr>
          <w:p>
            <w:pPr>
              <w:pStyle w:val="TableParagraph"/>
              <w:ind w:left="110"/>
              <w:rPr>
                <w:b/>
                <w:sz w:val="20"/>
              </w:rPr>
            </w:pPr>
            <w:r>
              <w:rPr>
                <w:b/>
                <w:spacing w:val="-2"/>
                <w:sz w:val="20"/>
              </w:rPr>
              <w:t>6.3.17</w:t>
            </w:r>
          </w:p>
        </w:tc>
        <w:tc>
          <w:tcPr>
            <w:tcW w:w="1162" w:type="dxa"/>
          </w:tcPr>
          <w:p>
            <w:pPr>
              <w:pStyle w:val="TableParagraph"/>
              <w:spacing w:line="244" w:lineRule="auto"/>
              <w:ind w:left="110" w:right="270"/>
              <w:rPr>
                <w:sz w:val="20"/>
              </w:rPr>
            </w:pPr>
            <w:r>
              <w:rPr>
                <w:sz w:val="20"/>
              </w:rPr>
              <w:t>DCTL</w:t>
            </w:r>
            <w:r>
              <w:rPr>
                <w:spacing w:val="-14"/>
                <w:sz w:val="20"/>
              </w:rPr>
              <w:t> </w:t>
            </w:r>
            <w:r>
              <w:rPr>
                <w:sz w:val="20"/>
              </w:rPr>
              <w:t>or </w:t>
            </w:r>
            <w:r>
              <w:rPr>
                <w:spacing w:val="-2"/>
                <w:sz w:val="20"/>
              </w:rPr>
              <w:t>delegate</w:t>
            </w:r>
          </w:p>
        </w:tc>
        <w:tc>
          <w:tcPr>
            <w:tcW w:w="6264" w:type="dxa"/>
          </w:tcPr>
          <w:p>
            <w:pPr>
              <w:pStyle w:val="TableParagraph"/>
              <w:spacing w:line="229" w:lineRule="exact" w:before="0"/>
              <w:ind w:left="104"/>
              <w:rPr>
                <w:sz w:val="20"/>
              </w:rPr>
            </w:pPr>
            <w:r>
              <w:rPr>
                <w:sz w:val="20"/>
              </w:rPr>
              <w:t>Confirms</w:t>
            </w:r>
            <w:r>
              <w:rPr>
                <w:spacing w:val="-7"/>
                <w:sz w:val="20"/>
              </w:rPr>
              <w:t> </w:t>
            </w:r>
            <w:r>
              <w:rPr>
                <w:sz w:val="20"/>
              </w:rPr>
              <w:t>the</w:t>
            </w:r>
            <w:r>
              <w:rPr>
                <w:spacing w:val="-6"/>
                <w:sz w:val="20"/>
              </w:rPr>
              <w:t> </w:t>
            </w:r>
            <w:r>
              <w:rPr>
                <w:sz w:val="20"/>
              </w:rPr>
              <w:t>open</w:t>
            </w:r>
            <w:r>
              <w:rPr>
                <w:spacing w:val="-7"/>
                <w:sz w:val="20"/>
              </w:rPr>
              <w:t> </w:t>
            </w:r>
            <w:r>
              <w:rPr>
                <w:sz w:val="20"/>
              </w:rPr>
              <w:t>tickets</w:t>
            </w:r>
            <w:r>
              <w:rPr>
                <w:spacing w:val="-6"/>
                <w:sz w:val="20"/>
              </w:rPr>
              <w:t> </w:t>
            </w:r>
            <w:r>
              <w:rPr>
                <w:sz w:val="20"/>
              </w:rPr>
              <w:t>have</w:t>
            </w:r>
            <w:r>
              <w:rPr>
                <w:spacing w:val="-6"/>
                <w:sz w:val="20"/>
              </w:rPr>
              <w:t> </w:t>
            </w:r>
            <w:r>
              <w:rPr>
                <w:sz w:val="20"/>
              </w:rPr>
              <w:t>been</w:t>
            </w:r>
            <w:r>
              <w:rPr>
                <w:spacing w:val="-7"/>
                <w:sz w:val="20"/>
              </w:rPr>
              <w:t> </w:t>
            </w:r>
            <w:r>
              <w:rPr>
                <w:sz w:val="20"/>
              </w:rPr>
              <w:t>actioned</w:t>
            </w:r>
            <w:r>
              <w:rPr>
                <w:spacing w:val="-6"/>
                <w:sz w:val="20"/>
              </w:rPr>
              <w:t> </w:t>
            </w:r>
            <w:r>
              <w:rPr>
                <w:sz w:val="20"/>
              </w:rPr>
              <w:t>and</w:t>
            </w:r>
            <w:r>
              <w:rPr>
                <w:spacing w:val="-6"/>
                <w:sz w:val="20"/>
              </w:rPr>
              <w:t> </w:t>
            </w:r>
            <w:r>
              <w:rPr>
                <w:spacing w:val="-2"/>
                <w:sz w:val="20"/>
              </w:rPr>
              <w:t>closed.</w:t>
            </w:r>
          </w:p>
        </w:tc>
        <w:tc>
          <w:tcPr>
            <w:tcW w:w="1843" w:type="dxa"/>
          </w:tcPr>
          <w:p>
            <w:pPr>
              <w:pStyle w:val="TableParagraph"/>
              <w:spacing w:line="244" w:lineRule="auto"/>
              <w:ind w:left="109" w:right="239"/>
              <w:rPr>
                <w:sz w:val="20"/>
              </w:rPr>
            </w:pPr>
            <w:r>
              <w:rPr>
                <w:sz w:val="20"/>
              </w:rPr>
              <w:t>Following</w:t>
            </w:r>
            <w:r>
              <w:rPr>
                <w:spacing w:val="-14"/>
                <w:sz w:val="20"/>
              </w:rPr>
              <w:t> </w:t>
            </w:r>
            <w:r>
              <w:rPr>
                <w:sz w:val="20"/>
              </w:rPr>
              <w:t>review of extract</w:t>
            </w:r>
          </w:p>
        </w:tc>
      </w:tr>
    </w:tbl>
    <w:p>
      <w:pPr>
        <w:spacing w:after="0" w:line="244" w:lineRule="auto"/>
        <w:rPr>
          <w:sz w:val="20"/>
        </w:rPr>
        <w:sectPr>
          <w:pgSz w:w="12240" w:h="15840"/>
          <w:pgMar w:header="979" w:footer="872" w:top="2760" w:bottom="1060" w:left="900" w:right="960"/>
        </w:sectPr>
      </w:pPr>
    </w:p>
    <w:p>
      <w:pPr>
        <w:pStyle w:val="BodyText"/>
        <w:spacing w:before="1"/>
        <w:rPr>
          <w:b/>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42"/>
              <w:ind w:left="110"/>
              <w:rPr>
                <w:b/>
                <w:sz w:val="20"/>
              </w:rPr>
            </w:pPr>
            <w:r>
              <w:rPr>
                <w:b/>
                <w:spacing w:val="-5"/>
                <w:sz w:val="20"/>
              </w:rPr>
              <w:t>No:</w:t>
            </w:r>
          </w:p>
        </w:tc>
        <w:tc>
          <w:tcPr>
            <w:tcW w:w="1162" w:type="dxa"/>
            <w:shd w:val="clear" w:color="auto" w:fill="D9D9D9"/>
          </w:tcPr>
          <w:p>
            <w:pPr>
              <w:pStyle w:val="TableParagraph"/>
              <w:spacing w:before="42"/>
              <w:ind w:left="110"/>
              <w:rPr>
                <w:b/>
                <w:sz w:val="20"/>
              </w:rPr>
            </w:pPr>
            <w:r>
              <w:rPr>
                <w:b/>
                <w:spacing w:val="-4"/>
                <w:sz w:val="20"/>
              </w:rPr>
              <w:t>Who:</w:t>
            </w:r>
          </w:p>
        </w:tc>
        <w:tc>
          <w:tcPr>
            <w:tcW w:w="6264" w:type="dxa"/>
            <w:shd w:val="clear" w:color="auto" w:fill="D9D9D9"/>
          </w:tcPr>
          <w:p>
            <w:pPr>
              <w:pStyle w:val="TableParagraph"/>
              <w:spacing w:before="42"/>
              <w:ind w:left="104"/>
              <w:rPr>
                <w:b/>
                <w:sz w:val="20"/>
              </w:rPr>
            </w:pPr>
            <w:r>
              <w:rPr>
                <w:b/>
                <w:spacing w:val="-2"/>
                <w:sz w:val="20"/>
              </w:rPr>
              <w:t>Step:</w:t>
            </w:r>
          </w:p>
        </w:tc>
        <w:tc>
          <w:tcPr>
            <w:tcW w:w="1843" w:type="dxa"/>
            <w:shd w:val="clear" w:color="auto" w:fill="D9D9D9"/>
          </w:tcPr>
          <w:p>
            <w:pPr>
              <w:pStyle w:val="TableParagraph"/>
              <w:spacing w:before="42"/>
              <w:ind w:left="109"/>
              <w:rPr>
                <w:b/>
                <w:sz w:val="20"/>
              </w:rPr>
            </w:pPr>
            <w:r>
              <w:rPr>
                <w:b/>
                <w:spacing w:val="-2"/>
                <w:sz w:val="20"/>
              </w:rPr>
              <w:t>When:</w:t>
            </w:r>
          </w:p>
        </w:tc>
      </w:tr>
      <w:tr>
        <w:trPr>
          <w:trHeight w:val="810" w:hRule="atLeast"/>
        </w:trPr>
        <w:tc>
          <w:tcPr>
            <w:tcW w:w="797" w:type="dxa"/>
          </w:tcPr>
          <w:p>
            <w:pPr>
              <w:pStyle w:val="TableParagraph"/>
              <w:spacing w:before="42"/>
              <w:ind w:left="110"/>
              <w:rPr>
                <w:b/>
                <w:sz w:val="20"/>
              </w:rPr>
            </w:pPr>
            <w:r>
              <w:rPr>
                <w:b/>
                <w:spacing w:val="-2"/>
                <w:sz w:val="20"/>
              </w:rPr>
              <w:t>6.3.5</w:t>
            </w:r>
          </w:p>
        </w:tc>
        <w:tc>
          <w:tcPr>
            <w:tcW w:w="1162" w:type="dxa"/>
          </w:tcPr>
          <w:p>
            <w:pPr>
              <w:pStyle w:val="TableParagraph"/>
              <w:ind w:left="110" w:right="270"/>
              <w:rPr>
                <w:sz w:val="20"/>
              </w:rPr>
            </w:pPr>
            <w:r>
              <w:rPr>
                <w:sz w:val="20"/>
              </w:rPr>
              <w:t>DCTL</w:t>
            </w:r>
            <w:r>
              <w:rPr>
                <w:spacing w:val="-14"/>
                <w:sz w:val="20"/>
              </w:rPr>
              <w:t> </w:t>
            </w:r>
            <w:r>
              <w:rPr>
                <w:sz w:val="20"/>
              </w:rPr>
              <w:t>or </w:t>
            </w:r>
            <w:r>
              <w:rPr>
                <w:spacing w:val="-2"/>
                <w:sz w:val="20"/>
              </w:rPr>
              <w:t>delegate</w:t>
            </w:r>
          </w:p>
        </w:tc>
        <w:tc>
          <w:tcPr>
            <w:tcW w:w="6264" w:type="dxa"/>
          </w:tcPr>
          <w:p>
            <w:pPr>
              <w:pStyle w:val="TableParagraph"/>
              <w:ind w:left="104"/>
              <w:rPr>
                <w:sz w:val="20"/>
              </w:rPr>
            </w:pPr>
            <w:r>
              <w:rPr>
                <w:sz w:val="20"/>
              </w:rPr>
              <w:t>Requests</w:t>
            </w:r>
            <w:r>
              <w:rPr>
                <w:spacing w:val="-5"/>
                <w:sz w:val="20"/>
              </w:rPr>
              <w:t> </w:t>
            </w:r>
            <w:r>
              <w:rPr>
                <w:sz w:val="20"/>
              </w:rPr>
              <w:t>extraction</w:t>
            </w:r>
            <w:r>
              <w:rPr>
                <w:spacing w:val="-5"/>
                <w:sz w:val="20"/>
              </w:rPr>
              <w:t> </w:t>
            </w:r>
            <w:r>
              <w:rPr>
                <w:sz w:val="20"/>
              </w:rPr>
              <w:t>of</w:t>
            </w:r>
            <w:r>
              <w:rPr>
                <w:spacing w:val="-5"/>
                <w:sz w:val="20"/>
              </w:rPr>
              <w:t> </w:t>
            </w:r>
            <w:r>
              <w:rPr>
                <w:sz w:val="20"/>
              </w:rPr>
              <w:t>specific</w:t>
            </w:r>
            <w:r>
              <w:rPr>
                <w:spacing w:val="-4"/>
                <w:sz w:val="20"/>
              </w:rPr>
              <w:t> </w:t>
            </w:r>
            <w:r>
              <w:rPr>
                <w:sz w:val="20"/>
              </w:rPr>
              <w:t>data</w:t>
            </w:r>
            <w:r>
              <w:rPr>
                <w:spacing w:val="-5"/>
                <w:sz w:val="20"/>
              </w:rPr>
              <w:t> </w:t>
            </w:r>
            <w:r>
              <w:rPr>
                <w:sz w:val="20"/>
              </w:rPr>
              <w:t>collected</w:t>
            </w:r>
            <w:r>
              <w:rPr>
                <w:spacing w:val="-4"/>
                <w:sz w:val="20"/>
              </w:rPr>
              <w:t> </w:t>
            </w:r>
            <w:r>
              <w:rPr>
                <w:sz w:val="20"/>
              </w:rPr>
              <w:t>in</w:t>
            </w:r>
            <w:r>
              <w:rPr>
                <w:spacing w:val="-5"/>
                <w:sz w:val="20"/>
              </w:rPr>
              <w:t> </w:t>
            </w:r>
            <w:r>
              <w:rPr>
                <w:sz w:val="20"/>
              </w:rPr>
              <w:t>Study</w:t>
            </w:r>
            <w:r>
              <w:rPr>
                <w:spacing w:val="-4"/>
                <w:sz w:val="20"/>
              </w:rPr>
              <w:t> </w:t>
            </w:r>
            <w:r>
              <w:rPr>
                <w:sz w:val="20"/>
              </w:rPr>
              <w:t>Hub</w:t>
            </w:r>
            <w:r>
              <w:rPr>
                <w:spacing w:val="-5"/>
                <w:sz w:val="20"/>
              </w:rPr>
              <w:t> </w:t>
            </w:r>
            <w:r>
              <w:rPr>
                <w:sz w:val="20"/>
              </w:rPr>
              <w:t>by submitting an </w:t>
            </w:r>
            <w:hyperlink r:id="rId13">
              <w:r>
                <w:rPr>
                  <w:color w:val="0000FF"/>
                  <w:sz w:val="20"/>
                  <w:u w:val="single" w:color="0000FF"/>
                </w:rPr>
                <w:t>IQVIA Support Portal ticket</w:t>
              </w:r>
              <w:r>
                <w:rPr>
                  <w:sz w:val="20"/>
                </w:rPr>
                <w:t>.</w:t>
              </w:r>
            </w:hyperlink>
          </w:p>
        </w:tc>
        <w:tc>
          <w:tcPr>
            <w:tcW w:w="1843" w:type="dxa"/>
          </w:tcPr>
          <w:p>
            <w:pPr>
              <w:pStyle w:val="TableParagraph"/>
              <w:ind w:left="109"/>
              <w:rPr>
                <w:sz w:val="20"/>
              </w:rPr>
            </w:pPr>
            <w:r>
              <w:rPr>
                <w:sz w:val="20"/>
              </w:rPr>
              <w:t>After Study Hub access</w:t>
            </w:r>
            <w:r>
              <w:rPr>
                <w:spacing w:val="-14"/>
                <w:sz w:val="20"/>
              </w:rPr>
              <w:t> </w:t>
            </w:r>
            <w:r>
              <w:rPr>
                <w:sz w:val="20"/>
              </w:rPr>
              <w:t>has</w:t>
            </w:r>
            <w:r>
              <w:rPr>
                <w:spacing w:val="-14"/>
                <w:sz w:val="20"/>
              </w:rPr>
              <w:t> </w:t>
            </w:r>
            <w:r>
              <w:rPr>
                <w:sz w:val="20"/>
              </w:rPr>
              <w:t>been </w:t>
            </w:r>
            <w:r>
              <w:rPr>
                <w:spacing w:val="-2"/>
                <w:sz w:val="20"/>
              </w:rPr>
              <w:t>removed</w:t>
            </w:r>
          </w:p>
        </w:tc>
      </w:tr>
      <w:tr>
        <w:trPr>
          <w:trHeight w:val="311" w:hRule="atLeast"/>
        </w:trPr>
        <w:tc>
          <w:tcPr>
            <w:tcW w:w="797" w:type="dxa"/>
          </w:tcPr>
          <w:p>
            <w:pPr>
              <w:pStyle w:val="TableParagraph"/>
              <w:spacing w:before="42"/>
              <w:ind w:left="110"/>
              <w:rPr>
                <w:b/>
                <w:sz w:val="20"/>
              </w:rPr>
            </w:pPr>
            <w:r>
              <w:rPr>
                <w:b/>
                <w:spacing w:val="-2"/>
                <w:sz w:val="20"/>
              </w:rPr>
              <w:t>6.3.6</w:t>
            </w:r>
          </w:p>
        </w:tc>
        <w:tc>
          <w:tcPr>
            <w:tcW w:w="1162" w:type="dxa"/>
          </w:tcPr>
          <w:p>
            <w:pPr>
              <w:pStyle w:val="TableParagraph"/>
              <w:spacing w:before="42"/>
              <w:ind w:left="110"/>
              <w:rPr>
                <w:sz w:val="20"/>
              </w:rPr>
            </w:pPr>
            <w:r>
              <w:rPr>
                <w:spacing w:val="-4"/>
                <w:sz w:val="20"/>
              </w:rPr>
              <w:t>SHSU</w:t>
            </w:r>
          </w:p>
        </w:tc>
        <w:tc>
          <w:tcPr>
            <w:tcW w:w="6264" w:type="dxa"/>
          </w:tcPr>
          <w:p>
            <w:pPr>
              <w:pStyle w:val="TableParagraph"/>
              <w:spacing w:before="42"/>
              <w:ind w:left="104"/>
              <w:rPr>
                <w:sz w:val="20"/>
              </w:rPr>
            </w:pPr>
            <w:r>
              <w:rPr>
                <w:sz w:val="20"/>
              </w:rPr>
              <w:t>Forwards</w:t>
            </w:r>
            <w:r>
              <w:rPr>
                <w:spacing w:val="-6"/>
                <w:sz w:val="20"/>
              </w:rPr>
              <w:t> </w:t>
            </w:r>
            <w:r>
              <w:rPr>
                <w:sz w:val="20"/>
              </w:rPr>
              <w:t>the</w:t>
            </w:r>
            <w:r>
              <w:rPr>
                <w:spacing w:val="-5"/>
                <w:sz w:val="20"/>
              </w:rPr>
              <w:t> </w:t>
            </w:r>
            <w:r>
              <w:rPr>
                <w:sz w:val="20"/>
              </w:rPr>
              <w:t>ticket</w:t>
            </w:r>
            <w:r>
              <w:rPr>
                <w:spacing w:val="-5"/>
                <w:sz w:val="20"/>
              </w:rPr>
              <w:t> </w:t>
            </w:r>
            <w:r>
              <w:rPr>
                <w:sz w:val="20"/>
              </w:rPr>
              <w:t>to</w:t>
            </w:r>
            <w:r>
              <w:rPr>
                <w:spacing w:val="-5"/>
                <w:sz w:val="20"/>
              </w:rPr>
              <w:t> </w:t>
            </w:r>
            <w:r>
              <w:rPr>
                <w:sz w:val="20"/>
              </w:rPr>
              <w:t>the</w:t>
            </w:r>
            <w:r>
              <w:rPr>
                <w:spacing w:val="-5"/>
                <w:sz w:val="20"/>
              </w:rPr>
              <w:t> </w:t>
            </w:r>
            <w:r>
              <w:rPr>
                <w:sz w:val="20"/>
              </w:rPr>
              <w:t>Mulesoft</w:t>
            </w:r>
            <w:r>
              <w:rPr>
                <w:spacing w:val="-5"/>
                <w:sz w:val="20"/>
              </w:rPr>
              <w:t> </w:t>
            </w:r>
            <w:r>
              <w:rPr>
                <w:sz w:val="20"/>
              </w:rPr>
              <w:t>System</w:t>
            </w:r>
            <w:r>
              <w:rPr>
                <w:spacing w:val="-5"/>
                <w:sz w:val="20"/>
              </w:rPr>
              <w:t> </w:t>
            </w:r>
            <w:r>
              <w:rPr>
                <w:spacing w:val="-2"/>
                <w:sz w:val="20"/>
              </w:rPr>
              <w:t>Admin.</w:t>
            </w:r>
          </w:p>
        </w:tc>
        <w:tc>
          <w:tcPr>
            <w:tcW w:w="1843" w:type="dxa"/>
          </w:tcPr>
          <w:p>
            <w:pPr>
              <w:pStyle w:val="TableParagraph"/>
              <w:spacing w:before="42"/>
              <w:ind w:left="109"/>
              <w:rPr>
                <w:sz w:val="20"/>
              </w:rPr>
            </w:pPr>
            <w:r>
              <w:rPr>
                <w:sz w:val="20"/>
              </w:rPr>
              <w:t>Per</w:t>
            </w:r>
            <w:r>
              <w:rPr>
                <w:spacing w:val="-3"/>
                <w:sz w:val="20"/>
              </w:rPr>
              <w:t> </w:t>
            </w:r>
            <w:r>
              <w:rPr>
                <w:spacing w:val="-2"/>
                <w:sz w:val="20"/>
              </w:rPr>
              <w:t>DCTOP</w:t>
            </w:r>
          </w:p>
        </w:tc>
      </w:tr>
      <w:tr>
        <w:trPr>
          <w:trHeight w:val="3407" w:hRule="atLeast"/>
        </w:trPr>
        <w:tc>
          <w:tcPr>
            <w:tcW w:w="797" w:type="dxa"/>
          </w:tcPr>
          <w:p>
            <w:pPr>
              <w:pStyle w:val="TableParagraph"/>
              <w:spacing w:before="42"/>
              <w:ind w:left="110"/>
              <w:rPr>
                <w:b/>
                <w:sz w:val="20"/>
              </w:rPr>
            </w:pPr>
            <w:r>
              <w:rPr>
                <w:b/>
                <w:spacing w:val="-2"/>
                <w:sz w:val="20"/>
              </w:rPr>
              <w:t>6.3.7</w:t>
            </w:r>
          </w:p>
        </w:tc>
        <w:tc>
          <w:tcPr>
            <w:tcW w:w="1162" w:type="dxa"/>
          </w:tcPr>
          <w:p>
            <w:pPr>
              <w:pStyle w:val="TableParagraph"/>
              <w:ind w:left="110" w:right="270"/>
              <w:rPr>
                <w:sz w:val="20"/>
              </w:rPr>
            </w:pPr>
            <w:r>
              <w:rPr>
                <w:sz w:val="20"/>
              </w:rPr>
              <w:t>DCTL</w:t>
            </w:r>
            <w:r>
              <w:rPr>
                <w:spacing w:val="-14"/>
                <w:sz w:val="20"/>
              </w:rPr>
              <w:t> </w:t>
            </w:r>
            <w:r>
              <w:rPr>
                <w:sz w:val="20"/>
              </w:rPr>
              <w:t>or </w:t>
            </w:r>
            <w:r>
              <w:rPr>
                <w:spacing w:val="-2"/>
                <w:sz w:val="20"/>
              </w:rPr>
              <w:t>delegate</w:t>
            </w:r>
          </w:p>
        </w:tc>
        <w:tc>
          <w:tcPr>
            <w:tcW w:w="6264" w:type="dxa"/>
          </w:tcPr>
          <w:p>
            <w:pPr>
              <w:pStyle w:val="TableParagraph"/>
              <w:ind w:left="104" w:right="129"/>
              <w:rPr>
                <w:sz w:val="20"/>
              </w:rPr>
            </w:pPr>
            <w:r>
              <w:rPr>
                <w:sz w:val="20"/>
              </w:rPr>
              <w:t>Submits</w:t>
            </w:r>
            <w:r>
              <w:rPr>
                <w:spacing w:val="-4"/>
                <w:sz w:val="20"/>
              </w:rPr>
              <w:t> </w:t>
            </w:r>
            <w:r>
              <w:rPr>
                <w:sz w:val="20"/>
              </w:rPr>
              <w:t>an</w:t>
            </w:r>
            <w:r>
              <w:rPr>
                <w:spacing w:val="-3"/>
                <w:sz w:val="20"/>
              </w:rPr>
              <w:t> </w:t>
            </w:r>
            <w:hyperlink r:id="rId15">
              <w:r>
                <w:rPr>
                  <w:color w:val="0000FF"/>
                  <w:sz w:val="20"/>
                  <w:u w:val="single" w:color="0000FF"/>
                </w:rPr>
                <w:t>IQVIA</w:t>
              </w:r>
              <w:r>
                <w:rPr>
                  <w:color w:val="0000FF"/>
                  <w:spacing w:val="-5"/>
                  <w:sz w:val="20"/>
                  <w:u w:val="single" w:color="0000FF"/>
                </w:rPr>
                <w:t> </w:t>
              </w:r>
              <w:r>
                <w:rPr>
                  <w:color w:val="0000FF"/>
                  <w:sz w:val="20"/>
                  <w:u w:val="single" w:color="0000FF"/>
                </w:rPr>
                <w:t>Support</w:t>
              </w:r>
              <w:r>
                <w:rPr>
                  <w:color w:val="0000FF"/>
                  <w:spacing w:val="-5"/>
                  <w:sz w:val="20"/>
                  <w:u w:val="single" w:color="0000FF"/>
                </w:rPr>
                <w:t> </w:t>
              </w:r>
              <w:r>
                <w:rPr>
                  <w:color w:val="0000FF"/>
                  <w:sz w:val="20"/>
                  <w:u w:val="single" w:color="0000FF"/>
                </w:rPr>
                <w:t>Portal</w:t>
              </w:r>
              <w:r>
                <w:rPr>
                  <w:color w:val="0000FF"/>
                  <w:spacing w:val="-5"/>
                  <w:sz w:val="20"/>
                  <w:u w:val="single" w:color="0000FF"/>
                </w:rPr>
                <w:t> </w:t>
              </w:r>
              <w:r>
                <w:rPr>
                  <w:color w:val="0000FF"/>
                  <w:sz w:val="20"/>
                  <w:u w:val="single" w:color="0000FF"/>
                </w:rPr>
                <w:t>ticket</w:t>
              </w:r>
            </w:hyperlink>
            <w:r>
              <w:rPr>
                <w:color w:val="0000FF"/>
                <w:spacing w:val="-5"/>
                <w:sz w:val="20"/>
              </w:rPr>
              <w:t> </w:t>
            </w:r>
            <w:r>
              <w:rPr>
                <w:sz w:val="20"/>
              </w:rPr>
              <w:t>requesting</w:t>
            </w:r>
            <w:r>
              <w:rPr>
                <w:spacing w:val="-4"/>
                <w:sz w:val="20"/>
              </w:rPr>
              <w:t> </w:t>
            </w:r>
            <w:r>
              <w:rPr>
                <w:sz w:val="20"/>
              </w:rPr>
              <w:t>setup</w:t>
            </w:r>
            <w:r>
              <w:rPr>
                <w:spacing w:val="-4"/>
                <w:sz w:val="20"/>
              </w:rPr>
              <w:t> </w:t>
            </w:r>
            <w:r>
              <w:rPr>
                <w:sz w:val="20"/>
              </w:rPr>
              <w:t>of</w:t>
            </w:r>
            <w:r>
              <w:rPr>
                <w:spacing w:val="-4"/>
                <w:sz w:val="20"/>
              </w:rPr>
              <w:t> </w:t>
            </w:r>
            <w:r>
              <w:rPr>
                <w:sz w:val="20"/>
              </w:rPr>
              <w:t>the QBOX account, as follows:.</w:t>
            </w:r>
          </w:p>
          <w:p>
            <w:pPr>
              <w:pStyle w:val="TableParagraph"/>
              <w:numPr>
                <w:ilvl w:val="0"/>
                <w:numId w:val="11"/>
              </w:numPr>
              <w:tabs>
                <w:tab w:pos="824" w:val="left" w:leader="none"/>
                <w:tab w:pos="825" w:val="left" w:leader="none"/>
              </w:tabs>
              <w:spacing w:line="240" w:lineRule="auto" w:before="40" w:after="0"/>
              <w:ind w:left="824" w:right="560" w:hanging="360"/>
              <w:jc w:val="left"/>
              <w:rPr>
                <w:sz w:val="20"/>
              </w:rPr>
            </w:pPr>
            <w:r>
              <w:rPr>
                <w:sz w:val="20"/>
              </w:rPr>
              <w:t>Short</w:t>
            </w:r>
            <w:r>
              <w:rPr>
                <w:spacing w:val="-6"/>
                <w:sz w:val="20"/>
              </w:rPr>
              <w:t> </w:t>
            </w:r>
            <w:r>
              <w:rPr>
                <w:sz w:val="20"/>
              </w:rPr>
              <w:t>description:</w:t>
            </w:r>
            <w:r>
              <w:rPr>
                <w:spacing w:val="-7"/>
                <w:sz w:val="20"/>
              </w:rPr>
              <w:t> </w:t>
            </w:r>
            <w:r>
              <w:rPr>
                <w:sz w:val="20"/>
              </w:rPr>
              <w:t>QBOX</w:t>
            </w:r>
            <w:r>
              <w:rPr>
                <w:spacing w:val="-7"/>
                <w:sz w:val="20"/>
              </w:rPr>
              <w:t> </w:t>
            </w:r>
            <w:r>
              <w:rPr>
                <w:sz w:val="20"/>
              </w:rPr>
              <w:t>Account</w:t>
            </w:r>
            <w:r>
              <w:rPr>
                <w:spacing w:val="-2"/>
                <w:sz w:val="20"/>
              </w:rPr>
              <w:t> </w:t>
            </w:r>
            <w:r>
              <w:rPr>
                <w:sz w:val="20"/>
              </w:rPr>
              <w:t>–</w:t>
            </w:r>
            <w:r>
              <w:rPr>
                <w:spacing w:val="-9"/>
                <w:sz w:val="20"/>
              </w:rPr>
              <w:t> </w:t>
            </w:r>
            <w:r>
              <w:rPr>
                <w:sz w:val="20"/>
              </w:rPr>
              <w:t>Sponsor</w:t>
            </w:r>
            <w:r>
              <w:rPr>
                <w:spacing w:val="-7"/>
                <w:sz w:val="20"/>
              </w:rPr>
              <w:t> </w:t>
            </w:r>
            <w:r>
              <w:rPr>
                <w:sz w:val="20"/>
              </w:rPr>
              <w:t>Data</w:t>
            </w:r>
            <w:r>
              <w:rPr>
                <w:spacing w:val="-7"/>
                <w:sz w:val="20"/>
              </w:rPr>
              <w:t> </w:t>
            </w:r>
            <w:r>
              <w:rPr>
                <w:sz w:val="20"/>
              </w:rPr>
              <w:t>(non </w:t>
            </w:r>
            <w:r>
              <w:rPr>
                <w:spacing w:val="-2"/>
                <w:sz w:val="20"/>
              </w:rPr>
              <w:t>PII/PHI)</w:t>
            </w:r>
          </w:p>
          <w:p>
            <w:pPr>
              <w:pStyle w:val="TableParagraph"/>
              <w:numPr>
                <w:ilvl w:val="0"/>
                <w:numId w:val="11"/>
              </w:numPr>
              <w:tabs>
                <w:tab w:pos="824" w:val="left" w:leader="none"/>
                <w:tab w:pos="825" w:val="left" w:leader="none"/>
              </w:tabs>
              <w:spacing w:line="232" w:lineRule="auto" w:before="6" w:after="0"/>
              <w:ind w:left="824" w:right="698" w:hanging="360"/>
              <w:jc w:val="left"/>
              <w:rPr>
                <w:sz w:val="20"/>
              </w:rPr>
            </w:pPr>
            <w:r>
              <w:rPr>
                <w:sz w:val="20"/>
              </w:rPr>
              <w:t>Please</w:t>
            </w:r>
            <w:r>
              <w:rPr>
                <w:spacing w:val="-4"/>
                <w:sz w:val="20"/>
              </w:rPr>
              <w:t> </w:t>
            </w:r>
            <w:r>
              <w:rPr>
                <w:sz w:val="20"/>
              </w:rPr>
              <w:t>select</w:t>
            </w:r>
            <w:r>
              <w:rPr>
                <w:spacing w:val="-4"/>
                <w:sz w:val="20"/>
              </w:rPr>
              <w:t> </w:t>
            </w:r>
            <w:r>
              <w:rPr>
                <w:sz w:val="20"/>
              </w:rPr>
              <w:t>what</w:t>
            </w:r>
            <w:r>
              <w:rPr>
                <w:spacing w:val="-4"/>
                <w:sz w:val="20"/>
              </w:rPr>
              <w:t> </w:t>
            </w:r>
            <w:r>
              <w:rPr>
                <w:sz w:val="20"/>
              </w:rPr>
              <w:t>group</w:t>
            </w:r>
            <w:r>
              <w:rPr>
                <w:spacing w:val="-4"/>
                <w:sz w:val="20"/>
              </w:rPr>
              <w:t> </w:t>
            </w:r>
            <w:r>
              <w:rPr>
                <w:sz w:val="20"/>
              </w:rPr>
              <w:t>this</w:t>
            </w:r>
            <w:r>
              <w:rPr>
                <w:spacing w:val="-4"/>
                <w:sz w:val="20"/>
              </w:rPr>
              <w:t> </w:t>
            </w:r>
            <w:r>
              <w:rPr>
                <w:sz w:val="20"/>
              </w:rPr>
              <w:t>ticket</w:t>
            </w:r>
            <w:r>
              <w:rPr>
                <w:spacing w:val="-4"/>
                <w:sz w:val="20"/>
              </w:rPr>
              <w:t> </w:t>
            </w:r>
            <w:r>
              <w:rPr>
                <w:sz w:val="20"/>
              </w:rPr>
              <w:t>is</w:t>
            </w:r>
            <w:r>
              <w:rPr>
                <w:spacing w:val="-4"/>
                <w:sz w:val="20"/>
              </w:rPr>
              <w:t> </w:t>
            </w:r>
            <w:r>
              <w:rPr>
                <w:sz w:val="20"/>
              </w:rPr>
              <w:t>for:</w:t>
            </w:r>
            <w:r>
              <w:rPr>
                <w:spacing w:val="-5"/>
                <w:sz w:val="20"/>
              </w:rPr>
              <w:t> </w:t>
            </w:r>
            <w:r>
              <w:rPr>
                <w:sz w:val="20"/>
              </w:rPr>
              <w:t>Information </w:t>
            </w:r>
            <w:r>
              <w:rPr>
                <w:spacing w:val="-2"/>
                <w:sz w:val="20"/>
              </w:rPr>
              <w:t>Technology</w:t>
            </w:r>
          </w:p>
          <w:p>
            <w:pPr>
              <w:pStyle w:val="TableParagraph"/>
              <w:numPr>
                <w:ilvl w:val="0"/>
                <w:numId w:val="11"/>
              </w:numPr>
              <w:tabs>
                <w:tab w:pos="824" w:val="left" w:leader="none"/>
                <w:tab w:pos="825" w:val="left" w:leader="none"/>
              </w:tabs>
              <w:spacing w:line="240" w:lineRule="auto" w:before="4" w:after="0"/>
              <w:ind w:left="824" w:right="732" w:hanging="360"/>
              <w:jc w:val="left"/>
              <w:rPr>
                <w:sz w:val="20"/>
              </w:rPr>
            </w:pPr>
            <w:r>
              <w:rPr>
                <w:sz w:val="20"/>
              </w:rPr>
              <w:t>System/Application</w:t>
            </w:r>
            <w:r>
              <w:rPr>
                <w:spacing w:val="-6"/>
                <w:sz w:val="20"/>
              </w:rPr>
              <w:t> </w:t>
            </w:r>
            <w:r>
              <w:rPr>
                <w:sz w:val="20"/>
              </w:rPr>
              <w:t>about</w:t>
            </w:r>
            <w:r>
              <w:rPr>
                <w:spacing w:val="-6"/>
                <w:sz w:val="20"/>
              </w:rPr>
              <w:t> </w:t>
            </w:r>
            <w:r>
              <w:rPr>
                <w:sz w:val="20"/>
              </w:rPr>
              <w:t>which</w:t>
            </w:r>
            <w:r>
              <w:rPr>
                <w:spacing w:val="-6"/>
                <w:sz w:val="20"/>
              </w:rPr>
              <w:t> </w:t>
            </w:r>
            <w:r>
              <w:rPr>
                <w:sz w:val="20"/>
              </w:rPr>
              <w:t>you</w:t>
            </w:r>
            <w:r>
              <w:rPr>
                <w:spacing w:val="-6"/>
                <w:sz w:val="20"/>
              </w:rPr>
              <w:t> </w:t>
            </w:r>
            <w:r>
              <w:rPr>
                <w:sz w:val="20"/>
              </w:rPr>
              <w:t>are</w:t>
            </w:r>
            <w:r>
              <w:rPr>
                <w:spacing w:val="-6"/>
                <w:sz w:val="20"/>
              </w:rPr>
              <w:t> </w:t>
            </w:r>
            <w:r>
              <w:rPr>
                <w:sz w:val="20"/>
              </w:rPr>
              <w:t>making</w:t>
            </w:r>
            <w:r>
              <w:rPr>
                <w:spacing w:val="-6"/>
                <w:sz w:val="20"/>
              </w:rPr>
              <w:t> </w:t>
            </w:r>
            <w:r>
              <w:rPr>
                <w:sz w:val="20"/>
              </w:rPr>
              <w:t>your request: QBOX</w:t>
            </w:r>
          </w:p>
          <w:p>
            <w:pPr>
              <w:pStyle w:val="TableParagraph"/>
              <w:numPr>
                <w:ilvl w:val="0"/>
                <w:numId w:val="11"/>
              </w:numPr>
              <w:tabs>
                <w:tab w:pos="824" w:val="left" w:leader="none"/>
                <w:tab w:pos="825" w:val="left" w:leader="none"/>
              </w:tabs>
              <w:spacing w:line="245" w:lineRule="exact" w:before="0" w:after="0"/>
              <w:ind w:left="824" w:right="0" w:hanging="361"/>
              <w:jc w:val="left"/>
              <w:rPr>
                <w:sz w:val="20"/>
              </w:rPr>
            </w:pPr>
            <w:r>
              <w:rPr>
                <w:sz w:val="20"/>
              </w:rPr>
              <w:t>Is</w:t>
            </w:r>
            <w:r>
              <w:rPr>
                <w:spacing w:val="-6"/>
                <w:sz w:val="20"/>
              </w:rPr>
              <w:t> </w:t>
            </w:r>
            <w:r>
              <w:rPr>
                <w:sz w:val="20"/>
              </w:rPr>
              <w:t>this</w:t>
            </w:r>
            <w:r>
              <w:rPr>
                <w:spacing w:val="-5"/>
                <w:sz w:val="20"/>
              </w:rPr>
              <w:t> </w:t>
            </w:r>
            <w:r>
              <w:rPr>
                <w:sz w:val="20"/>
              </w:rPr>
              <w:t>request</w:t>
            </w:r>
            <w:r>
              <w:rPr>
                <w:spacing w:val="-6"/>
                <w:sz w:val="20"/>
              </w:rPr>
              <w:t> </w:t>
            </w:r>
            <w:r>
              <w:rPr>
                <w:sz w:val="20"/>
              </w:rPr>
              <w:t>Hardware</w:t>
            </w:r>
            <w:r>
              <w:rPr>
                <w:spacing w:val="-6"/>
                <w:sz w:val="20"/>
              </w:rPr>
              <w:t> </w:t>
            </w:r>
            <w:r>
              <w:rPr>
                <w:sz w:val="20"/>
              </w:rPr>
              <w:t>related:</w:t>
            </w:r>
            <w:r>
              <w:rPr>
                <w:spacing w:val="-4"/>
                <w:sz w:val="20"/>
              </w:rPr>
              <w:t> </w:t>
            </w:r>
            <w:r>
              <w:rPr>
                <w:spacing w:val="-5"/>
                <w:sz w:val="20"/>
              </w:rPr>
              <w:t>No</w:t>
            </w:r>
          </w:p>
          <w:p>
            <w:pPr>
              <w:pStyle w:val="TableParagraph"/>
              <w:numPr>
                <w:ilvl w:val="0"/>
                <w:numId w:val="11"/>
              </w:numPr>
              <w:tabs>
                <w:tab w:pos="824" w:val="left" w:leader="none"/>
                <w:tab w:pos="825" w:val="left" w:leader="none"/>
              </w:tabs>
              <w:spacing w:line="237" w:lineRule="auto" w:before="2" w:after="0"/>
              <w:ind w:left="824" w:right="166" w:hanging="360"/>
              <w:jc w:val="left"/>
              <w:rPr>
                <w:sz w:val="20"/>
              </w:rPr>
            </w:pPr>
            <w:r>
              <w:rPr>
                <w:sz w:val="20"/>
              </w:rPr>
              <w:t>Please give us the details of your IT request, and click the Submit</w:t>
            </w:r>
            <w:r>
              <w:rPr>
                <w:spacing w:val="-5"/>
                <w:sz w:val="20"/>
              </w:rPr>
              <w:t> </w:t>
            </w:r>
            <w:r>
              <w:rPr>
                <w:sz w:val="20"/>
              </w:rPr>
              <w:t>button</w:t>
            </w:r>
            <w:r>
              <w:rPr>
                <w:spacing w:val="-6"/>
                <w:sz w:val="20"/>
              </w:rPr>
              <w:t> </w:t>
            </w:r>
            <w:r>
              <w:rPr>
                <w:sz w:val="20"/>
              </w:rPr>
              <w:t>when</w:t>
            </w:r>
            <w:r>
              <w:rPr>
                <w:spacing w:val="-6"/>
                <w:sz w:val="20"/>
              </w:rPr>
              <w:t> </w:t>
            </w:r>
            <w:r>
              <w:rPr>
                <w:sz w:val="20"/>
              </w:rPr>
              <w:t>finished:</w:t>
            </w:r>
            <w:r>
              <w:rPr>
                <w:spacing w:val="-3"/>
                <w:sz w:val="20"/>
              </w:rPr>
              <w:t> </w:t>
            </w:r>
            <w:r>
              <w:rPr>
                <w:sz w:val="20"/>
              </w:rPr>
              <w:t>indicate</w:t>
            </w:r>
            <w:r>
              <w:rPr>
                <w:spacing w:val="-7"/>
                <w:sz w:val="20"/>
              </w:rPr>
              <w:t> </w:t>
            </w:r>
            <w:r>
              <w:rPr>
                <w:sz w:val="20"/>
              </w:rPr>
              <w:t>the</w:t>
            </w:r>
            <w:r>
              <w:rPr>
                <w:spacing w:val="-5"/>
                <w:sz w:val="20"/>
              </w:rPr>
              <w:t> </w:t>
            </w:r>
            <w:r>
              <w:rPr>
                <w:sz w:val="20"/>
              </w:rPr>
              <w:t>Protocol</w:t>
            </w:r>
            <w:r>
              <w:rPr>
                <w:spacing w:val="-5"/>
                <w:sz w:val="20"/>
              </w:rPr>
              <w:t> </w:t>
            </w:r>
            <w:r>
              <w:rPr>
                <w:sz w:val="20"/>
              </w:rPr>
              <w:t>Number, user names and email addresses to which the data should be sent to and add a comment to assign the ticket to support group QBOX Clinops -OPB.</w:t>
            </w:r>
          </w:p>
        </w:tc>
        <w:tc>
          <w:tcPr>
            <w:tcW w:w="1843" w:type="dxa"/>
          </w:tcPr>
          <w:p>
            <w:pPr>
              <w:pStyle w:val="TableParagraph"/>
              <w:ind w:left="109" w:right="217"/>
              <w:rPr>
                <w:sz w:val="20"/>
              </w:rPr>
            </w:pPr>
            <w:r>
              <w:rPr>
                <w:sz w:val="20"/>
              </w:rPr>
              <w:t>At</w:t>
            </w:r>
            <w:r>
              <w:rPr>
                <w:spacing w:val="-12"/>
                <w:sz w:val="20"/>
              </w:rPr>
              <w:t> </w:t>
            </w:r>
            <w:r>
              <w:rPr>
                <w:sz w:val="20"/>
              </w:rPr>
              <w:t>the</w:t>
            </w:r>
            <w:r>
              <w:rPr>
                <w:spacing w:val="-12"/>
                <w:sz w:val="20"/>
              </w:rPr>
              <w:t> </w:t>
            </w:r>
            <w:r>
              <w:rPr>
                <w:sz w:val="20"/>
              </w:rPr>
              <w:t>same</w:t>
            </w:r>
            <w:r>
              <w:rPr>
                <w:spacing w:val="-12"/>
                <w:sz w:val="20"/>
              </w:rPr>
              <w:t> </w:t>
            </w:r>
            <w:r>
              <w:rPr>
                <w:sz w:val="20"/>
              </w:rPr>
              <w:t>time as performing step 6.3.4</w:t>
            </w:r>
          </w:p>
        </w:tc>
      </w:tr>
      <w:tr>
        <w:trPr>
          <w:trHeight w:val="796" w:hRule="atLeast"/>
        </w:trPr>
        <w:tc>
          <w:tcPr>
            <w:tcW w:w="797" w:type="dxa"/>
          </w:tcPr>
          <w:p>
            <w:pPr>
              <w:pStyle w:val="TableParagraph"/>
              <w:spacing w:before="42"/>
              <w:ind w:left="110"/>
              <w:rPr>
                <w:b/>
                <w:sz w:val="20"/>
              </w:rPr>
            </w:pPr>
            <w:r>
              <w:rPr>
                <w:b/>
                <w:spacing w:val="-2"/>
                <w:sz w:val="20"/>
              </w:rPr>
              <w:t>6.3.8</w:t>
            </w:r>
          </w:p>
        </w:tc>
        <w:tc>
          <w:tcPr>
            <w:tcW w:w="1162" w:type="dxa"/>
          </w:tcPr>
          <w:p>
            <w:pPr>
              <w:pStyle w:val="TableParagraph"/>
              <w:ind w:left="110"/>
              <w:rPr>
                <w:sz w:val="20"/>
              </w:rPr>
            </w:pPr>
            <w:r>
              <w:rPr>
                <w:sz w:val="20"/>
              </w:rPr>
              <w:t>QBOX</w:t>
            </w:r>
            <w:r>
              <w:rPr>
                <w:spacing w:val="-3"/>
                <w:sz w:val="20"/>
              </w:rPr>
              <w:t> </w:t>
            </w:r>
            <w:r>
              <w:rPr>
                <w:spacing w:val="-5"/>
                <w:sz w:val="20"/>
              </w:rPr>
              <w:t>IT</w:t>
            </w:r>
          </w:p>
          <w:p>
            <w:pPr>
              <w:pStyle w:val="TableParagraph"/>
              <w:spacing w:before="0"/>
              <w:ind w:left="110"/>
              <w:rPr>
                <w:sz w:val="20"/>
              </w:rPr>
            </w:pPr>
            <w:r>
              <w:rPr>
                <w:spacing w:val="-2"/>
                <w:sz w:val="20"/>
              </w:rPr>
              <w:t>Admin</w:t>
            </w:r>
          </w:p>
        </w:tc>
        <w:tc>
          <w:tcPr>
            <w:tcW w:w="6264" w:type="dxa"/>
          </w:tcPr>
          <w:p>
            <w:pPr>
              <w:pStyle w:val="TableParagraph"/>
              <w:numPr>
                <w:ilvl w:val="0"/>
                <w:numId w:val="12"/>
              </w:numPr>
              <w:tabs>
                <w:tab w:pos="824" w:val="left" w:leader="none"/>
                <w:tab w:pos="825" w:val="left" w:leader="none"/>
              </w:tabs>
              <w:spacing w:line="243" w:lineRule="exact" w:before="38" w:after="0"/>
              <w:ind w:left="824" w:right="0" w:hanging="361"/>
              <w:jc w:val="left"/>
              <w:rPr>
                <w:sz w:val="20"/>
              </w:rPr>
            </w:pPr>
            <w:r>
              <w:rPr>
                <w:sz w:val="20"/>
              </w:rPr>
              <w:t>Creates</w:t>
            </w:r>
            <w:r>
              <w:rPr>
                <w:spacing w:val="-5"/>
                <w:sz w:val="20"/>
              </w:rPr>
              <w:t> </w:t>
            </w:r>
            <w:r>
              <w:rPr>
                <w:sz w:val="20"/>
              </w:rPr>
              <w:t>the</w:t>
            </w:r>
            <w:r>
              <w:rPr>
                <w:spacing w:val="-5"/>
                <w:sz w:val="20"/>
              </w:rPr>
              <w:t> </w:t>
            </w:r>
            <w:r>
              <w:rPr>
                <w:sz w:val="20"/>
              </w:rPr>
              <w:t>requested</w:t>
            </w:r>
            <w:r>
              <w:rPr>
                <w:spacing w:val="-5"/>
                <w:sz w:val="20"/>
              </w:rPr>
              <w:t> </w:t>
            </w:r>
            <w:r>
              <w:rPr>
                <w:sz w:val="20"/>
              </w:rPr>
              <w:t>site</w:t>
            </w:r>
            <w:r>
              <w:rPr>
                <w:spacing w:val="-5"/>
                <w:sz w:val="20"/>
              </w:rPr>
              <w:t> </w:t>
            </w:r>
            <w:r>
              <w:rPr>
                <w:sz w:val="20"/>
              </w:rPr>
              <w:t>on</w:t>
            </w:r>
            <w:r>
              <w:rPr>
                <w:spacing w:val="-5"/>
                <w:sz w:val="20"/>
              </w:rPr>
              <w:t> </w:t>
            </w:r>
            <w:r>
              <w:rPr>
                <w:spacing w:val="-2"/>
                <w:sz w:val="20"/>
              </w:rPr>
              <w:t>QBOX.</w:t>
            </w:r>
          </w:p>
          <w:p>
            <w:pPr>
              <w:pStyle w:val="TableParagraph"/>
              <w:numPr>
                <w:ilvl w:val="0"/>
                <w:numId w:val="12"/>
              </w:numPr>
              <w:tabs>
                <w:tab w:pos="824" w:val="left" w:leader="none"/>
                <w:tab w:pos="825" w:val="left" w:leader="none"/>
              </w:tabs>
              <w:spacing w:line="240" w:lineRule="auto" w:before="0" w:after="0"/>
              <w:ind w:left="824" w:right="765" w:hanging="360"/>
              <w:jc w:val="left"/>
              <w:rPr>
                <w:sz w:val="20"/>
              </w:rPr>
            </w:pPr>
            <w:r>
              <w:rPr>
                <w:sz w:val="20"/>
              </w:rPr>
              <w:t>Provides</w:t>
            </w:r>
            <w:r>
              <w:rPr>
                <w:spacing w:val="-5"/>
                <w:sz w:val="20"/>
              </w:rPr>
              <w:t> </w:t>
            </w:r>
            <w:r>
              <w:rPr>
                <w:sz w:val="20"/>
              </w:rPr>
              <w:t>accounts</w:t>
            </w:r>
            <w:r>
              <w:rPr>
                <w:spacing w:val="-5"/>
                <w:sz w:val="20"/>
              </w:rPr>
              <w:t> </w:t>
            </w:r>
            <w:r>
              <w:rPr>
                <w:sz w:val="20"/>
              </w:rPr>
              <w:t>for</w:t>
            </w:r>
            <w:r>
              <w:rPr>
                <w:spacing w:val="-5"/>
                <w:sz w:val="20"/>
              </w:rPr>
              <w:t> </w:t>
            </w:r>
            <w:r>
              <w:rPr>
                <w:sz w:val="20"/>
              </w:rPr>
              <w:t>the</w:t>
            </w:r>
            <w:r>
              <w:rPr>
                <w:spacing w:val="-5"/>
                <w:sz w:val="20"/>
              </w:rPr>
              <w:t> </w:t>
            </w:r>
            <w:r>
              <w:rPr>
                <w:sz w:val="20"/>
              </w:rPr>
              <w:t>requested</w:t>
            </w:r>
            <w:r>
              <w:rPr>
                <w:spacing w:val="-5"/>
                <w:sz w:val="20"/>
              </w:rPr>
              <w:t> </w:t>
            </w:r>
            <w:r>
              <w:rPr>
                <w:sz w:val="20"/>
              </w:rPr>
              <w:t>users</w:t>
            </w:r>
            <w:r>
              <w:rPr>
                <w:spacing w:val="-5"/>
                <w:sz w:val="20"/>
              </w:rPr>
              <w:t> </w:t>
            </w:r>
            <w:r>
              <w:rPr>
                <w:sz w:val="20"/>
              </w:rPr>
              <w:t>to</w:t>
            </w:r>
            <w:r>
              <w:rPr>
                <w:spacing w:val="-5"/>
                <w:sz w:val="20"/>
              </w:rPr>
              <w:t> </w:t>
            </w:r>
            <w:r>
              <w:rPr>
                <w:sz w:val="20"/>
              </w:rPr>
              <w:t>QBOX, including the MuleSoft Admin team</w:t>
            </w:r>
          </w:p>
        </w:tc>
        <w:tc>
          <w:tcPr>
            <w:tcW w:w="1843" w:type="dxa"/>
          </w:tcPr>
          <w:p>
            <w:pPr>
              <w:pStyle w:val="TableParagraph"/>
              <w:spacing w:before="42"/>
              <w:ind w:left="109"/>
              <w:rPr>
                <w:sz w:val="20"/>
              </w:rPr>
            </w:pPr>
            <w:r>
              <w:rPr>
                <w:sz w:val="20"/>
              </w:rPr>
              <w:t>Per</w:t>
            </w:r>
            <w:r>
              <w:rPr>
                <w:spacing w:val="-3"/>
                <w:sz w:val="20"/>
              </w:rPr>
              <w:t> </w:t>
            </w:r>
            <w:r>
              <w:rPr>
                <w:spacing w:val="-2"/>
                <w:sz w:val="20"/>
              </w:rPr>
              <w:t>DCTOP</w:t>
            </w:r>
          </w:p>
        </w:tc>
      </w:tr>
      <w:tr>
        <w:trPr>
          <w:trHeight w:val="5193" w:hRule="atLeast"/>
        </w:trPr>
        <w:tc>
          <w:tcPr>
            <w:tcW w:w="797" w:type="dxa"/>
          </w:tcPr>
          <w:p>
            <w:pPr>
              <w:pStyle w:val="TableParagraph"/>
              <w:spacing w:before="42"/>
              <w:ind w:left="110"/>
              <w:rPr>
                <w:b/>
                <w:sz w:val="20"/>
              </w:rPr>
            </w:pPr>
            <w:r>
              <w:rPr>
                <w:b/>
                <w:spacing w:val="-2"/>
                <w:sz w:val="20"/>
              </w:rPr>
              <w:t>6.3.9</w:t>
            </w:r>
          </w:p>
        </w:tc>
        <w:tc>
          <w:tcPr>
            <w:tcW w:w="1162" w:type="dxa"/>
          </w:tcPr>
          <w:p>
            <w:pPr>
              <w:pStyle w:val="TableParagraph"/>
              <w:ind w:left="110" w:right="137"/>
              <w:rPr>
                <w:sz w:val="20"/>
              </w:rPr>
            </w:pPr>
            <w:r>
              <w:rPr>
                <w:spacing w:val="-2"/>
                <w:sz w:val="20"/>
              </w:rPr>
              <w:t>MuleSoft System Admin</w:t>
            </w:r>
            <w:r>
              <w:rPr>
                <w:sz w:val="20"/>
              </w:rPr>
              <w:t> and</w:t>
            </w:r>
            <w:r>
              <w:rPr>
                <w:spacing w:val="-14"/>
                <w:sz w:val="20"/>
              </w:rPr>
              <w:t> </w:t>
            </w:r>
            <w:r>
              <w:rPr>
                <w:sz w:val="20"/>
              </w:rPr>
              <w:t>Study </w:t>
            </w:r>
            <w:r>
              <w:rPr>
                <w:spacing w:val="-4"/>
                <w:sz w:val="20"/>
              </w:rPr>
              <w:t>Hub </w:t>
            </w:r>
            <w:r>
              <w:rPr>
                <w:spacing w:val="-2"/>
                <w:sz w:val="20"/>
              </w:rPr>
              <w:t>Support </w:t>
            </w:r>
            <w:r>
              <w:rPr>
                <w:sz w:val="20"/>
              </w:rPr>
              <w:t>Tier 3 </w:t>
            </w:r>
            <w:r>
              <w:rPr>
                <w:spacing w:val="-4"/>
                <w:sz w:val="20"/>
              </w:rPr>
              <w:t>Team</w:t>
            </w:r>
          </w:p>
        </w:tc>
        <w:tc>
          <w:tcPr>
            <w:tcW w:w="6264" w:type="dxa"/>
          </w:tcPr>
          <w:p>
            <w:pPr>
              <w:pStyle w:val="TableParagraph"/>
              <w:numPr>
                <w:ilvl w:val="0"/>
                <w:numId w:val="13"/>
              </w:numPr>
              <w:tabs>
                <w:tab w:pos="824" w:val="left" w:leader="none"/>
                <w:tab w:pos="825" w:val="left" w:leader="none"/>
              </w:tabs>
              <w:spacing w:line="240" w:lineRule="auto" w:before="38" w:after="0"/>
              <w:ind w:left="824" w:right="148" w:hanging="360"/>
              <w:jc w:val="left"/>
              <w:rPr>
                <w:sz w:val="20"/>
              </w:rPr>
            </w:pPr>
            <w:r>
              <w:rPr>
                <w:sz w:val="20"/>
              </w:rPr>
              <w:t>Follows the relevant </w:t>
            </w:r>
            <w:hyperlink r:id="rId16">
              <w:r>
                <w:rPr>
                  <w:color w:val="0000FF"/>
                  <w:sz w:val="20"/>
                  <w:u w:val="single" w:color="0000FF"/>
                </w:rPr>
                <w:t>Mulesoft system manual</w:t>
              </w:r>
            </w:hyperlink>
            <w:r>
              <w:rPr>
                <w:color w:val="0000FF"/>
                <w:sz w:val="20"/>
              </w:rPr>
              <w:t> </w:t>
            </w:r>
            <w:r>
              <w:rPr>
                <w:sz w:val="20"/>
              </w:rPr>
              <w:t>for guideline on</w:t>
            </w:r>
            <w:r>
              <w:rPr>
                <w:spacing w:val="-5"/>
                <w:sz w:val="20"/>
              </w:rPr>
              <w:t> </w:t>
            </w:r>
            <w:r>
              <w:rPr>
                <w:sz w:val="20"/>
              </w:rPr>
              <w:t>data</w:t>
            </w:r>
            <w:r>
              <w:rPr>
                <w:spacing w:val="-5"/>
                <w:sz w:val="20"/>
              </w:rPr>
              <w:t> </w:t>
            </w:r>
            <w:r>
              <w:rPr>
                <w:sz w:val="20"/>
              </w:rPr>
              <w:t>extract</w:t>
            </w:r>
            <w:r>
              <w:rPr>
                <w:spacing w:val="-5"/>
                <w:sz w:val="20"/>
              </w:rPr>
              <w:t> </w:t>
            </w:r>
            <w:r>
              <w:rPr>
                <w:sz w:val="20"/>
              </w:rPr>
              <w:t>and</w:t>
            </w:r>
            <w:r>
              <w:rPr>
                <w:spacing w:val="-5"/>
                <w:sz w:val="20"/>
              </w:rPr>
              <w:t> </w:t>
            </w:r>
            <w:r>
              <w:rPr>
                <w:sz w:val="20"/>
              </w:rPr>
              <w:t>DCTOP</w:t>
            </w:r>
            <w:r>
              <w:rPr>
                <w:spacing w:val="-5"/>
                <w:sz w:val="20"/>
              </w:rPr>
              <w:t> </w:t>
            </w:r>
            <w:r>
              <w:rPr>
                <w:sz w:val="20"/>
              </w:rPr>
              <w:t>for</w:t>
            </w:r>
            <w:r>
              <w:rPr>
                <w:spacing w:val="-4"/>
                <w:sz w:val="20"/>
              </w:rPr>
              <w:t> </w:t>
            </w:r>
            <w:r>
              <w:rPr>
                <w:sz w:val="20"/>
              </w:rPr>
              <w:t>guidance</w:t>
            </w:r>
            <w:r>
              <w:rPr>
                <w:spacing w:val="-5"/>
                <w:sz w:val="20"/>
              </w:rPr>
              <w:t> </w:t>
            </w:r>
            <w:r>
              <w:rPr>
                <w:sz w:val="20"/>
              </w:rPr>
              <w:t>on</w:t>
            </w:r>
            <w:r>
              <w:rPr>
                <w:spacing w:val="-5"/>
                <w:sz w:val="20"/>
              </w:rPr>
              <w:t> </w:t>
            </w:r>
            <w:r>
              <w:rPr>
                <w:sz w:val="20"/>
              </w:rPr>
              <w:t>project</w:t>
            </w:r>
            <w:r>
              <w:rPr>
                <w:spacing w:val="-5"/>
                <w:sz w:val="20"/>
              </w:rPr>
              <w:t> </w:t>
            </w:r>
            <w:r>
              <w:rPr>
                <w:sz w:val="20"/>
              </w:rPr>
              <w:t>specific QC activities</w:t>
            </w:r>
          </w:p>
          <w:p>
            <w:pPr>
              <w:pStyle w:val="TableParagraph"/>
              <w:numPr>
                <w:ilvl w:val="0"/>
                <w:numId w:val="13"/>
              </w:numPr>
              <w:tabs>
                <w:tab w:pos="824" w:val="left" w:leader="none"/>
                <w:tab w:pos="825" w:val="left" w:leader="none"/>
              </w:tabs>
              <w:spacing w:line="240" w:lineRule="auto" w:before="0" w:after="0"/>
              <w:ind w:left="824" w:right="459" w:hanging="360"/>
              <w:jc w:val="left"/>
              <w:rPr>
                <w:sz w:val="20"/>
              </w:rPr>
            </w:pPr>
            <w:r>
              <w:rPr>
                <w:sz w:val="20"/>
              </w:rPr>
              <w:t>Extracts</w:t>
            </w:r>
            <w:r>
              <w:rPr>
                <w:spacing w:val="-5"/>
                <w:sz w:val="20"/>
              </w:rPr>
              <w:t> </w:t>
            </w:r>
            <w:r>
              <w:rPr>
                <w:sz w:val="20"/>
              </w:rPr>
              <w:t>pseudonymized</w:t>
            </w:r>
            <w:r>
              <w:rPr>
                <w:spacing w:val="-6"/>
                <w:sz w:val="20"/>
              </w:rPr>
              <w:t> </w:t>
            </w:r>
            <w:r>
              <w:rPr>
                <w:sz w:val="20"/>
              </w:rPr>
              <w:t>project</w:t>
            </w:r>
            <w:r>
              <w:rPr>
                <w:spacing w:val="-6"/>
                <w:sz w:val="20"/>
              </w:rPr>
              <w:t> </w:t>
            </w:r>
            <w:r>
              <w:rPr>
                <w:sz w:val="20"/>
              </w:rPr>
              <w:t>data</w:t>
            </w:r>
            <w:r>
              <w:rPr>
                <w:spacing w:val="-6"/>
                <w:sz w:val="20"/>
              </w:rPr>
              <w:t> </w:t>
            </w:r>
            <w:r>
              <w:rPr>
                <w:sz w:val="20"/>
              </w:rPr>
              <w:t>and</w:t>
            </w:r>
            <w:r>
              <w:rPr>
                <w:spacing w:val="-6"/>
                <w:sz w:val="20"/>
              </w:rPr>
              <w:t> </w:t>
            </w:r>
            <w:r>
              <w:rPr>
                <w:sz w:val="20"/>
              </w:rPr>
              <w:t>uploads</w:t>
            </w:r>
            <w:r>
              <w:rPr>
                <w:spacing w:val="-6"/>
                <w:sz w:val="20"/>
              </w:rPr>
              <w:t> </w:t>
            </w:r>
            <w:r>
              <w:rPr>
                <w:sz w:val="20"/>
              </w:rPr>
              <w:t>it</w:t>
            </w:r>
            <w:r>
              <w:rPr>
                <w:spacing w:val="-6"/>
                <w:sz w:val="20"/>
              </w:rPr>
              <w:t> </w:t>
            </w:r>
            <w:r>
              <w:rPr>
                <w:sz w:val="20"/>
              </w:rPr>
              <w:t>to</w:t>
            </w:r>
            <w:r>
              <w:rPr>
                <w:spacing w:val="-5"/>
                <w:sz w:val="20"/>
              </w:rPr>
              <w:t> </w:t>
            </w:r>
            <w:r>
              <w:rPr>
                <w:sz w:val="20"/>
              </w:rPr>
              <w:t>a secure internal server.</w:t>
            </w:r>
          </w:p>
          <w:p>
            <w:pPr>
              <w:pStyle w:val="TableParagraph"/>
              <w:numPr>
                <w:ilvl w:val="0"/>
                <w:numId w:val="13"/>
              </w:numPr>
              <w:tabs>
                <w:tab w:pos="824" w:val="left" w:leader="none"/>
                <w:tab w:pos="825" w:val="left" w:leader="none"/>
              </w:tabs>
              <w:spacing w:line="240" w:lineRule="auto" w:before="0" w:after="0"/>
              <w:ind w:left="824" w:right="352" w:hanging="360"/>
              <w:jc w:val="left"/>
              <w:rPr>
                <w:sz w:val="20"/>
              </w:rPr>
            </w:pPr>
            <w:r>
              <w:rPr>
                <w:sz w:val="20"/>
              </w:rPr>
              <w:t>Completes the project level data extraction for a second time,</w:t>
            </w:r>
            <w:r>
              <w:rPr>
                <w:spacing w:val="-6"/>
                <w:sz w:val="20"/>
              </w:rPr>
              <w:t> </w:t>
            </w:r>
            <w:r>
              <w:rPr>
                <w:sz w:val="20"/>
              </w:rPr>
              <w:t>comparing</w:t>
            </w:r>
            <w:r>
              <w:rPr>
                <w:spacing w:val="-6"/>
                <w:sz w:val="20"/>
              </w:rPr>
              <w:t> </w:t>
            </w:r>
            <w:r>
              <w:rPr>
                <w:sz w:val="20"/>
              </w:rPr>
              <w:t>and</w:t>
            </w:r>
            <w:r>
              <w:rPr>
                <w:spacing w:val="-6"/>
                <w:sz w:val="20"/>
              </w:rPr>
              <w:t> </w:t>
            </w:r>
            <w:r>
              <w:rPr>
                <w:sz w:val="20"/>
              </w:rPr>
              <w:t>confirming</w:t>
            </w:r>
            <w:r>
              <w:rPr>
                <w:spacing w:val="-6"/>
                <w:sz w:val="20"/>
              </w:rPr>
              <w:t> </w:t>
            </w:r>
            <w:r>
              <w:rPr>
                <w:sz w:val="20"/>
              </w:rPr>
              <w:t>the</w:t>
            </w:r>
            <w:r>
              <w:rPr>
                <w:spacing w:val="-6"/>
                <w:sz w:val="20"/>
              </w:rPr>
              <w:t> </w:t>
            </w:r>
            <w:r>
              <w:rPr>
                <w:sz w:val="20"/>
              </w:rPr>
              <w:t>final</w:t>
            </w:r>
            <w:r>
              <w:rPr>
                <w:spacing w:val="-6"/>
                <w:sz w:val="20"/>
              </w:rPr>
              <w:t> </w:t>
            </w:r>
            <w:r>
              <w:rPr>
                <w:sz w:val="20"/>
              </w:rPr>
              <w:t>file</w:t>
            </w:r>
            <w:r>
              <w:rPr>
                <w:spacing w:val="-6"/>
                <w:sz w:val="20"/>
              </w:rPr>
              <w:t> </w:t>
            </w:r>
            <w:r>
              <w:rPr>
                <w:sz w:val="20"/>
              </w:rPr>
              <w:t>size</w:t>
            </w:r>
            <w:r>
              <w:rPr>
                <w:spacing w:val="-6"/>
                <w:sz w:val="20"/>
              </w:rPr>
              <w:t> </w:t>
            </w:r>
            <w:r>
              <w:rPr>
                <w:sz w:val="20"/>
              </w:rPr>
              <w:t>matches between both resulting extracts.</w:t>
            </w:r>
          </w:p>
          <w:p>
            <w:pPr>
              <w:pStyle w:val="TableParagraph"/>
              <w:numPr>
                <w:ilvl w:val="0"/>
                <w:numId w:val="13"/>
              </w:numPr>
              <w:tabs>
                <w:tab w:pos="824" w:val="left" w:leader="none"/>
                <w:tab w:pos="825" w:val="left" w:leader="none"/>
              </w:tabs>
              <w:spacing w:line="240" w:lineRule="auto" w:before="0" w:after="0"/>
              <w:ind w:left="824" w:right="305" w:hanging="360"/>
              <w:jc w:val="left"/>
              <w:rPr>
                <w:sz w:val="20"/>
              </w:rPr>
            </w:pPr>
            <w:r>
              <w:rPr>
                <w:sz w:val="20"/>
              </w:rPr>
              <w:t>Confirms</w:t>
            </w:r>
            <w:r>
              <w:rPr>
                <w:spacing w:val="-6"/>
                <w:sz w:val="20"/>
              </w:rPr>
              <w:t> </w:t>
            </w:r>
            <w:r>
              <w:rPr>
                <w:sz w:val="20"/>
              </w:rPr>
              <w:t>the</w:t>
            </w:r>
            <w:r>
              <w:rPr>
                <w:spacing w:val="-5"/>
                <w:sz w:val="20"/>
              </w:rPr>
              <w:t> </w:t>
            </w:r>
            <w:r>
              <w:rPr>
                <w:sz w:val="20"/>
              </w:rPr>
              <w:t>number</w:t>
            </w:r>
            <w:r>
              <w:rPr>
                <w:spacing w:val="-5"/>
                <w:sz w:val="20"/>
              </w:rPr>
              <w:t> </w:t>
            </w:r>
            <w:r>
              <w:rPr>
                <w:sz w:val="20"/>
              </w:rPr>
              <w:t>of</w:t>
            </w:r>
            <w:r>
              <w:rPr>
                <w:spacing w:val="-5"/>
                <w:sz w:val="20"/>
              </w:rPr>
              <w:t> </w:t>
            </w:r>
            <w:r>
              <w:rPr>
                <w:sz w:val="20"/>
              </w:rPr>
              <w:t>site</w:t>
            </w:r>
            <w:r>
              <w:rPr>
                <w:spacing w:val="-5"/>
                <w:sz w:val="20"/>
              </w:rPr>
              <w:t> </w:t>
            </w:r>
            <w:r>
              <w:rPr>
                <w:sz w:val="20"/>
              </w:rPr>
              <w:t>folders</w:t>
            </w:r>
            <w:r>
              <w:rPr>
                <w:spacing w:val="-5"/>
                <w:sz w:val="20"/>
              </w:rPr>
              <w:t> </w:t>
            </w:r>
            <w:r>
              <w:rPr>
                <w:sz w:val="20"/>
              </w:rPr>
              <w:t>matches</w:t>
            </w:r>
            <w:r>
              <w:rPr>
                <w:spacing w:val="-5"/>
                <w:sz w:val="20"/>
              </w:rPr>
              <w:t> </w:t>
            </w:r>
            <w:r>
              <w:rPr>
                <w:sz w:val="20"/>
              </w:rPr>
              <w:t>the</w:t>
            </w:r>
            <w:r>
              <w:rPr>
                <w:spacing w:val="-5"/>
                <w:sz w:val="20"/>
              </w:rPr>
              <w:t> </w:t>
            </w:r>
            <w:r>
              <w:rPr>
                <w:sz w:val="20"/>
              </w:rPr>
              <w:t>expected number of sites, based on a separate query for sites that contains project data.</w:t>
            </w:r>
          </w:p>
          <w:p>
            <w:pPr>
              <w:pStyle w:val="TableParagraph"/>
              <w:numPr>
                <w:ilvl w:val="0"/>
                <w:numId w:val="13"/>
              </w:numPr>
              <w:tabs>
                <w:tab w:pos="824" w:val="left" w:leader="none"/>
                <w:tab w:pos="825" w:val="left" w:leader="none"/>
              </w:tabs>
              <w:spacing w:line="240" w:lineRule="auto" w:before="0" w:after="0"/>
              <w:ind w:left="824" w:right="184" w:hanging="360"/>
              <w:jc w:val="left"/>
              <w:rPr>
                <w:sz w:val="20"/>
              </w:rPr>
            </w:pPr>
            <w:r>
              <w:rPr>
                <w:sz w:val="20"/>
              </w:rPr>
              <w:t>Confirms</w:t>
            </w:r>
            <w:r>
              <w:rPr>
                <w:spacing w:val="-6"/>
                <w:sz w:val="20"/>
              </w:rPr>
              <w:t> </w:t>
            </w:r>
            <w:r>
              <w:rPr>
                <w:sz w:val="20"/>
              </w:rPr>
              <w:t>the</w:t>
            </w:r>
            <w:r>
              <w:rPr>
                <w:spacing w:val="-5"/>
                <w:sz w:val="20"/>
              </w:rPr>
              <w:t> </w:t>
            </w:r>
            <w:r>
              <w:rPr>
                <w:sz w:val="20"/>
              </w:rPr>
              <w:t>total</w:t>
            </w:r>
            <w:r>
              <w:rPr>
                <w:spacing w:val="-5"/>
                <w:sz w:val="20"/>
              </w:rPr>
              <w:t> </w:t>
            </w:r>
            <w:r>
              <w:rPr>
                <w:sz w:val="20"/>
              </w:rPr>
              <w:t>number</w:t>
            </w:r>
            <w:r>
              <w:rPr>
                <w:spacing w:val="-5"/>
                <w:sz w:val="20"/>
              </w:rPr>
              <w:t> </w:t>
            </w:r>
            <w:r>
              <w:rPr>
                <w:sz w:val="20"/>
              </w:rPr>
              <w:t>of</w:t>
            </w:r>
            <w:r>
              <w:rPr>
                <w:spacing w:val="-5"/>
                <w:sz w:val="20"/>
              </w:rPr>
              <w:t> </w:t>
            </w:r>
            <w:r>
              <w:rPr>
                <w:sz w:val="20"/>
              </w:rPr>
              <w:t>participant</w:t>
            </w:r>
            <w:r>
              <w:rPr>
                <w:spacing w:val="-5"/>
                <w:sz w:val="20"/>
              </w:rPr>
              <w:t> </w:t>
            </w:r>
            <w:r>
              <w:rPr>
                <w:sz w:val="20"/>
              </w:rPr>
              <w:t>.xlsm</w:t>
            </w:r>
            <w:r>
              <w:rPr>
                <w:spacing w:val="-5"/>
                <w:sz w:val="20"/>
              </w:rPr>
              <w:t> </w:t>
            </w:r>
            <w:r>
              <w:rPr>
                <w:sz w:val="20"/>
              </w:rPr>
              <w:t>files</w:t>
            </w:r>
            <w:r>
              <w:rPr>
                <w:spacing w:val="-5"/>
                <w:sz w:val="20"/>
              </w:rPr>
              <w:t> </w:t>
            </w:r>
            <w:r>
              <w:rPr>
                <w:sz w:val="20"/>
              </w:rPr>
              <w:t>matches the expected number of participants, based on a separate query for total number of participants in the project.</w:t>
            </w:r>
          </w:p>
          <w:p>
            <w:pPr>
              <w:pStyle w:val="TableParagraph"/>
              <w:numPr>
                <w:ilvl w:val="0"/>
                <w:numId w:val="13"/>
              </w:numPr>
              <w:tabs>
                <w:tab w:pos="824" w:val="left" w:leader="none"/>
                <w:tab w:pos="825" w:val="left" w:leader="none"/>
              </w:tabs>
              <w:spacing w:line="237" w:lineRule="auto" w:before="0" w:after="0"/>
              <w:ind w:left="824" w:right="166" w:hanging="360"/>
              <w:jc w:val="left"/>
              <w:rPr>
                <w:sz w:val="20"/>
              </w:rPr>
            </w:pPr>
            <w:r>
              <w:rPr>
                <w:sz w:val="20"/>
              </w:rPr>
              <w:t>Spot</w:t>
            </w:r>
            <w:r>
              <w:rPr>
                <w:spacing w:val="-4"/>
                <w:sz w:val="20"/>
              </w:rPr>
              <w:t> </w:t>
            </w:r>
            <w:r>
              <w:rPr>
                <w:sz w:val="20"/>
              </w:rPr>
              <w:t>checks</w:t>
            </w:r>
            <w:r>
              <w:rPr>
                <w:spacing w:val="-6"/>
                <w:sz w:val="20"/>
              </w:rPr>
              <w:t> </w:t>
            </w:r>
            <w:r>
              <w:rPr>
                <w:sz w:val="20"/>
              </w:rPr>
              <w:t>participants</w:t>
            </w:r>
            <w:r>
              <w:rPr>
                <w:spacing w:val="-2"/>
                <w:sz w:val="20"/>
              </w:rPr>
              <w:t> </w:t>
            </w:r>
            <w:r>
              <w:rPr>
                <w:sz w:val="20"/>
              </w:rPr>
              <w:t>to</w:t>
            </w:r>
            <w:r>
              <w:rPr>
                <w:spacing w:val="-4"/>
                <w:sz w:val="20"/>
              </w:rPr>
              <w:t> </w:t>
            </w:r>
            <w:r>
              <w:rPr>
                <w:sz w:val="20"/>
              </w:rPr>
              <w:t>verify</w:t>
            </w:r>
            <w:r>
              <w:rPr>
                <w:spacing w:val="-4"/>
                <w:sz w:val="20"/>
              </w:rPr>
              <w:t> </w:t>
            </w:r>
            <w:r>
              <w:rPr>
                <w:sz w:val="20"/>
              </w:rPr>
              <w:t>if</w:t>
            </w:r>
            <w:r>
              <w:rPr>
                <w:spacing w:val="-4"/>
                <w:sz w:val="20"/>
              </w:rPr>
              <w:t> </w:t>
            </w:r>
            <w:r>
              <w:rPr>
                <w:sz w:val="20"/>
              </w:rPr>
              <w:t>they</w:t>
            </w:r>
            <w:r>
              <w:rPr>
                <w:spacing w:val="-6"/>
                <w:sz w:val="20"/>
              </w:rPr>
              <w:t> </w:t>
            </w:r>
            <w:r>
              <w:rPr>
                <w:sz w:val="20"/>
              </w:rPr>
              <w:t>belong</w:t>
            </w:r>
            <w:r>
              <w:rPr>
                <w:spacing w:val="-5"/>
                <w:sz w:val="20"/>
              </w:rPr>
              <w:t> </w:t>
            </w:r>
            <w:r>
              <w:rPr>
                <w:sz w:val="20"/>
              </w:rPr>
              <w:t>to</w:t>
            </w:r>
            <w:r>
              <w:rPr>
                <w:spacing w:val="-4"/>
                <w:sz w:val="20"/>
              </w:rPr>
              <w:t> </w:t>
            </w:r>
            <w:r>
              <w:rPr>
                <w:sz w:val="20"/>
              </w:rPr>
              <w:t>the</w:t>
            </w:r>
            <w:r>
              <w:rPr>
                <w:spacing w:val="-4"/>
                <w:sz w:val="20"/>
              </w:rPr>
              <w:t> </w:t>
            </w:r>
            <w:r>
              <w:rPr>
                <w:sz w:val="20"/>
              </w:rPr>
              <w:t>given project and verify fields (randomly selected in each QC step) are available in the participant case extract as documented in the DCTOP.</w:t>
            </w:r>
          </w:p>
          <w:p>
            <w:pPr>
              <w:pStyle w:val="TableParagraph"/>
              <w:numPr>
                <w:ilvl w:val="0"/>
                <w:numId w:val="13"/>
              </w:numPr>
              <w:tabs>
                <w:tab w:pos="824" w:val="left" w:leader="none"/>
                <w:tab w:pos="825" w:val="left" w:leader="none"/>
              </w:tabs>
              <w:spacing w:line="230" w:lineRule="exact" w:before="0" w:after="0"/>
              <w:ind w:left="824" w:right="338" w:hanging="360"/>
              <w:jc w:val="left"/>
              <w:rPr>
                <w:sz w:val="20"/>
              </w:rPr>
            </w:pPr>
            <w:r>
              <w:rPr>
                <w:sz w:val="20"/>
              </w:rPr>
              <w:t>Spot</w:t>
            </w:r>
            <w:r>
              <w:rPr>
                <w:spacing w:val="-5"/>
                <w:sz w:val="20"/>
              </w:rPr>
              <w:t> </w:t>
            </w:r>
            <w:r>
              <w:rPr>
                <w:sz w:val="20"/>
              </w:rPr>
              <w:t>checks</w:t>
            </w:r>
            <w:r>
              <w:rPr>
                <w:spacing w:val="-7"/>
                <w:sz w:val="20"/>
              </w:rPr>
              <w:t> </w:t>
            </w:r>
            <w:r>
              <w:rPr>
                <w:sz w:val="20"/>
              </w:rPr>
              <w:t>participant</w:t>
            </w:r>
            <w:r>
              <w:rPr>
                <w:spacing w:val="-3"/>
                <w:sz w:val="20"/>
              </w:rPr>
              <w:t> </w:t>
            </w:r>
            <w:r>
              <w:rPr>
                <w:sz w:val="20"/>
              </w:rPr>
              <w:t>case</w:t>
            </w:r>
            <w:r>
              <w:rPr>
                <w:spacing w:val="-6"/>
                <w:sz w:val="20"/>
              </w:rPr>
              <w:t> </w:t>
            </w:r>
            <w:r>
              <w:rPr>
                <w:sz w:val="20"/>
              </w:rPr>
              <w:t>files</w:t>
            </w:r>
            <w:r>
              <w:rPr>
                <w:spacing w:val="-6"/>
                <w:sz w:val="20"/>
              </w:rPr>
              <w:t> </w:t>
            </w:r>
            <w:r>
              <w:rPr>
                <w:sz w:val="20"/>
              </w:rPr>
              <w:t>to</w:t>
            </w:r>
            <w:r>
              <w:rPr>
                <w:spacing w:val="-6"/>
                <w:sz w:val="20"/>
              </w:rPr>
              <w:t> </w:t>
            </w:r>
            <w:r>
              <w:rPr>
                <w:sz w:val="20"/>
              </w:rPr>
              <w:t>confirm</w:t>
            </w:r>
            <w:r>
              <w:rPr>
                <w:spacing w:val="-6"/>
                <w:sz w:val="20"/>
              </w:rPr>
              <w:t> </w:t>
            </w:r>
            <w:r>
              <w:rPr>
                <w:sz w:val="20"/>
              </w:rPr>
              <w:t>the</w:t>
            </w:r>
            <w:r>
              <w:rPr>
                <w:spacing w:val="-6"/>
                <w:sz w:val="20"/>
              </w:rPr>
              <w:t> </w:t>
            </w:r>
            <w:r>
              <w:rPr>
                <w:sz w:val="20"/>
              </w:rPr>
              <w:t>expected data points/columns are included, based on the “Table of Contents” that was developed as documented in the </w:t>
            </w:r>
            <w:r>
              <w:rPr>
                <w:spacing w:val="-2"/>
                <w:sz w:val="20"/>
              </w:rPr>
              <w:t>DCTOP.</w:t>
            </w:r>
          </w:p>
        </w:tc>
        <w:tc>
          <w:tcPr>
            <w:tcW w:w="1843" w:type="dxa"/>
          </w:tcPr>
          <w:p>
            <w:pPr>
              <w:pStyle w:val="TableParagraph"/>
              <w:spacing w:before="42"/>
              <w:ind w:left="109"/>
              <w:rPr>
                <w:sz w:val="20"/>
              </w:rPr>
            </w:pPr>
            <w:r>
              <w:rPr>
                <w:sz w:val="20"/>
              </w:rPr>
              <w:t>Per</w:t>
            </w:r>
            <w:r>
              <w:rPr>
                <w:spacing w:val="-3"/>
                <w:sz w:val="20"/>
              </w:rPr>
              <w:t> </w:t>
            </w:r>
            <w:r>
              <w:rPr>
                <w:spacing w:val="-2"/>
                <w:sz w:val="20"/>
              </w:rPr>
              <w:t>DCTOP</w:t>
            </w:r>
          </w:p>
        </w:tc>
      </w:tr>
    </w:tbl>
    <w:p>
      <w:pPr>
        <w:spacing w:after="0"/>
        <w:rPr>
          <w:sz w:val="20"/>
        </w:rPr>
        <w:sectPr>
          <w:pgSz w:w="12240" w:h="15840"/>
          <w:pgMar w:header="979" w:footer="872" w:top="2760" w:bottom="1060" w:left="900" w:right="960"/>
        </w:sectPr>
      </w:pPr>
    </w:p>
    <w:p>
      <w:pPr>
        <w:pStyle w:val="BodyText"/>
        <w:spacing w:before="1"/>
        <w:rPr>
          <w:b/>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42"/>
              <w:ind w:left="110"/>
              <w:rPr>
                <w:b/>
                <w:sz w:val="20"/>
              </w:rPr>
            </w:pPr>
            <w:r>
              <w:rPr>
                <w:b/>
                <w:spacing w:val="-5"/>
                <w:sz w:val="20"/>
              </w:rPr>
              <w:t>No:</w:t>
            </w:r>
          </w:p>
        </w:tc>
        <w:tc>
          <w:tcPr>
            <w:tcW w:w="1162" w:type="dxa"/>
            <w:shd w:val="clear" w:color="auto" w:fill="D9D9D9"/>
          </w:tcPr>
          <w:p>
            <w:pPr>
              <w:pStyle w:val="TableParagraph"/>
              <w:spacing w:before="42"/>
              <w:ind w:left="110"/>
              <w:rPr>
                <w:b/>
                <w:sz w:val="20"/>
              </w:rPr>
            </w:pPr>
            <w:r>
              <w:rPr>
                <w:b/>
                <w:spacing w:val="-4"/>
                <w:sz w:val="20"/>
              </w:rPr>
              <w:t>Who:</w:t>
            </w:r>
          </w:p>
        </w:tc>
        <w:tc>
          <w:tcPr>
            <w:tcW w:w="6264" w:type="dxa"/>
            <w:shd w:val="clear" w:color="auto" w:fill="D9D9D9"/>
          </w:tcPr>
          <w:p>
            <w:pPr>
              <w:pStyle w:val="TableParagraph"/>
              <w:spacing w:before="42"/>
              <w:ind w:left="104"/>
              <w:rPr>
                <w:b/>
                <w:sz w:val="20"/>
              </w:rPr>
            </w:pPr>
            <w:r>
              <w:rPr>
                <w:b/>
                <w:spacing w:val="-2"/>
                <w:sz w:val="20"/>
              </w:rPr>
              <w:t>Step:</w:t>
            </w:r>
          </w:p>
        </w:tc>
        <w:tc>
          <w:tcPr>
            <w:tcW w:w="1843" w:type="dxa"/>
            <w:shd w:val="clear" w:color="auto" w:fill="D9D9D9"/>
          </w:tcPr>
          <w:p>
            <w:pPr>
              <w:pStyle w:val="TableParagraph"/>
              <w:spacing w:before="42"/>
              <w:ind w:left="109"/>
              <w:rPr>
                <w:b/>
                <w:sz w:val="20"/>
              </w:rPr>
            </w:pPr>
            <w:r>
              <w:rPr>
                <w:b/>
                <w:spacing w:val="-2"/>
                <w:sz w:val="20"/>
              </w:rPr>
              <w:t>When:</w:t>
            </w:r>
          </w:p>
        </w:tc>
      </w:tr>
      <w:tr>
        <w:trPr>
          <w:trHeight w:val="2625" w:hRule="atLeast"/>
        </w:trPr>
        <w:tc>
          <w:tcPr>
            <w:tcW w:w="797" w:type="dxa"/>
          </w:tcPr>
          <w:p>
            <w:pPr>
              <w:pStyle w:val="TableParagraph"/>
              <w:spacing w:before="0"/>
              <w:ind w:left="0"/>
              <w:rPr>
                <w:rFonts w:ascii="Times New Roman"/>
                <w:sz w:val="18"/>
              </w:rPr>
            </w:pPr>
          </w:p>
        </w:tc>
        <w:tc>
          <w:tcPr>
            <w:tcW w:w="1162" w:type="dxa"/>
          </w:tcPr>
          <w:p>
            <w:pPr>
              <w:pStyle w:val="TableParagraph"/>
              <w:spacing w:before="0"/>
              <w:ind w:left="0"/>
              <w:rPr>
                <w:rFonts w:ascii="Times New Roman"/>
                <w:sz w:val="18"/>
              </w:rPr>
            </w:pPr>
          </w:p>
        </w:tc>
        <w:tc>
          <w:tcPr>
            <w:tcW w:w="6264" w:type="dxa"/>
          </w:tcPr>
          <w:p>
            <w:pPr>
              <w:pStyle w:val="TableParagraph"/>
              <w:numPr>
                <w:ilvl w:val="0"/>
                <w:numId w:val="14"/>
              </w:numPr>
              <w:tabs>
                <w:tab w:pos="824" w:val="left" w:leader="none"/>
                <w:tab w:pos="825" w:val="left" w:leader="none"/>
              </w:tabs>
              <w:spacing w:line="240" w:lineRule="auto" w:before="0" w:after="0"/>
              <w:ind w:left="824" w:right="291" w:hanging="360"/>
              <w:jc w:val="left"/>
              <w:rPr>
                <w:sz w:val="20"/>
              </w:rPr>
            </w:pPr>
            <w:r>
              <w:rPr>
                <w:sz w:val="20"/>
              </w:rPr>
              <w:t>Spot checks the project level excel file to confirm the expected data points/columns are included, based on the "Table</w:t>
            </w:r>
            <w:r>
              <w:rPr>
                <w:spacing w:val="-5"/>
                <w:sz w:val="20"/>
              </w:rPr>
              <w:t> </w:t>
            </w:r>
            <w:r>
              <w:rPr>
                <w:sz w:val="20"/>
              </w:rPr>
              <w:t>of</w:t>
            </w:r>
            <w:r>
              <w:rPr>
                <w:spacing w:val="-5"/>
                <w:sz w:val="20"/>
              </w:rPr>
              <w:t> </w:t>
            </w:r>
            <w:r>
              <w:rPr>
                <w:sz w:val="20"/>
              </w:rPr>
              <w:t>Contents"</w:t>
            </w:r>
            <w:r>
              <w:rPr>
                <w:spacing w:val="-5"/>
                <w:sz w:val="20"/>
              </w:rPr>
              <w:t> </w:t>
            </w:r>
            <w:r>
              <w:rPr>
                <w:sz w:val="20"/>
              </w:rPr>
              <w:t>that</w:t>
            </w:r>
            <w:r>
              <w:rPr>
                <w:spacing w:val="-5"/>
                <w:sz w:val="20"/>
              </w:rPr>
              <w:t> </w:t>
            </w:r>
            <w:r>
              <w:rPr>
                <w:sz w:val="20"/>
              </w:rPr>
              <w:t>was</w:t>
            </w:r>
            <w:r>
              <w:rPr>
                <w:spacing w:val="-5"/>
                <w:sz w:val="20"/>
              </w:rPr>
              <w:t> </w:t>
            </w:r>
            <w:r>
              <w:rPr>
                <w:sz w:val="20"/>
              </w:rPr>
              <w:t>developed</w:t>
            </w:r>
            <w:r>
              <w:rPr>
                <w:spacing w:val="-3"/>
                <w:sz w:val="20"/>
              </w:rPr>
              <w:t> </w:t>
            </w:r>
            <w:r>
              <w:rPr>
                <w:sz w:val="20"/>
              </w:rPr>
              <w:t>as</w:t>
            </w:r>
            <w:r>
              <w:rPr>
                <w:spacing w:val="-5"/>
                <w:sz w:val="20"/>
              </w:rPr>
              <w:t> </w:t>
            </w:r>
            <w:r>
              <w:rPr>
                <w:sz w:val="20"/>
              </w:rPr>
              <w:t>documented</w:t>
            </w:r>
            <w:r>
              <w:rPr>
                <w:spacing w:val="-5"/>
                <w:sz w:val="20"/>
              </w:rPr>
              <w:t> </w:t>
            </w:r>
            <w:r>
              <w:rPr>
                <w:sz w:val="20"/>
              </w:rPr>
              <w:t>in the DCTOP</w:t>
            </w:r>
          </w:p>
          <w:p>
            <w:pPr>
              <w:pStyle w:val="TableParagraph"/>
              <w:numPr>
                <w:ilvl w:val="0"/>
                <w:numId w:val="14"/>
              </w:numPr>
              <w:tabs>
                <w:tab w:pos="825" w:val="left" w:leader="none"/>
              </w:tabs>
              <w:spacing w:line="240" w:lineRule="auto" w:before="0" w:after="0"/>
              <w:ind w:left="824" w:right="156" w:hanging="360"/>
              <w:jc w:val="both"/>
              <w:rPr>
                <w:sz w:val="20"/>
              </w:rPr>
            </w:pPr>
            <w:r>
              <w:rPr>
                <w:sz w:val="20"/>
              </w:rPr>
              <w:t>Spot</w:t>
            </w:r>
            <w:r>
              <w:rPr>
                <w:spacing w:val="-4"/>
                <w:sz w:val="20"/>
              </w:rPr>
              <w:t> </w:t>
            </w:r>
            <w:r>
              <w:rPr>
                <w:sz w:val="20"/>
              </w:rPr>
              <w:t>checks</w:t>
            </w:r>
            <w:r>
              <w:rPr>
                <w:spacing w:val="-6"/>
                <w:sz w:val="20"/>
              </w:rPr>
              <w:t> </w:t>
            </w:r>
            <w:r>
              <w:rPr>
                <w:sz w:val="20"/>
              </w:rPr>
              <w:t>to</w:t>
            </w:r>
            <w:r>
              <w:rPr>
                <w:spacing w:val="-4"/>
                <w:sz w:val="20"/>
              </w:rPr>
              <w:t> </w:t>
            </w:r>
            <w:r>
              <w:rPr>
                <w:sz w:val="20"/>
              </w:rPr>
              <w:t>see</w:t>
            </w:r>
            <w:r>
              <w:rPr>
                <w:spacing w:val="-4"/>
                <w:sz w:val="20"/>
              </w:rPr>
              <w:t> </w:t>
            </w:r>
            <w:r>
              <w:rPr>
                <w:sz w:val="20"/>
              </w:rPr>
              <w:t>if</w:t>
            </w:r>
            <w:r>
              <w:rPr>
                <w:spacing w:val="-4"/>
                <w:sz w:val="20"/>
              </w:rPr>
              <w:t> </w:t>
            </w:r>
            <w:r>
              <w:rPr>
                <w:sz w:val="20"/>
              </w:rPr>
              <w:t>data</w:t>
            </w:r>
            <w:r>
              <w:rPr>
                <w:spacing w:val="-4"/>
                <w:sz w:val="20"/>
              </w:rPr>
              <w:t> </w:t>
            </w:r>
            <w:r>
              <w:rPr>
                <w:sz w:val="20"/>
              </w:rPr>
              <w:t>other</w:t>
            </w:r>
            <w:r>
              <w:rPr>
                <w:spacing w:val="-4"/>
                <w:sz w:val="20"/>
              </w:rPr>
              <w:t> </w:t>
            </w:r>
            <w:r>
              <w:rPr>
                <w:sz w:val="20"/>
              </w:rPr>
              <w:t>than</w:t>
            </w:r>
            <w:r>
              <w:rPr>
                <w:spacing w:val="-4"/>
                <w:sz w:val="20"/>
              </w:rPr>
              <w:t> </w:t>
            </w:r>
            <w:r>
              <w:rPr>
                <w:sz w:val="20"/>
              </w:rPr>
              <w:t>participant</w:t>
            </w:r>
            <w:r>
              <w:rPr>
                <w:spacing w:val="-5"/>
                <w:sz w:val="20"/>
              </w:rPr>
              <w:t> </w:t>
            </w:r>
            <w:r>
              <w:rPr>
                <w:sz w:val="20"/>
              </w:rPr>
              <w:t>information has been extracted.</w:t>
            </w:r>
          </w:p>
          <w:p>
            <w:pPr>
              <w:pStyle w:val="TableParagraph"/>
              <w:numPr>
                <w:ilvl w:val="0"/>
                <w:numId w:val="14"/>
              </w:numPr>
              <w:tabs>
                <w:tab w:pos="825" w:val="left" w:leader="none"/>
              </w:tabs>
              <w:spacing w:line="240" w:lineRule="auto" w:before="0" w:after="0"/>
              <w:ind w:left="824" w:right="152" w:hanging="360"/>
              <w:jc w:val="both"/>
              <w:rPr>
                <w:sz w:val="20"/>
              </w:rPr>
            </w:pPr>
            <w:r>
              <w:rPr>
                <w:sz w:val="20"/>
              </w:rPr>
              <w:t>Moves</w:t>
            </w:r>
            <w:r>
              <w:rPr>
                <w:spacing w:val="-5"/>
                <w:sz w:val="20"/>
              </w:rPr>
              <w:t> </w:t>
            </w:r>
            <w:r>
              <w:rPr>
                <w:sz w:val="20"/>
              </w:rPr>
              <w:t>one</w:t>
            </w:r>
            <w:r>
              <w:rPr>
                <w:spacing w:val="-4"/>
                <w:sz w:val="20"/>
              </w:rPr>
              <w:t> </w:t>
            </w:r>
            <w:r>
              <w:rPr>
                <w:sz w:val="20"/>
              </w:rPr>
              <w:t>version</w:t>
            </w:r>
            <w:r>
              <w:rPr>
                <w:spacing w:val="-4"/>
                <w:sz w:val="20"/>
              </w:rPr>
              <w:t> </w:t>
            </w:r>
            <w:r>
              <w:rPr>
                <w:sz w:val="20"/>
              </w:rPr>
              <w:t>of</w:t>
            </w:r>
            <w:r>
              <w:rPr>
                <w:spacing w:val="-4"/>
                <w:sz w:val="20"/>
              </w:rPr>
              <w:t> </w:t>
            </w:r>
            <w:r>
              <w:rPr>
                <w:sz w:val="20"/>
              </w:rPr>
              <w:t>the</w:t>
            </w:r>
            <w:r>
              <w:rPr>
                <w:spacing w:val="-3"/>
                <w:sz w:val="20"/>
              </w:rPr>
              <w:t> </w:t>
            </w:r>
            <w:r>
              <w:rPr>
                <w:sz w:val="20"/>
              </w:rPr>
              <w:t>data</w:t>
            </w:r>
            <w:r>
              <w:rPr>
                <w:spacing w:val="-3"/>
                <w:sz w:val="20"/>
              </w:rPr>
              <w:t> </w:t>
            </w:r>
            <w:r>
              <w:rPr>
                <w:sz w:val="20"/>
              </w:rPr>
              <w:t>extract</w:t>
            </w:r>
            <w:r>
              <w:rPr>
                <w:spacing w:val="-4"/>
                <w:sz w:val="20"/>
              </w:rPr>
              <w:t> </w:t>
            </w:r>
            <w:r>
              <w:rPr>
                <w:sz w:val="20"/>
              </w:rPr>
              <w:t>to</w:t>
            </w:r>
            <w:r>
              <w:rPr>
                <w:spacing w:val="-5"/>
                <w:sz w:val="20"/>
              </w:rPr>
              <w:t> </w:t>
            </w:r>
            <w:r>
              <w:rPr>
                <w:sz w:val="20"/>
              </w:rPr>
              <w:t>QBOX</w:t>
            </w:r>
            <w:r>
              <w:rPr>
                <w:spacing w:val="-7"/>
                <w:sz w:val="20"/>
              </w:rPr>
              <w:t> </w:t>
            </w:r>
            <w:r>
              <w:rPr>
                <w:sz w:val="20"/>
              </w:rPr>
              <w:t>and</w:t>
            </w:r>
            <w:r>
              <w:rPr>
                <w:spacing w:val="-6"/>
                <w:sz w:val="20"/>
              </w:rPr>
              <w:t> </w:t>
            </w:r>
            <w:r>
              <w:rPr>
                <w:sz w:val="20"/>
              </w:rPr>
              <w:t>deletes the duplicate extract used for QC purposes.</w:t>
            </w:r>
          </w:p>
          <w:p>
            <w:pPr>
              <w:pStyle w:val="TableParagraph"/>
              <w:numPr>
                <w:ilvl w:val="0"/>
                <w:numId w:val="14"/>
              </w:numPr>
              <w:tabs>
                <w:tab w:pos="825" w:val="left" w:leader="none"/>
              </w:tabs>
              <w:spacing w:line="240" w:lineRule="auto" w:before="0" w:after="0"/>
              <w:ind w:left="824" w:right="263" w:hanging="360"/>
              <w:jc w:val="both"/>
              <w:rPr>
                <w:sz w:val="20"/>
              </w:rPr>
            </w:pPr>
            <w:r>
              <w:rPr>
                <w:sz w:val="20"/>
              </w:rPr>
              <w:t>Notifies</w:t>
            </w:r>
            <w:r>
              <w:rPr>
                <w:spacing w:val="-6"/>
                <w:sz w:val="20"/>
              </w:rPr>
              <w:t> </w:t>
            </w:r>
            <w:r>
              <w:rPr>
                <w:sz w:val="20"/>
              </w:rPr>
              <w:t>the</w:t>
            </w:r>
            <w:r>
              <w:rPr>
                <w:spacing w:val="-5"/>
                <w:sz w:val="20"/>
              </w:rPr>
              <w:t> </w:t>
            </w:r>
            <w:r>
              <w:rPr>
                <w:sz w:val="20"/>
              </w:rPr>
              <w:t>DCTL</w:t>
            </w:r>
            <w:r>
              <w:rPr>
                <w:spacing w:val="-6"/>
                <w:sz w:val="20"/>
              </w:rPr>
              <w:t> </w:t>
            </w:r>
            <w:r>
              <w:rPr>
                <w:sz w:val="20"/>
              </w:rPr>
              <w:t>of</w:t>
            </w:r>
            <w:r>
              <w:rPr>
                <w:spacing w:val="-6"/>
                <w:sz w:val="20"/>
              </w:rPr>
              <w:t> </w:t>
            </w:r>
            <w:r>
              <w:rPr>
                <w:sz w:val="20"/>
              </w:rPr>
              <w:t>completion</w:t>
            </w:r>
            <w:r>
              <w:rPr>
                <w:spacing w:val="-5"/>
                <w:sz w:val="20"/>
              </w:rPr>
              <w:t> </w:t>
            </w:r>
            <w:r>
              <w:rPr>
                <w:sz w:val="20"/>
              </w:rPr>
              <w:t>of</w:t>
            </w:r>
            <w:r>
              <w:rPr>
                <w:spacing w:val="-6"/>
                <w:sz w:val="20"/>
              </w:rPr>
              <w:t> </w:t>
            </w:r>
            <w:r>
              <w:rPr>
                <w:sz w:val="20"/>
              </w:rPr>
              <w:t>the</w:t>
            </w:r>
            <w:r>
              <w:rPr>
                <w:spacing w:val="-5"/>
                <w:sz w:val="20"/>
              </w:rPr>
              <w:t> </w:t>
            </w:r>
            <w:r>
              <w:rPr>
                <w:sz w:val="20"/>
              </w:rPr>
              <w:t>task</w:t>
            </w:r>
            <w:r>
              <w:rPr>
                <w:spacing w:val="-2"/>
                <w:sz w:val="20"/>
              </w:rPr>
              <w:t> </w:t>
            </w:r>
            <w:r>
              <w:rPr>
                <w:sz w:val="20"/>
              </w:rPr>
              <w:t>and</w:t>
            </w:r>
            <w:r>
              <w:rPr>
                <w:spacing w:val="-7"/>
                <w:sz w:val="20"/>
              </w:rPr>
              <w:t> </w:t>
            </w:r>
            <w:r>
              <w:rPr>
                <w:sz w:val="20"/>
              </w:rPr>
              <w:t>addresses any</w:t>
            </w:r>
            <w:r>
              <w:rPr>
                <w:spacing w:val="-1"/>
                <w:sz w:val="20"/>
              </w:rPr>
              <w:t> </w:t>
            </w:r>
            <w:r>
              <w:rPr>
                <w:sz w:val="20"/>
              </w:rPr>
              <w:t>feedback raised by</w:t>
            </w:r>
            <w:r>
              <w:rPr>
                <w:spacing w:val="-1"/>
                <w:sz w:val="20"/>
              </w:rPr>
              <w:t> </w:t>
            </w:r>
            <w:r>
              <w:rPr>
                <w:sz w:val="20"/>
              </w:rPr>
              <w:t>the DCTL</w:t>
            </w:r>
            <w:r>
              <w:rPr>
                <w:spacing w:val="-1"/>
                <w:sz w:val="20"/>
              </w:rPr>
              <w:t> </w:t>
            </w:r>
            <w:r>
              <w:rPr>
                <w:sz w:val="20"/>
              </w:rPr>
              <w:t>as</w:t>
            </w:r>
            <w:r>
              <w:rPr>
                <w:spacing w:val="-1"/>
                <w:sz w:val="20"/>
              </w:rPr>
              <w:t> </w:t>
            </w:r>
            <w:r>
              <w:rPr>
                <w:sz w:val="20"/>
              </w:rPr>
              <w:t>part</w:t>
            </w:r>
            <w:r>
              <w:rPr>
                <w:spacing w:val="-1"/>
                <w:sz w:val="20"/>
              </w:rPr>
              <w:t> </w:t>
            </w:r>
            <w:r>
              <w:rPr>
                <w:sz w:val="20"/>
              </w:rPr>
              <w:t>of</w:t>
            </w:r>
            <w:r>
              <w:rPr>
                <w:spacing w:val="-1"/>
                <w:sz w:val="20"/>
              </w:rPr>
              <w:t> </w:t>
            </w:r>
            <w:r>
              <w:rPr>
                <w:sz w:val="20"/>
              </w:rPr>
              <w:t>the DCTL</w:t>
            </w:r>
            <w:r>
              <w:rPr>
                <w:spacing w:val="-1"/>
                <w:sz w:val="20"/>
              </w:rPr>
              <w:t> </w:t>
            </w:r>
            <w:r>
              <w:rPr>
                <w:sz w:val="20"/>
              </w:rPr>
              <w:t>QC </w:t>
            </w:r>
            <w:r>
              <w:rPr>
                <w:spacing w:val="-2"/>
                <w:sz w:val="20"/>
              </w:rPr>
              <w:t>checks</w:t>
            </w:r>
          </w:p>
        </w:tc>
        <w:tc>
          <w:tcPr>
            <w:tcW w:w="1843" w:type="dxa"/>
          </w:tcPr>
          <w:p>
            <w:pPr>
              <w:pStyle w:val="TableParagraph"/>
              <w:spacing w:before="0"/>
              <w:ind w:left="0"/>
              <w:rPr>
                <w:rFonts w:ascii="Times New Roman"/>
                <w:sz w:val="18"/>
              </w:rPr>
            </w:pPr>
          </w:p>
        </w:tc>
      </w:tr>
      <w:tr>
        <w:trPr>
          <w:trHeight w:val="5438" w:hRule="atLeast"/>
        </w:trPr>
        <w:tc>
          <w:tcPr>
            <w:tcW w:w="797" w:type="dxa"/>
          </w:tcPr>
          <w:p>
            <w:pPr>
              <w:pStyle w:val="TableParagraph"/>
              <w:spacing w:before="42"/>
              <w:ind w:left="110"/>
              <w:rPr>
                <w:b/>
                <w:sz w:val="20"/>
              </w:rPr>
            </w:pPr>
            <w:r>
              <w:rPr>
                <w:b/>
                <w:spacing w:val="-2"/>
                <w:sz w:val="20"/>
              </w:rPr>
              <w:t>6.3.10</w:t>
            </w:r>
          </w:p>
        </w:tc>
        <w:tc>
          <w:tcPr>
            <w:tcW w:w="1162" w:type="dxa"/>
          </w:tcPr>
          <w:p>
            <w:pPr>
              <w:pStyle w:val="TableParagraph"/>
              <w:ind w:left="110" w:right="270"/>
              <w:rPr>
                <w:sz w:val="20"/>
              </w:rPr>
            </w:pPr>
            <w:r>
              <w:rPr>
                <w:sz w:val="20"/>
              </w:rPr>
              <w:t>DCTL</w:t>
            </w:r>
            <w:r>
              <w:rPr>
                <w:spacing w:val="-14"/>
                <w:sz w:val="20"/>
              </w:rPr>
              <w:t> </w:t>
            </w:r>
            <w:r>
              <w:rPr>
                <w:sz w:val="20"/>
              </w:rPr>
              <w:t>or </w:t>
            </w:r>
            <w:r>
              <w:rPr>
                <w:spacing w:val="-2"/>
                <w:sz w:val="20"/>
              </w:rPr>
              <w:t>delegate</w:t>
            </w:r>
          </w:p>
        </w:tc>
        <w:tc>
          <w:tcPr>
            <w:tcW w:w="6264" w:type="dxa"/>
          </w:tcPr>
          <w:p>
            <w:pPr>
              <w:pStyle w:val="TableParagraph"/>
              <w:numPr>
                <w:ilvl w:val="0"/>
                <w:numId w:val="15"/>
              </w:numPr>
              <w:tabs>
                <w:tab w:pos="824" w:val="left" w:leader="none"/>
                <w:tab w:pos="825" w:val="left" w:leader="none"/>
              </w:tabs>
              <w:spacing w:line="244" w:lineRule="exact" w:before="38" w:after="0"/>
              <w:ind w:left="824" w:right="0" w:hanging="361"/>
              <w:jc w:val="left"/>
              <w:rPr>
                <w:sz w:val="20"/>
              </w:rPr>
            </w:pPr>
            <w:r>
              <w:rPr>
                <w:sz w:val="20"/>
              </w:rPr>
              <w:t>Reviews</w:t>
            </w:r>
            <w:r>
              <w:rPr>
                <w:spacing w:val="-8"/>
                <w:sz w:val="20"/>
              </w:rPr>
              <w:t> </w:t>
            </w:r>
            <w:r>
              <w:rPr>
                <w:sz w:val="20"/>
              </w:rPr>
              <w:t>extracted</w:t>
            </w:r>
            <w:r>
              <w:rPr>
                <w:spacing w:val="-8"/>
                <w:sz w:val="20"/>
              </w:rPr>
              <w:t> </w:t>
            </w:r>
            <w:r>
              <w:rPr>
                <w:spacing w:val="-4"/>
                <w:sz w:val="20"/>
              </w:rPr>
              <w:t>data</w:t>
            </w:r>
          </w:p>
          <w:p>
            <w:pPr>
              <w:pStyle w:val="TableParagraph"/>
              <w:numPr>
                <w:ilvl w:val="1"/>
                <w:numId w:val="15"/>
              </w:numPr>
              <w:tabs>
                <w:tab w:pos="1545" w:val="left" w:leader="none"/>
              </w:tabs>
              <w:spacing w:line="230" w:lineRule="auto" w:before="7" w:after="0"/>
              <w:ind w:left="1544" w:right="448" w:hanging="360"/>
              <w:jc w:val="left"/>
              <w:rPr>
                <w:sz w:val="20"/>
              </w:rPr>
            </w:pPr>
            <w:r>
              <w:rPr>
                <w:sz w:val="20"/>
              </w:rPr>
              <w:t>Confirms</w:t>
            </w:r>
            <w:r>
              <w:rPr>
                <w:spacing w:val="-6"/>
                <w:sz w:val="20"/>
              </w:rPr>
              <w:t> </w:t>
            </w:r>
            <w:r>
              <w:rPr>
                <w:sz w:val="20"/>
              </w:rPr>
              <w:t>the</w:t>
            </w:r>
            <w:r>
              <w:rPr>
                <w:spacing w:val="-5"/>
                <w:sz w:val="20"/>
              </w:rPr>
              <w:t> </w:t>
            </w:r>
            <w:r>
              <w:rPr>
                <w:sz w:val="20"/>
              </w:rPr>
              <w:t>number</w:t>
            </w:r>
            <w:r>
              <w:rPr>
                <w:spacing w:val="-5"/>
                <w:sz w:val="20"/>
              </w:rPr>
              <w:t> </w:t>
            </w:r>
            <w:r>
              <w:rPr>
                <w:sz w:val="20"/>
              </w:rPr>
              <w:t>of</w:t>
            </w:r>
            <w:r>
              <w:rPr>
                <w:spacing w:val="-5"/>
                <w:sz w:val="20"/>
              </w:rPr>
              <w:t> </w:t>
            </w:r>
            <w:r>
              <w:rPr>
                <w:sz w:val="20"/>
              </w:rPr>
              <w:t>site</w:t>
            </w:r>
            <w:r>
              <w:rPr>
                <w:spacing w:val="-5"/>
                <w:sz w:val="20"/>
              </w:rPr>
              <w:t> </w:t>
            </w:r>
            <w:r>
              <w:rPr>
                <w:sz w:val="20"/>
              </w:rPr>
              <w:t>folders</w:t>
            </w:r>
            <w:r>
              <w:rPr>
                <w:spacing w:val="-5"/>
                <w:sz w:val="20"/>
              </w:rPr>
              <w:t> </w:t>
            </w:r>
            <w:r>
              <w:rPr>
                <w:sz w:val="20"/>
              </w:rPr>
              <w:t>matches</w:t>
            </w:r>
            <w:r>
              <w:rPr>
                <w:spacing w:val="-5"/>
                <w:sz w:val="20"/>
              </w:rPr>
              <w:t> </w:t>
            </w:r>
            <w:r>
              <w:rPr>
                <w:sz w:val="20"/>
              </w:rPr>
              <w:t>the expected number of sites, based on a separate query for sites that contains project data.</w:t>
            </w:r>
          </w:p>
          <w:p>
            <w:pPr>
              <w:pStyle w:val="TableParagraph"/>
              <w:numPr>
                <w:ilvl w:val="1"/>
                <w:numId w:val="15"/>
              </w:numPr>
              <w:tabs>
                <w:tab w:pos="1545" w:val="left" w:leader="none"/>
              </w:tabs>
              <w:spacing w:line="232" w:lineRule="auto" w:before="9" w:after="0"/>
              <w:ind w:left="1544" w:right="271" w:hanging="360"/>
              <w:jc w:val="left"/>
              <w:rPr>
                <w:sz w:val="20"/>
              </w:rPr>
            </w:pPr>
            <w:r>
              <w:rPr>
                <w:sz w:val="20"/>
              </w:rPr>
              <w:t>Confirms</w:t>
            </w:r>
            <w:r>
              <w:rPr>
                <w:spacing w:val="-7"/>
                <w:sz w:val="20"/>
              </w:rPr>
              <w:t> </w:t>
            </w:r>
            <w:r>
              <w:rPr>
                <w:sz w:val="20"/>
              </w:rPr>
              <w:t>the</w:t>
            </w:r>
            <w:r>
              <w:rPr>
                <w:spacing w:val="-5"/>
                <w:sz w:val="20"/>
              </w:rPr>
              <w:t> </w:t>
            </w:r>
            <w:r>
              <w:rPr>
                <w:sz w:val="20"/>
              </w:rPr>
              <w:t>total</w:t>
            </w:r>
            <w:r>
              <w:rPr>
                <w:spacing w:val="-5"/>
                <w:sz w:val="20"/>
              </w:rPr>
              <w:t> </w:t>
            </w:r>
            <w:r>
              <w:rPr>
                <w:sz w:val="20"/>
              </w:rPr>
              <w:t>number</w:t>
            </w:r>
            <w:r>
              <w:rPr>
                <w:spacing w:val="-6"/>
                <w:sz w:val="20"/>
              </w:rPr>
              <w:t> </w:t>
            </w:r>
            <w:r>
              <w:rPr>
                <w:sz w:val="20"/>
              </w:rPr>
              <w:t>of</w:t>
            </w:r>
            <w:r>
              <w:rPr>
                <w:spacing w:val="-6"/>
                <w:sz w:val="20"/>
              </w:rPr>
              <w:t> </w:t>
            </w:r>
            <w:r>
              <w:rPr>
                <w:sz w:val="20"/>
              </w:rPr>
              <w:t>participant</w:t>
            </w:r>
            <w:r>
              <w:rPr>
                <w:spacing w:val="-6"/>
                <w:sz w:val="20"/>
              </w:rPr>
              <w:t> </w:t>
            </w:r>
            <w:r>
              <w:rPr>
                <w:sz w:val="20"/>
              </w:rPr>
              <w:t>.xlsm</w:t>
            </w:r>
            <w:r>
              <w:rPr>
                <w:spacing w:val="-5"/>
                <w:sz w:val="20"/>
              </w:rPr>
              <w:t> </w:t>
            </w:r>
            <w:r>
              <w:rPr>
                <w:sz w:val="20"/>
              </w:rPr>
              <w:t>files matches the expected number of participants, based on a separate query for total number of participants in the project.</w:t>
            </w:r>
          </w:p>
          <w:p>
            <w:pPr>
              <w:pStyle w:val="TableParagraph"/>
              <w:numPr>
                <w:ilvl w:val="1"/>
                <w:numId w:val="15"/>
              </w:numPr>
              <w:tabs>
                <w:tab w:pos="1545" w:val="left" w:leader="none"/>
              </w:tabs>
              <w:spacing w:line="235" w:lineRule="auto" w:before="5" w:after="0"/>
              <w:ind w:left="1544" w:right="264" w:hanging="360"/>
              <w:jc w:val="left"/>
              <w:rPr>
                <w:sz w:val="20"/>
              </w:rPr>
            </w:pPr>
            <w:r>
              <w:rPr>
                <w:sz w:val="20"/>
              </w:rPr>
              <w:t>Spot checks participant case files to confirm the expected</w:t>
            </w:r>
            <w:r>
              <w:rPr>
                <w:spacing w:val="-9"/>
                <w:sz w:val="20"/>
              </w:rPr>
              <w:t> </w:t>
            </w:r>
            <w:r>
              <w:rPr>
                <w:sz w:val="20"/>
              </w:rPr>
              <w:t>data</w:t>
            </w:r>
            <w:r>
              <w:rPr>
                <w:spacing w:val="-9"/>
                <w:sz w:val="20"/>
              </w:rPr>
              <w:t> </w:t>
            </w:r>
            <w:r>
              <w:rPr>
                <w:sz w:val="20"/>
              </w:rPr>
              <w:t>points/columns</w:t>
            </w:r>
            <w:r>
              <w:rPr>
                <w:spacing w:val="-9"/>
                <w:sz w:val="20"/>
              </w:rPr>
              <w:t> </w:t>
            </w:r>
            <w:r>
              <w:rPr>
                <w:sz w:val="20"/>
              </w:rPr>
              <w:t>are</w:t>
            </w:r>
            <w:r>
              <w:rPr>
                <w:spacing w:val="-9"/>
                <w:sz w:val="20"/>
              </w:rPr>
              <w:t> </w:t>
            </w:r>
            <w:r>
              <w:rPr>
                <w:sz w:val="20"/>
              </w:rPr>
              <w:t>included,</w:t>
            </w:r>
            <w:r>
              <w:rPr>
                <w:spacing w:val="-9"/>
                <w:sz w:val="20"/>
              </w:rPr>
              <w:t> </w:t>
            </w:r>
            <w:r>
              <w:rPr>
                <w:sz w:val="20"/>
              </w:rPr>
              <w:t>based on the “Table of Contents” that was developed as documented in the DCTOP.</w:t>
            </w:r>
          </w:p>
          <w:p>
            <w:pPr>
              <w:pStyle w:val="TableParagraph"/>
              <w:numPr>
                <w:ilvl w:val="1"/>
                <w:numId w:val="15"/>
              </w:numPr>
              <w:tabs>
                <w:tab w:pos="1545" w:val="left" w:leader="none"/>
              </w:tabs>
              <w:spacing w:line="235" w:lineRule="auto" w:before="3" w:after="0"/>
              <w:ind w:left="1544" w:right="391" w:hanging="360"/>
              <w:jc w:val="left"/>
              <w:rPr>
                <w:sz w:val="20"/>
              </w:rPr>
            </w:pPr>
            <w:r>
              <w:rPr>
                <w:sz w:val="20"/>
              </w:rPr>
              <w:t>Spot</w:t>
            </w:r>
            <w:r>
              <w:rPr>
                <w:spacing w:val="-5"/>
                <w:sz w:val="20"/>
              </w:rPr>
              <w:t> </w:t>
            </w:r>
            <w:r>
              <w:rPr>
                <w:sz w:val="20"/>
              </w:rPr>
              <w:t>checks</w:t>
            </w:r>
            <w:r>
              <w:rPr>
                <w:spacing w:val="-6"/>
                <w:sz w:val="20"/>
              </w:rPr>
              <w:t> </w:t>
            </w:r>
            <w:r>
              <w:rPr>
                <w:sz w:val="20"/>
              </w:rPr>
              <w:t>the</w:t>
            </w:r>
            <w:r>
              <w:rPr>
                <w:spacing w:val="-3"/>
                <w:sz w:val="20"/>
              </w:rPr>
              <w:t> </w:t>
            </w:r>
            <w:r>
              <w:rPr>
                <w:sz w:val="20"/>
              </w:rPr>
              <w:t>project</w:t>
            </w:r>
            <w:r>
              <w:rPr>
                <w:spacing w:val="-5"/>
                <w:sz w:val="20"/>
              </w:rPr>
              <w:t> </w:t>
            </w:r>
            <w:r>
              <w:rPr>
                <w:sz w:val="20"/>
              </w:rPr>
              <w:t>level</w:t>
            </w:r>
            <w:r>
              <w:rPr>
                <w:spacing w:val="-4"/>
                <w:sz w:val="20"/>
              </w:rPr>
              <w:t> </w:t>
            </w:r>
            <w:r>
              <w:rPr>
                <w:sz w:val="20"/>
              </w:rPr>
              <w:t>excel</w:t>
            </w:r>
            <w:r>
              <w:rPr>
                <w:spacing w:val="-6"/>
                <w:sz w:val="20"/>
              </w:rPr>
              <w:t> </w:t>
            </w:r>
            <w:r>
              <w:rPr>
                <w:sz w:val="20"/>
              </w:rPr>
              <w:t>file</w:t>
            </w:r>
            <w:r>
              <w:rPr>
                <w:spacing w:val="-5"/>
                <w:sz w:val="20"/>
              </w:rPr>
              <w:t> </w:t>
            </w:r>
            <w:r>
              <w:rPr>
                <w:sz w:val="20"/>
              </w:rPr>
              <w:t>to</w:t>
            </w:r>
            <w:r>
              <w:rPr>
                <w:spacing w:val="-5"/>
                <w:sz w:val="20"/>
              </w:rPr>
              <w:t> </w:t>
            </w:r>
            <w:r>
              <w:rPr>
                <w:sz w:val="20"/>
              </w:rPr>
              <w:t>confirm the expected data points/columns are included, based on the "Table of Contents" that was developed as documented in the DCTOP.</w:t>
            </w:r>
          </w:p>
          <w:p>
            <w:pPr>
              <w:pStyle w:val="TableParagraph"/>
              <w:numPr>
                <w:ilvl w:val="0"/>
                <w:numId w:val="15"/>
              </w:numPr>
              <w:tabs>
                <w:tab w:pos="824" w:val="left" w:leader="none"/>
                <w:tab w:pos="825" w:val="left" w:leader="none"/>
              </w:tabs>
              <w:spacing w:line="240" w:lineRule="auto" w:before="0" w:after="0"/>
              <w:ind w:left="824" w:right="425" w:hanging="360"/>
              <w:jc w:val="left"/>
              <w:rPr>
                <w:sz w:val="20"/>
              </w:rPr>
            </w:pPr>
            <w:r>
              <w:rPr>
                <w:sz w:val="20"/>
              </w:rPr>
              <w:t>Contacts</w:t>
            </w:r>
            <w:r>
              <w:rPr>
                <w:spacing w:val="-5"/>
                <w:sz w:val="20"/>
              </w:rPr>
              <w:t> </w:t>
            </w:r>
            <w:r>
              <w:rPr>
                <w:sz w:val="20"/>
              </w:rPr>
              <w:t>the</w:t>
            </w:r>
            <w:r>
              <w:rPr>
                <w:spacing w:val="-2"/>
                <w:sz w:val="20"/>
              </w:rPr>
              <w:t> </w:t>
            </w:r>
            <w:r>
              <w:rPr>
                <w:sz w:val="20"/>
              </w:rPr>
              <w:t>MuleSoft</w:t>
            </w:r>
            <w:r>
              <w:rPr>
                <w:spacing w:val="-4"/>
                <w:sz w:val="20"/>
              </w:rPr>
              <w:t> </w:t>
            </w:r>
            <w:r>
              <w:rPr>
                <w:sz w:val="20"/>
              </w:rPr>
              <w:t>System</w:t>
            </w:r>
            <w:r>
              <w:rPr>
                <w:spacing w:val="-4"/>
                <w:sz w:val="20"/>
              </w:rPr>
              <w:t> </w:t>
            </w:r>
            <w:r>
              <w:rPr>
                <w:sz w:val="20"/>
              </w:rPr>
              <w:t>Admin</w:t>
            </w:r>
            <w:r>
              <w:rPr>
                <w:spacing w:val="-8"/>
                <w:sz w:val="20"/>
              </w:rPr>
              <w:t> </w:t>
            </w:r>
            <w:r>
              <w:rPr>
                <w:sz w:val="20"/>
              </w:rPr>
              <w:t>if</w:t>
            </w:r>
            <w:r>
              <w:rPr>
                <w:spacing w:val="-5"/>
                <w:sz w:val="20"/>
              </w:rPr>
              <w:t> </w:t>
            </w:r>
            <w:r>
              <w:rPr>
                <w:sz w:val="20"/>
              </w:rPr>
              <w:t>any</w:t>
            </w:r>
            <w:r>
              <w:rPr>
                <w:spacing w:val="-5"/>
                <w:sz w:val="20"/>
              </w:rPr>
              <w:t> </w:t>
            </w:r>
            <w:r>
              <w:rPr>
                <w:sz w:val="20"/>
              </w:rPr>
              <w:t>of</w:t>
            </w:r>
            <w:r>
              <w:rPr>
                <w:spacing w:val="-5"/>
                <w:sz w:val="20"/>
              </w:rPr>
              <w:t> </w:t>
            </w:r>
            <w:r>
              <w:rPr>
                <w:sz w:val="20"/>
              </w:rPr>
              <w:t>the</w:t>
            </w:r>
            <w:r>
              <w:rPr>
                <w:spacing w:val="-5"/>
                <w:sz w:val="20"/>
              </w:rPr>
              <w:t> </w:t>
            </w:r>
            <w:r>
              <w:rPr>
                <w:sz w:val="20"/>
              </w:rPr>
              <w:t>above steps identify an error</w:t>
            </w:r>
          </w:p>
          <w:p>
            <w:pPr>
              <w:pStyle w:val="TableParagraph"/>
              <w:numPr>
                <w:ilvl w:val="0"/>
                <w:numId w:val="15"/>
              </w:numPr>
              <w:tabs>
                <w:tab w:pos="559" w:val="left" w:leader="none"/>
              </w:tabs>
              <w:spacing w:line="245" w:lineRule="exact" w:before="0" w:after="0"/>
              <w:ind w:left="558" w:right="0" w:hanging="95"/>
              <w:jc w:val="left"/>
              <w:rPr>
                <w:rFonts w:ascii="Symbol" w:hAnsi="Symbol"/>
                <w:sz w:val="20"/>
              </w:rPr>
            </w:pPr>
          </w:p>
          <w:p>
            <w:pPr>
              <w:pStyle w:val="TableParagraph"/>
              <w:numPr>
                <w:ilvl w:val="0"/>
                <w:numId w:val="15"/>
              </w:numPr>
              <w:tabs>
                <w:tab w:pos="824" w:val="left" w:leader="none"/>
                <w:tab w:pos="825" w:val="left" w:leader="none"/>
              </w:tabs>
              <w:spacing w:line="240" w:lineRule="auto" w:before="0" w:after="0"/>
              <w:ind w:left="824" w:right="622" w:hanging="360"/>
              <w:jc w:val="left"/>
              <w:rPr>
                <w:sz w:val="20"/>
              </w:rPr>
            </w:pPr>
            <w:r>
              <w:rPr>
                <w:sz w:val="20"/>
              </w:rPr>
              <w:t>Confirms</w:t>
            </w:r>
            <w:r>
              <w:rPr>
                <w:spacing w:val="-5"/>
                <w:sz w:val="20"/>
              </w:rPr>
              <w:t> </w:t>
            </w:r>
            <w:r>
              <w:rPr>
                <w:sz w:val="20"/>
              </w:rPr>
              <w:t>that</w:t>
            </w:r>
            <w:r>
              <w:rPr>
                <w:spacing w:val="-5"/>
                <w:sz w:val="20"/>
              </w:rPr>
              <w:t> </w:t>
            </w:r>
            <w:r>
              <w:rPr>
                <w:sz w:val="20"/>
              </w:rPr>
              <w:t>data</w:t>
            </w:r>
            <w:r>
              <w:rPr>
                <w:spacing w:val="-5"/>
                <w:sz w:val="20"/>
              </w:rPr>
              <w:t> </w:t>
            </w:r>
            <w:r>
              <w:rPr>
                <w:sz w:val="20"/>
              </w:rPr>
              <w:t>was</w:t>
            </w:r>
            <w:r>
              <w:rPr>
                <w:spacing w:val="-5"/>
                <w:sz w:val="20"/>
              </w:rPr>
              <w:t> </w:t>
            </w:r>
            <w:r>
              <w:rPr>
                <w:sz w:val="20"/>
              </w:rPr>
              <w:t>provided</w:t>
            </w:r>
            <w:r>
              <w:rPr>
                <w:spacing w:val="-5"/>
                <w:sz w:val="20"/>
              </w:rPr>
              <w:t> </w:t>
            </w:r>
            <w:r>
              <w:rPr>
                <w:sz w:val="20"/>
              </w:rPr>
              <w:t>and</w:t>
            </w:r>
            <w:r>
              <w:rPr>
                <w:spacing w:val="-6"/>
                <w:sz w:val="20"/>
              </w:rPr>
              <w:t> </w:t>
            </w:r>
            <w:r>
              <w:rPr>
                <w:sz w:val="20"/>
              </w:rPr>
              <w:t>accessible</w:t>
            </w:r>
            <w:r>
              <w:rPr>
                <w:spacing w:val="-6"/>
                <w:sz w:val="20"/>
              </w:rPr>
              <w:t> </w:t>
            </w:r>
            <w:r>
              <w:rPr>
                <w:sz w:val="20"/>
              </w:rPr>
              <w:t>to</w:t>
            </w:r>
            <w:r>
              <w:rPr>
                <w:spacing w:val="-5"/>
                <w:sz w:val="20"/>
              </w:rPr>
              <w:t> </w:t>
            </w:r>
            <w:r>
              <w:rPr>
                <w:sz w:val="20"/>
              </w:rPr>
              <w:t>the </w:t>
            </w:r>
            <w:r>
              <w:rPr>
                <w:spacing w:val="-2"/>
                <w:sz w:val="20"/>
              </w:rPr>
              <w:t>Sponsor.</w:t>
            </w:r>
          </w:p>
          <w:p>
            <w:pPr>
              <w:pStyle w:val="TableParagraph"/>
              <w:numPr>
                <w:ilvl w:val="0"/>
                <w:numId w:val="15"/>
              </w:numPr>
              <w:tabs>
                <w:tab w:pos="824" w:val="left" w:leader="none"/>
                <w:tab w:pos="825" w:val="left" w:leader="none"/>
              </w:tabs>
              <w:spacing w:line="240" w:lineRule="auto" w:before="0" w:after="0"/>
              <w:ind w:left="824" w:right="181" w:hanging="360"/>
              <w:jc w:val="left"/>
              <w:rPr>
                <w:sz w:val="20"/>
              </w:rPr>
            </w:pPr>
            <w:r>
              <w:rPr>
                <w:sz w:val="20"/>
              </w:rPr>
              <w:t>Sends</w:t>
            </w:r>
            <w:r>
              <w:rPr>
                <w:spacing w:val="-7"/>
                <w:sz w:val="20"/>
              </w:rPr>
              <w:t> </w:t>
            </w:r>
            <w:r>
              <w:rPr>
                <w:sz w:val="20"/>
              </w:rPr>
              <w:t>the</w:t>
            </w:r>
            <w:r>
              <w:rPr>
                <w:spacing w:val="-5"/>
                <w:sz w:val="20"/>
              </w:rPr>
              <w:t> </w:t>
            </w:r>
            <w:r>
              <w:rPr>
                <w:sz w:val="20"/>
              </w:rPr>
              <w:t>Sponsor</w:t>
            </w:r>
            <w:r>
              <w:rPr>
                <w:spacing w:val="-4"/>
                <w:sz w:val="20"/>
              </w:rPr>
              <w:t> </w:t>
            </w:r>
            <w:r>
              <w:rPr>
                <w:sz w:val="20"/>
              </w:rPr>
              <w:t>the</w:t>
            </w:r>
            <w:r>
              <w:rPr>
                <w:spacing w:val="-5"/>
                <w:sz w:val="20"/>
              </w:rPr>
              <w:t> </w:t>
            </w:r>
            <w:r>
              <w:rPr>
                <w:sz w:val="20"/>
              </w:rPr>
              <w:t>CS_FM_DCT0013</w:t>
            </w:r>
            <w:r>
              <w:rPr>
                <w:spacing w:val="-5"/>
                <w:sz w:val="20"/>
              </w:rPr>
              <w:t> </w:t>
            </w:r>
            <w:r>
              <w:rPr>
                <w:sz w:val="20"/>
              </w:rPr>
              <w:t>‘Study</w:t>
            </w:r>
            <w:r>
              <w:rPr>
                <w:spacing w:val="-7"/>
                <w:sz w:val="20"/>
              </w:rPr>
              <w:t> </w:t>
            </w:r>
            <w:r>
              <w:rPr>
                <w:sz w:val="20"/>
              </w:rPr>
              <w:t>Hub</w:t>
            </w:r>
            <w:r>
              <w:rPr>
                <w:spacing w:val="-7"/>
                <w:sz w:val="20"/>
              </w:rPr>
              <w:t> </w:t>
            </w:r>
            <w:r>
              <w:rPr>
                <w:sz w:val="20"/>
              </w:rPr>
              <w:t>Data Transfer Completion – Sponsor Acknowledgment’ form.</w:t>
            </w:r>
          </w:p>
        </w:tc>
        <w:tc>
          <w:tcPr>
            <w:tcW w:w="1843" w:type="dxa"/>
          </w:tcPr>
          <w:p>
            <w:pPr>
              <w:pStyle w:val="TableParagraph"/>
              <w:spacing w:before="42"/>
              <w:ind w:left="109"/>
              <w:rPr>
                <w:sz w:val="20"/>
              </w:rPr>
            </w:pPr>
            <w:r>
              <w:rPr>
                <w:sz w:val="20"/>
              </w:rPr>
              <w:t>Per</w:t>
            </w:r>
            <w:r>
              <w:rPr>
                <w:spacing w:val="-3"/>
                <w:sz w:val="20"/>
              </w:rPr>
              <w:t> </w:t>
            </w:r>
            <w:r>
              <w:rPr>
                <w:spacing w:val="-2"/>
                <w:sz w:val="20"/>
              </w:rPr>
              <w:t>DCTOP</w:t>
            </w:r>
          </w:p>
        </w:tc>
      </w:tr>
      <w:tr>
        <w:trPr>
          <w:trHeight w:val="767" w:hRule="atLeast"/>
        </w:trPr>
        <w:tc>
          <w:tcPr>
            <w:tcW w:w="797" w:type="dxa"/>
          </w:tcPr>
          <w:p>
            <w:pPr>
              <w:pStyle w:val="TableParagraph"/>
              <w:spacing w:before="42"/>
              <w:ind w:left="110"/>
              <w:rPr>
                <w:b/>
                <w:sz w:val="20"/>
              </w:rPr>
            </w:pPr>
            <w:r>
              <w:rPr>
                <w:b/>
                <w:spacing w:val="-2"/>
                <w:sz w:val="20"/>
              </w:rPr>
              <w:t>6.3.11</w:t>
            </w:r>
          </w:p>
        </w:tc>
        <w:tc>
          <w:tcPr>
            <w:tcW w:w="1162" w:type="dxa"/>
          </w:tcPr>
          <w:p>
            <w:pPr>
              <w:pStyle w:val="TableParagraph"/>
              <w:ind w:left="110" w:right="270"/>
              <w:rPr>
                <w:sz w:val="20"/>
              </w:rPr>
            </w:pPr>
            <w:r>
              <w:rPr>
                <w:sz w:val="20"/>
              </w:rPr>
              <w:t>DCTL</w:t>
            </w:r>
            <w:r>
              <w:rPr>
                <w:spacing w:val="-14"/>
                <w:sz w:val="20"/>
              </w:rPr>
              <w:t> </w:t>
            </w:r>
            <w:r>
              <w:rPr>
                <w:sz w:val="20"/>
              </w:rPr>
              <w:t>or </w:t>
            </w:r>
            <w:r>
              <w:rPr>
                <w:spacing w:val="-2"/>
                <w:sz w:val="20"/>
              </w:rPr>
              <w:t>delegate</w:t>
            </w:r>
          </w:p>
        </w:tc>
        <w:tc>
          <w:tcPr>
            <w:tcW w:w="6264" w:type="dxa"/>
          </w:tcPr>
          <w:p>
            <w:pPr>
              <w:pStyle w:val="TableParagraph"/>
              <w:ind w:left="104" w:right="129"/>
              <w:rPr>
                <w:sz w:val="20"/>
              </w:rPr>
            </w:pPr>
            <w:r>
              <w:rPr>
                <w:sz w:val="20"/>
              </w:rPr>
              <w:t>Collects the CS_FM_DCT0013 ‘Study Hub Data Transfer Completion</w:t>
            </w:r>
            <w:r>
              <w:rPr>
                <w:spacing w:val="-3"/>
                <w:sz w:val="20"/>
              </w:rPr>
              <w:t> </w:t>
            </w:r>
            <w:r>
              <w:rPr>
                <w:sz w:val="20"/>
              </w:rPr>
              <w:t>-</w:t>
            </w:r>
            <w:r>
              <w:rPr>
                <w:spacing w:val="-2"/>
                <w:sz w:val="20"/>
              </w:rPr>
              <w:t> </w:t>
            </w:r>
            <w:r>
              <w:rPr>
                <w:sz w:val="20"/>
              </w:rPr>
              <w:t>Sponsor</w:t>
            </w:r>
            <w:r>
              <w:rPr>
                <w:spacing w:val="-2"/>
                <w:sz w:val="20"/>
              </w:rPr>
              <w:t> </w:t>
            </w:r>
            <w:r>
              <w:rPr>
                <w:sz w:val="20"/>
              </w:rPr>
              <w:t>Acknowledgment’</w:t>
            </w:r>
            <w:r>
              <w:rPr>
                <w:spacing w:val="-6"/>
                <w:sz w:val="20"/>
              </w:rPr>
              <w:t> </w:t>
            </w:r>
            <w:r>
              <w:rPr>
                <w:sz w:val="20"/>
              </w:rPr>
              <w:t>form</w:t>
            </w:r>
            <w:r>
              <w:rPr>
                <w:spacing w:val="-5"/>
                <w:sz w:val="20"/>
              </w:rPr>
              <w:t> </w:t>
            </w:r>
            <w:r>
              <w:rPr>
                <w:sz w:val="20"/>
              </w:rPr>
              <w:t>and</w:t>
            </w:r>
            <w:r>
              <w:rPr>
                <w:spacing w:val="-6"/>
                <w:sz w:val="20"/>
              </w:rPr>
              <w:t> </w:t>
            </w:r>
            <w:r>
              <w:rPr>
                <w:sz w:val="20"/>
              </w:rPr>
              <w:t>files</w:t>
            </w:r>
            <w:r>
              <w:rPr>
                <w:spacing w:val="-5"/>
                <w:sz w:val="20"/>
              </w:rPr>
              <w:t> </w:t>
            </w:r>
            <w:r>
              <w:rPr>
                <w:sz w:val="20"/>
              </w:rPr>
              <w:t>it</w:t>
            </w:r>
            <w:r>
              <w:rPr>
                <w:spacing w:val="-6"/>
                <w:sz w:val="20"/>
              </w:rPr>
              <w:t> </w:t>
            </w:r>
            <w:r>
              <w:rPr>
                <w:sz w:val="20"/>
              </w:rPr>
              <w:t>in</w:t>
            </w:r>
            <w:r>
              <w:rPr>
                <w:spacing w:val="-6"/>
                <w:sz w:val="20"/>
              </w:rPr>
              <w:t> </w:t>
            </w:r>
            <w:r>
              <w:rPr>
                <w:sz w:val="20"/>
              </w:rPr>
              <w:t>the</w:t>
            </w:r>
            <w:r>
              <w:rPr>
                <w:spacing w:val="-5"/>
                <w:sz w:val="20"/>
              </w:rPr>
              <w:t> </w:t>
            </w:r>
            <w:r>
              <w:rPr>
                <w:sz w:val="20"/>
              </w:rPr>
              <w:t>Trial Master File (TMF).</w:t>
            </w:r>
          </w:p>
        </w:tc>
        <w:tc>
          <w:tcPr>
            <w:tcW w:w="1843" w:type="dxa"/>
          </w:tcPr>
          <w:p>
            <w:pPr>
              <w:pStyle w:val="TableParagraph"/>
              <w:spacing w:before="42"/>
              <w:ind w:left="109"/>
              <w:rPr>
                <w:sz w:val="20"/>
              </w:rPr>
            </w:pPr>
            <w:r>
              <w:rPr>
                <w:sz w:val="20"/>
              </w:rPr>
              <w:t>Per</w:t>
            </w:r>
            <w:r>
              <w:rPr>
                <w:spacing w:val="-3"/>
                <w:sz w:val="20"/>
              </w:rPr>
              <w:t> </w:t>
            </w:r>
            <w:r>
              <w:rPr>
                <w:spacing w:val="-2"/>
                <w:sz w:val="20"/>
              </w:rPr>
              <w:t>DCTOP</w:t>
            </w:r>
          </w:p>
        </w:tc>
      </w:tr>
      <w:tr>
        <w:trPr>
          <w:trHeight w:val="1002" w:hRule="atLeast"/>
        </w:trPr>
        <w:tc>
          <w:tcPr>
            <w:tcW w:w="797" w:type="dxa"/>
          </w:tcPr>
          <w:p>
            <w:pPr>
              <w:pStyle w:val="TableParagraph"/>
              <w:spacing w:before="42"/>
              <w:ind w:left="110"/>
              <w:rPr>
                <w:b/>
                <w:sz w:val="20"/>
              </w:rPr>
            </w:pPr>
            <w:r>
              <w:rPr>
                <w:b/>
                <w:spacing w:val="-2"/>
                <w:sz w:val="20"/>
              </w:rPr>
              <w:t>6.3.12</w:t>
            </w:r>
          </w:p>
        </w:tc>
        <w:tc>
          <w:tcPr>
            <w:tcW w:w="1162" w:type="dxa"/>
          </w:tcPr>
          <w:p>
            <w:pPr>
              <w:pStyle w:val="TableParagraph"/>
              <w:ind w:left="110" w:right="270"/>
              <w:rPr>
                <w:sz w:val="20"/>
              </w:rPr>
            </w:pPr>
            <w:r>
              <w:rPr>
                <w:sz w:val="20"/>
              </w:rPr>
              <w:t>DCTL</w:t>
            </w:r>
            <w:r>
              <w:rPr>
                <w:spacing w:val="-14"/>
                <w:sz w:val="20"/>
              </w:rPr>
              <w:t> </w:t>
            </w:r>
            <w:r>
              <w:rPr>
                <w:sz w:val="20"/>
              </w:rPr>
              <w:t>or </w:t>
            </w:r>
            <w:r>
              <w:rPr>
                <w:spacing w:val="-2"/>
                <w:sz w:val="20"/>
              </w:rPr>
              <w:t>delegate</w:t>
            </w:r>
          </w:p>
        </w:tc>
        <w:tc>
          <w:tcPr>
            <w:tcW w:w="6264" w:type="dxa"/>
          </w:tcPr>
          <w:p>
            <w:pPr>
              <w:pStyle w:val="TableParagraph"/>
              <w:ind w:left="104" w:right="185"/>
              <w:rPr>
                <w:sz w:val="20"/>
              </w:rPr>
            </w:pPr>
            <w:r>
              <w:rPr>
                <w:sz w:val="20"/>
              </w:rPr>
              <w:t>Stores</w:t>
            </w:r>
            <w:r>
              <w:rPr>
                <w:spacing w:val="-5"/>
                <w:sz w:val="20"/>
              </w:rPr>
              <w:t> </w:t>
            </w:r>
            <w:r>
              <w:rPr>
                <w:sz w:val="20"/>
              </w:rPr>
              <w:t>a</w:t>
            </w:r>
            <w:r>
              <w:rPr>
                <w:spacing w:val="-6"/>
                <w:sz w:val="20"/>
              </w:rPr>
              <w:t> </w:t>
            </w:r>
            <w:r>
              <w:rPr>
                <w:sz w:val="20"/>
              </w:rPr>
              <w:t>copy</w:t>
            </w:r>
            <w:r>
              <w:rPr>
                <w:spacing w:val="-5"/>
                <w:sz w:val="20"/>
              </w:rPr>
              <w:t> </w:t>
            </w:r>
            <w:r>
              <w:rPr>
                <w:sz w:val="20"/>
              </w:rPr>
              <w:t>of</w:t>
            </w:r>
            <w:r>
              <w:rPr>
                <w:spacing w:val="-6"/>
                <w:sz w:val="20"/>
              </w:rPr>
              <w:t> </w:t>
            </w:r>
            <w:r>
              <w:rPr>
                <w:sz w:val="20"/>
              </w:rPr>
              <w:t>the</w:t>
            </w:r>
            <w:r>
              <w:rPr>
                <w:spacing w:val="-5"/>
                <w:sz w:val="20"/>
              </w:rPr>
              <w:t> </w:t>
            </w:r>
            <w:r>
              <w:rPr>
                <w:sz w:val="20"/>
              </w:rPr>
              <w:t>written</w:t>
            </w:r>
            <w:r>
              <w:rPr>
                <w:spacing w:val="-6"/>
                <w:sz w:val="20"/>
              </w:rPr>
              <w:t> </w:t>
            </w:r>
            <w:r>
              <w:rPr>
                <w:sz w:val="20"/>
              </w:rPr>
              <w:t>correspondence/confirmation</w:t>
            </w:r>
            <w:r>
              <w:rPr>
                <w:spacing w:val="-5"/>
                <w:sz w:val="20"/>
              </w:rPr>
              <w:t> </w:t>
            </w:r>
            <w:r>
              <w:rPr>
                <w:sz w:val="20"/>
              </w:rPr>
              <w:t>in</w:t>
            </w:r>
            <w:r>
              <w:rPr>
                <w:spacing w:val="-6"/>
                <w:sz w:val="20"/>
              </w:rPr>
              <w:t> </w:t>
            </w:r>
            <w:r>
              <w:rPr>
                <w:sz w:val="20"/>
              </w:rPr>
              <w:t>the </w:t>
            </w:r>
            <w:r>
              <w:rPr>
                <w:spacing w:val="-4"/>
                <w:sz w:val="20"/>
              </w:rPr>
              <w:t>TMF.</w:t>
            </w:r>
          </w:p>
        </w:tc>
        <w:tc>
          <w:tcPr>
            <w:tcW w:w="1843" w:type="dxa"/>
          </w:tcPr>
          <w:p>
            <w:pPr>
              <w:pStyle w:val="TableParagraph"/>
              <w:ind w:left="109"/>
              <w:rPr>
                <w:sz w:val="20"/>
              </w:rPr>
            </w:pPr>
            <w:r>
              <w:rPr>
                <w:sz w:val="20"/>
              </w:rPr>
              <w:t>Once written </w:t>
            </w:r>
            <w:r>
              <w:rPr>
                <w:spacing w:val="-2"/>
                <w:sz w:val="20"/>
              </w:rPr>
              <w:t>confirmation </w:t>
            </w:r>
            <w:r>
              <w:rPr>
                <w:sz w:val="20"/>
              </w:rPr>
              <w:t>received</w:t>
            </w:r>
            <w:r>
              <w:rPr>
                <w:spacing w:val="-14"/>
                <w:sz w:val="20"/>
              </w:rPr>
              <w:t> </w:t>
            </w:r>
            <w:r>
              <w:rPr>
                <w:sz w:val="20"/>
              </w:rPr>
              <w:t>from </w:t>
            </w:r>
            <w:r>
              <w:rPr>
                <w:spacing w:val="-2"/>
                <w:sz w:val="20"/>
              </w:rPr>
              <w:t>Sponsor</w:t>
            </w:r>
          </w:p>
        </w:tc>
      </w:tr>
    </w:tbl>
    <w:p>
      <w:pPr>
        <w:spacing w:after="0"/>
        <w:rPr>
          <w:sz w:val="20"/>
        </w:rPr>
        <w:sectPr>
          <w:pgSz w:w="12240" w:h="15840"/>
          <w:pgMar w:header="979" w:footer="872" w:top="2760" w:bottom="1060" w:left="900" w:right="960"/>
        </w:sectPr>
      </w:pPr>
    </w:p>
    <w:p>
      <w:pPr>
        <w:pStyle w:val="BodyText"/>
        <w:spacing w:before="6"/>
        <w:rPr>
          <w:b/>
          <w:sz w:val="13"/>
        </w:rPr>
      </w:pPr>
    </w:p>
    <w:p>
      <w:pPr>
        <w:pStyle w:val="ListParagraph"/>
        <w:numPr>
          <w:ilvl w:val="1"/>
          <w:numId w:val="1"/>
        </w:numPr>
        <w:tabs>
          <w:tab w:pos="1979" w:val="left" w:leader="none"/>
          <w:tab w:pos="1980" w:val="left" w:leader="none"/>
        </w:tabs>
        <w:spacing w:line="240" w:lineRule="auto" w:before="94" w:after="0"/>
        <w:ind w:left="1980" w:right="0" w:hanging="720"/>
        <w:jc w:val="left"/>
        <w:rPr>
          <w:b/>
          <w:sz w:val="22"/>
        </w:rPr>
      </w:pPr>
      <w:bookmarkStart w:name="Deletion of Study Hub Data" w:id="10"/>
      <w:bookmarkEnd w:id="10"/>
      <w:r>
        <w:rPr>
          <w:b/>
          <w:sz w:val="22"/>
        </w:rPr>
        <w:t>Deletio</w:t>
      </w:r>
      <w:r>
        <w:rPr>
          <w:b/>
          <w:sz w:val="22"/>
        </w:rPr>
        <w:t>n</w:t>
      </w:r>
      <w:r>
        <w:rPr>
          <w:b/>
          <w:spacing w:val="-4"/>
          <w:sz w:val="22"/>
        </w:rPr>
        <w:t> </w:t>
      </w:r>
      <w:r>
        <w:rPr>
          <w:b/>
          <w:sz w:val="22"/>
        </w:rPr>
        <w:t>of</w:t>
      </w:r>
      <w:r>
        <w:rPr>
          <w:b/>
          <w:spacing w:val="-4"/>
          <w:sz w:val="22"/>
        </w:rPr>
        <w:t> </w:t>
      </w:r>
      <w:r>
        <w:rPr>
          <w:b/>
          <w:sz w:val="22"/>
        </w:rPr>
        <w:t>Study</w:t>
      </w:r>
      <w:r>
        <w:rPr>
          <w:b/>
          <w:spacing w:val="-5"/>
          <w:sz w:val="22"/>
        </w:rPr>
        <w:t> </w:t>
      </w:r>
      <w:r>
        <w:rPr>
          <w:b/>
          <w:sz w:val="22"/>
        </w:rPr>
        <w:t>Hub</w:t>
      </w:r>
      <w:r>
        <w:rPr>
          <w:b/>
          <w:spacing w:val="-3"/>
          <w:sz w:val="22"/>
        </w:rPr>
        <w:t> </w:t>
      </w:r>
      <w:r>
        <w:rPr>
          <w:b/>
          <w:spacing w:val="-4"/>
          <w:sz w:val="22"/>
        </w:rPr>
        <w:t>Data</w:t>
      </w:r>
    </w:p>
    <w:p>
      <w:pPr>
        <w:pStyle w:val="BodyText"/>
        <w:spacing w:before="11"/>
        <w:rPr>
          <w:b/>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ind w:left="110"/>
              <w:rPr>
                <w:b/>
                <w:sz w:val="20"/>
              </w:rPr>
            </w:pPr>
            <w:r>
              <w:rPr>
                <w:b/>
                <w:spacing w:val="-5"/>
                <w:sz w:val="20"/>
              </w:rPr>
              <w:t>No:</w:t>
            </w:r>
          </w:p>
        </w:tc>
        <w:tc>
          <w:tcPr>
            <w:tcW w:w="1162" w:type="dxa"/>
            <w:shd w:val="clear" w:color="auto" w:fill="D9D9D9"/>
          </w:tcPr>
          <w:p>
            <w:pPr>
              <w:pStyle w:val="TableParagraph"/>
              <w:ind w:left="110"/>
              <w:rPr>
                <w:b/>
                <w:sz w:val="20"/>
              </w:rPr>
            </w:pPr>
            <w:r>
              <w:rPr>
                <w:b/>
                <w:spacing w:val="-4"/>
                <w:sz w:val="20"/>
              </w:rPr>
              <w:t>Who:</w:t>
            </w:r>
          </w:p>
        </w:tc>
        <w:tc>
          <w:tcPr>
            <w:tcW w:w="6264" w:type="dxa"/>
            <w:shd w:val="clear" w:color="auto" w:fill="D9D9D9"/>
          </w:tcPr>
          <w:p>
            <w:pPr>
              <w:pStyle w:val="TableParagraph"/>
              <w:ind w:left="104"/>
              <w:rPr>
                <w:b/>
                <w:sz w:val="20"/>
              </w:rPr>
            </w:pPr>
            <w:r>
              <w:rPr>
                <w:b/>
                <w:spacing w:val="-2"/>
                <w:sz w:val="20"/>
              </w:rPr>
              <w:t>Step:</w:t>
            </w:r>
          </w:p>
        </w:tc>
        <w:tc>
          <w:tcPr>
            <w:tcW w:w="1843" w:type="dxa"/>
            <w:shd w:val="clear" w:color="auto" w:fill="D9D9D9"/>
          </w:tcPr>
          <w:p>
            <w:pPr>
              <w:pStyle w:val="TableParagraph"/>
              <w:ind w:left="109"/>
              <w:rPr>
                <w:b/>
                <w:sz w:val="20"/>
              </w:rPr>
            </w:pPr>
            <w:r>
              <w:rPr>
                <w:b/>
                <w:spacing w:val="-2"/>
                <w:sz w:val="20"/>
              </w:rPr>
              <w:t>When:</w:t>
            </w:r>
          </w:p>
        </w:tc>
      </w:tr>
      <w:tr>
        <w:trPr>
          <w:trHeight w:val="998" w:hRule="atLeast"/>
        </w:trPr>
        <w:tc>
          <w:tcPr>
            <w:tcW w:w="797" w:type="dxa"/>
          </w:tcPr>
          <w:p>
            <w:pPr>
              <w:pStyle w:val="TableParagraph"/>
              <w:spacing w:before="42"/>
              <w:ind w:left="110"/>
              <w:rPr>
                <w:b/>
                <w:sz w:val="20"/>
              </w:rPr>
            </w:pPr>
            <w:r>
              <w:rPr>
                <w:b/>
                <w:spacing w:val="-2"/>
                <w:sz w:val="20"/>
              </w:rPr>
              <w:t>6.3.13</w:t>
            </w:r>
          </w:p>
        </w:tc>
        <w:tc>
          <w:tcPr>
            <w:tcW w:w="1162" w:type="dxa"/>
          </w:tcPr>
          <w:p>
            <w:pPr>
              <w:pStyle w:val="TableParagraph"/>
              <w:ind w:left="110" w:right="270"/>
              <w:rPr>
                <w:sz w:val="20"/>
              </w:rPr>
            </w:pPr>
            <w:r>
              <w:rPr>
                <w:sz w:val="20"/>
              </w:rPr>
              <w:t>DCTL</w:t>
            </w:r>
            <w:r>
              <w:rPr>
                <w:spacing w:val="-14"/>
                <w:sz w:val="20"/>
              </w:rPr>
              <w:t> </w:t>
            </w:r>
            <w:r>
              <w:rPr>
                <w:sz w:val="20"/>
              </w:rPr>
              <w:t>or </w:t>
            </w:r>
            <w:r>
              <w:rPr>
                <w:spacing w:val="-2"/>
                <w:sz w:val="20"/>
              </w:rPr>
              <w:t>delegate</w:t>
            </w:r>
          </w:p>
        </w:tc>
        <w:tc>
          <w:tcPr>
            <w:tcW w:w="6264" w:type="dxa"/>
          </w:tcPr>
          <w:p>
            <w:pPr>
              <w:pStyle w:val="TableParagraph"/>
              <w:ind w:left="104" w:right="283"/>
              <w:rPr>
                <w:sz w:val="20"/>
              </w:rPr>
            </w:pPr>
            <w:r>
              <w:rPr>
                <w:sz w:val="20"/>
              </w:rPr>
              <w:t>Emails DCT Operations Head to receive approval to to delete the project-specific</w:t>
            </w:r>
            <w:r>
              <w:rPr>
                <w:spacing w:val="-6"/>
                <w:sz w:val="20"/>
              </w:rPr>
              <w:t> </w:t>
            </w:r>
            <w:r>
              <w:rPr>
                <w:sz w:val="20"/>
              </w:rPr>
              <w:t>data,</w:t>
            </w:r>
            <w:r>
              <w:rPr>
                <w:spacing w:val="-4"/>
                <w:sz w:val="20"/>
              </w:rPr>
              <w:t> </w:t>
            </w:r>
            <w:r>
              <w:rPr>
                <w:sz w:val="20"/>
              </w:rPr>
              <w:t>including</w:t>
            </w:r>
            <w:r>
              <w:rPr>
                <w:spacing w:val="-4"/>
                <w:sz w:val="20"/>
              </w:rPr>
              <w:t> </w:t>
            </w:r>
            <w:r>
              <w:rPr>
                <w:sz w:val="20"/>
              </w:rPr>
              <w:t>confirmation</w:t>
            </w:r>
            <w:r>
              <w:rPr>
                <w:spacing w:val="-4"/>
                <w:sz w:val="20"/>
              </w:rPr>
              <w:t> </w:t>
            </w:r>
            <w:r>
              <w:rPr>
                <w:sz w:val="20"/>
              </w:rPr>
              <w:t>that</w:t>
            </w:r>
            <w:r>
              <w:rPr>
                <w:spacing w:val="-4"/>
                <w:sz w:val="20"/>
              </w:rPr>
              <w:t> </w:t>
            </w:r>
            <w:r>
              <w:rPr>
                <w:sz w:val="20"/>
              </w:rPr>
              <w:t>the</w:t>
            </w:r>
            <w:r>
              <w:rPr>
                <w:spacing w:val="-4"/>
                <w:sz w:val="20"/>
              </w:rPr>
              <w:t> </w:t>
            </w:r>
            <w:r>
              <w:rPr>
                <w:sz w:val="20"/>
              </w:rPr>
              <w:t>data</w:t>
            </w:r>
            <w:r>
              <w:rPr>
                <w:spacing w:val="-4"/>
                <w:sz w:val="20"/>
              </w:rPr>
              <w:t> </w:t>
            </w:r>
            <w:r>
              <w:rPr>
                <w:sz w:val="20"/>
              </w:rPr>
              <w:t>is</w:t>
            </w:r>
            <w:r>
              <w:rPr>
                <w:spacing w:val="-4"/>
                <w:sz w:val="20"/>
              </w:rPr>
              <w:t> </w:t>
            </w:r>
            <w:r>
              <w:rPr>
                <w:sz w:val="20"/>
              </w:rPr>
              <w:t>correct</w:t>
            </w:r>
          </w:p>
        </w:tc>
        <w:tc>
          <w:tcPr>
            <w:tcW w:w="1843" w:type="dxa"/>
          </w:tcPr>
          <w:p>
            <w:pPr>
              <w:pStyle w:val="TableParagraph"/>
              <w:ind w:left="109"/>
              <w:rPr>
                <w:sz w:val="20"/>
              </w:rPr>
            </w:pPr>
            <w:r>
              <w:rPr>
                <w:sz w:val="20"/>
              </w:rPr>
              <w:t>Once written </w:t>
            </w:r>
            <w:r>
              <w:rPr>
                <w:spacing w:val="-2"/>
                <w:sz w:val="20"/>
              </w:rPr>
              <w:t>confirmation </w:t>
            </w:r>
            <w:r>
              <w:rPr>
                <w:sz w:val="20"/>
              </w:rPr>
              <w:t>received</w:t>
            </w:r>
            <w:r>
              <w:rPr>
                <w:spacing w:val="-14"/>
                <w:sz w:val="20"/>
              </w:rPr>
              <w:t> </w:t>
            </w:r>
            <w:r>
              <w:rPr>
                <w:sz w:val="20"/>
              </w:rPr>
              <w:t>from </w:t>
            </w:r>
            <w:r>
              <w:rPr>
                <w:spacing w:val="-2"/>
                <w:sz w:val="20"/>
              </w:rPr>
              <w:t>Sponsor</w:t>
            </w:r>
          </w:p>
        </w:tc>
      </w:tr>
      <w:tr>
        <w:trPr>
          <w:trHeight w:val="772" w:hRule="atLeast"/>
        </w:trPr>
        <w:tc>
          <w:tcPr>
            <w:tcW w:w="797" w:type="dxa"/>
          </w:tcPr>
          <w:p>
            <w:pPr>
              <w:pStyle w:val="TableParagraph"/>
              <w:spacing w:before="42"/>
              <w:ind w:left="110"/>
              <w:rPr>
                <w:b/>
                <w:sz w:val="20"/>
              </w:rPr>
            </w:pPr>
            <w:r>
              <w:rPr>
                <w:b/>
                <w:spacing w:val="-2"/>
                <w:sz w:val="20"/>
              </w:rPr>
              <w:t>6.3.14</w:t>
            </w:r>
          </w:p>
        </w:tc>
        <w:tc>
          <w:tcPr>
            <w:tcW w:w="1162" w:type="dxa"/>
          </w:tcPr>
          <w:p>
            <w:pPr>
              <w:pStyle w:val="TableParagraph"/>
              <w:ind w:left="110"/>
              <w:rPr>
                <w:sz w:val="20"/>
              </w:rPr>
            </w:pPr>
            <w:r>
              <w:rPr>
                <w:spacing w:val="-5"/>
                <w:sz w:val="20"/>
              </w:rPr>
              <w:t>DCT</w:t>
            </w:r>
          </w:p>
          <w:p>
            <w:pPr>
              <w:pStyle w:val="TableParagraph"/>
              <w:spacing w:before="0"/>
              <w:ind w:left="110" w:right="107"/>
              <w:rPr>
                <w:sz w:val="20"/>
              </w:rPr>
            </w:pPr>
            <w:r>
              <w:rPr>
                <w:spacing w:val="-2"/>
                <w:sz w:val="20"/>
              </w:rPr>
              <w:t>Operation </w:t>
            </w:r>
            <w:r>
              <w:rPr>
                <w:sz w:val="20"/>
              </w:rPr>
              <w:t>s Head</w:t>
            </w:r>
          </w:p>
        </w:tc>
        <w:tc>
          <w:tcPr>
            <w:tcW w:w="6264" w:type="dxa"/>
          </w:tcPr>
          <w:p>
            <w:pPr>
              <w:pStyle w:val="TableParagraph"/>
              <w:spacing w:line="244" w:lineRule="auto"/>
              <w:ind w:left="104"/>
              <w:rPr>
                <w:sz w:val="20"/>
              </w:rPr>
            </w:pPr>
            <w:r>
              <w:rPr>
                <w:sz w:val="20"/>
              </w:rPr>
              <w:t>Sends</w:t>
            </w:r>
            <w:r>
              <w:rPr>
                <w:spacing w:val="-4"/>
                <w:sz w:val="20"/>
              </w:rPr>
              <w:t> </w:t>
            </w:r>
            <w:r>
              <w:rPr>
                <w:sz w:val="20"/>
              </w:rPr>
              <w:t>an</w:t>
            </w:r>
            <w:r>
              <w:rPr>
                <w:spacing w:val="-5"/>
                <w:sz w:val="20"/>
              </w:rPr>
              <w:t> </w:t>
            </w:r>
            <w:r>
              <w:rPr>
                <w:sz w:val="20"/>
              </w:rPr>
              <w:t>approval email</w:t>
            </w:r>
            <w:r>
              <w:rPr>
                <w:spacing w:val="-3"/>
                <w:sz w:val="20"/>
              </w:rPr>
              <w:t> </w:t>
            </w:r>
            <w:r>
              <w:rPr>
                <w:sz w:val="20"/>
              </w:rPr>
              <w:t>to</w:t>
            </w:r>
            <w:r>
              <w:rPr>
                <w:spacing w:val="-7"/>
                <w:sz w:val="20"/>
              </w:rPr>
              <w:t> </w:t>
            </w:r>
            <w:r>
              <w:rPr>
                <w:sz w:val="20"/>
              </w:rPr>
              <w:t>the</w:t>
            </w:r>
            <w:r>
              <w:rPr>
                <w:spacing w:val="-3"/>
                <w:sz w:val="20"/>
              </w:rPr>
              <w:t> </w:t>
            </w:r>
            <w:r>
              <w:rPr>
                <w:sz w:val="20"/>
              </w:rPr>
              <w:t>DCTL</w:t>
            </w:r>
            <w:r>
              <w:rPr>
                <w:spacing w:val="-4"/>
                <w:sz w:val="20"/>
              </w:rPr>
              <w:t> </w:t>
            </w:r>
            <w:r>
              <w:rPr>
                <w:sz w:val="20"/>
              </w:rPr>
              <w:t>or</w:t>
            </w:r>
            <w:r>
              <w:rPr>
                <w:spacing w:val="-4"/>
                <w:sz w:val="20"/>
              </w:rPr>
              <w:t> </w:t>
            </w:r>
            <w:r>
              <w:rPr>
                <w:sz w:val="20"/>
              </w:rPr>
              <w:t>delegate</w:t>
            </w:r>
            <w:r>
              <w:rPr>
                <w:spacing w:val="-4"/>
                <w:sz w:val="20"/>
              </w:rPr>
              <w:t> </w:t>
            </w:r>
            <w:r>
              <w:rPr>
                <w:sz w:val="20"/>
              </w:rPr>
              <w:t>to</w:t>
            </w:r>
            <w:r>
              <w:rPr>
                <w:spacing w:val="-3"/>
                <w:sz w:val="20"/>
              </w:rPr>
              <w:t> </w:t>
            </w:r>
            <w:r>
              <w:rPr>
                <w:sz w:val="20"/>
              </w:rPr>
              <w:t>confirm</w:t>
            </w:r>
            <w:r>
              <w:rPr>
                <w:spacing w:val="-4"/>
                <w:sz w:val="20"/>
              </w:rPr>
              <w:t> </w:t>
            </w:r>
            <w:r>
              <w:rPr>
                <w:sz w:val="20"/>
              </w:rPr>
              <w:t>that</w:t>
            </w:r>
            <w:r>
              <w:rPr>
                <w:spacing w:val="-3"/>
                <w:sz w:val="20"/>
              </w:rPr>
              <w:t> </w:t>
            </w:r>
            <w:r>
              <w:rPr>
                <w:sz w:val="20"/>
              </w:rPr>
              <w:t>the project specific data can be deleted.</w:t>
            </w:r>
          </w:p>
        </w:tc>
        <w:tc>
          <w:tcPr>
            <w:tcW w:w="1843" w:type="dxa"/>
          </w:tcPr>
          <w:p>
            <w:pPr>
              <w:pStyle w:val="TableParagraph"/>
              <w:ind w:left="109"/>
              <w:rPr>
                <w:sz w:val="20"/>
              </w:rPr>
            </w:pPr>
            <w:r>
              <w:rPr>
                <w:sz w:val="20"/>
              </w:rPr>
              <w:t>Once email is received</w:t>
            </w:r>
            <w:r>
              <w:rPr>
                <w:spacing w:val="-14"/>
                <w:sz w:val="20"/>
              </w:rPr>
              <w:t> </w:t>
            </w:r>
            <w:r>
              <w:rPr>
                <w:sz w:val="20"/>
              </w:rPr>
              <w:t>by</w:t>
            </w:r>
            <w:r>
              <w:rPr>
                <w:spacing w:val="-14"/>
                <w:sz w:val="20"/>
              </w:rPr>
              <w:t> </w:t>
            </w:r>
            <w:r>
              <w:rPr>
                <w:sz w:val="20"/>
              </w:rPr>
              <w:t>DCTL or delegate</w:t>
            </w:r>
          </w:p>
        </w:tc>
      </w:tr>
      <w:tr>
        <w:trPr>
          <w:trHeight w:val="1228" w:hRule="atLeast"/>
        </w:trPr>
        <w:tc>
          <w:tcPr>
            <w:tcW w:w="797" w:type="dxa"/>
          </w:tcPr>
          <w:p>
            <w:pPr>
              <w:pStyle w:val="TableParagraph"/>
              <w:ind w:left="110"/>
              <w:rPr>
                <w:b/>
                <w:sz w:val="20"/>
              </w:rPr>
            </w:pPr>
            <w:r>
              <w:rPr>
                <w:b/>
                <w:spacing w:val="-2"/>
                <w:sz w:val="20"/>
              </w:rPr>
              <w:t>6.3.14</w:t>
            </w:r>
          </w:p>
        </w:tc>
        <w:tc>
          <w:tcPr>
            <w:tcW w:w="1162" w:type="dxa"/>
          </w:tcPr>
          <w:p>
            <w:pPr>
              <w:pStyle w:val="TableParagraph"/>
              <w:ind w:left="110" w:right="270"/>
              <w:rPr>
                <w:sz w:val="20"/>
              </w:rPr>
            </w:pPr>
            <w:r>
              <w:rPr>
                <w:sz w:val="20"/>
              </w:rPr>
              <w:t>DCTL</w:t>
            </w:r>
            <w:r>
              <w:rPr>
                <w:spacing w:val="-14"/>
                <w:sz w:val="20"/>
              </w:rPr>
              <w:t> </w:t>
            </w:r>
            <w:r>
              <w:rPr>
                <w:sz w:val="20"/>
              </w:rPr>
              <w:t>or </w:t>
            </w:r>
            <w:r>
              <w:rPr>
                <w:spacing w:val="-2"/>
                <w:sz w:val="20"/>
              </w:rPr>
              <w:t>delegate</w:t>
            </w:r>
          </w:p>
        </w:tc>
        <w:tc>
          <w:tcPr>
            <w:tcW w:w="6264" w:type="dxa"/>
          </w:tcPr>
          <w:p>
            <w:pPr>
              <w:pStyle w:val="TableParagraph"/>
              <w:spacing w:before="0"/>
              <w:ind w:left="104"/>
              <w:rPr>
                <w:sz w:val="20"/>
              </w:rPr>
            </w:pPr>
            <w:r>
              <w:rPr>
                <w:sz w:val="20"/>
              </w:rPr>
              <w:t>Sets</w:t>
            </w:r>
            <w:r>
              <w:rPr>
                <w:spacing w:val="-3"/>
                <w:sz w:val="20"/>
              </w:rPr>
              <w:t> </w:t>
            </w:r>
            <w:r>
              <w:rPr>
                <w:sz w:val="20"/>
              </w:rPr>
              <w:t>a</w:t>
            </w:r>
            <w:r>
              <w:rPr>
                <w:spacing w:val="-3"/>
                <w:sz w:val="20"/>
              </w:rPr>
              <w:t> </w:t>
            </w:r>
            <w:r>
              <w:rPr>
                <w:sz w:val="20"/>
              </w:rPr>
              <w:t>flag</w:t>
            </w:r>
            <w:r>
              <w:rPr>
                <w:spacing w:val="-3"/>
                <w:sz w:val="20"/>
              </w:rPr>
              <w:t> </w:t>
            </w:r>
            <w:r>
              <w:rPr>
                <w:sz w:val="20"/>
              </w:rPr>
              <w:t>in</w:t>
            </w:r>
            <w:r>
              <w:rPr>
                <w:spacing w:val="-3"/>
                <w:sz w:val="20"/>
              </w:rPr>
              <w:t> </w:t>
            </w:r>
            <w:r>
              <w:rPr>
                <w:sz w:val="20"/>
              </w:rPr>
              <w:t>Study</w:t>
            </w:r>
            <w:r>
              <w:rPr>
                <w:spacing w:val="-3"/>
                <w:sz w:val="20"/>
              </w:rPr>
              <w:t> </w:t>
            </w:r>
            <w:r>
              <w:rPr>
                <w:sz w:val="20"/>
              </w:rPr>
              <w:t>Hub</w:t>
            </w:r>
            <w:r>
              <w:rPr>
                <w:spacing w:val="-3"/>
                <w:sz w:val="20"/>
              </w:rPr>
              <w:t> </w:t>
            </w:r>
            <w:r>
              <w:rPr>
                <w:sz w:val="20"/>
              </w:rPr>
              <w:t>in</w:t>
            </w:r>
            <w:r>
              <w:rPr>
                <w:spacing w:val="-3"/>
                <w:sz w:val="20"/>
              </w:rPr>
              <w:t> </w:t>
            </w:r>
            <w:r>
              <w:rPr>
                <w:sz w:val="20"/>
              </w:rPr>
              <w:t>the</w:t>
            </w:r>
            <w:r>
              <w:rPr>
                <w:spacing w:val="-3"/>
                <w:sz w:val="20"/>
              </w:rPr>
              <w:t> </w:t>
            </w:r>
            <w:r>
              <w:rPr>
                <w:sz w:val="20"/>
              </w:rPr>
              <w:t>“Basic</w:t>
            </w:r>
            <w:r>
              <w:rPr>
                <w:spacing w:val="-3"/>
                <w:sz w:val="20"/>
              </w:rPr>
              <w:t> </w:t>
            </w:r>
            <w:r>
              <w:rPr>
                <w:sz w:val="20"/>
              </w:rPr>
              <w:t>Study</w:t>
            </w:r>
            <w:r>
              <w:rPr>
                <w:spacing w:val="-3"/>
                <w:sz w:val="20"/>
              </w:rPr>
              <w:t> </w:t>
            </w:r>
            <w:r>
              <w:rPr>
                <w:sz w:val="20"/>
              </w:rPr>
              <w:t>Information”</w:t>
            </w:r>
            <w:r>
              <w:rPr>
                <w:spacing w:val="-3"/>
                <w:sz w:val="20"/>
              </w:rPr>
              <w:t> </w:t>
            </w:r>
            <w:r>
              <w:rPr>
                <w:sz w:val="20"/>
              </w:rPr>
              <w:t>section</w:t>
            </w:r>
            <w:r>
              <w:rPr>
                <w:spacing w:val="-3"/>
                <w:sz w:val="20"/>
              </w:rPr>
              <w:t> </w:t>
            </w:r>
            <w:r>
              <w:rPr>
                <w:sz w:val="20"/>
              </w:rPr>
              <w:t>for the specific project to “Study data is ready to be deleted”.</w:t>
            </w:r>
          </w:p>
        </w:tc>
        <w:tc>
          <w:tcPr>
            <w:tcW w:w="1843" w:type="dxa"/>
          </w:tcPr>
          <w:p>
            <w:pPr>
              <w:pStyle w:val="TableParagraph"/>
              <w:ind w:left="109" w:right="273"/>
              <w:rPr>
                <w:sz w:val="20"/>
              </w:rPr>
            </w:pPr>
            <w:r>
              <w:rPr>
                <w:sz w:val="20"/>
              </w:rPr>
              <w:t>Once written </w:t>
            </w:r>
            <w:r>
              <w:rPr>
                <w:spacing w:val="-2"/>
                <w:sz w:val="20"/>
              </w:rPr>
              <w:t>confirmation </w:t>
            </w:r>
            <w:r>
              <w:rPr>
                <w:sz w:val="20"/>
              </w:rPr>
              <w:t>received from DCT</w:t>
            </w:r>
            <w:r>
              <w:rPr>
                <w:spacing w:val="-14"/>
                <w:sz w:val="20"/>
              </w:rPr>
              <w:t> </w:t>
            </w:r>
            <w:r>
              <w:rPr>
                <w:sz w:val="20"/>
              </w:rPr>
              <w:t>Operations </w:t>
            </w:r>
            <w:r>
              <w:rPr>
                <w:spacing w:val="-4"/>
                <w:sz w:val="20"/>
              </w:rPr>
              <w:t>Head</w:t>
            </w:r>
          </w:p>
        </w:tc>
      </w:tr>
      <w:tr>
        <w:trPr>
          <w:trHeight w:val="1228" w:hRule="atLeast"/>
        </w:trPr>
        <w:tc>
          <w:tcPr>
            <w:tcW w:w="797" w:type="dxa"/>
          </w:tcPr>
          <w:p>
            <w:pPr>
              <w:pStyle w:val="TableParagraph"/>
              <w:ind w:left="110"/>
              <w:rPr>
                <w:b/>
                <w:sz w:val="20"/>
              </w:rPr>
            </w:pPr>
            <w:r>
              <w:rPr>
                <w:b/>
                <w:spacing w:val="-2"/>
                <w:sz w:val="20"/>
              </w:rPr>
              <w:t>6.3.15</w:t>
            </w:r>
          </w:p>
        </w:tc>
        <w:tc>
          <w:tcPr>
            <w:tcW w:w="1162" w:type="dxa"/>
          </w:tcPr>
          <w:p>
            <w:pPr>
              <w:pStyle w:val="TableParagraph"/>
              <w:ind w:left="110" w:right="270"/>
              <w:rPr>
                <w:sz w:val="20"/>
              </w:rPr>
            </w:pPr>
            <w:r>
              <w:rPr>
                <w:sz w:val="20"/>
              </w:rPr>
              <w:t>DCTL</w:t>
            </w:r>
            <w:r>
              <w:rPr>
                <w:spacing w:val="-14"/>
                <w:sz w:val="20"/>
              </w:rPr>
              <w:t> </w:t>
            </w:r>
            <w:r>
              <w:rPr>
                <w:sz w:val="20"/>
              </w:rPr>
              <w:t>or </w:t>
            </w:r>
            <w:r>
              <w:rPr>
                <w:spacing w:val="-2"/>
                <w:sz w:val="20"/>
              </w:rPr>
              <w:t>delegate</w:t>
            </w:r>
          </w:p>
        </w:tc>
        <w:tc>
          <w:tcPr>
            <w:tcW w:w="6264" w:type="dxa"/>
          </w:tcPr>
          <w:p>
            <w:pPr>
              <w:pStyle w:val="TableParagraph"/>
              <w:spacing w:before="0"/>
              <w:ind w:left="104" w:right="129"/>
              <w:rPr>
                <w:sz w:val="20"/>
              </w:rPr>
            </w:pPr>
            <w:r>
              <w:rPr>
                <w:sz w:val="20"/>
              </w:rPr>
              <w:t>Submits</w:t>
            </w:r>
            <w:r>
              <w:rPr>
                <w:spacing w:val="-5"/>
                <w:sz w:val="20"/>
              </w:rPr>
              <w:t> </w:t>
            </w:r>
            <w:r>
              <w:rPr>
                <w:sz w:val="20"/>
              </w:rPr>
              <w:t>an</w:t>
            </w:r>
            <w:r>
              <w:rPr>
                <w:spacing w:val="-4"/>
                <w:sz w:val="20"/>
              </w:rPr>
              <w:t> </w:t>
            </w:r>
            <w:hyperlink r:id="rId14">
              <w:r>
                <w:rPr>
                  <w:color w:val="0000FF"/>
                  <w:sz w:val="20"/>
                  <w:u w:val="single" w:color="0000FF"/>
                </w:rPr>
                <w:t>IQVIA</w:t>
              </w:r>
              <w:r>
                <w:rPr>
                  <w:color w:val="0000FF"/>
                  <w:spacing w:val="-5"/>
                  <w:sz w:val="20"/>
                  <w:u w:val="single" w:color="0000FF"/>
                </w:rPr>
                <w:t> </w:t>
              </w:r>
              <w:r>
                <w:rPr>
                  <w:color w:val="0000FF"/>
                  <w:sz w:val="20"/>
                  <w:u w:val="single" w:color="0000FF"/>
                </w:rPr>
                <w:t>Support</w:t>
              </w:r>
              <w:r>
                <w:rPr>
                  <w:color w:val="0000FF"/>
                  <w:spacing w:val="-6"/>
                  <w:sz w:val="20"/>
                  <w:u w:val="single" w:color="0000FF"/>
                </w:rPr>
                <w:t> </w:t>
              </w:r>
              <w:r>
                <w:rPr>
                  <w:color w:val="0000FF"/>
                  <w:sz w:val="20"/>
                  <w:u w:val="single" w:color="0000FF"/>
                </w:rPr>
                <w:t>Portal</w:t>
              </w:r>
              <w:r>
                <w:rPr>
                  <w:color w:val="0000FF"/>
                  <w:spacing w:val="-6"/>
                  <w:sz w:val="20"/>
                  <w:u w:val="single" w:color="0000FF"/>
                </w:rPr>
                <w:t> </w:t>
              </w:r>
              <w:r>
                <w:rPr>
                  <w:color w:val="0000FF"/>
                  <w:sz w:val="20"/>
                  <w:u w:val="single" w:color="0000FF"/>
                </w:rPr>
                <w:t>ticket</w:t>
              </w:r>
            </w:hyperlink>
            <w:r>
              <w:rPr>
                <w:color w:val="0000FF"/>
                <w:spacing w:val="-4"/>
                <w:sz w:val="20"/>
              </w:rPr>
              <w:t> </w:t>
            </w:r>
            <w:r>
              <w:rPr>
                <w:sz w:val="20"/>
              </w:rPr>
              <w:t>requesting</w:t>
            </w:r>
            <w:r>
              <w:rPr>
                <w:spacing w:val="-5"/>
                <w:sz w:val="20"/>
              </w:rPr>
              <w:t> </w:t>
            </w:r>
            <w:r>
              <w:rPr>
                <w:sz w:val="20"/>
              </w:rPr>
              <w:t>specific</w:t>
            </w:r>
            <w:r>
              <w:rPr>
                <w:spacing w:val="-5"/>
                <w:sz w:val="20"/>
              </w:rPr>
              <w:t> </w:t>
            </w:r>
            <w:r>
              <w:rPr>
                <w:sz w:val="20"/>
              </w:rPr>
              <w:t>project data to be deleted.</w:t>
            </w:r>
          </w:p>
        </w:tc>
        <w:tc>
          <w:tcPr>
            <w:tcW w:w="1843" w:type="dxa"/>
          </w:tcPr>
          <w:p>
            <w:pPr>
              <w:pStyle w:val="TableParagraph"/>
              <w:ind w:left="109" w:right="273"/>
              <w:rPr>
                <w:sz w:val="20"/>
              </w:rPr>
            </w:pPr>
            <w:r>
              <w:rPr>
                <w:sz w:val="20"/>
              </w:rPr>
              <w:t>Once written </w:t>
            </w:r>
            <w:r>
              <w:rPr>
                <w:spacing w:val="-2"/>
                <w:sz w:val="20"/>
              </w:rPr>
              <w:t>confirmation </w:t>
            </w:r>
            <w:r>
              <w:rPr>
                <w:sz w:val="20"/>
              </w:rPr>
              <w:t>received from DCT</w:t>
            </w:r>
            <w:r>
              <w:rPr>
                <w:spacing w:val="-14"/>
                <w:sz w:val="20"/>
              </w:rPr>
              <w:t> </w:t>
            </w:r>
            <w:r>
              <w:rPr>
                <w:sz w:val="20"/>
              </w:rPr>
              <w:t>Operations </w:t>
            </w:r>
            <w:r>
              <w:rPr>
                <w:spacing w:val="-4"/>
                <w:sz w:val="20"/>
              </w:rPr>
              <w:t>Head</w:t>
            </w:r>
          </w:p>
        </w:tc>
      </w:tr>
      <w:tr>
        <w:trPr>
          <w:trHeight w:val="2303" w:hRule="atLeast"/>
        </w:trPr>
        <w:tc>
          <w:tcPr>
            <w:tcW w:w="797" w:type="dxa"/>
          </w:tcPr>
          <w:p>
            <w:pPr>
              <w:pStyle w:val="TableParagraph"/>
              <w:ind w:left="110"/>
              <w:rPr>
                <w:b/>
                <w:sz w:val="20"/>
              </w:rPr>
            </w:pPr>
            <w:r>
              <w:rPr>
                <w:b/>
                <w:spacing w:val="-2"/>
                <w:sz w:val="20"/>
              </w:rPr>
              <w:t>6.3.18</w:t>
            </w:r>
          </w:p>
        </w:tc>
        <w:tc>
          <w:tcPr>
            <w:tcW w:w="1162" w:type="dxa"/>
          </w:tcPr>
          <w:p>
            <w:pPr>
              <w:pStyle w:val="TableParagraph"/>
              <w:spacing w:line="242" w:lineRule="auto"/>
              <w:ind w:left="110"/>
              <w:rPr>
                <w:sz w:val="20"/>
              </w:rPr>
            </w:pPr>
            <w:r>
              <w:rPr>
                <w:spacing w:val="-2"/>
                <w:sz w:val="20"/>
              </w:rPr>
              <w:t>MuleSoft System Admin</w:t>
            </w:r>
          </w:p>
        </w:tc>
        <w:tc>
          <w:tcPr>
            <w:tcW w:w="6264" w:type="dxa"/>
          </w:tcPr>
          <w:p>
            <w:pPr>
              <w:pStyle w:val="TableParagraph"/>
              <w:spacing w:before="0"/>
              <w:ind w:left="104"/>
              <w:rPr>
                <w:sz w:val="20"/>
              </w:rPr>
            </w:pPr>
            <w:r>
              <w:rPr>
                <w:sz w:val="20"/>
              </w:rPr>
              <w:t>Deletes</w:t>
            </w:r>
            <w:r>
              <w:rPr>
                <w:spacing w:val="-6"/>
                <w:sz w:val="20"/>
              </w:rPr>
              <w:t> </w:t>
            </w:r>
            <w:r>
              <w:rPr>
                <w:sz w:val="20"/>
              </w:rPr>
              <w:t>the</w:t>
            </w:r>
            <w:r>
              <w:rPr>
                <w:spacing w:val="-4"/>
                <w:sz w:val="20"/>
              </w:rPr>
              <w:t> </w:t>
            </w:r>
            <w:r>
              <w:rPr>
                <w:sz w:val="20"/>
              </w:rPr>
              <w:t>project-specific</w:t>
            </w:r>
            <w:r>
              <w:rPr>
                <w:spacing w:val="-4"/>
                <w:sz w:val="20"/>
              </w:rPr>
              <w:t> </w:t>
            </w:r>
            <w:r>
              <w:rPr>
                <w:sz w:val="20"/>
              </w:rPr>
              <w:t>data</w:t>
            </w:r>
            <w:r>
              <w:rPr>
                <w:spacing w:val="-8"/>
                <w:sz w:val="20"/>
              </w:rPr>
              <w:t> </w:t>
            </w:r>
            <w:r>
              <w:rPr>
                <w:sz w:val="20"/>
              </w:rPr>
              <w:t>from</w:t>
            </w:r>
            <w:r>
              <w:rPr>
                <w:spacing w:val="-5"/>
                <w:sz w:val="20"/>
              </w:rPr>
              <w:t> </w:t>
            </w:r>
            <w:r>
              <w:rPr>
                <w:sz w:val="20"/>
              </w:rPr>
              <w:t>the</w:t>
            </w:r>
            <w:r>
              <w:rPr>
                <w:spacing w:val="-4"/>
                <w:sz w:val="20"/>
              </w:rPr>
              <w:t> </w:t>
            </w:r>
            <w:r>
              <w:rPr>
                <w:sz w:val="20"/>
              </w:rPr>
              <w:t>Study</w:t>
            </w:r>
            <w:r>
              <w:rPr>
                <w:spacing w:val="-4"/>
                <w:sz w:val="20"/>
              </w:rPr>
              <w:t> </w:t>
            </w:r>
            <w:r>
              <w:rPr>
                <w:sz w:val="20"/>
              </w:rPr>
              <w:t>Hub</w:t>
            </w:r>
            <w:r>
              <w:rPr>
                <w:spacing w:val="-5"/>
                <w:sz w:val="20"/>
              </w:rPr>
              <w:t> </w:t>
            </w:r>
            <w:r>
              <w:rPr>
                <w:sz w:val="20"/>
              </w:rPr>
              <w:t>production environment according to the relevant Study Hub MuleSoft Integrations Manual.</w:t>
            </w:r>
          </w:p>
          <w:p>
            <w:pPr>
              <w:pStyle w:val="TableParagraph"/>
              <w:spacing w:before="7"/>
              <w:ind w:left="0"/>
              <w:rPr>
                <w:b/>
                <w:sz w:val="19"/>
              </w:rPr>
            </w:pPr>
          </w:p>
          <w:p>
            <w:pPr>
              <w:pStyle w:val="TableParagraph"/>
              <w:spacing w:line="244" w:lineRule="auto" w:before="0"/>
              <w:ind w:left="104" w:right="129"/>
              <w:rPr>
                <w:sz w:val="20"/>
              </w:rPr>
            </w:pPr>
            <w:r>
              <w:rPr>
                <w:b/>
                <w:sz w:val="20"/>
              </w:rPr>
              <w:t>Note</w:t>
            </w:r>
            <w:r>
              <w:rPr>
                <w:sz w:val="20"/>
              </w:rPr>
              <w:t>:</w:t>
            </w:r>
            <w:r>
              <w:rPr>
                <w:spacing w:val="-4"/>
                <w:sz w:val="20"/>
              </w:rPr>
              <w:t> </w:t>
            </w:r>
            <w:r>
              <w:rPr>
                <w:sz w:val="20"/>
              </w:rPr>
              <w:t>the</w:t>
            </w:r>
            <w:r>
              <w:rPr>
                <w:spacing w:val="-4"/>
                <w:sz w:val="20"/>
              </w:rPr>
              <w:t> </w:t>
            </w:r>
            <w:r>
              <w:rPr>
                <w:sz w:val="20"/>
              </w:rPr>
              <w:t>user</w:t>
            </w:r>
            <w:r>
              <w:rPr>
                <w:spacing w:val="-4"/>
                <w:sz w:val="20"/>
              </w:rPr>
              <w:t> </w:t>
            </w:r>
            <w:r>
              <w:rPr>
                <w:sz w:val="20"/>
              </w:rPr>
              <w:t>account</w:t>
            </w:r>
            <w:r>
              <w:rPr>
                <w:spacing w:val="-4"/>
                <w:sz w:val="20"/>
              </w:rPr>
              <w:t> </w:t>
            </w:r>
            <w:r>
              <w:rPr>
                <w:sz w:val="20"/>
              </w:rPr>
              <w:t>will</w:t>
            </w:r>
            <w:r>
              <w:rPr>
                <w:spacing w:val="-4"/>
                <w:sz w:val="20"/>
              </w:rPr>
              <w:t> </w:t>
            </w:r>
            <w:r>
              <w:rPr>
                <w:sz w:val="20"/>
              </w:rPr>
              <w:t>not</w:t>
            </w:r>
            <w:r>
              <w:rPr>
                <w:spacing w:val="-4"/>
                <w:sz w:val="20"/>
              </w:rPr>
              <w:t> </w:t>
            </w:r>
            <w:r>
              <w:rPr>
                <w:sz w:val="20"/>
              </w:rPr>
              <w:t>be</w:t>
            </w:r>
            <w:r>
              <w:rPr>
                <w:spacing w:val="-4"/>
                <w:sz w:val="20"/>
              </w:rPr>
              <w:t> </w:t>
            </w:r>
            <w:r>
              <w:rPr>
                <w:sz w:val="20"/>
              </w:rPr>
              <w:t>deleted</w:t>
            </w:r>
            <w:r>
              <w:rPr>
                <w:spacing w:val="-4"/>
                <w:sz w:val="20"/>
              </w:rPr>
              <w:t> </w:t>
            </w:r>
            <w:r>
              <w:rPr>
                <w:sz w:val="20"/>
              </w:rPr>
              <w:t>from</w:t>
            </w:r>
            <w:r>
              <w:rPr>
                <w:spacing w:val="-4"/>
                <w:sz w:val="20"/>
              </w:rPr>
              <w:t> </w:t>
            </w:r>
            <w:r>
              <w:rPr>
                <w:sz w:val="20"/>
              </w:rPr>
              <w:t>the</w:t>
            </w:r>
            <w:r>
              <w:rPr>
                <w:spacing w:val="-4"/>
                <w:sz w:val="20"/>
              </w:rPr>
              <w:t> </w:t>
            </w:r>
            <w:r>
              <w:rPr>
                <w:sz w:val="20"/>
              </w:rPr>
              <w:t>Salesforce platform but will be updated to a non-recognizable format.</w:t>
            </w:r>
          </w:p>
          <w:p>
            <w:pPr>
              <w:pStyle w:val="TableParagraph"/>
              <w:spacing w:before="4"/>
              <w:ind w:left="0"/>
              <w:rPr>
                <w:b/>
                <w:sz w:val="19"/>
              </w:rPr>
            </w:pPr>
          </w:p>
          <w:p>
            <w:pPr>
              <w:pStyle w:val="TableParagraph"/>
              <w:spacing w:before="0"/>
              <w:ind w:left="104"/>
              <w:rPr>
                <w:sz w:val="20"/>
              </w:rPr>
            </w:pPr>
            <w:r>
              <w:rPr>
                <w:b/>
                <w:sz w:val="20"/>
              </w:rPr>
              <w:t>Note</w:t>
            </w:r>
            <w:r>
              <w:rPr>
                <w:sz w:val="20"/>
              </w:rPr>
              <w:t>:</w:t>
            </w:r>
            <w:r>
              <w:rPr>
                <w:spacing w:val="-4"/>
                <w:sz w:val="20"/>
              </w:rPr>
              <w:t> </w:t>
            </w:r>
            <w:r>
              <w:rPr>
                <w:sz w:val="20"/>
              </w:rPr>
              <w:t>data</w:t>
            </w:r>
            <w:r>
              <w:rPr>
                <w:spacing w:val="-5"/>
                <w:sz w:val="20"/>
              </w:rPr>
              <w:t> </w:t>
            </w:r>
            <w:r>
              <w:rPr>
                <w:sz w:val="20"/>
              </w:rPr>
              <w:t>will</w:t>
            </w:r>
            <w:r>
              <w:rPr>
                <w:spacing w:val="-5"/>
                <w:sz w:val="20"/>
              </w:rPr>
              <w:t> </w:t>
            </w:r>
            <w:r>
              <w:rPr>
                <w:sz w:val="20"/>
              </w:rPr>
              <w:t>be</w:t>
            </w:r>
            <w:r>
              <w:rPr>
                <w:spacing w:val="-4"/>
                <w:sz w:val="20"/>
              </w:rPr>
              <w:t> </w:t>
            </w:r>
            <w:r>
              <w:rPr>
                <w:sz w:val="20"/>
              </w:rPr>
              <w:t>held</w:t>
            </w:r>
            <w:r>
              <w:rPr>
                <w:spacing w:val="-5"/>
                <w:sz w:val="20"/>
              </w:rPr>
              <w:t> </w:t>
            </w:r>
            <w:r>
              <w:rPr>
                <w:sz w:val="20"/>
              </w:rPr>
              <w:t>in</w:t>
            </w:r>
            <w:r>
              <w:rPr>
                <w:spacing w:val="-5"/>
                <w:sz w:val="20"/>
              </w:rPr>
              <w:t> </w:t>
            </w:r>
            <w:r>
              <w:rPr>
                <w:sz w:val="20"/>
              </w:rPr>
              <w:t>backup</w:t>
            </w:r>
            <w:r>
              <w:rPr>
                <w:spacing w:val="-4"/>
                <w:sz w:val="20"/>
              </w:rPr>
              <w:t> </w:t>
            </w:r>
            <w:r>
              <w:rPr>
                <w:sz w:val="20"/>
              </w:rPr>
              <w:t>for</w:t>
            </w:r>
            <w:r>
              <w:rPr>
                <w:spacing w:val="-4"/>
                <w:sz w:val="20"/>
              </w:rPr>
              <w:t> </w:t>
            </w:r>
            <w:r>
              <w:rPr>
                <w:sz w:val="20"/>
              </w:rPr>
              <w:t>90</w:t>
            </w:r>
            <w:r>
              <w:rPr>
                <w:spacing w:val="-5"/>
                <w:sz w:val="20"/>
              </w:rPr>
              <w:t> </w:t>
            </w:r>
            <w:r>
              <w:rPr>
                <w:sz w:val="20"/>
              </w:rPr>
              <w:t>days</w:t>
            </w:r>
            <w:r>
              <w:rPr>
                <w:spacing w:val="-4"/>
                <w:sz w:val="20"/>
              </w:rPr>
              <w:t> </w:t>
            </w:r>
            <w:r>
              <w:rPr>
                <w:sz w:val="20"/>
              </w:rPr>
              <w:t>and</w:t>
            </w:r>
            <w:r>
              <w:rPr>
                <w:spacing w:val="-5"/>
                <w:sz w:val="20"/>
              </w:rPr>
              <w:t> </w:t>
            </w:r>
            <w:r>
              <w:rPr>
                <w:sz w:val="20"/>
              </w:rPr>
              <w:t>then</w:t>
            </w:r>
            <w:r>
              <w:rPr>
                <w:spacing w:val="-4"/>
                <w:sz w:val="20"/>
              </w:rPr>
              <w:t> </w:t>
            </w:r>
            <w:r>
              <w:rPr>
                <w:sz w:val="20"/>
              </w:rPr>
              <w:t>will</w:t>
            </w:r>
            <w:r>
              <w:rPr>
                <w:spacing w:val="-4"/>
                <w:sz w:val="20"/>
              </w:rPr>
              <w:t> </w:t>
            </w:r>
            <w:r>
              <w:rPr>
                <w:spacing w:val="-5"/>
                <w:sz w:val="20"/>
              </w:rPr>
              <w:t>be</w:t>
            </w:r>
          </w:p>
          <w:p>
            <w:pPr>
              <w:pStyle w:val="TableParagraph"/>
              <w:spacing w:line="230" w:lineRule="atLeast" w:before="0"/>
              <w:ind w:left="104"/>
              <w:rPr>
                <w:sz w:val="20"/>
              </w:rPr>
            </w:pPr>
            <w:r>
              <w:rPr>
                <w:sz w:val="20"/>
              </w:rPr>
              <w:t>deleted</w:t>
            </w:r>
            <w:r>
              <w:rPr>
                <w:spacing w:val="-3"/>
                <w:sz w:val="20"/>
              </w:rPr>
              <w:t> </w:t>
            </w:r>
            <w:r>
              <w:rPr>
                <w:sz w:val="20"/>
              </w:rPr>
              <w:t>from</w:t>
            </w:r>
            <w:r>
              <w:rPr>
                <w:spacing w:val="-3"/>
                <w:sz w:val="20"/>
              </w:rPr>
              <w:t> </w:t>
            </w:r>
            <w:r>
              <w:rPr>
                <w:sz w:val="20"/>
              </w:rPr>
              <w:t>the</w:t>
            </w:r>
            <w:r>
              <w:rPr>
                <w:spacing w:val="-3"/>
                <w:sz w:val="20"/>
              </w:rPr>
              <w:t> </w:t>
            </w:r>
            <w:r>
              <w:rPr>
                <w:sz w:val="20"/>
              </w:rPr>
              <w:t>backup.</w:t>
            </w:r>
            <w:r>
              <w:rPr>
                <w:spacing w:val="-4"/>
                <w:sz w:val="20"/>
              </w:rPr>
              <w:t> </w:t>
            </w:r>
            <w:r>
              <w:rPr>
                <w:sz w:val="20"/>
              </w:rPr>
              <w:t>IQVIA</w:t>
            </w:r>
            <w:r>
              <w:rPr>
                <w:spacing w:val="-4"/>
                <w:sz w:val="20"/>
              </w:rPr>
              <w:t> </w:t>
            </w:r>
            <w:r>
              <w:rPr>
                <w:sz w:val="20"/>
              </w:rPr>
              <w:t>will</w:t>
            </w:r>
            <w:r>
              <w:rPr>
                <w:spacing w:val="-4"/>
                <w:sz w:val="20"/>
              </w:rPr>
              <w:t> </w:t>
            </w:r>
            <w:r>
              <w:rPr>
                <w:sz w:val="20"/>
              </w:rPr>
              <w:t>not retain</w:t>
            </w:r>
            <w:r>
              <w:rPr>
                <w:spacing w:val="-4"/>
                <w:sz w:val="20"/>
              </w:rPr>
              <w:t> </w:t>
            </w:r>
            <w:r>
              <w:rPr>
                <w:sz w:val="20"/>
              </w:rPr>
              <w:t>any</w:t>
            </w:r>
            <w:r>
              <w:rPr>
                <w:spacing w:val="-4"/>
                <w:sz w:val="20"/>
              </w:rPr>
              <w:t> </w:t>
            </w:r>
            <w:r>
              <w:rPr>
                <w:sz w:val="20"/>
              </w:rPr>
              <w:t>data</w:t>
            </w:r>
            <w:r>
              <w:rPr>
                <w:spacing w:val="-4"/>
                <w:sz w:val="20"/>
              </w:rPr>
              <w:t> </w:t>
            </w:r>
            <w:r>
              <w:rPr>
                <w:sz w:val="20"/>
              </w:rPr>
              <w:t>after</w:t>
            </w:r>
            <w:r>
              <w:rPr>
                <w:spacing w:val="-4"/>
                <w:sz w:val="20"/>
              </w:rPr>
              <w:t> </w:t>
            </w:r>
            <w:r>
              <w:rPr>
                <w:sz w:val="20"/>
              </w:rPr>
              <w:t>the</w:t>
            </w:r>
            <w:r>
              <w:rPr>
                <w:spacing w:val="-4"/>
                <w:sz w:val="20"/>
              </w:rPr>
              <w:t> </w:t>
            </w:r>
            <w:r>
              <w:rPr>
                <w:sz w:val="20"/>
              </w:rPr>
              <w:t>90- day period.</w:t>
            </w:r>
          </w:p>
        </w:tc>
        <w:tc>
          <w:tcPr>
            <w:tcW w:w="1843" w:type="dxa"/>
          </w:tcPr>
          <w:p>
            <w:pPr>
              <w:pStyle w:val="TableParagraph"/>
              <w:spacing w:line="244" w:lineRule="auto"/>
              <w:ind w:left="109" w:right="25"/>
              <w:rPr>
                <w:sz w:val="20"/>
              </w:rPr>
            </w:pPr>
            <w:r>
              <w:rPr>
                <w:sz w:val="20"/>
              </w:rPr>
              <w:t>Once</w:t>
            </w:r>
            <w:r>
              <w:rPr>
                <w:spacing w:val="-14"/>
                <w:sz w:val="20"/>
              </w:rPr>
              <w:t> </w:t>
            </w:r>
            <w:r>
              <w:rPr>
                <w:sz w:val="20"/>
              </w:rPr>
              <w:t>ticket </w:t>
            </w:r>
            <w:r>
              <w:rPr>
                <w:spacing w:val="-2"/>
                <w:sz w:val="20"/>
              </w:rPr>
              <w:t>received</w:t>
            </w:r>
          </w:p>
        </w:tc>
      </w:tr>
      <w:tr>
        <w:trPr>
          <w:trHeight w:val="767" w:hRule="atLeast"/>
        </w:trPr>
        <w:tc>
          <w:tcPr>
            <w:tcW w:w="797" w:type="dxa"/>
          </w:tcPr>
          <w:p>
            <w:pPr>
              <w:pStyle w:val="TableParagraph"/>
              <w:ind w:left="110"/>
              <w:rPr>
                <w:b/>
                <w:sz w:val="20"/>
              </w:rPr>
            </w:pPr>
            <w:r>
              <w:rPr>
                <w:b/>
                <w:spacing w:val="-2"/>
                <w:sz w:val="20"/>
              </w:rPr>
              <w:t>6.3.19</w:t>
            </w:r>
          </w:p>
        </w:tc>
        <w:tc>
          <w:tcPr>
            <w:tcW w:w="1162" w:type="dxa"/>
          </w:tcPr>
          <w:p>
            <w:pPr>
              <w:pStyle w:val="TableParagraph"/>
              <w:ind w:left="110"/>
              <w:rPr>
                <w:sz w:val="20"/>
              </w:rPr>
            </w:pPr>
            <w:r>
              <w:rPr>
                <w:spacing w:val="-2"/>
                <w:sz w:val="20"/>
              </w:rPr>
              <w:t>MuleSoft System Admin</w:t>
            </w:r>
          </w:p>
        </w:tc>
        <w:tc>
          <w:tcPr>
            <w:tcW w:w="6264" w:type="dxa"/>
          </w:tcPr>
          <w:p>
            <w:pPr>
              <w:pStyle w:val="TableParagraph"/>
              <w:spacing w:line="235" w:lineRule="auto" w:before="3"/>
              <w:ind w:left="104"/>
              <w:rPr>
                <w:sz w:val="20"/>
              </w:rPr>
            </w:pPr>
            <w:r>
              <w:rPr>
                <w:sz w:val="20"/>
              </w:rPr>
              <w:t>Confirms</w:t>
            </w:r>
            <w:r>
              <w:rPr>
                <w:spacing w:val="-6"/>
                <w:sz w:val="20"/>
              </w:rPr>
              <w:t> </w:t>
            </w:r>
            <w:r>
              <w:rPr>
                <w:sz w:val="20"/>
              </w:rPr>
              <w:t>to</w:t>
            </w:r>
            <w:r>
              <w:rPr>
                <w:spacing w:val="-4"/>
                <w:sz w:val="20"/>
              </w:rPr>
              <w:t> </w:t>
            </w:r>
            <w:r>
              <w:rPr>
                <w:sz w:val="20"/>
              </w:rPr>
              <w:t>the</w:t>
            </w:r>
            <w:r>
              <w:rPr>
                <w:spacing w:val="-4"/>
                <w:sz w:val="20"/>
              </w:rPr>
              <w:t> </w:t>
            </w:r>
            <w:r>
              <w:rPr>
                <w:sz w:val="20"/>
              </w:rPr>
              <w:t>DCTL/delegate</w:t>
            </w:r>
            <w:r>
              <w:rPr>
                <w:spacing w:val="-8"/>
                <w:sz w:val="20"/>
              </w:rPr>
              <w:t> </w:t>
            </w:r>
            <w:r>
              <w:rPr>
                <w:sz w:val="20"/>
              </w:rPr>
              <w:t>that</w:t>
            </w:r>
            <w:r>
              <w:rPr>
                <w:spacing w:val="-5"/>
                <w:sz w:val="20"/>
              </w:rPr>
              <w:t> </w:t>
            </w:r>
            <w:r>
              <w:rPr>
                <w:sz w:val="20"/>
              </w:rPr>
              <w:t>the</w:t>
            </w:r>
            <w:r>
              <w:rPr>
                <w:spacing w:val="-5"/>
                <w:sz w:val="20"/>
              </w:rPr>
              <w:t> </w:t>
            </w:r>
            <w:r>
              <w:rPr>
                <w:sz w:val="20"/>
              </w:rPr>
              <w:t>data</w:t>
            </w:r>
            <w:r>
              <w:rPr>
                <w:spacing w:val="-5"/>
                <w:sz w:val="20"/>
              </w:rPr>
              <w:t> </w:t>
            </w:r>
            <w:r>
              <w:rPr>
                <w:sz w:val="20"/>
              </w:rPr>
              <w:t>deletion</w:t>
            </w:r>
            <w:r>
              <w:rPr>
                <w:spacing w:val="-5"/>
                <w:sz w:val="20"/>
              </w:rPr>
              <w:t> </w:t>
            </w:r>
            <w:r>
              <w:rPr>
                <w:sz w:val="20"/>
              </w:rPr>
              <w:t>has</w:t>
            </w:r>
            <w:r>
              <w:rPr>
                <w:spacing w:val="-5"/>
                <w:sz w:val="20"/>
              </w:rPr>
              <w:t> </w:t>
            </w:r>
            <w:r>
              <w:rPr>
                <w:sz w:val="20"/>
              </w:rPr>
              <w:t>been successfully completed.</w:t>
            </w:r>
          </w:p>
        </w:tc>
        <w:tc>
          <w:tcPr>
            <w:tcW w:w="1843" w:type="dxa"/>
          </w:tcPr>
          <w:p>
            <w:pPr>
              <w:pStyle w:val="TableParagraph"/>
              <w:ind w:left="109"/>
              <w:rPr>
                <w:sz w:val="20"/>
              </w:rPr>
            </w:pPr>
            <w:r>
              <w:rPr>
                <w:sz w:val="20"/>
              </w:rPr>
              <w:t>Once ticket has been</w:t>
            </w:r>
            <w:r>
              <w:rPr>
                <w:spacing w:val="-4"/>
                <w:sz w:val="20"/>
              </w:rPr>
              <w:t> </w:t>
            </w:r>
            <w:r>
              <w:rPr>
                <w:spacing w:val="-2"/>
                <w:sz w:val="20"/>
              </w:rPr>
              <w:t>completed</w:t>
            </w:r>
          </w:p>
        </w:tc>
      </w:tr>
    </w:tbl>
    <w:p>
      <w:pPr>
        <w:pStyle w:val="BodyText"/>
        <w:spacing w:before="7"/>
        <w:rPr>
          <w:b/>
          <w:sz w:val="20"/>
        </w:rPr>
      </w:pPr>
    </w:p>
    <w:p>
      <w:pPr>
        <w:pStyle w:val="ListParagraph"/>
        <w:numPr>
          <w:ilvl w:val="0"/>
          <w:numId w:val="1"/>
        </w:numPr>
        <w:tabs>
          <w:tab w:pos="1259" w:val="left" w:leader="none"/>
          <w:tab w:pos="1260" w:val="left" w:leader="none"/>
        </w:tabs>
        <w:spacing w:line="240" w:lineRule="auto" w:before="1" w:after="0"/>
        <w:ind w:left="1260" w:right="0" w:hanging="720"/>
        <w:jc w:val="left"/>
        <w:rPr>
          <w:b/>
          <w:sz w:val="22"/>
        </w:rPr>
      </w:pPr>
      <w:bookmarkStart w:name="SUPPORTING DOCUMENTATION" w:id="11"/>
      <w:bookmarkEnd w:id="11"/>
      <w:r>
        <w:rPr>
          <w:b/>
          <w:sz w:val="22"/>
        </w:rPr>
        <w:t>SUPPORTIN</w:t>
      </w:r>
      <w:r>
        <w:rPr>
          <w:b/>
          <w:sz w:val="22"/>
        </w:rPr>
        <w:t>G</w:t>
      </w:r>
      <w:r>
        <w:rPr>
          <w:b/>
          <w:spacing w:val="-11"/>
          <w:sz w:val="22"/>
        </w:rPr>
        <w:t> </w:t>
      </w:r>
      <w:r>
        <w:rPr>
          <w:b/>
          <w:spacing w:val="-2"/>
          <w:sz w:val="22"/>
        </w:rPr>
        <w:t>DOCUMENTATION</w:t>
      </w:r>
    </w:p>
    <w:p>
      <w:pPr>
        <w:pStyle w:val="BodyText"/>
        <w:spacing w:before="7"/>
        <w:rPr>
          <w:b/>
        </w:rPr>
      </w:pPr>
    </w:p>
    <w:tbl>
      <w:tblPr>
        <w:tblW w:w="0" w:type="auto"/>
        <w:jc w:val="left"/>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78"/>
        <w:gridCol w:w="6125"/>
      </w:tblGrid>
      <w:tr>
        <w:trPr>
          <w:trHeight w:val="316" w:hRule="atLeast"/>
        </w:trPr>
        <w:tc>
          <w:tcPr>
            <w:tcW w:w="3778" w:type="dxa"/>
            <w:shd w:val="clear" w:color="auto" w:fill="D9D9D9"/>
          </w:tcPr>
          <w:p>
            <w:pPr>
              <w:pStyle w:val="TableParagraph"/>
              <w:spacing w:before="28"/>
              <w:ind w:left="115"/>
              <w:rPr>
                <w:b/>
                <w:sz w:val="22"/>
              </w:rPr>
            </w:pPr>
            <w:r>
              <w:rPr>
                <w:b/>
                <w:sz w:val="22"/>
              </w:rPr>
              <w:t>DOCUMENT</w:t>
            </w:r>
            <w:r>
              <w:rPr>
                <w:b/>
                <w:spacing w:val="-9"/>
                <w:sz w:val="22"/>
              </w:rPr>
              <w:t> </w:t>
            </w:r>
            <w:r>
              <w:rPr>
                <w:b/>
                <w:spacing w:val="-2"/>
                <w:sz w:val="22"/>
              </w:rPr>
              <w:t>NUMBER</w:t>
            </w:r>
          </w:p>
        </w:tc>
        <w:tc>
          <w:tcPr>
            <w:tcW w:w="6125" w:type="dxa"/>
            <w:shd w:val="clear" w:color="auto" w:fill="D9D9D9"/>
          </w:tcPr>
          <w:p>
            <w:pPr>
              <w:pStyle w:val="TableParagraph"/>
              <w:spacing w:before="28"/>
              <w:ind w:left="109"/>
              <w:rPr>
                <w:b/>
                <w:sz w:val="22"/>
              </w:rPr>
            </w:pPr>
            <w:r>
              <w:rPr>
                <w:b/>
                <w:spacing w:val="-2"/>
                <w:sz w:val="22"/>
              </w:rPr>
              <w:t>TITLE</w:t>
            </w:r>
          </w:p>
        </w:tc>
      </w:tr>
      <w:tr>
        <w:trPr>
          <w:trHeight w:val="321" w:hRule="atLeast"/>
        </w:trPr>
        <w:tc>
          <w:tcPr>
            <w:tcW w:w="3778" w:type="dxa"/>
            <w:shd w:val="clear" w:color="auto" w:fill="D9D9D9"/>
          </w:tcPr>
          <w:p>
            <w:pPr>
              <w:pStyle w:val="TableParagraph"/>
              <w:spacing w:before="28"/>
              <w:ind w:left="115"/>
              <w:rPr>
                <w:b/>
                <w:sz w:val="22"/>
              </w:rPr>
            </w:pPr>
            <w:r>
              <w:rPr>
                <w:b/>
                <w:sz w:val="22"/>
              </w:rPr>
              <w:t>ESOP</w:t>
            </w:r>
            <w:r>
              <w:rPr>
                <w:b/>
                <w:spacing w:val="-3"/>
                <w:sz w:val="22"/>
              </w:rPr>
              <w:t> </w:t>
            </w:r>
            <w:r>
              <w:rPr>
                <w:b/>
                <w:spacing w:val="-2"/>
                <w:sz w:val="22"/>
              </w:rPr>
              <w:t>References</w:t>
            </w:r>
          </w:p>
        </w:tc>
        <w:tc>
          <w:tcPr>
            <w:tcW w:w="6125" w:type="dxa"/>
            <w:shd w:val="clear" w:color="auto" w:fill="D9D9D9"/>
          </w:tcPr>
          <w:p>
            <w:pPr>
              <w:pStyle w:val="TableParagraph"/>
              <w:spacing w:before="0"/>
              <w:ind w:left="0"/>
              <w:rPr>
                <w:rFonts w:ascii="Times New Roman"/>
                <w:sz w:val="20"/>
              </w:rPr>
            </w:pPr>
          </w:p>
        </w:tc>
      </w:tr>
      <w:tr>
        <w:trPr>
          <w:trHeight w:val="335" w:hRule="atLeast"/>
        </w:trPr>
        <w:tc>
          <w:tcPr>
            <w:tcW w:w="3778" w:type="dxa"/>
          </w:tcPr>
          <w:p>
            <w:pPr>
              <w:pStyle w:val="TableParagraph"/>
              <w:tabs>
                <w:tab w:pos="532" w:val="left" w:leader="none"/>
              </w:tabs>
              <w:ind w:left="0" w:right="447"/>
              <w:jc w:val="right"/>
              <w:rPr>
                <w:sz w:val="22"/>
              </w:rPr>
            </w:pPr>
            <w:r>
              <w:rPr>
                <w:b/>
                <w:spacing w:val="-5"/>
                <w:sz w:val="22"/>
              </w:rPr>
              <w:t>7.1</w:t>
            </w:r>
            <w:r>
              <w:rPr>
                <w:b/>
                <w:sz w:val="22"/>
              </w:rPr>
              <w:tab/>
            </w:r>
            <w:hyperlink r:id="rId17">
              <w:r>
                <w:rPr>
                  <w:color w:val="0000FF"/>
                  <w:spacing w:val="-2"/>
                  <w:sz w:val="22"/>
                  <w:u w:val="single" w:color="0000FF"/>
                </w:rPr>
                <w:t>CS_WI_DCT0003</w:t>
              </w:r>
            </w:hyperlink>
          </w:p>
        </w:tc>
        <w:tc>
          <w:tcPr>
            <w:tcW w:w="6125" w:type="dxa"/>
          </w:tcPr>
          <w:p>
            <w:pPr>
              <w:pStyle w:val="TableParagraph"/>
              <w:spacing w:before="28"/>
              <w:ind w:left="109"/>
              <w:rPr>
                <w:sz w:val="22"/>
              </w:rPr>
            </w:pPr>
            <w:r>
              <w:rPr>
                <w:sz w:val="22"/>
              </w:rPr>
              <w:t>DCT</w:t>
            </w:r>
            <w:r>
              <w:rPr>
                <w:spacing w:val="-7"/>
                <w:sz w:val="22"/>
              </w:rPr>
              <w:t> </w:t>
            </w:r>
            <w:r>
              <w:rPr>
                <w:sz w:val="22"/>
              </w:rPr>
              <w:t>Data</w:t>
            </w:r>
            <w:r>
              <w:rPr>
                <w:spacing w:val="-7"/>
                <w:sz w:val="22"/>
              </w:rPr>
              <w:t> </w:t>
            </w:r>
            <w:r>
              <w:rPr>
                <w:sz w:val="22"/>
              </w:rPr>
              <w:t>Protection</w:t>
            </w:r>
            <w:r>
              <w:rPr>
                <w:spacing w:val="-6"/>
                <w:sz w:val="22"/>
              </w:rPr>
              <w:t> </w:t>
            </w:r>
            <w:r>
              <w:rPr>
                <w:sz w:val="22"/>
              </w:rPr>
              <w:t>Impact</w:t>
            </w:r>
            <w:r>
              <w:rPr>
                <w:spacing w:val="-7"/>
                <w:sz w:val="22"/>
              </w:rPr>
              <w:t> </w:t>
            </w:r>
            <w:r>
              <w:rPr>
                <w:sz w:val="22"/>
              </w:rPr>
              <w:t>Assessment</w:t>
            </w:r>
            <w:r>
              <w:rPr>
                <w:spacing w:val="-6"/>
                <w:sz w:val="22"/>
              </w:rPr>
              <w:t> </w:t>
            </w:r>
            <w:r>
              <w:rPr>
                <w:spacing w:val="-2"/>
                <w:sz w:val="22"/>
              </w:rPr>
              <w:t>Process</w:t>
            </w:r>
          </w:p>
        </w:tc>
      </w:tr>
      <w:tr>
        <w:trPr>
          <w:trHeight w:val="330" w:hRule="atLeast"/>
        </w:trPr>
        <w:tc>
          <w:tcPr>
            <w:tcW w:w="3778" w:type="dxa"/>
          </w:tcPr>
          <w:p>
            <w:pPr>
              <w:pStyle w:val="TableParagraph"/>
              <w:tabs>
                <w:tab w:pos="532" w:val="left" w:leader="none"/>
              </w:tabs>
              <w:ind w:left="0" w:right="447"/>
              <w:jc w:val="right"/>
              <w:rPr>
                <w:sz w:val="22"/>
              </w:rPr>
            </w:pPr>
            <w:r>
              <w:rPr>
                <w:b/>
                <w:spacing w:val="-5"/>
                <w:sz w:val="22"/>
              </w:rPr>
              <w:t>7.2</w:t>
            </w:r>
            <w:r>
              <w:rPr>
                <w:b/>
                <w:sz w:val="22"/>
              </w:rPr>
              <w:tab/>
            </w:r>
            <w:hyperlink r:id="rId18">
              <w:r>
                <w:rPr>
                  <w:color w:val="0000FF"/>
                  <w:spacing w:val="-2"/>
                  <w:sz w:val="22"/>
                  <w:u w:val="single" w:color="0000FF"/>
                </w:rPr>
                <w:t>CS_WI_DCT0005</w:t>
              </w:r>
            </w:hyperlink>
          </w:p>
        </w:tc>
        <w:tc>
          <w:tcPr>
            <w:tcW w:w="6125" w:type="dxa"/>
          </w:tcPr>
          <w:p>
            <w:pPr>
              <w:pStyle w:val="TableParagraph"/>
              <w:spacing w:before="28"/>
              <w:ind w:left="109"/>
              <w:rPr>
                <w:sz w:val="22"/>
              </w:rPr>
            </w:pPr>
            <w:r>
              <w:rPr>
                <w:sz w:val="22"/>
              </w:rPr>
              <w:t>Study</w:t>
            </w:r>
            <w:r>
              <w:rPr>
                <w:spacing w:val="-3"/>
                <w:sz w:val="22"/>
              </w:rPr>
              <w:t> </w:t>
            </w:r>
            <w:r>
              <w:rPr>
                <w:sz w:val="22"/>
              </w:rPr>
              <w:t>Hub</w:t>
            </w:r>
            <w:r>
              <w:rPr>
                <w:spacing w:val="-3"/>
                <w:sz w:val="22"/>
              </w:rPr>
              <w:t> </w:t>
            </w:r>
            <w:r>
              <w:rPr>
                <w:sz w:val="22"/>
              </w:rPr>
              <w:t>User</w:t>
            </w:r>
            <w:r>
              <w:rPr>
                <w:spacing w:val="-3"/>
                <w:sz w:val="22"/>
              </w:rPr>
              <w:t> </w:t>
            </w:r>
            <w:r>
              <w:rPr>
                <w:sz w:val="22"/>
              </w:rPr>
              <w:t>Account</w:t>
            </w:r>
            <w:r>
              <w:rPr>
                <w:spacing w:val="-3"/>
                <w:sz w:val="22"/>
              </w:rPr>
              <w:t> </w:t>
            </w:r>
            <w:r>
              <w:rPr>
                <w:spacing w:val="-2"/>
                <w:sz w:val="22"/>
              </w:rPr>
              <w:t>Management</w:t>
            </w:r>
          </w:p>
        </w:tc>
      </w:tr>
      <w:tr>
        <w:trPr>
          <w:trHeight w:val="330" w:hRule="atLeast"/>
        </w:trPr>
        <w:tc>
          <w:tcPr>
            <w:tcW w:w="3778" w:type="dxa"/>
          </w:tcPr>
          <w:p>
            <w:pPr>
              <w:pStyle w:val="TableParagraph"/>
              <w:tabs>
                <w:tab w:pos="532" w:val="left" w:leader="none"/>
              </w:tabs>
              <w:ind w:left="0" w:right="447"/>
              <w:jc w:val="right"/>
              <w:rPr>
                <w:sz w:val="22"/>
              </w:rPr>
            </w:pPr>
            <w:r>
              <w:rPr>
                <w:b/>
                <w:spacing w:val="-5"/>
                <w:sz w:val="22"/>
              </w:rPr>
              <w:t>7.3</w:t>
            </w:r>
            <w:r>
              <w:rPr>
                <w:b/>
                <w:sz w:val="22"/>
              </w:rPr>
              <w:tab/>
            </w:r>
            <w:hyperlink r:id="rId19">
              <w:r>
                <w:rPr>
                  <w:color w:val="0000FF"/>
                  <w:spacing w:val="-2"/>
                  <w:sz w:val="22"/>
                  <w:u w:val="single" w:color="0000FF"/>
                </w:rPr>
                <w:t>CS_WI_DCT0009</w:t>
              </w:r>
            </w:hyperlink>
          </w:p>
        </w:tc>
        <w:tc>
          <w:tcPr>
            <w:tcW w:w="6125" w:type="dxa"/>
          </w:tcPr>
          <w:p>
            <w:pPr>
              <w:pStyle w:val="TableParagraph"/>
              <w:spacing w:before="28"/>
              <w:ind w:left="109"/>
              <w:rPr>
                <w:sz w:val="22"/>
              </w:rPr>
            </w:pPr>
            <w:r>
              <w:rPr>
                <w:sz w:val="22"/>
              </w:rPr>
              <w:t>DCT</w:t>
            </w:r>
            <w:r>
              <w:rPr>
                <w:spacing w:val="-6"/>
                <w:sz w:val="22"/>
              </w:rPr>
              <w:t> </w:t>
            </w:r>
            <w:r>
              <w:rPr>
                <w:sz w:val="22"/>
              </w:rPr>
              <w:t>Operations</w:t>
            </w:r>
            <w:r>
              <w:rPr>
                <w:spacing w:val="-6"/>
                <w:sz w:val="22"/>
              </w:rPr>
              <w:t> </w:t>
            </w:r>
            <w:r>
              <w:rPr>
                <w:sz w:val="22"/>
              </w:rPr>
              <w:t>Plan</w:t>
            </w:r>
            <w:r>
              <w:rPr>
                <w:spacing w:val="-5"/>
                <w:sz w:val="22"/>
              </w:rPr>
              <w:t> </w:t>
            </w:r>
            <w:r>
              <w:rPr>
                <w:spacing w:val="-2"/>
                <w:sz w:val="22"/>
              </w:rPr>
              <w:t>Template</w:t>
            </w:r>
          </w:p>
        </w:tc>
      </w:tr>
      <w:tr>
        <w:trPr>
          <w:trHeight w:val="561" w:hRule="atLeast"/>
        </w:trPr>
        <w:tc>
          <w:tcPr>
            <w:tcW w:w="3778" w:type="dxa"/>
          </w:tcPr>
          <w:p>
            <w:pPr>
              <w:pStyle w:val="TableParagraph"/>
              <w:tabs>
                <w:tab w:pos="532" w:val="left" w:leader="none"/>
              </w:tabs>
              <w:spacing w:before="43"/>
              <w:ind w:left="0" w:right="399"/>
              <w:jc w:val="right"/>
              <w:rPr>
                <w:sz w:val="22"/>
              </w:rPr>
            </w:pPr>
            <w:r>
              <w:rPr>
                <w:b/>
                <w:spacing w:val="-5"/>
                <w:sz w:val="22"/>
              </w:rPr>
              <w:t>7.4</w:t>
            </w:r>
            <w:r>
              <w:rPr>
                <w:b/>
                <w:sz w:val="22"/>
              </w:rPr>
              <w:tab/>
            </w:r>
            <w:hyperlink r:id="rId20">
              <w:r>
                <w:rPr>
                  <w:color w:val="0000FF"/>
                  <w:spacing w:val="-2"/>
                  <w:sz w:val="22"/>
                  <w:u w:val="single" w:color="0000FF"/>
                </w:rPr>
                <w:t>CS_FM_DCT0012</w:t>
              </w:r>
            </w:hyperlink>
          </w:p>
        </w:tc>
        <w:tc>
          <w:tcPr>
            <w:tcW w:w="6125" w:type="dxa"/>
          </w:tcPr>
          <w:p>
            <w:pPr>
              <w:pStyle w:val="TableParagraph"/>
              <w:spacing w:line="228" w:lineRule="auto" w:before="39"/>
              <w:ind w:left="109"/>
              <w:rPr>
                <w:sz w:val="22"/>
              </w:rPr>
            </w:pPr>
            <w:r>
              <w:rPr>
                <w:sz w:val="22"/>
              </w:rPr>
              <w:t>Study</w:t>
            </w:r>
            <w:r>
              <w:rPr>
                <w:spacing w:val="-7"/>
                <w:sz w:val="22"/>
              </w:rPr>
              <w:t> </w:t>
            </w:r>
            <w:r>
              <w:rPr>
                <w:sz w:val="22"/>
              </w:rPr>
              <w:t>Hub</w:t>
            </w:r>
            <w:r>
              <w:rPr>
                <w:spacing w:val="-7"/>
                <w:sz w:val="22"/>
              </w:rPr>
              <w:t> </w:t>
            </w:r>
            <w:r>
              <w:rPr>
                <w:sz w:val="22"/>
              </w:rPr>
              <w:t>Data</w:t>
            </w:r>
            <w:r>
              <w:rPr>
                <w:spacing w:val="-7"/>
                <w:sz w:val="22"/>
              </w:rPr>
              <w:t> </w:t>
            </w:r>
            <w:r>
              <w:rPr>
                <w:sz w:val="22"/>
              </w:rPr>
              <w:t>Transfer</w:t>
            </w:r>
            <w:r>
              <w:rPr>
                <w:spacing w:val="-7"/>
                <w:sz w:val="22"/>
              </w:rPr>
              <w:t> </w:t>
            </w:r>
            <w:r>
              <w:rPr>
                <w:sz w:val="22"/>
              </w:rPr>
              <w:t>Completion</w:t>
            </w:r>
            <w:r>
              <w:rPr>
                <w:spacing w:val="-6"/>
                <w:sz w:val="22"/>
              </w:rPr>
              <w:t> </w:t>
            </w:r>
            <w:r>
              <w:rPr>
                <w:sz w:val="22"/>
              </w:rPr>
              <w:t>-</w:t>
            </w:r>
            <w:r>
              <w:rPr>
                <w:spacing w:val="-7"/>
                <w:sz w:val="22"/>
              </w:rPr>
              <w:t> </w:t>
            </w:r>
            <w:r>
              <w:rPr>
                <w:sz w:val="22"/>
              </w:rPr>
              <w:t>Investigator </w:t>
            </w:r>
            <w:r>
              <w:rPr>
                <w:spacing w:val="-2"/>
                <w:sz w:val="22"/>
              </w:rPr>
              <w:t>Acknowledgment</w:t>
            </w:r>
          </w:p>
        </w:tc>
      </w:tr>
    </w:tbl>
    <w:p>
      <w:pPr>
        <w:spacing w:after="0" w:line="228" w:lineRule="auto"/>
        <w:rPr>
          <w:sz w:val="22"/>
        </w:rPr>
        <w:sectPr>
          <w:pgSz w:w="12240" w:h="15840"/>
          <w:pgMar w:header="979" w:footer="872" w:top="2760" w:bottom="1060" w:left="900" w:right="960"/>
        </w:sectPr>
      </w:pPr>
    </w:p>
    <w:p>
      <w:pPr>
        <w:pStyle w:val="BodyText"/>
        <w:spacing w:before="1"/>
        <w:rPr>
          <w:b/>
        </w:rPr>
      </w:pPr>
    </w:p>
    <w:tbl>
      <w:tblPr>
        <w:tblW w:w="0" w:type="auto"/>
        <w:jc w:val="left"/>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78"/>
        <w:gridCol w:w="6125"/>
      </w:tblGrid>
      <w:tr>
        <w:trPr>
          <w:trHeight w:val="321" w:hRule="atLeast"/>
        </w:trPr>
        <w:tc>
          <w:tcPr>
            <w:tcW w:w="3778" w:type="dxa"/>
            <w:shd w:val="clear" w:color="auto" w:fill="D9D9D9"/>
          </w:tcPr>
          <w:p>
            <w:pPr>
              <w:pStyle w:val="TableParagraph"/>
              <w:spacing w:before="33"/>
              <w:ind w:left="115"/>
              <w:rPr>
                <w:b/>
                <w:sz w:val="22"/>
              </w:rPr>
            </w:pPr>
            <w:r>
              <w:rPr>
                <w:b/>
                <w:sz w:val="22"/>
              </w:rPr>
              <w:t>DOCUMENT</w:t>
            </w:r>
            <w:r>
              <w:rPr>
                <w:b/>
                <w:spacing w:val="-9"/>
                <w:sz w:val="22"/>
              </w:rPr>
              <w:t> </w:t>
            </w:r>
            <w:r>
              <w:rPr>
                <w:b/>
                <w:spacing w:val="-2"/>
                <w:sz w:val="22"/>
              </w:rPr>
              <w:t>NUMBER</w:t>
            </w:r>
          </w:p>
        </w:tc>
        <w:tc>
          <w:tcPr>
            <w:tcW w:w="6125" w:type="dxa"/>
            <w:shd w:val="clear" w:color="auto" w:fill="D9D9D9"/>
          </w:tcPr>
          <w:p>
            <w:pPr>
              <w:pStyle w:val="TableParagraph"/>
              <w:spacing w:before="33"/>
              <w:ind w:left="109"/>
              <w:rPr>
                <w:b/>
                <w:sz w:val="22"/>
              </w:rPr>
            </w:pPr>
            <w:r>
              <w:rPr>
                <w:b/>
                <w:spacing w:val="-2"/>
                <w:sz w:val="22"/>
              </w:rPr>
              <w:t>TITLE</w:t>
            </w:r>
          </w:p>
        </w:tc>
      </w:tr>
      <w:tr>
        <w:trPr>
          <w:trHeight w:val="561" w:hRule="atLeast"/>
        </w:trPr>
        <w:tc>
          <w:tcPr>
            <w:tcW w:w="3778" w:type="dxa"/>
          </w:tcPr>
          <w:p>
            <w:pPr>
              <w:pStyle w:val="TableParagraph"/>
              <w:tabs>
                <w:tab w:pos="1554" w:val="left" w:leader="none"/>
              </w:tabs>
              <w:ind w:left="1022"/>
              <w:rPr>
                <w:sz w:val="22"/>
              </w:rPr>
            </w:pPr>
            <w:r>
              <w:rPr>
                <w:b/>
                <w:spacing w:val="-5"/>
                <w:sz w:val="22"/>
              </w:rPr>
              <w:t>7.5</w:t>
            </w:r>
            <w:r>
              <w:rPr>
                <w:b/>
                <w:sz w:val="22"/>
              </w:rPr>
              <w:tab/>
            </w:r>
            <w:hyperlink r:id="rId23">
              <w:r>
                <w:rPr>
                  <w:color w:val="0000FF"/>
                  <w:spacing w:val="-2"/>
                  <w:sz w:val="22"/>
                  <w:u w:val="single" w:color="0000FF"/>
                </w:rPr>
                <w:t>CS_FM_DCT0013</w:t>
              </w:r>
            </w:hyperlink>
          </w:p>
        </w:tc>
        <w:tc>
          <w:tcPr>
            <w:tcW w:w="6125" w:type="dxa"/>
          </w:tcPr>
          <w:p>
            <w:pPr>
              <w:pStyle w:val="TableParagraph"/>
              <w:spacing w:line="232" w:lineRule="auto" w:before="30"/>
              <w:ind w:left="109"/>
              <w:rPr>
                <w:sz w:val="22"/>
              </w:rPr>
            </w:pPr>
            <w:r>
              <w:rPr>
                <w:sz w:val="22"/>
              </w:rPr>
              <w:t>Study</w:t>
            </w:r>
            <w:r>
              <w:rPr>
                <w:spacing w:val="-6"/>
                <w:sz w:val="22"/>
              </w:rPr>
              <w:t> </w:t>
            </w:r>
            <w:r>
              <w:rPr>
                <w:sz w:val="22"/>
              </w:rPr>
              <w:t>Hub</w:t>
            </w:r>
            <w:r>
              <w:rPr>
                <w:spacing w:val="-6"/>
                <w:sz w:val="22"/>
              </w:rPr>
              <w:t> </w:t>
            </w:r>
            <w:r>
              <w:rPr>
                <w:sz w:val="22"/>
              </w:rPr>
              <w:t>Data</w:t>
            </w:r>
            <w:r>
              <w:rPr>
                <w:spacing w:val="-6"/>
                <w:sz w:val="22"/>
              </w:rPr>
              <w:t> </w:t>
            </w:r>
            <w:r>
              <w:rPr>
                <w:sz w:val="22"/>
              </w:rPr>
              <w:t>Transfer</w:t>
            </w:r>
            <w:r>
              <w:rPr>
                <w:spacing w:val="-6"/>
                <w:sz w:val="22"/>
              </w:rPr>
              <w:t> </w:t>
            </w:r>
            <w:r>
              <w:rPr>
                <w:sz w:val="22"/>
              </w:rPr>
              <w:t>Completion</w:t>
            </w:r>
            <w:r>
              <w:rPr>
                <w:spacing w:val="-5"/>
                <w:sz w:val="22"/>
              </w:rPr>
              <w:t> </w:t>
            </w:r>
            <w:r>
              <w:rPr>
                <w:sz w:val="22"/>
              </w:rPr>
              <w:t>-</w:t>
            </w:r>
            <w:r>
              <w:rPr>
                <w:spacing w:val="-6"/>
                <w:sz w:val="22"/>
              </w:rPr>
              <w:t> </w:t>
            </w:r>
            <w:r>
              <w:rPr>
                <w:sz w:val="22"/>
              </w:rPr>
              <w:t>Sponsor </w:t>
            </w:r>
            <w:r>
              <w:rPr>
                <w:spacing w:val="-2"/>
                <w:sz w:val="22"/>
              </w:rPr>
              <w:t>Acknowledgment</w:t>
            </w:r>
          </w:p>
        </w:tc>
      </w:tr>
      <w:tr>
        <w:trPr>
          <w:trHeight w:val="330" w:hRule="atLeast"/>
        </w:trPr>
        <w:tc>
          <w:tcPr>
            <w:tcW w:w="3778" w:type="dxa"/>
            <w:shd w:val="clear" w:color="auto" w:fill="D9D9D9"/>
          </w:tcPr>
          <w:p>
            <w:pPr>
              <w:pStyle w:val="TableParagraph"/>
              <w:spacing w:before="33"/>
              <w:ind w:left="71"/>
              <w:rPr>
                <w:b/>
                <w:sz w:val="22"/>
              </w:rPr>
            </w:pPr>
            <w:bookmarkStart w:name="External References" w:id="12"/>
            <w:bookmarkEnd w:id="12"/>
            <w:r>
              <w:rPr/>
            </w:r>
            <w:r>
              <w:rPr>
                <w:b/>
                <w:sz w:val="22"/>
              </w:rPr>
              <w:t>External</w:t>
            </w:r>
            <w:r>
              <w:rPr>
                <w:b/>
                <w:spacing w:val="-7"/>
                <w:sz w:val="22"/>
              </w:rPr>
              <w:t> </w:t>
            </w:r>
            <w:r>
              <w:rPr>
                <w:b/>
                <w:spacing w:val="-2"/>
                <w:sz w:val="22"/>
              </w:rPr>
              <w:t>References</w:t>
            </w:r>
          </w:p>
        </w:tc>
        <w:tc>
          <w:tcPr>
            <w:tcW w:w="6125" w:type="dxa"/>
            <w:shd w:val="clear" w:color="auto" w:fill="D9D9D9"/>
          </w:tcPr>
          <w:p>
            <w:pPr>
              <w:pStyle w:val="TableParagraph"/>
              <w:spacing w:before="0"/>
              <w:ind w:left="0"/>
              <w:rPr>
                <w:rFonts w:ascii="Times New Roman"/>
                <w:sz w:val="20"/>
              </w:rPr>
            </w:pPr>
          </w:p>
        </w:tc>
      </w:tr>
      <w:tr>
        <w:trPr>
          <w:trHeight w:val="335" w:hRule="atLeast"/>
        </w:trPr>
        <w:tc>
          <w:tcPr>
            <w:tcW w:w="3778" w:type="dxa"/>
          </w:tcPr>
          <w:p>
            <w:pPr>
              <w:pStyle w:val="TableParagraph"/>
              <w:spacing w:before="43"/>
              <w:ind w:left="1022"/>
              <w:rPr>
                <w:b/>
                <w:sz w:val="22"/>
              </w:rPr>
            </w:pPr>
            <w:r>
              <w:rPr>
                <w:b/>
                <w:spacing w:val="-5"/>
                <w:sz w:val="22"/>
              </w:rPr>
              <w:t>7.6</w:t>
            </w:r>
          </w:p>
        </w:tc>
        <w:tc>
          <w:tcPr>
            <w:tcW w:w="6125" w:type="dxa"/>
          </w:tcPr>
          <w:p>
            <w:pPr>
              <w:pStyle w:val="TableParagraph"/>
              <w:spacing w:before="33"/>
              <w:ind w:left="109"/>
              <w:rPr>
                <w:sz w:val="22"/>
              </w:rPr>
            </w:pPr>
            <w:hyperlink r:id="rId16">
              <w:r>
                <w:rPr>
                  <w:color w:val="0000FF"/>
                  <w:sz w:val="22"/>
                  <w:u w:val="single" w:color="0000FF"/>
                </w:rPr>
                <w:t>Mulesoft</w:t>
              </w:r>
              <w:r>
                <w:rPr>
                  <w:color w:val="0000FF"/>
                  <w:spacing w:val="-9"/>
                  <w:sz w:val="22"/>
                  <w:u w:val="single" w:color="0000FF"/>
                </w:rPr>
                <w:t> </w:t>
              </w:r>
              <w:r>
                <w:rPr>
                  <w:color w:val="0000FF"/>
                  <w:sz w:val="22"/>
                  <w:u w:val="single" w:color="0000FF"/>
                </w:rPr>
                <w:t>system</w:t>
              </w:r>
              <w:r>
                <w:rPr>
                  <w:color w:val="0000FF"/>
                  <w:spacing w:val="-7"/>
                  <w:sz w:val="22"/>
                  <w:u w:val="single" w:color="0000FF"/>
                </w:rPr>
                <w:t> </w:t>
              </w:r>
              <w:r>
                <w:rPr>
                  <w:color w:val="0000FF"/>
                  <w:spacing w:val="-2"/>
                  <w:sz w:val="22"/>
                  <w:u w:val="single" w:color="0000FF"/>
                </w:rPr>
                <w:t>manuals</w:t>
              </w:r>
            </w:hyperlink>
          </w:p>
        </w:tc>
      </w:tr>
      <w:tr>
        <w:trPr>
          <w:trHeight w:val="330" w:hRule="atLeast"/>
        </w:trPr>
        <w:tc>
          <w:tcPr>
            <w:tcW w:w="3778" w:type="dxa"/>
          </w:tcPr>
          <w:p>
            <w:pPr>
              <w:pStyle w:val="TableParagraph"/>
              <w:ind w:left="1022"/>
              <w:rPr>
                <w:b/>
                <w:sz w:val="22"/>
              </w:rPr>
            </w:pPr>
            <w:r>
              <w:rPr>
                <w:b/>
                <w:spacing w:val="-5"/>
                <w:sz w:val="22"/>
              </w:rPr>
              <w:t>7.7</w:t>
            </w:r>
          </w:p>
        </w:tc>
        <w:tc>
          <w:tcPr>
            <w:tcW w:w="6125" w:type="dxa"/>
          </w:tcPr>
          <w:p>
            <w:pPr>
              <w:pStyle w:val="TableParagraph"/>
              <w:spacing w:before="28"/>
              <w:ind w:left="109"/>
              <w:rPr>
                <w:sz w:val="22"/>
              </w:rPr>
            </w:pPr>
            <w:hyperlink r:id="rId24">
              <w:r>
                <w:rPr>
                  <w:color w:val="0000FF"/>
                  <w:sz w:val="22"/>
                  <w:u w:val="single" w:color="0000FF"/>
                </w:rPr>
                <w:t>IQVIA</w:t>
              </w:r>
              <w:r>
                <w:rPr>
                  <w:color w:val="0000FF"/>
                  <w:spacing w:val="-5"/>
                  <w:sz w:val="22"/>
                  <w:u w:val="single" w:color="0000FF"/>
                </w:rPr>
                <w:t> </w:t>
              </w:r>
              <w:r>
                <w:rPr>
                  <w:color w:val="0000FF"/>
                  <w:sz w:val="22"/>
                  <w:u w:val="single" w:color="0000FF"/>
                </w:rPr>
                <w:t>Study</w:t>
              </w:r>
              <w:r>
                <w:rPr>
                  <w:color w:val="0000FF"/>
                  <w:spacing w:val="-5"/>
                  <w:sz w:val="22"/>
                  <w:u w:val="single" w:color="0000FF"/>
                </w:rPr>
                <w:t> </w:t>
              </w:r>
              <w:r>
                <w:rPr>
                  <w:color w:val="0000FF"/>
                  <w:sz w:val="22"/>
                  <w:u w:val="single" w:color="0000FF"/>
                </w:rPr>
                <w:t>Hub</w:t>
              </w:r>
              <w:r>
                <w:rPr>
                  <w:color w:val="0000FF"/>
                  <w:spacing w:val="-5"/>
                  <w:sz w:val="22"/>
                  <w:u w:val="single" w:color="0000FF"/>
                </w:rPr>
                <w:t> </w:t>
              </w:r>
              <w:r>
                <w:rPr>
                  <w:color w:val="0000FF"/>
                  <w:sz w:val="22"/>
                  <w:u w:val="single" w:color="0000FF"/>
                </w:rPr>
                <w:t>System</w:t>
              </w:r>
              <w:r>
                <w:rPr>
                  <w:color w:val="0000FF"/>
                  <w:spacing w:val="-4"/>
                  <w:sz w:val="22"/>
                  <w:u w:val="single" w:color="0000FF"/>
                </w:rPr>
                <w:t> </w:t>
              </w:r>
              <w:r>
                <w:rPr>
                  <w:color w:val="0000FF"/>
                  <w:spacing w:val="-2"/>
                  <w:sz w:val="22"/>
                  <w:u w:val="single" w:color="0000FF"/>
                </w:rPr>
                <w:t>Manual</w:t>
              </w:r>
            </w:hyperlink>
          </w:p>
        </w:tc>
      </w:tr>
    </w:tbl>
    <w:p>
      <w:pPr>
        <w:pStyle w:val="BodyText"/>
        <w:spacing w:before="5"/>
        <w:rPr>
          <w:b/>
          <w:sz w:val="12"/>
        </w:rPr>
      </w:pPr>
    </w:p>
    <w:p>
      <w:pPr>
        <w:pStyle w:val="ListParagraph"/>
        <w:numPr>
          <w:ilvl w:val="0"/>
          <w:numId w:val="1"/>
        </w:numPr>
        <w:tabs>
          <w:tab w:pos="1259" w:val="left" w:leader="none"/>
          <w:tab w:pos="1260" w:val="left" w:leader="none"/>
        </w:tabs>
        <w:spacing w:line="240" w:lineRule="auto" w:before="94" w:after="0"/>
        <w:ind w:left="1260" w:right="0" w:hanging="720"/>
        <w:jc w:val="left"/>
        <w:rPr>
          <w:b/>
          <w:sz w:val="22"/>
        </w:rPr>
      </w:pPr>
      <w:bookmarkStart w:name="SUPERSEDES" w:id="13"/>
      <w:bookmarkEnd w:id="13"/>
      <w:r>
        <w:rPr>
          <w:b/>
          <w:spacing w:val="-2"/>
          <w:sz w:val="22"/>
        </w:rPr>
        <w:t>SUPERSEDES</w:t>
      </w:r>
    </w:p>
    <w:p>
      <w:pPr>
        <w:pStyle w:val="BodyText"/>
        <w:rPr>
          <w:b/>
          <w:sz w:val="20"/>
        </w:rPr>
      </w:pPr>
    </w:p>
    <w:p>
      <w:pPr>
        <w:pStyle w:val="BodyText"/>
        <w:spacing w:before="1"/>
        <w:rPr>
          <w:b/>
          <w:sz w:val="13"/>
        </w:rPr>
      </w:pPr>
    </w:p>
    <w:tbl>
      <w:tblPr>
        <w:tblW w:w="0" w:type="auto"/>
        <w:jc w:val="left"/>
        <w:tblInd w:w="2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78"/>
        <w:gridCol w:w="3802"/>
        <w:gridCol w:w="2338"/>
      </w:tblGrid>
      <w:tr>
        <w:trPr>
          <w:trHeight w:val="287" w:hRule="atLeast"/>
        </w:trPr>
        <w:tc>
          <w:tcPr>
            <w:tcW w:w="3778" w:type="dxa"/>
            <w:shd w:val="clear" w:color="auto" w:fill="BFBFBF"/>
          </w:tcPr>
          <w:p>
            <w:pPr>
              <w:pStyle w:val="TableParagraph"/>
              <w:spacing w:line="248" w:lineRule="exact" w:before="0"/>
              <w:rPr>
                <w:b/>
                <w:sz w:val="22"/>
              </w:rPr>
            </w:pPr>
            <w:r>
              <w:rPr>
                <w:b/>
                <w:sz w:val="22"/>
              </w:rPr>
              <w:t>DOCUMENT</w:t>
            </w:r>
            <w:r>
              <w:rPr>
                <w:b/>
                <w:spacing w:val="-6"/>
                <w:sz w:val="22"/>
              </w:rPr>
              <w:t> </w:t>
            </w:r>
            <w:r>
              <w:rPr>
                <w:b/>
                <w:spacing w:val="-2"/>
                <w:sz w:val="22"/>
              </w:rPr>
              <w:t>NUMBER</w:t>
            </w:r>
          </w:p>
        </w:tc>
        <w:tc>
          <w:tcPr>
            <w:tcW w:w="3802" w:type="dxa"/>
            <w:shd w:val="clear" w:color="auto" w:fill="BFBFBF"/>
          </w:tcPr>
          <w:p>
            <w:pPr>
              <w:pStyle w:val="TableParagraph"/>
              <w:spacing w:line="248" w:lineRule="exact" w:before="0"/>
              <w:rPr>
                <w:b/>
                <w:sz w:val="22"/>
              </w:rPr>
            </w:pPr>
            <w:r>
              <w:rPr>
                <w:b/>
                <w:spacing w:val="-2"/>
                <w:sz w:val="22"/>
              </w:rPr>
              <w:t>TITLE</w:t>
            </w:r>
          </w:p>
        </w:tc>
        <w:tc>
          <w:tcPr>
            <w:tcW w:w="2338" w:type="dxa"/>
            <w:shd w:val="clear" w:color="auto" w:fill="BFBFBF"/>
          </w:tcPr>
          <w:p>
            <w:pPr>
              <w:pStyle w:val="TableParagraph"/>
              <w:spacing w:line="248" w:lineRule="exact" w:before="0"/>
              <w:ind w:left="104"/>
              <w:rPr>
                <w:b/>
                <w:sz w:val="22"/>
              </w:rPr>
            </w:pPr>
            <w:r>
              <w:rPr>
                <w:b/>
                <w:sz w:val="22"/>
              </w:rPr>
              <w:t>REVISION</w:t>
            </w:r>
            <w:r>
              <w:rPr>
                <w:b/>
                <w:spacing w:val="-9"/>
                <w:sz w:val="22"/>
              </w:rPr>
              <w:t> </w:t>
            </w:r>
            <w:r>
              <w:rPr>
                <w:b/>
                <w:spacing w:val="-2"/>
                <w:sz w:val="22"/>
              </w:rPr>
              <w:t>NUMBER</w:t>
            </w:r>
          </w:p>
        </w:tc>
      </w:tr>
      <w:tr>
        <w:trPr>
          <w:trHeight w:val="585" w:hRule="atLeast"/>
        </w:trPr>
        <w:tc>
          <w:tcPr>
            <w:tcW w:w="3778" w:type="dxa"/>
          </w:tcPr>
          <w:p>
            <w:pPr>
              <w:pStyle w:val="TableParagraph"/>
              <w:rPr>
                <w:sz w:val="22"/>
              </w:rPr>
            </w:pPr>
            <w:r>
              <w:rPr>
                <w:spacing w:val="-2"/>
                <w:sz w:val="22"/>
              </w:rPr>
              <w:t>CS_WI_DCT0008</w:t>
            </w:r>
          </w:p>
        </w:tc>
        <w:tc>
          <w:tcPr>
            <w:tcW w:w="3802" w:type="dxa"/>
          </w:tcPr>
          <w:p>
            <w:pPr>
              <w:pStyle w:val="TableParagraph"/>
              <w:rPr>
                <w:sz w:val="22"/>
              </w:rPr>
            </w:pPr>
            <w:r>
              <w:rPr>
                <w:sz w:val="22"/>
              </w:rPr>
              <w:t>Study</w:t>
            </w:r>
            <w:r>
              <w:rPr>
                <w:spacing w:val="-9"/>
                <w:sz w:val="22"/>
              </w:rPr>
              <w:t> </w:t>
            </w:r>
            <w:r>
              <w:rPr>
                <w:sz w:val="22"/>
              </w:rPr>
              <w:t>Hub</w:t>
            </w:r>
            <w:r>
              <w:rPr>
                <w:spacing w:val="-9"/>
                <w:sz w:val="22"/>
              </w:rPr>
              <w:t> </w:t>
            </w:r>
            <w:r>
              <w:rPr>
                <w:sz w:val="22"/>
              </w:rPr>
              <w:t>Project</w:t>
            </w:r>
            <w:r>
              <w:rPr>
                <w:spacing w:val="-9"/>
                <w:sz w:val="22"/>
              </w:rPr>
              <w:t> </w:t>
            </w:r>
            <w:r>
              <w:rPr>
                <w:sz w:val="22"/>
              </w:rPr>
              <w:t>Closure</w:t>
            </w:r>
            <w:r>
              <w:rPr>
                <w:spacing w:val="-9"/>
                <w:sz w:val="22"/>
              </w:rPr>
              <w:t> </w:t>
            </w:r>
            <w:r>
              <w:rPr>
                <w:sz w:val="22"/>
              </w:rPr>
              <w:t>and </w:t>
            </w:r>
            <w:r>
              <w:rPr>
                <w:spacing w:val="-2"/>
                <w:sz w:val="22"/>
              </w:rPr>
              <w:t>Decommissioning</w:t>
            </w:r>
          </w:p>
        </w:tc>
        <w:tc>
          <w:tcPr>
            <w:tcW w:w="2338" w:type="dxa"/>
          </w:tcPr>
          <w:p>
            <w:pPr>
              <w:pStyle w:val="TableParagraph"/>
              <w:ind w:left="104"/>
              <w:rPr>
                <w:sz w:val="22"/>
              </w:rPr>
            </w:pPr>
            <w:r>
              <w:rPr>
                <w:w w:val="100"/>
                <w:sz w:val="22"/>
              </w:rPr>
              <w:t>1</w:t>
            </w:r>
          </w:p>
        </w:tc>
      </w:tr>
    </w:tbl>
    <w:p>
      <w:pPr>
        <w:pStyle w:val="BodyText"/>
        <w:rPr>
          <w:b/>
          <w:sz w:val="24"/>
        </w:rPr>
      </w:pPr>
    </w:p>
    <w:p>
      <w:pPr>
        <w:pStyle w:val="ListParagraph"/>
        <w:numPr>
          <w:ilvl w:val="0"/>
          <w:numId w:val="1"/>
        </w:numPr>
        <w:tabs>
          <w:tab w:pos="1259" w:val="left" w:leader="none"/>
          <w:tab w:pos="1260" w:val="left" w:leader="none"/>
        </w:tabs>
        <w:spacing w:line="240" w:lineRule="auto" w:before="214" w:after="0"/>
        <w:ind w:left="1260" w:right="0" w:hanging="720"/>
        <w:jc w:val="left"/>
        <w:rPr>
          <w:b/>
          <w:sz w:val="22"/>
        </w:rPr>
      </w:pPr>
      <w:bookmarkStart w:name="MODIFICATION FROM PREVIOUS REVISION" w:id="14"/>
      <w:bookmarkEnd w:id="14"/>
      <w:r>
        <w:rPr>
          <w:b/>
          <w:sz w:val="22"/>
        </w:rPr>
        <w:t>MODIFI</w:t>
      </w:r>
      <w:r>
        <w:rPr>
          <w:b/>
          <w:sz w:val="22"/>
        </w:rPr>
        <w:t>CATION</w:t>
      </w:r>
      <w:r>
        <w:rPr>
          <w:b/>
          <w:spacing w:val="-9"/>
          <w:sz w:val="22"/>
        </w:rPr>
        <w:t> </w:t>
      </w:r>
      <w:r>
        <w:rPr>
          <w:b/>
          <w:sz w:val="22"/>
        </w:rPr>
        <w:t>FROM</w:t>
      </w:r>
      <w:r>
        <w:rPr>
          <w:b/>
          <w:spacing w:val="-9"/>
          <w:sz w:val="22"/>
        </w:rPr>
        <w:t> </w:t>
      </w:r>
      <w:r>
        <w:rPr>
          <w:b/>
          <w:sz w:val="22"/>
        </w:rPr>
        <w:t>PREVIOUS</w:t>
      </w:r>
      <w:r>
        <w:rPr>
          <w:b/>
          <w:spacing w:val="-8"/>
          <w:sz w:val="22"/>
        </w:rPr>
        <w:t> </w:t>
      </w:r>
      <w:r>
        <w:rPr>
          <w:b/>
          <w:spacing w:val="-2"/>
          <w:sz w:val="22"/>
        </w:rPr>
        <w:t>REVISION</w:t>
      </w:r>
    </w:p>
    <w:p>
      <w:pPr>
        <w:pStyle w:val="BodyText"/>
        <w:rPr>
          <w:b/>
          <w:sz w:val="20"/>
        </w:rPr>
      </w:pPr>
    </w:p>
    <w:p>
      <w:pPr>
        <w:pStyle w:val="BodyText"/>
        <w:spacing w:before="7" w:after="1"/>
        <w:rPr>
          <w:b/>
          <w:sz w:val="12"/>
        </w:rPr>
      </w:pPr>
    </w:p>
    <w:tbl>
      <w:tblPr>
        <w:tblW w:w="0" w:type="auto"/>
        <w:jc w:val="left"/>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78"/>
        <w:gridCol w:w="2818"/>
        <w:gridCol w:w="3303"/>
      </w:tblGrid>
      <w:tr>
        <w:trPr>
          <w:trHeight w:val="326" w:hRule="atLeast"/>
        </w:trPr>
        <w:tc>
          <w:tcPr>
            <w:tcW w:w="3778" w:type="dxa"/>
            <w:shd w:val="clear" w:color="auto" w:fill="BFBFBF"/>
          </w:tcPr>
          <w:p>
            <w:pPr>
              <w:pStyle w:val="TableParagraph"/>
              <w:spacing w:before="28"/>
              <w:ind w:left="110"/>
              <w:rPr>
                <w:b/>
                <w:sz w:val="22"/>
              </w:rPr>
            </w:pPr>
            <w:r>
              <w:rPr>
                <w:b/>
                <w:spacing w:val="-2"/>
                <w:sz w:val="22"/>
              </w:rPr>
              <w:t>CHANGE</w:t>
            </w:r>
          </w:p>
        </w:tc>
        <w:tc>
          <w:tcPr>
            <w:tcW w:w="2818" w:type="dxa"/>
            <w:shd w:val="clear" w:color="auto" w:fill="BFBFBF"/>
          </w:tcPr>
          <w:p>
            <w:pPr>
              <w:pStyle w:val="TableParagraph"/>
              <w:spacing w:before="28"/>
              <w:rPr>
                <w:b/>
                <w:sz w:val="22"/>
              </w:rPr>
            </w:pPr>
            <w:r>
              <w:rPr>
                <w:b/>
                <w:sz w:val="22"/>
              </w:rPr>
              <w:t>SECTION</w:t>
            </w:r>
            <w:r>
              <w:rPr>
                <w:b/>
                <w:spacing w:val="-8"/>
                <w:sz w:val="22"/>
              </w:rPr>
              <w:t> </w:t>
            </w:r>
            <w:r>
              <w:rPr>
                <w:b/>
                <w:spacing w:val="-2"/>
                <w:sz w:val="22"/>
              </w:rPr>
              <w:t>REFERENCE</w:t>
            </w:r>
          </w:p>
        </w:tc>
        <w:tc>
          <w:tcPr>
            <w:tcW w:w="3303" w:type="dxa"/>
            <w:shd w:val="clear" w:color="auto" w:fill="BFBFBF"/>
          </w:tcPr>
          <w:p>
            <w:pPr>
              <w:pStyle w:val="TableParagraph"/>
              <w:spacing w:before="28"/>
              <w:ind w:left="109"/>
              <w:rPr>
                <w:b/>
                <w:sz w:val="22"/>
              </w:rPr>
            </w:pPr>
            <w:r>
              <w:rPr>
                <w:b/>
                <w:spacing w:val="-2"/>
                <w:sz w:val="22"/>
              </w:rPr>
              <w:t>JUSTIFICATION</w:t>
            </w:r>
          </w:p>
        </w:tc>
      </w:tr>
      <w:tr>
        <w:trPr>
          <w:trHeight w:val="556" w:hRule="atLeast"/>
        </w:trPr>
        <w:tc>
          <w:tcPr>
            <w:tcW w:w="3778" w:type="dxa"/>
          </w:tcPr>
          <w:p>
            <w:pPr>
              <w:pStyle w:val="TableParagraph"/>
              <w:spacing w:line="228" w:lineRule="auto" w:before="34"/>
              <w:ind w:left="110"/>
              <w:rPr>
                <w:sz w:val="22"/>
              </w:rPr>
            </w:pPr>
            <w:r>
              <w:rPr>
                <w:sz w:val="22"/>
              </w:rPr>
              <w:t>Added</w:t>
            </w:r>
            <w:r>
              <w:rPr>
                <w:spacing w:val="-5"/>
                <w:sz w:val="22"/>
              </w:rPr>
              <w:t> </w:t>
            </w:r>
            <w:r>
              <w:rPr>
                <w:sz w:val="22"/>
              </w:rPr>
              <w:t>steps</w:t>
            </w:r>
            <w:r>
              <w:rPr>
                <w:spacing w:val="-10"/>
                <w:sz w:val="22"/>
              </w:rPr>
              <w:t> </w:t>
            </w:r>
            <w:r>
              <w:rPr>
                <w:sz w:val="22"/>
              </w:rPr>
              <w:t>on</w:t>
            </w:r>
            <w:r>
              <w:rPr>
                <w:spacing w:val="-7"/>
                <w:sz w:val="22"/>
              </w:rPr>
              <w:t> </w:t>
            </w:r>
            <w:r>
              <w:rPr>
                <w:sz w:val="22"/>
              </w:rPr>
              <w:t>deletion</w:t>
            </w:r>
            <w:r>
              <w:rPr>
                <w:spacing w:val="-7"/>
                <w:sz w:val="22"/>
              </w:rPr>
              <w:t> </w:t>
            </w:r>
            <w:r>
              <w:rPr>
                <w:sz w:val="22"/>
              </w:rPr>
              <w:t>of</w:t>
            </w:r>
            <w:r>
              <w:rPr>
                <w:spacing w:val="-7"/>
                <w:sz w:val="22"/>
              </w:rPr>
              <w:t> </w:t>
            </w:r>
            <w:r>
              <w:rPr>
                <w:sz w:val="22"/>
              </w:rPr>
              <w:t>project- specific data</w:t>
            </w:r>
          </w:p>
        </w:tc>
        <w:tc>
          <w:tcPr>
            <w:tcW w:w="2818" w:type="dxa"/>
          </w:tcPr>
          <w:p>
            <w:pPr>
              <w:pStyle w:val="TableParagraph"/>
              <w:spacing w:before="28"/>
              <w:ind w:left="104"/>
              <w:rPr>
                <w:sz w:val="22"/>
              </w:rPr>
            </w:pPr>
            <w:r>
              <w:rPr>
                <w:spacing w:val="-5"/>
                <w:sz w:val="22"/>
              </w:rPr>
              <w:t>6.3</w:t>
            </w:r>
          </w:p>
        </w:tc>
        <w:tc>
          <w:tcPr>
            <w:tcW w:w="3303" w:type="dxa"/>
          </w:tcPr>
          <w:p>
            <w:pPr>
              <w:pStyle w:val="TableParagraph"/>
              <w:spacing w:before="28"/>
              <w:ind w:left="109"/>
              <w:rPr>
                <w:sz w:val="22"/>
              </w:rPr>
            </w:pPr>
            <w:r>
              <w:rPr>
                <w:sz w:val="22"/>
              </w:rPr>
              <w:t>New</w:t>
            </w:r>
            <w:r>
              <w:rPr>
                <w:spacing w:val="-5"/>
                <w:sz w:val="22"/>
              </w:rPr>
              <w:t> </w:t>
            </w:r>
            <w:r>
              <w:rPr>
                <w:spacing w:val="-2"/>
                <w:sz w:val="22"/>
              </w:rPr>
              <w:t>information</w:t>
            </w:r>
          </w:p>
        </w:tc>
      </w:tr>
      <w:tr>
        <w:trPr>
          <w:trHeight w:val="561" w:hRule="atLeast"/>
        </w:trPr>
        <w:tc>
          <w:tcPr>
            <w:tcW w:w="3778" w:type="dxa"/>
          </w:tcPr>
          <w:p>
            <w:pPr>
              <w:pStyle w:val="TableParagraph"/>
              <w:spacing w:line="232" w:lineRule="auto" w:before="30"/>
              <w:ind w:left="110"/>
              <w:rPr>
                <w:sz w:val="22"/>
              </w:rPr>
            </w:pPr>
            <w:r>
              <w:rPr>
                <w:sz w:val="22"/>
              </w:rPr>
              <w:t>Added</w:t>
            </w:r>
            <w:r>
              <w:rPr>
                <w:spacing w:val="-9"/>
                <w:sz w:val="22"/>
              </w:rPr>
              <w:t> </w:t>
            </w:r>
            <w:r>
              <w:rPr>
                <w:sz w:val="22"/>
              </w:rPr>
              <w:t>reference</w:t>
            </w:r>
            <w:r>
              <w:rPr>
                <w:spacing w:val="-9"/>
                <w:sz w:val="22"/>
              </w:rPr>
              <w:t> </w:t>
            </w:r>
            <w:r>
              <w:rPr>
                <w:sz w:val="22"/>
              </w:rPr>
              <w:t>to</w:t>
            </w:r>
            <w:r>
              <w:rPr>
                <w:spacing w:val="-9"/>
                <w:sz w:val="22"/>
              </w:rPr>
              <w:t> </w:t>
            </w:r>
            <w:r>
              <w:rPr>
                <w:sz w:val="22"/>
              </w:rPr>
              <w:t>the</w:t>
            </w:r>
            <w:r>
              <w:rPr>
                <w:spacing w:val="-8"/>
                <w:sz w:val="22"/>
              </w:rPr>
              <w:t> </w:t>
            </w:r>
            <w:r>
              <w:rPr>
                <w:sz w:val="22"/>
              </w:rPr>
              <w:t>Mulesoft system manuals</w:t>
            </w:r>
          </w:p>
        </w:tc>
        <w:tc>
          <w:tcPr>
            <w:tcW w:w="2818" w:type="dxa"/>
          </w:tcPr>
          <w:p>
            <w:pPr>
              <w:pStyle w:val="TableParagraph"/>
              <w:spacing w:before="28"/>
              <w:ind w:left="104"/>
              <w:rPr>
                <w:sz w:val="22"/>
              </w:rPr>
            </w:pPr>
            <w:r>
              <w:rPr>
                <w:sz w:val="22"/>
              </w:rPr>
              <w:t>6.2,</w:t>
            </w:r>
            <w:r>
              <w:rPr>
                <w:spacing w:val="1"/>
                <w:sz w:val="22"/>
              </w:rPr>
              <w:t> </w:t>
            </w:r>
            <w:r>
              <w:rPr>
                <w:spacing w:val="-5"/>
                <w:sz w:val="22"/>
              </w:rPr>
              <w:t>6.3</w:t>
            </w:r>
          </w:p>
        </w:tc>
        <w:tc>
          <w:tcPr>
            <w:tcW w:w="3303" w:type="dxa"/>
          </w:tcPr>
          <w:p>
            <w:pPr>
              <w:pStyle w:val="TableParagraph"/>
              <w:spacing w:before="28"/>
              <w:ind w:left="109"/>
              <w:rPr>
                <w:sz w:val="22"/>
              </w:rPr>
            </w:pPr>
            <w:r>
              <w:rPr>
                <w:sz w:val="22"/>
              </w:rPr>
              <w:t>New</w:t>
            </w:r>
            <w:r>
              <w:rPr>
                <w:spacing w:val="-5"/>
                <w:sz w:val="22"/>
              </w:rPr>
              <w:t> </w:t>
            </w:r>
            <w:r>
              <w:rPr>
                <w:spacing w:val="-2"/>
                <w:sz w:val="22"/>
              </w:rPr>
              <w:t>information</w:t>
            </w:r>
          </w:p>
        </w:tc>
      </w:tr>
      <w:tr>
        <w:trPr>
          <w:trHeight w:val="801" w:hRule="atLeast"/>
        </w:trPr>
        <w:tc>
          <w:tcPr>
            <w:tcW w:w="3778" w:type="dxa"/>
          </w:tcPr>
          <w:p>
            <w:pPr>
              <w:pStyle w:val="TableParagraph"/>
              <w:spacing w:line="230" w:lineRule="auto" w:before="32"/>
              <w:ind w:left="110"/>
              <w:rPr>
                <w:sz w:val="22"/>
              </w:rPr>
            </w:pPr>
            <w:r>
              <w:rPr>
                <w:sz w:val="22"/>
              </w:rPr>
              <w:t>Added clarification on confirming closure</w:t>
            </w:r>
            <w:r>
              <w:rPr>
                <w:spacing w:val="-7"/>
                <w:sz w:val="22"/>
              </w:rPr>
              <w:t> </w:t>
            </w:r>
            <w:r>
              <w:rPr>
                <w:sz w:val="22"/>
              </w:rPr>
              <w:t>of</w:t>
            </w:r>
            <w:r>
              <w:rPr>
                <w:spacing w:val="-7"/>
                <w:sz w:val="22"/>
              </w:rPr>
              <w:t> </w:t>
            </w:r>
            <w:r>
              <w:rPr>
                <w:sz w:val="22"/>
              </w:rPr>
              <w:t>tickets</w:t>
            </w:r>
            <w:r>
              <w:rPr>
                <w:spacing w:val="-7"/>
                <w:sz w:val="22"/>
              </w:rPr>
              <w:t> </w:t>
            </w:r>
            <w:r>
              <w:rPr>
                <w:sz w:val="22"/>
              </w:rPr>
              <w:t>and</w:t>
            </w:r>
            <w:r>
              <w:rPr>
                <w:spacing w:val="-11"/>
                <w:sz w:val="22"/>
              </w:rPr>
              <w:t> </w:t>
            </w:r>
            <w:r>
              <w:rPr>
                <w:sz w:val="22"/>
              </w:rPr>
              <w:t>forwarding</w:t>
            </w:r>
            <w:r>
              <w:rPr>
                <w:spacing w:val="-4"/>
                <w:sz w:val="22"/>
              </w:rPr>
              <w:t> </w:t>
            </w:r>
            <w:r>
              <w:rPr>
                <w:sz w:val="22"/>
              </w:rPr>
              <w:t>to Mulesoft System Admin</w:t>
            </w:r>
          </w:p>
        </w:tc>
        <w:tc>
          <w:tcPr>
            <w:tcW w:w="2818" w:type="dxa"/>
          </w:tcPr>
          <w:p>
            <w:pPr>
              <w:pStyle w:val="TableParagraph"/>
              <w:spacing w:before="28"/>
              <w:rPr>
                <w:sz w:val="22"/>
              </w:rPr>
            </w:pPr>
            <w:r>
              <w:rPr>
                <w:sz w:val="22"/>
              </w:rPr>
              <w:t>6.2,</w:t>
            </w:r>
            <w:r>
              <w:rPr>
                <w:spacing w:val="1"/>
                <w:sz w:val="22"/>
              </w:rPr>
              <w:t> </w:t>
            </w:r>
            <w:r>
              <w:rPr>
                <w:spacing w:val="-5"/>
                <w:sz w:val="22"/>
              </w:rPr>
              <w:t>6.3</w:t>
            </w:r>
          </w:p>
        </w:tc>
        <w:tc>
          <w:tcPr>
            <w:tcW w:w="3303" w:type="dxa"/>
          </w:tcPr>
          <w:p>
            <w:pPr>
              <w:pStyle w:val="TableParagraph"/>
              <w:spacing w:before="28"/>
              <w:ind w:left="109"/>
              <w:rPr>
                <w:sz w:val="22"/>
              </w:rPr>
            </w:pPr>
            <w:r>
              <w:rPr>
                <w:sz w:val="22"/>
              </w:rPr>
              <w:t>New</w:t>
            </w:r>
            <w:r>
              <w:rPr>
                <w:spacing w:val="-5"/>
                <w:sz w:val="22"/>
              </w:rPr>
              <w:t> </w:t>
            </w:r>
            <w:r>
              <w:rPr>
                <w:spacing w:val="-2"/>
                <w:sz w:val="22"/>
              </w:rPr>
              <w:t>information</w:t>
            </w:r>
          </w:p>
        </w:tc>
      </w:tr>
      <w:tr>
        <w:trPr>
          <w:trHeight w:val="561" w:hRule="atLeast"/>
        </w:trPr>
        <w:tc>
          <w:tcPr>
            <w:tcW w:w="3778" w:type="dxa"/>
          </w:tcPr>
          <w:p>
            <w:pPr>
              <w:pStyle w:val="TableParagraph"/>
              <w:spacing w:line="228" w:lineRule="auto" w:before="34"/>
              <w:ind w:left="110"/>
              <w:rPr>
                <w:sz w:val="22"/>
              </w:rPr>
            </w:pPr>
            <w:r>
              <w:rPr>
                <w:sz w:val="22"/>
              </w:rPr>
              <w:t>Added</w:t>
            </w:r>
            <w:r>
              <w:rPr>
                <w:spacing w:val="-7"/>
                <w:sz w:val="22"/>
              </w:rPr>
              <w:t> </w:t>
            </w:r>
            <w:r>
              <w:rPr>
                <w:sz w:val="22"/>
              </w:rPr>
              <w:t>reference</w:t>
            </w:r>
            <w:r>
              <w:rPr>
                <w:spacing w:val="-7"/>
                <w:sz w:val="22"/>
              </w:rPr>
              <w:t> </w:t>
            </w:r>
            <w:r>
              <w:rPr>
                <w:sz w:val="22"/>
              </w:rPr>
              <w:t>to</w:t>
            </w:r>
            <w:r>
              <w:rPr>
                <w:spacing w:val="-7"/>
                <w:sz w:val="22"/>
              </w:rPr>
              <w:t> </w:t>
            </w:r>
            <w:r>
              <w:rPr>
                <w:sz w:val="22"/>
              </w:rPr>
              <w:t>the</w:t>
            </w:r>
            <w:r>
              <w:rPr>
                <w:spacing w:val="-6"/>
                <w:sz w:val="22"/>
              </w:rPr>
              <w:t> </w:t>
            </w:r>
            <w:hyperlink r:id="rId24">
              <w:r>
                <w:rPr>
                  <w:sz w:val="22"/>
                </w:rPr>
                <w:t>IQVIA</w:t>
              </w:r>
              <w:r>
                <w:rPr>
                  <w:spacing w:val="-7"/>
                  <w:sz w:val="22"/>
                </w:rPr>
                <w:t> </w:t>
              </w:r>
              <w:r>
                <w:rPr>
                  <w:sz w:val="22"/>
                </w:rPr>
                <w:t>Study</w:t>
              </w:r>
            </w:hyperlink>
            <w:r>
              <w:rPr>
                <w:sz w:val="22"/>
              </w:rPr>
              <w:t> </w:t>
            </w:r>
            <w:hyperlink r:id="rId24">
              <w:r>
                <w:rPr>
                  <w:sz w:val="22"/>
                </w:rPr>
                <w:t>Hub System Manual</w:t>
              </w:r>
            </w:hyperlink>
            <w:r>
              <w:rPr>
                <w:sz w:val="22"/>
              </w:rPr>
              <w:t>s</w:t>
            </w:r>
          </w:p>
        </w:tc>
        <w:tc>
          <w:tcPr>
            <w:tcW w:w="2818" w:type="dxa"/>
          </w:tcPr>
          <w:p>
            <w:pPr>
              <w:pStyle w:val="TableParagraph"/>
              <w:spacing w:before="28"/>
              <w:ind w:left="104"/>
              <w:rPr>
                <w:sz w:val="22"/>
              </w:rPr>
            </w:pPr>
            <w:r>
              <w:rPr>
                <w:spacing w:val="-5"/>
                <w:sz w:val="22"/>
              </w:rPr>
              <w:t>6.3</w:t>
            </w:r>
          </w:p>
        </w:tc>
        <w:tc>
          <w:tcPr>
            <w:tcW w:w="3303" w:type="dxa"/>
          </w:tcPr>
          <w:p>
            <w:pPr>
              <w:pStyle w:val="TableParagraph"/>
              <w:spacing w:before="28"/>
              <w:ind w:left="109"/>
              <w:rPr>
                <w:sz w:val="22"/>
              </w:rPr>
            </w:pPr>
            <w:r>
              <w:rPr>
                <w:sz w:val="22"/>
              </w:rPr>
              <w:t>New</w:t>
            </w:r>
            <w:r>
              <w:rPr>
                <w:spacing w:val="-5"/>
                <w:sz w:val="22"/>
              </w:rPr>
              <w:t> </w:t>
            </w:r>
            <w:r>
              <w:rPr>
                <w:spacing w:val="-2"/>
                <w:sz w:val="22"/>
              </w:rPr>
              <w:t>information</w:t>
            </w:r>
          </w:p>
        </w:tc>
      </w:tr>
      <w:tr>
        <w:trPr>
          <w:trHeight w:val="796" w:hRule="atLeast"/>
        </w:trPr>
        <w:tc>
          <w:tcPr>
            <w:tcW w:w="3778" w:type="dxa"/>
          </w:tcPr>
          <w:p>
            <w:pPr>
              <w:pStyle w:val="TableParagraph"/>
              <w:spacing w:line="228" w:lineRule="auto" w:before="34"/>
              <w:ind w:left="110" w:right="142"/>
              <w:rPr>
                <w:sz w:val="22"/>
              </w:rPr>
            </w:pPr>
            <w:r>
              <w:rPr>
                <w:sz w:val="22"/>
              </w:rPr>
              <w:t>Converted</w:t>
            </w:r>
            <w:r>
              <w:rPr>
                <w:spacing w:val="-7"/>
                <w:sz w:val="22"/>
              </w:rPr>
              <w:t> </w:t>
            </w:r>
            <w:r>
              <w:rPr>
                <w:sz w:val="22"/>
              </w:rPr>
              <w:t>Study</w:t>
            </w:r>
            <w:r>
              <w:rPr>
                <w:spacing w:val="-9"/>
                <w:sz w:val="22"/>
              </w:rPr>
              <w:t> </w:t>
            </w:r>
            <w:r>
              <w:rPr>
                <w:sz w:val="22"/>
              </w:rPr>
              <w:t>Hub</w:t>
            </w:r>
            <w:r>
              <w:rPr>
                <w:spacing w:val="-9"/>
                <w:sz w:val="22"/>
              </w:rPr>
              <w:t> </w:t>
            </w:r>
            <w:r>
              <w:rPr>
                <w:sz w:val="22"/>
              </w:rPr>
              <w:t>Data</w:t>
            </w:r>
            <w:r>
              <w:rPr>
                <w:spacing w:val="-9"/>
                <w:sz w:val="22"/>
              </w:rPr>
              <w:t> </w:t>
            </w:r>
            <w:r>
              <w:rPr>
                <w:sz w:val="22"/>
              </w:rPr>
              <w:t>Transfer Completion Forms to SOP </w:t>
            </w:r>
            <w:r>
              <w:rPr>
                <w:spacing w:val="-2"/>
                <w:sz w:val="22"/>
              </w:rPr>
              <w:t>templates</w:t>
            </w:r>
          </w:p>
        </w:tc>
        <w:tc>
          <w:tcPr>
            <w:tcW w:w="2818" w:type="dxa"/>
          </w:tcPr>
          <w:p>
            <w:pPr>
              <w:pStyle w:val="TableParagraph"/>
              <w:spacing w:before="28"/>
              <w:rPr>
                <w:sz w:val="22"/>
              </w:rPr>
            </w:pPr>
            <w:r>
              <w:rPr>
                <w:spacing w:val="-5"/>
                <w:sz w:val="22"/>
              </w:rPr>
              <w:t>7.0</w:t>
            </w:r>
          </w:p>
        </w:tc>
        <w:tc>
          <w:tcPr>
            <w:tcW w:w="3303" w:type="dxa"/>
          </w:tcPr>
          <w:p>
            <w:pPr>
              <w:pStyle w:val="TableParagraph"/>
              <w:spacing w:before="28"/>
              <w:ind w:left="109"/>
              <w:rPr>
                <w:sz w:val="22"/>
              </w:rPr>
            </w:pPr>
            <w:r>
              <w:rPr>
                <w:sz w:val="22"/>
              </w:rPr>
              <w:t>Standardization</w:t>
            </w:r>
            <w:r>
              <w:rPr>
                <w:spacing w:val="-9"/>
                <w:sz w:val="22"/>
              </w:rPr>
              <w:t> </w:t>
            </w:r>
            <w:r>
              <w:rPr>
                <w:sz w:val="22"/>
              </w:rPr>
              <w:t>of</w:t>
            </w:r>
            <w:r>
              <w:rPr>
                <w:spacing w:val="-8"/>
                <w:sz w:val="22"/>
              </w:rPr>
              <w:t> </w:t>
            </w:r>
            <w:r>
              <w:rPr>
                <w:spacing w:val="-2"/>
                <w:sz w:val="22"/>
              </w:rPr>
              <w:t>forms</w:t>
            </w:r>
          </w:p>
        </w:tc>
      </w:tr>
    </w:tbl>
    <w:p>
      <w:pPr>
        <w:pStyle w:val="BodyText"/>
        <w:spacing w:before="6"/>
        <w:rPr>
          <w:b/>
          <w:sz w:val="20"/>
        </w:rPr>
      </w:pPr>
    </w:p>
    <w:p>
      <w:pPr>
        <w:pStyle w:val="ListParagraph"/>
        <w:numPr>
          <w:ilvl w:val="0"/>
          <w:numId w:val="1"/>
        </w:numPr>
        <w:tabs>
          <w:tab w:pos="1259" w:val="left" w:leader="none"/>
          <w:tab w:pos="1260" w:val="left" w:leader="none"/>
        </w:tabs>
        <w:spacing w:line="240" w:lineRule="auto" w:before="0" w:after="0"/>
        <w:ind w:left="1260" w:right="0" w:hanging="720"/>
        <w:jc w:val="left"/>
        <w:rPr>
          <w:b/>
          <w:sz w:val="22"/>
        </w:rPr>
      </w:pPr>
      <w:bookmarkStart w:name="APPENDICES" w:id="15"/>
      <w:bookmarkEnd w:id="15"/>
      <w:r>
        <w:rPr>
          <w:b/>
          <w:spacing w:val="-2"/>
          <w:sz w:val="22"/>
        </w:rPr>
        <w:t>APPENDICES</w:t>
      </w:r>
    </w:p>
    <w:p>
      <w:pPr>
        <w:pStyle w:val="BodyText"/>
        <w:spacing w:before="126"/>
        <w:ind w:left="1260"/>
      </w:pPr>
      <w:r>
        <w:rPr/>
        <w:t>Not</w:t>
      </w:r>
      <w:r>
        <w:rPr>
          <w:spacing w:val="-3"/>
        </w:rPr>
        <w:t> </w:t>
      </w:r>
      <w:r>
        <w:rPr>
          <w:spacing w:val="-2"/>
        </w:rPr>
        <w:t>Applicable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16"/>
        </w:rPr>
      </w:pPr>
      <w:r>
        <w:rPr/>
        <w:pict>
          <v:rect style="position:absolute;margin-left:66pt;margin-top:10.841914pt;width:475.44pt;height:.24pt;mso-position-horizontal-relative:page;mso-position-vertical-relative:paragraph;z-index:-15726080;mso-wrap-distance-left:0;mso-wrap-distance-right:0" id="docshape11" filled="true" fillcolor="#000000" stroked="false">
            <v:fill type="solid"/>
            <w10:wrap type="topAndBottom"/>
          </v:rect>
        </w:pict>
      </w:r>
    </w:p>
    <w:p>
      <w:pPr>
        <w:spacing w:line="183" w:lineRule="exact" w:before="18"/>
        <w:ind w:left="4764" w:right="0" w:firstLine="0"/>
        <w:jc w:val="left"/>
        <w:rPr>
          <w:sz w:val="16"/>
        </w:rPr>
      </w:pPr>
      <w:r>
        <w:rPr>
          <w:sz w:val="16"/>
        </w:rPr>
        <w:t>Page</w:t>
      </w:r>
      <w:r>
        <w:rPr>
          <w:spacing w:val="-2"/>
          <w:sz w:val="16"/>
        </w:rPr>
        <w:t> </w:t>
      </w:r>
      <w:r>
        <w:rPr>
          <w:sz w:val="16"/>
        </w:rPr>
        <w:t>9</w:t>
      </w:r>
      <w:r>
        <w:rPr>
          <w:spacing w:val="-4"/>
          <w:sz w:val="16"/>
        </w:rPr>
        <w:t> </w:t>
      </w:r>
      <w:r>
        <w:rPr>
          <w:sz w:val="16"/>
        </w:rPr>
        <w:t>of</w:t>
      </w:r>
      <w:r>
        <w:rPr>
          <w:spacing w:val="-3"/>
          <w:sz w:val="16"/>
        </w:rPr>
        <w:t> </w:t>
      </w:r>
      <w:r>
        <w:rPr>
          <w:spacing w:val="-10"/>
          <w:sz w:val="16"/>
        </w:rPr>
        <w:t>9</w:t>
      </w:r>
    </w:p>
    <w:p>
      <w:pPr>
        <w:spacing w:line="244" w:lineRule="auto" w:before="0"/>
        <w:ind w:left="448" w:right="570" w:firstLine="0"/>
        <w:jc w:val="left"/>
        <w:rPr>
          <w:sz w:val="16"/>
        </w:rPr>
      </w:pPr>
      <w:r>
        <w:rPr>
          <w:sz w:val="16"/>
        </w:rPr>
        <w:t>Copyright</w:t>
      </w:r>
      <w:r>
        <w:rPr>
          <w:spacing w:val="-2"/>
          <w:sz w:val="16"/>
        </w:rPr>
        <w:t> </w:t>
      </w:r>
      <w:r>
        <w:rPr>
          <w:sz w:val="16"/>
        </w:rPr>
        <w:t>©</w:t>
      </w:r>
      <w:r>
        <w:rPr>
          <w:spacing w:val="-2"/>
          <w:sz w:val="16"/>
        </w:rPr>
        <w:t> </w:t>
      </w:r>
      <w:r>
        <w:rPr>
          <w:sz w:val="16"/>
        </w:rPr>
        <w:t>2022</w:t>
      </w:r>
      <w:r>
        <w:rPr>
          <w:spacing w:val="-4"/>
          <w:sz w:val="16"/>
        </w:rPr>
        <w:t> </w:t>
      </w:r>
      <w:r>
        <w:rPr>
          <w:sz w:val="16"/>
        </w:rPr>
        <w:t>IQVIA.</w:t>
      </w:r>
      <w:r>
        <w:rPr>
          <w:spacing w:val="-2"/>
          <w:sz w:val="16"/>
        </w:rPr>
        <w:t> </w:t>
      </w:r>
      <w:r>
        <w:rPr>
          <w:sz w:val="16"/>
        </w:rPr>
        <w:t>All</w:t>
      </w:r>
      <w:r>
        <w:rPr>
          <w:spacing w:val="-2"/>
          <w:sz w:val="16"/>
        </w:rPr>
        <w:t> </w:t>
      </w:r>
      <w:r>
        <w:rPr>
          <w:sz w:val="16"/>
        </w:rPr>
        <w:t>rights</w:t>
      </w:r>
      <w:r>
        <w:rPr>
          <w:spacing w:val="-2"/>
          <w:sz w:val="16"/>
        </w:rPr>
        <w:t> </w:t>
      </w:r>
      <w:r>
        <w:rPr>
          <w:sz w:val="16"/>
        </w:rPr>
        <w:t>reserved.</w:t>
      </w:r>
      <w:r>
        <w:rPr>
          <w:spacing w:val="-2"/>
          <w:sz w:val="16"/>
        </w:rPr>
        <w:t> </w:t>
      </w:r>
      <w:r>
        <w:rPr>
          <w:sz w:val="16"/>
        </w:rPr>
        <w:t>The</w:t>
      </w:r>
      <w:r>
        <w:rPr>
          <w:spacing w:val="-2"/>
          <w:sz w:val="16"/>
        </w:rPr>
        <w:t> </w:t>
      </w:r>
      <w:r>
        <w:rPr>
          <w:sz w:val="16"/>
        </w:rPr>
        <w:t>contents</w:t>
      </w:r>
      <w:r>
        <w:rPr>
          <w:spacing w:val="-2"/>
          <w:sz w:val="16"/>
        </w:rPr>
        <w:t> </w:t>
      </w:r>
      <w:r>
        <w:rPr>
          <w:sz w:val="16"/>
        </w:rPr>
        <w:t>of</w:t>
      </w:r>
      <w:r>
        <w:rPr>
          <w:spacing w:val="-3"/>
          <w:sz w:val="16"/>
        </w:rPr>
        <w:t> </w:t>
      </w:r>
      <w:r>
        <w:rPr>
          <w:sz w:val="16"/>
        </w:rPr>
        <w:t>this</w:t>
      </w:r>
      <w:r>
        <w:rPr>
          <w:spacing w:val="-2"/>
          <w:sz w:val="16"/>
        </w:rPr>
        <w:t> </w:t>
      </w:r>
      <w:r>
        <w:rPr>
          <w:sz w:val="16"/>
        </w:rPr>
        <w:t>document</w:t>
      </w:r>
      <w:r>
        <w:rPr>
          <w:spacing w:val="-3"/>
          <w:sz w:val="16"/>
        </w:rPr>
        <w:t> </w:t>
      </w:r>
      <w:r>
        <w:rPr>
          <w:sz w:val="16"/>
        </w:rPr>
        <w:t>are</w:t>
      </w:r>
      <w:r>
        <w:rPr>
          <w:spacing w:val="-3"/>
          <w:sz w:val="16"/>
        </w:rPr>
        <w:t> </w:t>
      </w:r>
      <w:r>
        <w:rPr>
          <w:sz w:val="16"/>
        </w:rPr>
        <w:t>confidential</w:t>
      </w:r>
      <w:r>
        <w:rPr>
          <w:spacing w:val="-2"/>
          <w:sz w:val="16"/>
        </w:rPr>
        <w:t> </w:t>
      </w:r>
      <w:r>
        <w:rPr>
          <w:sz w:val="16"/>
        </w:rPr>
        <w:t>and</w:t>
      </w:r>
      <w:r>
        <w:rPr>
          <w:spacing w:val="-3"/>
          <w:sz w:val="16"/>
        </w:rPr>
        <w:t> </w:t>
      </w:r>
      <w:r>
        <w:rPr>
          <w:sz w:val="16"/>
        </w:rPr>
        <w:t>proprietary</w:t>
      </w:r>
      <w:r>
        <w:rPr>
          <w:spacing w:val="-3"/>
          <w:sz w:val="16"/>
        </w:rPr>
        <w:t> </w:t>
      </w:r>
      <w:r>
        <w:rPr>
          <w:sz w:val="16"/>
        </w:rPr>
        <w:t>to</w:t>
      </w:r>
      <w:r>
        <w:rPr>
          <w:spacing w:val="-2"/>
          <w:sz w:val="16"/>
        </w:rPr>
        <w:t> </w:t>
      </w:r>
      <w:r>
        <w:rPr>
          <w:sz w:val="16"/>
        </w:rPr>
        <w:t>IQVIA</w:t>
      </w:r>
      <w:r>
        <w:rPr>
          <w:spacing w:val="-2"/>
          <w:sz w:val="16"/>
        </w:rPr>
        <w:t> </w:t>
      </w:r>
      <w:r>
        <w:rPr>
          <w:sz w:val="16"/>
        </w:rPr>
        <w:t>Holdings</w:t>
      </w:r>
      <w:r>
        <w:rPr>
          <w:spacing w:val="-3"/>
          <w:sz w:val="16"/>
        </w:rPr>
        <w:t> </w:t>
      </w:r>
      <w:r>
        <w:rPr>
          <w:sz w:val="16"/>
        </w:rPr>
        <w:t>Inc. and its subsidiaries. Unauthorized use, disclosure or reproduction is strictly prohibited.</w:t>
      </w:r>
    </w:p>
    <w:p>
      <w:pPr>
        <w:spacing w:after="0" w:line="244" w:lineRule="auto"/>
        <w:jc w:val="left"/>
        <w:rPr>
          <w:sz w:val="16"/>
        </w:rPr>
        <w:sectPr>
          <w:headerReference w:type="default" r:id="rId21"/>
          <w:footerReference w:type="default" r:id="rId22"/>
          <w:pgSz w:w="12240" w:h="15840"/>
          <w:pgMar w:header="979" w:footer="268" w:top="2760" w:bottom="460" w:left="900" w:right="960"/>
        </w:sectPr>
      </w:pPr>
    </w:p>
    <w:p>
      <w:pPr>
        <w:spacing w:line="321" w:lineRule="exact" w:before="79"/>
        <w:ind w:left="606" w:right="516" w:firstLine="0"/>
        <w:jc w:val="center"/>
        <w:rPr>
          <w:sz w:val="28"/>
        </w:rPr>
      </w:pPr>
      <w:r>
        <w:rPr/>
        <w:drawing>
          <wp:anchor distT="0" distB="0" distL="0" distR="0" allowOverlap="1" layoutInCell="1" locked="0" behindDoc="0" simplePos="0" relativeHeight="15731712">
            <wp:simplePos x="0" y="0"/>
            <wp:positionH relativeFrom="page">
              <wp:posOffset>1780794</wp:posOffset>
            </wp:positionH>
            <wp:positionV relativeFrom="paragraph">
              <wp:posOffset>207033</wp:posOffset>
            </wp:positionV>
            <wp:extent cx="19812" cy="9905"/>
            <wp:effectExtent l="0" t="0" r="0" b="0"/>
            <wp:wrapNone/>
            <wp:docPr id="9" name="image2.png"/>
            <wp:cNvGraphicFramePr>
              <a:graphicFrameLocks noChangeAspect="1"/>
            </wp:cNvGraphicFramePr>
            <a:graphic>
              <a:graphicData uri="http://schemas.openxmlformats.org/drawingml/2006/picture">
                <pic:pic>
                  <pic:nvPicPr>
                    <pic:cNvPr id="10" name="image2.png"/>
                    <pic:cNvPicPr/>
                  </pic:nvPicPr>
                  <pic:blipFill>
                    <a:blip r:embed="rId27" cstate="print"/>
                    <a:stretch>
                      <a:fillRect/>
                    </a:stretch>
                  </pic:blipFill>
                  <pic:spPr>
                    <a:xfrm>
                      <a:off x="0" y="0"/>
                      <a:ext cx="19812" cy="9905"/>
                    </a:xfrm>
                    <a:prstGeom prst="rect">
                      <a:avLst/>
                    </a:prstGeom>
                  </pic:spPr>
                </pic:pic>
              </a:graphicData>
            </a:graphic>
          </wp:anchor>
        </w:drawing>
      </w:r>
      <w:r>
        <w:rPr>
          <w:sz w:val="28"/>
        </w:rPr>
        <w:t>Standard</w:t>
      </w:r>
      <w:r>
        <w:rPr>
          <w:spacing w:val="-13"/>
          <w:sz w:val="28"/>
        </w:rPr>
        <w:t> </w:t>
      </w:r>
      <w:r>
        <w:rPr>
          <w:sz w:val="28"/>
        </w:rPr>
        <w:t>Operating</w:t>
      </w:r>
      <w:r>
        <w:rPr>
          <w:spacing w:val="-12"/>
          <w:sz w:val="28"/>
        </w:rPr>
        <w:t> </w:t>
      </w:r>
      <w:r>
        <w:rPr>
          <w:sz w:val="28"/>
        </w:rPr>
        <w:t>Procedure</w:t>
      </w:r>
      <w:r>
        <w:rPr>
          <w:spacing w:val="-12"/>
          <w:sz w:val="28"/>
        </w:rPr>
        <w:t> </w:t>
      </w:r>
      <w:r>
        <w:rPr>
          <w:sz w:val="28"/>
        </w:rPr>
        <w:t>Approval</w:t>
      </w:r>
      <w:r>
        <w:rPr>
          <w:spacing w:val="-12"/>
          <w:sz w:val="28"/>
        </w:rPr>
        <w:t> </w:t>
      </w:r>
      <w:r>
        <w:rPr>
          <w:spacing w:val="-2"/>
          <w:sz w:val="28"/>
        </w:rPr>
        <w:t>Signature(s)</w:t>
      </w:r>
    </w:p>
    <w:p>
      <w:pPr>
        <w:pStyle w:val="BodyText"/>
        <w:spacing w:line="252" w:lineRule="exact"/>
        <w:ind w:left="606" w:right="549"/>
        <w:jc w:val="center"/>
      </w:pPr>
      <w:r>
        <w:rPr/>
        <w:t>This</w:t>
      </w:r>
      <w:r>
        <w:rPr>
          <w:spacing w:val="-6"/>
        </w:rPr>
        <w:t> </w:t>
      </w:r>
      <w:r>
        <w:rPr/>
        <w:t>is</w:t>
      </w:r>
      <w:r>
        <w:rPr>
          <w:spacing w:val="-6"/>
        </w:rPr>
        <w:t> </w:t>
      </w:r>
      <w:r>
        <w:rPr/>
        <w:t>a</w:t>
      </w:r>
      <w:r>
        <w:rPr>
          <w:spacing w:val="-7"/>
        </w:rPr>
        <w:t> </w:t>
      </w:r>
      <w:r>
        <w:rPr/>
        <w:t>representation</w:t>
      </w:r>
      <w:r>
        <w:rPr>
          <w:spacing w:val="-7"/>
        </w:rPr>
        <w:t> </w:t>
      </w:r>
      <w:r>
        <w:rPr/>
        <w:t>of</w:t>
      </w:r>
      <w:r>
        <w:rPr>
          <w:spacing w:val="-5"/>
        </w:rPr>
        <w:t> </w:t>
      </w:r>
      <w:r>
        <w:rPr/>
        <w:t>an</w:t>
      </w:r>
      <w:r>
        <w:rPr>
          <w:spacing w:val="-6"/>
        </w:rPr>
        <w:t> </w:t>
      </w:r>
      <w:r>
        <w:rPr/>
        <w:t>electronic</w:t>
      </w:r>
      <w:r>
        <w:rPr>
          <w:spacing w:val="-6"/>
        </w:rPr>
        <w:t> </w:t>
      </w:r>
      <w:r>
        <w:rPr/>
        <w:t>record</w:t>
      </w:r>
      <w:r>
        <w:rPr>
          <w:spacing w:val="-6"/>
        </w:rPr>
        <w:t> </w:t>
      </w:r>
      <w:r>
        <w:rPr/>
        <w:t>that</w:t>
      </w:r>
      <w:r>
        <w:rPr>
          <w:spacing w:val="-6"/>
        </w:rPr>
        <w:t> </w:t>
      </w:r>
      <w:r>
        <w:rPr/>
        <w:t>was</w:t>
      </w:r>
      <w:r>
        <w:rPr>
          <w:spacing w:val="-5"/>
        </w:rPr>
        <w:t> </w:t>
      </w:r>
      <w:r>
        <w:rPr/>
        <w:t>signed</w:t>
      </w:r>
      <w:r>
        <w:rPr>
          <w:spacing w:val="-6"/>
        </w:rPr>
        <w:t> </w:t>
      </w:r>
      <w:r>
        <w:rPr/>
        <w:t>electronically</w:t>
      </w:r>
      <w:r>
        <w:rPr>
          <w:spacing w:val="-6"/>
        </w:rPr>
        <w:t> </w:t>
      </w:r>
      <w:r>
        <w:rPr/>
        <w:t>in</w:t>
      </w:r>
      <w:r>
        <w:rPr>
          <w:spacing w:val="-6"/>
        </w:rPr>
        <w:t> </w:t>
      </w:r>
      <w:r>
        <w:rPr/>
        <w:t>Content</w:t>
      </w:r>
      <w:r>
        <w:rPr>
          <w:spacing w:val="-6"/>
        </w:rPr>
        <w:t> </w:t>
      </w:r>
      <w:r>
        <w:rPr>
          <w:spacing w:val="-2"/>
        </w:rPr>
        <w:t>Server.</w:t>
      </w:r>
    </w:p>
    <w:p>
      <w:pPr>
        <w:pStyle w:val="BodyText"/>
        <w:spacing w:line="276" w:lineRule="auto"/>
        <w:ind w:left="606" w:right="545"/>
        <w:jc w:val="center"/>
      </w:pPr>
      <w:r>
        <w:rPr/>
        <w:t>This</w:t>
      </w:r>
      <w:r>
        <w:rPr>
          <w:spacing w:val="-3"/>
        </w:rPr>
        <w:t> </w:t>
      </w:r>
      <w:r>
        <w:rPr/>
        <w:t>page</w:t>
      </w:r>
      <w:r>
        <w:rPr>
          <w:spacing w:val="-3"/>
        </w:rPr>
        <w:t> </w:t>
      </w:r>
      <w:r>
        <w:rPr/>
        <w:t>is</w:t>
      </w:r>
      <w:r>
        <w:rPr>
          <w:spacing w:val="-3"/>
        </w:rPr>
        <w:t> </w:t>
      </w:r>
      <w:r>
        <w:rPr/>
        <w:t>the</w:t>
      </w:r>
      <w:r>
        <w:rPr>
          <w:spacing w:val="-3"/>
        </w:rPr>
        <w:t> </w:t>
      </w:r>
      <w:r>
        <w:rPr/>
        <w:t>manifestation</w:t>
      </w:r>
      <w:r>
        <w:rPr>
          <w:spacing w:val="-3"/>
        </w:rPr>
        <w:t> </w:t>
      </w:r>
      <w:r>
        <w:rPr/>
        <w:t>of</w:t>
      </w:r>
      <w:r>
        <w:rPr>
          <w:spacing w:val="-3"/>
        </w:rPr>
        <w:t> </w:t>
      </w:r>
      <w:r>
        <w:rPr/>
        <w:t>the</w:t>
      </w:r>
      <w:r>
        <w:rPr>
          <w:spacing w:val="-4"/>
        </w:rPr>
        <w:t> </w:t>
      </w:r>
      <w:r>
        <w:rPr/>
        <w:t>electronic</w:t>
      </w:r>
      <w:r>
        <w:rPr>
          <w:spacing w:val="-4"/>
        </w:rPr>
        <w:t> </w:t>
      </w:r>
      <w:r>
        <w:rPr/>
        <w:t>signature(s)</w:t>
      </w:r>
      <w:r>
        <w:rPr>
          <w:spacing w:val="-3"/>
        </w:rPr>
        <w:t> </w:t>
      </w:r>
      <w:r>
        <w:rPr/>
        <w:t>used</w:t>
      </w:r>
      <w:r>
        <w:rPr>
          <w:spacing w:val="-3"/>
        </w:rPr>
        <w:t> </w:t>
      </w:r>
      <w:r>
        <w:rPr/>
        <w:t>in</w:t>
      </w:r>
      <w:r>
        <w:rPr>
          <w:spacing w:val="-3"/>
        </w:rPr>
        <w:t> </w:t>
      </w:r>
      <w:r>
        <w:rPr/>
        <w:t>compliance</w:t>
      </w:r>
      <w:r>
        <w:rPr>
          <w:spacing w:val="-3"/>
        </w:rPr>
        <w:t> </w:t>
      </w:r>
      <w:r>
        <w:rPr/>
        <w:t>with</w:t>
      </w:r>
      <w:r>
        <w:rPr>
          <w:spacing w:val="-3"/>
        </w:rPr>
        <w:t> </w:t>
      </w:r>
      <w:r>
        <w:rPr/>
        <w:t>the organization’s electronic signature policies and procedures</w:t>
      </w:r>
    </w:p>
    <w:p>
      <w:pPr>
        <w:pStyle w:val="BodyText"/>
        <w:ind w:left="491" w:right="549"/>
        <w:jc w:val="center"/>
      </w:pPr>
      <w:r>
        <w:rPr/>
        <w:t>Refer</w:t>
      </w:r>
      <w:r>
        <w:rPr>
          <w:spacing w:val="-6"/>
        </w:rPr>
        <w:t> </w:t>
      </w:r>
      <w:r>
        <w:rPr/>
        <w:t>to</w:t>
      </w:r>
      <w:r>
        <w:rPr>
          <w:spacing w:val="-5"/>
        </w:rPr>
        <w:t> </w:t>
      </w:r>
      <w:r>
        <w:rPr/>
        <w:t>Signatories</w:t>
      </w:r>
      <w:r>
        <w:rPr>
          <w:spacing w:val="-6"/>
        </w:rPr>
        <w:t> </w:t>
      </w:r>
      <w:r>
        <w:rPr/>
        <w:t>CV</w:t>
      </w:r>
      <w:r>
        <w:rPr>
          <w:spacing w:val="-5"/>
        </w:rPr>
        <w:t> </w:t>
      </w:r>
      <w:r>
        <w:rPr/>
        <w:t>for</w:t>
      </w:r>
      <w:r>
        <w:rPr>
          <w:spacing w:val="-6"/>
        </w:rPr>
        <w:t> </w:t>
      </w:r>
      <w:r>
        <w:rPr/>
        <w:t>Business</w:t>
      </w:r>
      <w:r>
        <w:rPr>
          <w:spacing w:val="-5"/>
        </w:rPr>
        <w:t> </w:t>
      </w:r>
      <w:r>
        <w:rPr>
          <w:spacing w:val="-2"/>
        </w:rPr>
        <w:t>Title.</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
        <w:rPr>
          <w:sz w:val="25"/>
        </w:rPr>
      </w:pPr>
    </w:p>
    <w:p>
      <w:pPr>
        <w:spacing w:line="249" w:lineRule="auto" w:before="0"/>
        <w:ind w:left="740" w:right="6222" w:firstLine="0"/>
        <w:jc w:val="left"/>
        <w:rPr>
          <w:sz w:val="20"/>
        </w:rPr>
      </w:pPr>
      <w:r>
        <w:rPr>
          <w:sz w:val="20"/>
        </w:rPr>
        <w:t>UserName:</w:t>
      </w:r>
      <w:r>
        <w:rPr>
          <w:spacing w:val="-11"/>
          <w:sz w:val="20"/>
        </w:rPr>
        <w:t> </w:t>
      </w:r>
      <w:r>
        <w:rPr>
          <w:sz w:val="20"/>
        </w:rPr>
        <w:t>Aman,</w:t>
      </w:r>
      <w:r>
        <w:rPr>
          <w:spacing w:val="-10"/>
          <w:sz w:val="20"/>
        </w:rPr>
        <w:t> </w:t>
      </w:r>
      <w:r>
        <w:rPr>
          <w:sz w:val="20"/>
        </w:rPr>
        <w:t>Asif</w:t>
      </w:r>
      <w:r>
        <w:rPr>
          <w:spacing w:val="36"/>
          <w:sz w:val="20"/>
        </w:rPr>
        <w:t> </w:t>
      </w:r>
      <w:r>
        <w:rPr>
          <w:sz w:val="20"/>
        </w:rPr>
        <w:t>(q754786) </w:t>
      </w:r>
      <w:r>
        <w:rPr>
          <w:spacing w:val="-2"/>
          <w:sz w:val="20"/>
        </w:rPr>
        <w:t>Title:</w:t>
      </w:r>
    </w:p>
    <w:p>
      <w:pPr>
        <w:spacing w:line="249" w:lineRule="auto" w:before="1"/>
        <w:ind w:left="740" w:right="2846" w:firstLine="0"/>
        <w:jc w:val="left"/>
        <w:rPr>
          <w:sz w:val="20"/>
        </w:rPr>
      </w:pPr>
      <w:r>
        <w:rPr>
          <w:sz w:val="20"/>
        </w:rPr>
        <w:t>Date:</w:t>
      </w:r>
      <w:r>
        <w:rPr>
          <w:spacing w:val="-5"/>
          <w:sz w:val="20"/>
        </w:rPr>
        <w:t> </w:t>
      </w:r>
      <w:r>
        <w:rPr>
          <w:sz w:val="20"/>
        </w:rPr>
        <w:t>Friday,</w:t>
      </w:r>
      <w:r>
        <w:rPr>
          <w:spacing w:val="-4"/>
          <w:sz w:val="20"/>
        </w:rPr>
        <w:t> </w:t>
      </w:r>
      <w:r>
        <w:rPr>
          <w:sz w:val="20"/>
        </w:rPr>
        <w:t>02</w:t>
      </w:r>
      <w:r>
        <w:rPr>
          <w:spacing w:val="-5"/>
          <w:sz w:val="20"/>
        </w:rPr>
        <w:t> </w:t>
      </w:r>
      <w:r>
        <w:rPr>
          <w:sz w:val="20"/>
        </w:rPr>
        <w:t>September</w:t>
      </w:r>
      <w:r>
        <w:rPr>
          <w:spacing w:val="-4"/>
          <w:sz w:val="20"/>
        </w:rPr>
        <w:t> </w:t>
      </w:r>
      <w:r>
        <w:rPr>
          <w:sz w:val="20"/>
        </w:rPr>
        <w:t>2022,</w:t>
      </w:r>
      <w:r>
        <w:rPr>
          <w:spacing w:val="-5"/>
          <w:sz w:val="20"/>
        </w:rPr>
        <w:t> </w:t>
      </w:r>
      <w:r>
        <w:rPr>
          <w:sz w:val="20"/>
        </w:rPr>
        <w:t>08:13</w:t>
      </w:r>
      <w:r>
        <w:rPr>
          <w:spacing w:val="-5"/>
          <w:sz w:val="20"/>
        </w:rPr>
        <w:t> </w:t>
      </w:r>
      <w:r>
        <w:rPr>
          <w:sz w:val="20"/>
        </w:rPr>
        <w:t>AM</w:t>
      </w:r>
      <w:r>
        <w:rPr>
          <w:spacing w:val="80"/>
          <w:sz w:val="20"/>
        </w:rPr>
        <w:t> </w:t>
      </w:r>
      <w:r>
        <w:rPr>
          <w:sz w:val="20"/>
        </w:rPr>
        <w:t>Eastern</w:t>
      </w:r>
      <w:r>
        <w:rPr>
          <w:spacing w:val="-4"/>
          <w:sz w:val="20"/>
        </w:rPr>
        <w:t> </w:t>
      </w:r>
      <w:r>
        <w:rPr>
          <w:sz w:val="20"/>
        </w:rPr>
        <w:t>Daylight</w:t>
      </w:r>
      <w:r>
        <w:rPr>
          <w:spacing w:val="-5"/>
          <w:sz w:val="20"/>
        </w:rPr>
        <w:t> </w:t>
      </w:r>
      <w:r>
        <w:rPr>
          <w:sz w:val="20"/>
        </w:rPr>
        <w:t>Time Meaning: Signing this Document Indicates My Approval</w:t>
      </w:r>
    </w:p>
    <w:p>
      <w:pPr>
        <w:spacing w:before="2"/>
        <w:ind w:left="795" w:right="0" w:firstLine="0"/>
        <w:jc w:val="left"/>
        <w:rPr>
          <w:sz w:val="20"/>
        </w:rPr>
      </w:pPr>
      <w:r>
        <w:rPr>
          <w:spacing w:val="-2"/>
          <w:sz w:val="20"/>
        </w:rPr>
        <w:t>================================================</w:t>
      </w:r>
    </w:p>
    <w:p>
      <w:pPr>
        <w:pStyle w:val="BodyText"/>
      </w:pPr>
    </w:p>
    <w:p>
      <w:pPr>
        <w:pStyle w:val="BodyText"/>
      </w:pPr>
    </w:p>
    <w:p>
      <w:pPr>
        <w:pStyle w:val="BodyText"/>
        <w:spacing w:before="8"/>
        <w:rPr>
          <w:sz w:val="31"/>
        </w:rPr>
      </w:pPr>
    </w:p>
    <w:p>
      <w:pPr>
        <w:spacing w:line="249" w:lineRule="auto" w:before="0"/>
        <w:ind w:left="740" w:right="6222" w:firstLine="0"/>
        <w:jc w:val="left"/>
        <w:rPr>
          <w:sz w:val="20"/>
        </w:rPr>
      </w:pPr>
      <w:r>
        <w:rPr>
          <w:sz w:val="20"/>
        </w:rPr>
        <w:t>UserName:</w:t>
      </w:r>
      <w:r>
        <w:rPr>
          <w:spacing w:val="-11"/>
          <w:sz w:val="20"/>
        </w:rPr>
        <w:t> </w:t>
      </w:r>
      <w:r>
        <w:rPr>
          <w:sz w:val="20"/>
        </w:rPr>
        <w:t>Salter,</w:t>
      </w:r>
      <w:r>
        <w:rPr>
          <w:spacing w:val="-10"/>
          <w:sz w:val="20"/>
        </w:rPr>
        <w:t> </w:t>
      </w:r>
      <w:r>
        <w:rPr>
          <w:sz w:val="20"/>
        </w:rPr>
        <w:t>Patricia</w:t>
      </w:r>
      <w:r>
        <w:rPr>
          <w:spacing w:val="36"/>
          <w:sz w:val="20"/>
        </w:rPr>
        <w:t> </w:t>
      </w:r>
      <w:r>
        <w:rPr>
          <w:sz w:val="20"/>
        </w:rPr>
        <w:t>(q731460) </w:t>
      </w:r>
      <w:r>
        <w:rPr>
          <w:spacing w:val="-2"/>
          <w:sz w:val="20"/>
        </w:rPr>
        <w:t>Title:</w:t>
      </w:r>
    </w:p>
    <w:p>
      <w:pPr>
        <w:spacing w:line="249" w:lineRule="auto" w:before="1"/>
        <w:ind w:left="740" w:right="2846" w:firstLine="0"/>
        <w:jc w:val="left"/>
        <w:rPr>
          <w:sz w:val="20"/>
        </w:rPr>
      </w:pPr>
      <w:r>
        <w:rPr>
          <w:sz w:val="20"/>
        </w:rPr>
        <w:t>Date:</w:t>
      </w:r>
      <w:r>
        <w:rPr>
          <w:spacing w:val="-5"/>
          <w:sz w:val="20"/>
        </w:rPr>
        <w:t> </w:t>
      </w:r>
      <w:r>
        <w:rPr>
          <w:sz w:val="20"/>
        </w:rPr>
        <w:t>Friday,</w:t>
      </w:r>
      <w:r>
        <w:rPr>
          <w:spacing w:val="-4"/>
          <w:sz w:val="20"/>
        </w:rPr>
        <w:t> </w:t>
      </w:r>
      <w:r>
        <w:rPr>
          <w:sz w:val="20"/>
        </w:rPr>
        <w:t>09</w:t>
      </w:r>
      <w:r>
        <w:rPr>
          <w:spacing w:val="-5"/>
          <w:sz w:val="20"/>
        </w:rPr>
        <w:t> </w:t>
      </w:r>
      <w:r>
        <w:rPr>
          <w:sz w:val="20"/>
        </w:rPr>
        <w:t>September</w:t>
      </w:r>
      <w:r>
        <w:rPr>
          <w:spacing w:val="-4"/>
          <w:sz w:val="20"/>
        </w:rPr>
        <w:t> </w:t>
      </w:r>
      <w:r>
        <w:rPr>
          <w:sz w:val="20"/>
        </w:rPr>
        <w:t>2022,</w:t>
      </w:r>
      <w:r>
        <w:rPr>
          <w:spacing w:val="-5"/>
          <w:sz w:val="20"/>
        </w:rPr>
        <w:t> </w:t>
      </w:r>
      <w:r>
        <w:rPr>
          <w:sz w:val="20"/>
        </w:rPr>
        <w:t>04:33</w:t>
      </w:r>
      <w:r>
        <w:rPr>
          <w:spacing w:val="-5"/>
          <w:sz w:val="20"/>
        </w:rPr>
        <w:t> </w:t>
      </w:r>
      <w:r>
        <w:rPr>
          <w:sz w:val="20"/>
        </w:rPr>
        <w:t>PM</w:t>
      </w:r>
      <w:r>
        <w:rPr>
          <w:spacing w:val="80"/>
          <w:sz w:val="20"/>
        </w:rPr>
        <w:t> </w:t>
      </w:r>
      <w:r>
        <w:rPr>
          <w:sz w:val="20"/>
        </w:rPr>
        <w:t>Eastern</w:t>
      </w:r>
      <w:r>
        <w:rPr>
          <w:spacing w:val="-4"/>
          <w:sz w:val="20"/>
        </w:rPr>
        <w:t> </w:t>
      </w:r>
      <w:r>
        <w:rPr>
          <w:sz w:val="20"/>
        </w:rPr>
        <w:t>Daylight</w:t>
      </w:r>
      <w:r>
        <w:rPr>
          <w:spacing w:val="-5"/>
          <w:sz w:val="20"/>
        </w:rPr>
        <w:t> </w:t>
      </w:r>
      <w:r>
        <w:rPr>
          <w:sz w:val="20"/>
        </w:rPr>
        <w:t>Time Meaning: Signing this Document Indicates My Approval</w:t>
      </w:r>
    </w:p>
    <w:p>
      <w:pPr>
        <w:spacing w:before="2"/>
        <w:ind w:left="795" w:right="0" w:firstLine="0"/>
        <w:jc w:val="left"/>
        <w:rPr>
          <w:sz w:val="20"/>
        </w:rPr>
      </w:pPr>
      <w:r>
        <w:rPr>
          <w:spacing w:val="-2"/>
          <w:sz w:val="20"/>
        </w:rPr>
        <w:t>================================================</w:t>
      </w:r>
    </w:p>
    <w:sectPr>
      <w:headerReference w:type="default" r:id="rId25"/>
      <w:footerReference w:type="default" r:id="rId26"/>
      <w:pgSz w:w="12240" w:h="15840"/>
      <w:pgMar w:header="0" w:footer="268" w:top="1360" w:bottom="460" w:left="900" w:right="9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 w:name="Courier New">
    <w:altName w:val="Courier New"/>
    <w:charset w:val="0"/>
    <w:family w:val="modern"/>
    <w:pitch w:val="fixed"/>
  </w:font>
  <w:font w:name="Trebuchet MS">
    <w:altName w:val="Trebuchet MS"/>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107.330002pt;margin-top:767.575989pt;width:397.35pt;height:16.45pt;mso-position-horizontal-relative:page;mso-position-vertical-relative:page;z-index:-16323584" type="#_x0000_t202" id="docshape1" filled="false" stroked="false">
          <v:textbox inset="0,0,0,0">
            <w:txbxContent>
              <w:p>
                <w:pPr>
                  <w:spacing w:before="23"/>
                  <w:ind w:left="20" w:right="0" w:firstLine="0"/>
                  <w:jc w:val="left"/>
                  <w:rPr>
                    <w:rFonts w:ascii="Trebuchet MS"/>
                    <w:sz w:val="24"/>
                  </w:rPr>
                </w:pPr>
                <w:r>
                  <w:rPr>
                    <w:rFonts w:ascii="Trebuchet MS"/>
                    <w:color w:val="191919"/>
                    <w:spacing w:val="-6"/>
                    <w:sz w:val="24"/>
                  </w:rPr>
                  <w:t>UNCONTROLLED</w:t>
                </w:r>
                <w:r>
                  <w:rPr>
                    <w:rFonts w:ascii="Trebuchet MS"/>
                    <w:color w:val="191919"/>
                    <w:spacing w:val="-20"/>
                    <w:sz w:val="24"/>
                  </w:rPr>
                  <w:t> </w:t>
                </w:r>
                <w:r>
                  <w:rPr>
                    <w:rFonts w:ascii="Trebuchet MS"/>
                    <w:color w:val="191919"/>
                    <w:spacing w:val="-6"/>
                    <w:sz w:val="24"/>
                  </w:rPr>
                  <w:t>COPY</w:t>
                </w:r>
                <w:r>
                  <w:rPr>
                    <w:rFonts w:ascii="Trebuchet MS"/>
                    <w:color w:val="191919"/>
                    <w:spacing w:val="-20"/>
                    <w:sz w:val="24"/>
                  </w:rPr>
                  <w:t> </w:t>
                </w:r>
                <w:r>
                  <w:rPr>
                    <w:rFonts w:ascii="Trebuchet MS"/>
                    <w:color w:val="191919"/>
                    <w:spacing w:val="-6"/>
                    <w:sz w:val="24"/>
                  </w:rPr>
                  <w:t>CS_WI_DCT0008</w:t>
                </w:r>
                <w:r>
                  <w:rPr>
                    <w:rFonts w:ascii="Trebuchet MS"/>
                    <w:color w:val="191919"/>
                    <w:spacing w:val="-19"/>
                    <w:sz w:val="24"/>
                  </w:rPr>
                  <w:t> </w:t>
                </w:r>
                <w:r>
                  <w:rPr>
                    <w:rFonts w:ascii="Trebuchet MS"/>
                    <w:color w:val="191919"/>
                    <w:spacing w:val="-6"/>
                    <w:sz w:val="24"/>
                  </w:rPr>
                  <w:t>Revision</w:t>
                </w:r>
                <w:r>
                  <w:rPr>
                    <w:rFonts w:ascii="Trebuchet MS"/>
                    <w:color w:val="191919"/>
                    <w:spacing w:val="-20"/>
                    <w:sz w:val="24"/>
                  </w:rPr>
                  <w:t> </w:t>
                </w:r>
                <w:r>
                  <w:rPr>
                    <w:rFonts w:ascii="Trebuchet MS"/>
                    <w:color w:val="191919"/>
                    <w:spacing w:val="-6"/>
                    <w:sz w:val="24"/>
                  </w:rPr>
                  <w:t>2</w:t>
                </w:r>
                <w:r>
                  <w:rPr>
                    <w:rFonts w:ascii="Trebuchet MS"/>
                    <w:color w:val="191919"/>
                    <w:spacing w:val="-19"/>
                    <w:sz w:val="24"/>
                  </w:rPr>
                  <w:t> </w:t>
                </w:r>
                <w:r>
                  <w:rPr>
                    <w:rFonts w:ascii="Trebuchet MS"/>
                    <w:color w:val="191919"/>
                    <w:spacing w:val="-6"/>
                    <w:sz w:val="24"/>
                  </w:rPr>
                  <w:t>-</w:t>
                </w:r>
                <w:r>
                  <w:rPr>
                    <w:rFonts w:ascii="Trebuchet MS"/>
                    <w:color w:val="191919"/>
                    <w:spacing w:val="-20"/>
                    <w:sz w:val="24"/>
                  </w:rPr>
                  <w:t> </w:t>
                </w:r>
                <w:r>
                  <w:rPr>
                    <w:rFonts w:ascii="Trebuchet MS"/>
                    <w:color w:val="191919"/>
                    <w:spacing w:val="-6"/>
                    <w:sz w:val="24"/>
                  </w:rPr>
                  <w:t>EFFECTIVE</w:t>
                </w:r>
                <w:r>
                  <w:rPr>
                    <w:rFonts w:ascii="Trebuchet MS"/>
                    <w:color w:val="191919"/>
                    <w:spacing w:val="-19"/>
                    <w:sz w:val="24"/>
                  </w:rPr>
                  <w:t> </w:t>
                </w:r>
                <w:r>
                  <w:rPr>
                    <w:rFonts w:ascii="Trebuchet MS"/>
                    <w:color w:val="191919"/>
                    <w:spacing w:val="-6"/>
                    <w:sz w:val="24"/>
                  </w:rPr>
                  <w:t>on</w:t>
                </w:r>
                <w:r>
                  <w:rPr>
                    <w:rFonts w:ascii="Trebuchet MS"/>
                    <w:color w:val="191919"/>
                    <w:spacing w:val="-20"/>
                    <w:sz w:val="24"/>
                  </w:rPr>
                  <w:t> </w:t>
                </w:r>
                <w:r>
                  <w:rPr>
                    <w:rFonts w:ascii="Trebuchet MS"/>
                    <w:color w:val="191919"/>
                    <w:spacing w:val="-6"/>
                    <w:sz w:val="24"/>
                  </w:rPr>
                  <w:t>01-Oct-2022</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6.440002pt;margin-top:734.870239pt;width:461.3pt;height:49.15pt;mso-position-horizontal-relative:page;mso-position-vertical-relative:page;z-index:-16322560" type="#_x0000_t202" id="docshape4" filled="false" stroked="false">
          <v:textbox inset="0,0,0,0">
            <w:txbxContent>
              <w:p>
                <w:pPr>
                  <w:spacing w:line="183" w:lineRule="exact" w:before="13"/>
                  <w:ind w:left="4335" w:right="0" w:firstLine="0"/>
                  <w:jc w:val="left"/>
                  <w:rPr>
                    <w:sz w:val="16"/>
                  </w:rPr>
                </w:pPr>
                <w:r>
                  <w:rPr>
                    <w:sz w:val="16"/>
                  </w:rPr>
                  <w:t>Page</w:t>
                </w:r>
                <w:r>
                  <w:rPr>
                    <w:spacing w:val="-2"/>
                    <w:sz w:val="16"/>
                  </w:rPr>
                  <w:t> </w:t>
                </w:r>
                <w:r>
                  <w:rPr>
                    <w:sz w:val="16"/>
                  </w:rPr>
                  <w:fldChar w:fldCharType="begin"/>
                </w:r>
                <w:r>
                  <w:rPr>
                    <w:sz w:val="16"/>
                  </w:rPr>
                  <w:instrText> PAGE </w:instrText>
                </w:r>
                <w:r>
                  <w:rPr>
                    <w:sz w:val="16"/>
                  </w:rPr>
                  <w:fldChar w:fldCharType="separate"/>
                </w:r>
                <w:r>
                  <w:rPr>
                    <w:sz w:val="16"/>
                  </w:rPr>
                  <w:t>2</w:t>
                </w:r>
                <w:r>
                  <w:rPr>
                    <w:sz w:val="16"/>
                  </w:rPr>
                  <w:fldChar w:fldCharType="end"/>
                </w:r>
                <w:r>
                  <w:rPr>
                    <w:spacing w:val="-4"/>
                    <w:sz w:val="16"/>
                  </w:rPr>
                  <w:t> </w:t>
                </w:r>
                <w:r>
                  <w:rPr>
                    <w:sz w:val="16"/>
                  </w:rPr>
                  <w:t>of</w:t>
                </w:r>
                <w:r>
                  <w:rPr>
                    <w:spacing w:val="-3"/>
                    <w:sz w:val="16"/>
                  </w:rPr>
                  <w:t> </w:t>
                </w:r>
                <w:r>
                  <w:rPr>
                    <w:spacing w:val="-10"/>
                    <w:sz w:val="16"/>
                  </w:rPr>
                  <w:t>9</w:t>
                </w:r>
              </w:p>
              <w:p>
                <w:pPr>
                  <w:spacing w:line="244" w:lineRule="auto" w:before="0"/>
                  <w:ind w:left="20" w:right="0" w:firstLine="0"/>
                  <w:jc w:val="left"/>
                  <w:rPr>
                    <w:sz w:val="16"/>
                  </w:rPr>
                </w:pPr>
                <w:r>
                  <w:rPr>
                    <w:sz w:val="16"/>
                  </w:rPr>
                  <w:t>Copyright</w:t>
                </w:r>
                <w:r>
                  <w:rPr>
                    <w:spacing w:val="-2"/>
                    <w:sz w:val="16"/>
                  </w:rPr>
                  <w:t> </w:t>
                </w:r>
                <w:r>
                  <w:rPr>
                    <w:sz w:val="16"/>
                  </w:rPr>
                  <w:t>©</w:t>
                </w:r>
                <w:r>
                  <w:rPr>
                    <w:spacing w:val="-2"/>
                    <w:sz w:val="16"/>
                  </w:rPr>
                  <w:t> </w:t>
                </w:r>
                <w:r>
                  <w:rPr>
                    <w:sz w:val="16"/>
                  </w:rPr>
                  <w:t>2022</w:t>
                </w:r>
                <w:r>
                  <w:rPr>
                    <w:spacing w:val="-4"/>
                    <w:sz w:val="16"/>
                  </w:rPr>
                  <w:t> </w:t>
                </w:r>
                <w:r>
                  <w:rPr>
                    <w:sz w:val="16"/>
                  </w:rPr>
                  <w:t>IQVIA.</w:t>
                </w:r>
                <w:r>
                  <w:rPr>
                    <w:spacing w:val="-2"/>
                    <w:sz w:val="16"/>
                  </w:rPr>
                  <w:t> </w:t>
                </w:r>
                <w:r>
                  <w:rPr>
                    <w:sz w:val="16"/>
                  </w:rPr>
                  <w:t>All</w:t>
                </w:r>
                <w:r>
                  <w:rPr>
                    <w:spacing w:val="-2"/>
                    <w:sz w:val="16"/>
                  </w:rPr>
                  <w:t> </w:t>
                </w:r>
                <w:r>
                  <w:rPr>
                    <w:sz w:val="16"/>
                  </w:rPr>
                  <w:t>rights</w:t>
                </w:r>
                <w:r>
                  <w:rPr>
                    <w:spacing w:val="-2"/>
                    <w:sz w:val="16"/>
                  </w:rPr>
                  <w:t> </w:t>
                </w:r>
                <w:r>
                  <w:rPr>
                    <w:sz w:val="16"/>
                  </w:rPr>
                  <w:t>reserved.</w:t>
                </w:r>
                <w:r>
                  <w:rPr>
                    <w:spacing w:val="-2"/>
                    <w:sz w:val="16"/>
                  </w:rPr>
                  <w:t> </w:t>
                </w:r>
                <w:r>
                  <w:rPr>
                    <w:sz w:val="16"/>
                  </w:rPr>
                  <w:t>The</w:t>
                </w:r>
                <w:r>
                  <w:rPr>
                    <w:spacing w:val="-2"/>
                    <w:sz w:val="16"/>
                  </w:rPr>
                  <w:t> </w:t>
                </w:r>
                <w:r>
                  <w:rPr>
                    <w:sz w:val="16"/>
                  </w:rPr>
                  <w:t>contents</w:t>
                </w:r>
                <w:r>
                  <w:rPr>
                    <w:spacing w:val="-2"/>
                    <w:sz w:val="16"/>
                  </w:rPr>
                  <w:t> </w:t>
                </w:r>
                <w:r>
                  <w:rPr>
                    <w:sz w:val="16"/>
                  </w:rPr>
                  <w:t>of</w:t>
                </w:r>
                <w:r>
                  <w:rPr>
                    <w:spacing w:val="-3"/>
                    <w:sz w:val="16"/>
                  </w:rPr>
                  <w:t> </w:t>
                </w:r>
                <w:r>
                  <w:rPr>
                    <w:sz w:val="16"/>
                  </w:rPr>
                  <w:t>this</w:t>
                </w:r>
                <w:r>
                  <w:rPr>
                    <w:spacing w:val="-2"/>
                    <w:sz w:val="16"/>
                  </w:rPr>
                  <w:t> </w:t>
                </w:r>
                <w:r>
                  <w:rPr>
                    <w:sz w:val="16"/>
                  </w:rPr>
                  <w:t>document</w:t>
                </w:r>
                <w:r>
                  <w:rPr>
                    <w:spacing w:val="-3"/>
                    <w:sz w:val="16"/>
                  </w:rPr>
                  <w:t> </w:t>
                </w:r>
                <w:r>
                  <w:rPr>
                    <w:sz w:val="16"/>
                  </w:rPr>
                  <w:t>are</w:t>
                </w:r>
                <w:r>
                  <w:rPr>
                    <w:spacing w:val="-3"/>
                    <w:sz w:val="16"/>
                  </w:rPr>
                  <w:t> </w:t>
                </w:r>
                <w:r>
                  <w:rPr>
                    <w:sz w:val="16"/>
                  </w:rPr>
                  <w:t>confidential</w:t>
                </w:r>
                <w:r>
                  <w:rPr>
                    <w:spacing w:val="-2"/>
                    <w:sz w:val="16"/>
                  </w:rPr>
                  <w:t> </w:t>
                </w:r>
                <w:r>
                  <w:rPr>
                    <w:sz w:val="16"/>
                  </w:rPr>
                  <w:t>and</w:t>
                </w:r>
                <w:r>
                  <w:rPr>
                    <w:spacing w:val="-3"/>
                    <w:sz w:val="16"/>
                  </w:rPr>
                  <w:t> </w:t>
                </w:r>
                <w:r>
                  <w:rPr>
                    <w:sz w:val="16"/>
                  </w:rPr>
                  <w:t>proprietary</w:t>
                </w:r>
                <w:r>
                  <w:rPr>
                    <w:spacing w:val="-3"/>
                    <w:sz w:val="16"/>
                  </w:rPr>
                  <w:t> </w:t>
                </w:r>
                <w:r>
                  <w:rPr>
                    <w:sz w:val="16"/>
                  </w:rPr>
                  <w:t>to</w:t>
                </w:r>
                <w:r>
                  <w:rPr>
                    <w:spacing w:val="-2"/>
                    <w:sz w:val="16"/>
                  </w:rPr>
                  <w:t> </w:t>
                </w:r>
                <w:r>
                  <w:rPr>
                    <w:sz w:val="16"/>
                  </w:rPr>
                  <w:t>IQVIA</w:t>
                </w:r>
                <w:r>
                  <w:rPr>
                    <w:spacing w:val="-2"/>
                    <w:sz w:val="16"/>
                  </w:rPr>
                  <w:t> </w:t>
                </w:r>
                <w:r>
                  <w:rPr>
                    <w:sz w:val="16"/>
                  </w:rPr>
                  <w:t>Holdings</w:t>
                </w:r>
                <w:r>
                  <w:rPr>
                    <w:spacing w:val="-3"/>
                    <w:sz w:val="16"/>
                  </w:rPr>
                  <w:t> </w:t>
                </w:r>
                <w:r>
                  <w:rPr>
                    <w:sz w:val="16"/>
                  </w:rPr>
                  <w:t>Inc. and its subsidiaries. Unauthorized use, disclosure or reproduction is strictly prohibited.</w:t>
                </w:r>
              </w:p>
              <w:p>
                <w:pPr>
                  <w:spacing w:before="105"/>
                  <w:ind w:left="837" w:right="0" w:firstLine="0"/>
                  <w:jc w:val="left"/>
                  <w:rPr>
                    <w:rFonts w:ascii="Trebuchet MS"/>
                    <w:sz w:val="24"/>
                  </w:rPr>
                </w:pPr>
                <w:r>
                  <w:rPr>
                    <w:rFonts w:ascii="Trebuchet MS"/>
                    <w:color w:val="191919"/>
                    <w:spacing w:val="-6"/>
                    <w:sz w:val="24"/>
                  </w:rPr>
                  <w:t>UNCONTROLLED</w:t>
                </w:r>
                <w:r>
                  <w:rPr>
                    <w:rFonts w:ascii="Trebuchet MS"/>
                    <w:color w:val="191919"/>
                    <w:spacing w:val="-20"/>
                    <w:sz w:val="24"/>
                  </w:rPr>
                  <w:t> </w:t>
                </w:r>
                <w:r>
                  <w:rPr>
                    <w:rFonts w:ascii="Trebuchet MS"/>
                    <w:color w:val="191919"/>
                    <w:spacing w:val="-6"/>
                    <w:sz w:val="24"/>
                  </w:rPr>
                  <w:t>COPY</w:t>
                </w:r>
                <w:r>
                  <w:rPr>
                    <w:rFonts w:ascii="Trebuchet MS"/>
                    <w:color w:val="191919"/>
                    <w:spacing w:val="-20"/>
                    <w:sz w:val="24"/>
                  </w:rPr>
                  <w:t> </w:t>
                </w:r>
                <w:r>
                  <w:rPr>
                    <w:rFonts w:ascii="Trebuchet MS"/>
                    <w:color w:val="191919"/>
                    <w:spacing w:val="-6"/>
                    <w:sz w:val="24"/>
                  </w:rPr>
                  <w:t>CS_WI_DCT0008</w:t>
                </w:r>
                <w:r>
                  <w:rPr>
                    <w:rFonts w:ascii="Trebuchet MS"/>
                    <w:color w:val="191919"/>
                    <w:spacing w:val="-19"/>
                    <w:sz w:val="24"/>
                  </w:rPr>
                  <w:t> </w:t>
                </w:r>
                <w:r>
                  <w:rPr>
                    <w:rFonts w:ascii="Trebuchet MS"/>
                    <w:color w:val="191919"/>
                    <w:spacing w:val="-6"/>
                    <w:sz w:val="24"/>
                  </w:rPr>
                  <w:t>Revision</w:t>
                </w:r>
                <w:r>
                  <w:rPr>
                    <w:rFonts w:ascii="Trebuchet MS"/>
                    <w:color w:val="191919"/>
                    <w:spacing w:val="-20"/>
                    <w:sz w:val="24"/>
                  </w:rPr>
                  <w:t> </w:t>
                </w:r>
                <w:r>
                  <w:rPr>
                    <w:rFonts w:ascii="Trebuchet MS"/>
                    <w:color w:val="191919"/>
                    <w:spacing w:val="-6"/>
                    <w:sz w:val="24"/>
                  </w:rPr>
                  <w:t>2</w:t>
                </w:r>
                <w:r>
                  <w:rPr>
                    <w:rFonts w:ascii="Trebuchet MS"/>
                    <w:color w:val="191919"/>
                    <w:spacing w:val="-19"/>
                    <w:sz w:val="24"/>
                  </w:rPr>
                  <w:t> </w:t>
                </w:r>
                <w:r>
                  <w:rPr>
                    <w:rFonts w:ascii="Trebuchet MS"/>
                    <w:color w:val="191919"/>
                    <w:spacing w:val="-6"/>
                    <w:sz w:val="24"/>
                  </w:rPr>
                  <w:t>-</w:t>
                </w:r>
                <w:r>
                  <w:rPr>
                    <w:rFonts w:ascii="Trebuchet MS"/>
                    <w:color w:val="191919"/>
                    <w:spacing w:val="-20"/>
                    <w:sz w:val="24"/>
                  </w:rPr>
                  <w:t> </w:t>
                </w:r>
                <w:r>
                  <w:rPr>
                    <w:rFonts w:ascii="Trebuchet MS"/>
                    <w:color w:val="191919"/>
                    <w:spacing w:val="-6"/>
                    <w:sz w:val="24"/>
                  </w:rPr>
                  <w:t>EFFECTIVE</w:t>
                </w:r>
                <w:r>
                  <w:rPr>
                    <w:rFonts w:ascii="Trebuchet MS"/>
                    <w:color w:val="191919"/>
                    <w:spacing w:val="-19"/>
                    <w:sz w:val="24"/>
                  </w:rPr>
                  <w:t> </w:t>
                </w:r>
                <w:r>
                  <w:rPr>
                    <w:rFonts w:ascii="Trebuchet MS"/>
                    <w:color w:val="191919"/>
                    <w:spacing w:val="-6"/>
                    <w:sz w:val="24"/>
                  </w:rPr>
                  <w:t>on</w:t>
                </w:r>
                <w:r>
                  <w:rPr>
                    <w:rFonts w:ascii="Trebuchet MS"/>
                    <w:color w:val="191919"/>
                    <w:spacing w:val="-20"/>
                    <w:sz w:val="24"/>
                  </w:rPr>
                  <w:t> </w:t>
                </w:r>
                <w:r>
                  <w:rPr>
                    <w:rFonts w:ascii="Trebuchet MS"/>
                    <w:color w:val="191919"/>
                    <w:spacing w:val="-6"/>
                    <w:sz w:val="24"/>
                  </w:rPr>
                  <w:t>01-Oct-2022</w:t>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66pt;margin-top:734.400024pt;width:475.44pt;height:.24pt;mso-position-horizontal-relative:page;mso-position-vertical-relative:page;z-index:-16321536" id="docshape7" filled="true" fillcolor="#000000" stroked="false">
          <v:fill type="solid"/>
          <w10:wrap type="none"/>
        </v:rect>
      </w:pict>
    </w:r>
    <w:r>
      <w:rPr/>
      <w:pict>
        <v:shape style="position:absolute;margin-left:66.440002pt;margin-top:734.870239pt;width:461.3pt;height:49.15pt;mso-position-horizontal-relative:page;mso-position-vertical-relative:page;z-index:-16321024" type="#_x0000_t202" id="docshape8" filled="false" stroked="false">
          <v:textbox inset="0,0,0,0">
            <w:txbxContent>
              <w:p>
                <w:pPr>
                  <w:spacing w:line="183" w:lineRule="exact" w:before="13"/>
                  <w:ind w:left="4335" w:right="0" w:firstLine="0"/>
                  <w:jc w:val="left"/>
                  <w:rPr>
                    <w:sz w:val="16"/>
                  </w:rPr>
                </w:pPr>
                <w:r>
                  <w:rPr>
                    <w:sz w:val="16"/>
                  </w:rPr>
                  <w:t>Page</w:t>
                </w:r>
                <w:r>
                  <w:rPr>
                    <w:spacing w:val="-2"/>
                    <w:sz w:val="16"/>
                  </w:rPr>
                  <w:t> </w:t>
                </w:r>
                <w:r>
                  <w:rPr>
                    <w:sz w:val="16"/>
                  </w:rPr>
                  <w:fldChar w:fldCharType="begin"/>
                </w:r>
                <w:r>
                  <w:rPr>
                    <w:sz w:val="16"/>
                  </w:rPr>
                  <w:instrText> PAGE </w:instrText>
                </w:r>
                <w:r>
                  <w:rPr>
                    <w:sz w:val="16"/>
                  </w:rPr>
                  <w:fldChar w:fldCharType="separate"/>
                </w:r>
                <w:r>
                  <w:rPr>
                    <w:sz w:val="16"/>
                  </w:rPr>
                  <w:t>3</w:t>
                </w:r>
                <w:r>
                  <w:rPr>
                    <w:sz w:val="16"/>
                  </w:rPr>
                  <w:fldChar w:fldCharType="end"/>
                </w:r>
                <w:r>
                  <w:rPr>
                    <w:spacing w:val="-4"/>
                    <w:sz w:val="16"/>
                  </w:rPr>
                  <w:t> </w:t>
                </w:r>
                <w:r>
                  <w:rPr>
                    <w:sz w:val="16"/>
                  </w:rPr>
                  <w:t>of</w:t>
                </w:r>
                <w:r>
                  <w:rPr>
                    <w:spacing w:val="-3"/>
                    <w:sz w:val="16"/>
                  </w:rPr>
                  <w:t> </w:t>
                </w:r>
                <w:r>
                  <w:rPr>
                    <w:spacing w:val="-10"/>
                    <w:sz w:val="16"/>
                  </w:rPr>
                  <w:t>9</w:t>
                </w:r>
              </w:p>
              <w:p>
                <w:pPr>
                  <w:spacing w:line="244" w:lineRule="auto" w:before="0"/>
                  <w:ind w:left="20" w:right="0" w:firstLine="0"/>
                  <w:jc w:val="left"/>
                  <w:rPr>
                    <w:sz w:val="16"/>
                  </w:rPr>
                </w:pPr>
                <w:r>
                  <w:rPr>
                    <w:sz w:val="16"/>
                  </w:rPr>
                  <w:t>Copyright</w:t>
                </w:r>
                <w:r>
                  <w:rPr>
                    <w:spacing w:val="-2"/>
                    <w:sz w:val="16"/>
                  </w:rPr>
                  <w:t> </w:t>
                </w:r>
                <w:r>
                  <w:rPr>
                    <w:sz w:val="16"/>
                  </w:rPr>
                  <w:t>©</w:t>
                </w:r>
                <w:r>
                  <w:rPr>
                    <w:spacing w:val="-2"/>
                    <w:sz w:val="16"/>
                  </w:rPr>
                  <w:t> </w:t>
                </w:r>
                <w:r>
                  <w:rPr>
                    <w:sz w:val="16"/>
                  </w:rPr>
                  <w:t>2022</w:t>
                </w:r>
                <w:r>
                  <w:rPr>
                    <w:spacing w:val="-4"/>
                    <w:sz w:val="16"/>
                  </w:rPr>
                  <w:t> </w:t>
                </w:r>
                <w:r>
                  <w:rPr>
                    <w:sz w:val="16"/>
                  </w:rPr>
                  <w:t>IQVIA.</w:t>
                </w:r>
                <w:r>
                  <w:rPr>
                    <w:spacing w:val="-2"/>
                    <w:sz w:val="16"/>
                  </w:rPr>
                  <w:t> </w:t>
                </w:r>
                <w:r>
                  <w:rPr>
                    <w:sz w:val="16"/>
                  </w:rPr>
                  <w:t>All</w:t>
                </w:r>
                <w:r>
                  <w:rPr>
                    <w:spacing w:val="-2"/>
                    <w:sz w:val="16"/>
                  </w:rPr>
                  <w:t> </w:t>
                </w:r>
                <w:r>
                  <w:rPr>
                    <w:sz w:val="16"/>
                  </w:rPr>
                  <w:t>rights</w:t>
                </w:r>
                <w:r>
                  <w:rPr>
                    <w:spacing w:val="-2"/>
                    <w:sz w:val="16"/>
                  </w:rPr>
                  <w:t> </w:t>
                </w:r>
                <w:r>
                  <w:rPr>
                    <w:sz w:val="16"/>
                  </w:rPr>
                  <w:t>reserved.</w:t>
                </w:r>
                <w:r>
                  <w:rPr>
                    <w:spacing w:val="-2"/>
                    <w:sz w:val="16"/>
                  </w:rPr>
                  <w:t> </w:t>
                </w:r>
                <w:r>
                  <w:rPr>
                    <w:sz w:val="16"/>
                  </w:rPr>
                  <w:t>The</w:t>
                </w:r>
                <w:r>
                  <w:rPr>
                    <w:spacing w:val="-2"/>
                    <w:sz w:val="16"/>
                  </w:rPr>
                  <w:t> </w:t>
                </w:r>
                <w:r>
                  <w:rPr>
                    <w:sz w:val="16"/>
                  </w:rPr>
                  <w:t>contents</w:t>
                </w:r>
                <w:r>
                  <w:rPr>
                    <w:spacing w:val="-2"/>
                    <w:sz w:val="16"/>
                  </w:rPr>
                  <w:t> </w:t>
                </w:r>
                <w:r>
                  <w:rPr>
                    <w:sz w:val="16"/>
                  </w:rPr>
                  <w:t>of</w:t>
                </w:r>
                <w:r>
                  <w:rPr>
                    <w:spacing w:val="-3"/>
                    <w:sz w:val="16"/>
                  </w:rPr>
                  <w:t> </w:t>
                </w:r>
                <w:r>
                  <w:rPr>
                    <w:sz w:val="16"/>
                  </w:rPr>
                  <w:t>this</w:t>
                </w:r>
                <w:r>
                  <w:rPr>
                    <w:spacing w:val="-2"/>
                    <w:sz w:val="16"/>
                  </w:rPr>
                  <w:t> </w:t>
                </w:r>
                <w:r>
                  <w:rPr>
                    <w:sz w:val="16"/>
                  </w:rPr>
                  <w:t>document</w:t>
                </w:r>
                <w:r>
                  <w:rPr>
                    <w:spacing w:val="-3"/>
                    <w:sz w:val="16"/>
                  </w:rPr>
                  <w:t> </w:t>
                </w:r>
                <w:r>
                  <w:rPr>
                    <w:sz w:val="16"/>
                  </w:rPr>
                  <w:t>are</w:t>
                </w:r>
                <w:r>
                  <w:rPr>
                    <w:spacing w:val="-3"/>
                    <w:sz w:val="16"/>
                  </w:rPr>
                  <w:t> </w:t>
                </w:r>
                <w:r>
                  <w:rPr>
                    <w:sz w:val="16"/>
                  </w:rPr>
                  <w:t>confidential</w:t>
                </w:r>
                <w:r>
                  <w:rPr>
                    <w:spacing w:val="-2"/>
                    <w:sz w:val="16"/>
                  </w:rPr>
                  <w:t> </w:t>
                </w:r>
                <w:r>
                  <w:rPr>
                    <w:sz w:val="16"/>
                  </w:rPr>
                  <w:t>and</w:t>
                </w:r>
                <w:r>
                  <w:rPr>
                    <w:spacing w:val="-3"/>
                    <w:sz w:val="16"/>
                  </w:rPr>
                  <w:t> </w:t>
                </w:r>
                <w:r>
                  <w:rPr>
                    <w:sz w:val="16"/>
                  </w:rPr>
                  <w:t>proprietary</w:t>
                </w:r>
                <w:r>
                  <w:rPr>
                    <w:spacing w:val="-3"/>
                    <w:sz w:val="16"/>
                  </w:rPr>
                  <w:t> </w:t>
                </w:r>
                <w:r>
                  <w:rPr>
                    <w:sz w:val="16"/>
                  </w:rPr>
                  <w:t>to</w:t>
                </w:r>
                <w:r>
                  <w:rPr>
                    <w:spacing w:val="-2"/>
                    <w:sz w:val="16"/>
                  </w:rPr>
                  <w:t> </w:t>
                </w:r>
                <w:r>
                  <w:rPr>
                    <w:sz w:val="16"/>
                  </w:rPr>
                  <w:t>IQVIA</w:t>
                </w:r>
                <w:r>
                  <w:rPr>
                    <w:spacing w:val="-2"/>
                    <w:sz w:val="16"/>
                  </w:rPr>
                  <w:t> </w:t>
                </w:r>
                <w:r>
                  <w:rPr>
                    <w:sz w:val="16"/>
                  </w:rPr>
                  <w:t>Holdings</w:t>
                </w:r>
                <w:r>
                  <w:rPr>
                    <w:spacing w:val="-3"/>
                    <w:sz w:val="16"/>
                  </w:rPr>
                  <w:t> </w:t>
                </w:r>
                <w:r>
                  <w:rPr>
                    <w:sz w:val="16"/>
                  </w:rPr>
                  <w:t>Inc. and its subsidiaries. Unauthorized use, disclosure or reproduction is strictly prohibited.</w:t>
                </w:r>
              </w:p>
              <w:p>
                <w:pPr>
                  <w:spacing w:before="105"/>
                  <w:ind w:left="837" w:right="0" w:firstLine="0"/>
                  <w:jc w:val="left"/>
                  <w:rPr>
                    <w:rFonts w:ascii="Trebuchet MS"/>
                    <w:sz w:val="24"/>
                  </w:rPr>
                </w:pPr>
                <w:r>
                  <w:rPr>
                    <w:rFonts w:ascii="Trebuchet MS"/>
                    <w:color w:val="191919"/>
                    <w:spacing w:val="-6"/>
                    <w:sz w:val="24"/>
                  </w:rPr>
                  <w:t>UNCONTROLLED</w:t>
                </w:r>
                <w:r>
                  <w:rPr>
                    <w:rFonts w:ascii="Trebuchet MS"/>
                    <w:color w:val="191919"/>
                    <w:spacing w:val="-20"/>
                    <w:sz w:val="24"/>
                  </w:rPr>
                  <w:t> </w:t>
                </w:r>
                <w:r>
                  <w:rPr>
                    <w:rFonts w:ascii="Trebuchet MS"/>
                    <w:color w:val="191919"/>
                    <w:spacing w:val="-6"/>
                    <w:sz w:val="24"/>
                  </w:rPr>
                  <w:t>COPY</w:t>
                </w:r>
                <w:r>
                  <w:rPr>
                    <w:rFonts w:ascii="Trebuchet MS"/>
                    <w:color w:val="191919"/>
                    <w:spacing w:val="-20"/>
                    <w:sz w:val="24"/>
                  </w:rPr>
                  <w:t> </w:t>
                </w:r>
                <w:r>
                  <w:rPr>
                    <w:rFonts w:ascii="Trebuchet MS"/>
                    <w:color w:val="191919"/>
                    <w:spacing w:val="-6"/>
                    <w:sz w:val="24"/>
                  </w:rPr>
                  <w:t>CS_WI_DCT0008</w:t>
                </w:r>
                <w:r>
                  <w:rPr>
                    <w:rFonts w:ascii="Trebuchet MS"/>
                    <w:color w:val="191919"/>
                    <w:spacing w:val="-19"/>
                    <w:sz w:val="24"/>
                  </w:rPr>
                  <w:t> </w:t>
                </w:r>
                <w:r>
                  <w:rPr>
                    <w:rFonts w:ascii="Trebuchet MS"/>
                    <w:color w:val="191919"/>
                    <w:spacing w:val="-6"/>
                    <w:sz w:val="24"/>
                  </w:rPr>
                  <w:t>Revision</w:t>
                </w:r>
                <w:r>
                  <w:rPr>
                    <w:rFonts w:ascii="Trebuchet MS"/>
                    <w:color w:val="191919"/>
                    <w:spacing w:val="-20"/>
                    <w:sz w:val="24"/>
                  </w:rPr>
                  <w:t> </w:t>
                </w:r>
                <w:r>
                  <w:rPr>
                    <w:rFonts w:ascii="Trebuchet MS"/>
                    <w:color w:val="191919"/>
                    <w:spacing w:val="-6"/>
                    <w:sz w:val="24"/>
                  </w:rPr>
                  <w:t>2</w:t>
                </w:r>
                <w:r>
                  <w:rPr>
                    <w:rFonts w:ascii="Trebuchet MS"/>
                    <w:color w:val="191919"/>
                    <w:spacing w:val="-19"/>
                    <w:sz w:val="24"/>
                  </w:rPr>
                  <w:t> </w:t>
                </w:r>
                <w:r>
                  <w:rPr>
                    <w:rFonts w:ascii="Trebuchet MS"/>
                    <w:color w:val="191919"/>
                    <w:spacing w:val="-6"/>
                    <w:sz w:val="24"/>
                  </w:rPr>
                  <w:t>-</w:t>
                </w:r>
                <w:r>
                  <w:rPr>
                    <w:rFonts w:ascii="Trebuchet MS"/>
                    <w:color w:val="191919"/>
                    <w:spacing w:val="-20"/>
                    <w:sz w:val="24"/>
                  </w:rPr>
                  <w:t> </w:t>
                </w:r>
                <w:r>
                  <w:rPr>
                    <w:rFonts w:ascii="Trebuchet MS"/>
                    <w:color w:val="191919"/>
                    <w:spacing w:val="-6"/>
                    <w:sz w:val="24"/>
                  </w:rPr>
                  <w:t>EFFECTIVE</w:t>
                </w:r>
                <w:r>
                  <w:rPr>
                    <w:rFonts w:ascii="Trebuchet MS"/>
                    <w:color w:val="191919"/>
                    <w:spacing w:val="-19"/>
                    <w:sz w:val="24"/>
                  </w:rPr>
                  <w:t> </w:t>
                </w:r>
                <w:r>
                  <w:rPr>
                    <w:rFonts w:ascii="Trebuchet MS"/>
                    <w:color w:val="191919"/>
                    <w:spacing w:val="-6"/>
                    <w:sz w:val="24"/>
                  </w:rPr>
                  <w:t>on</w:t>
                </w:r>
                <w:r>
                  <w:rPr>
                    <w:rFonts w:ascii="Trebuchet MS"/>
                    <w:color w:val="191919"/>
                    <w:spacing w:val="-20"/>
                    <w:sz w:val="24"/>
                  </w:rPr>
                  <w:t> </w:t>
                </w:r>
                <w:r>
                  <w:rPr>
                    <w:rFonts w:ascii="Trebuchet MS"/>
                    <w:color w:val="191919"/>
                    <w:spacing w:val="-6"/>
                    <w:sz w:val="24"/>
                  </w:rPr>
                  <w:t>01-Oct-2022</w:t>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07.330002pt;margin-top:767.575989pt;width:397.35pt;height:16.45pt;mso-position-horizontal-relative:page;mso-position-vertical-relative:page;z-index:-16320000" type="#_x0000_t202" id="docshape10" filled="false" stroked="false">
          <v:textbox inset="0,0,0,0">
            <w:txbxContent>
              <w:p>
                <w:pPr>
                  <w:spacing w:before="23"/>
                  <w:ind w:left="20" w:right="0" w:firstLine="0"/>
                  <w:jc w:val="left"/>
                  <w:rPr>
                    <w:rFonts w:ascii="Trebuchet MS"/>
                    <w:sz w:val="24"/>
                  </w:rPr>
                </w:pPr>
                <w:r>
                  <w:rPr>
                    <w:rFonts w:ascii="Trebuchet MS"/>
                    <w:color w:val="191919"/>
                    <w:spacing w:val="-6"/>
                    <w:sz w:val="24"/>
                  </w:rPr>
                  <w:t>UNCONTROLLED</w:t>
                </w:r>
                <w:r>
                  <w:rPr>
                    <w:rFonts w:ascii="Trebuchet MS"/>
                    <w:color w:val="191919"/>
                    <w:spacing w:val="-20"/>
                    <w:sz w:val="24"/>
                  </w:rPr>
                  <w:t> </w:t>
                </w:r>
                <w:r>
                  <w:rPr>
                    <w:rFonts w:ascii="Trebuchet MS"/>
                    <w:color w:val="191919"/>
                    <w:spacing w:val="-6"/>
                    <w:sz w:val="24"/>
                  </w:rPr>
                  <w:t>COPY</w:t>
                </w:r>
                <w:r>
                  <w:rPr>
                    <w:rFonts w:ascii="Trebuchet MS"/>
                    <w:color w:val="191919"/>
                    <w:spacing w:val="-20"/>
                    <w:sz w:val="24"/>
                  </w:rPr>
                  <w:t> </w:t>
                </w:r>
                <w:r>
                  <w:rPr>
                    <w:rFonts w:ascii="Trebuchet MS"/>
                    <w:color w:val="191919"/>
                    <w:spacing w:val="-6"/>
                    <w:sz w:val="24"/>
                  </w:rPr>
                  <w:t>CS_WI_DCT0008</w:t>
                </w:r>
                <w:r>
                  <w:rPr>
                    <w:rFonts w:ascii="Trebuchet MS"/>
                    <w:color w:val="191919"/>
                    <w:spacing w:val="-19"/>
                    <w:sz w:val="24"/>
                  </w:rPr>
                  <w:t> </w:t>
                </w:r>
                <w:r>
                  <w:rPr>
                    <w:rFonts w:ascii="Trebuchet MS"/>
                    <w:color w:val="191919"/>
                    <w:spacing w:val="-6"/>
                    <w:sz w:val="24"/>
                  </w:rPr>
                  <w:t>Revision</w:t>
                </w:r>
                <w:r>
                  <w:rPr>
                    <w:rFonts w:ascii="Trebuchet MS"/>
                    <w:color w:val="191919"/>
                    <w:spacing w:val="-20"/>
                    <w:sz w:val="24"/>
                  </w:rPr>
                  <w:t> </w:t>
                </w:r>
                <w:r>
                  <w:rPr>
                    <w:rFonts w:ascii="Trebuchet MS"/>
                    <w:color w:val="191919"/>
                    <w:spacing w:val="-6"/>
                    <w:sz w:val="24"/>
                  </w:rPr>
                  <w:t>2</w:t>
                </w:r>
                <w:r>
                  <w:rPr>
                    <w:rFonts w:ascii="Trebuchet MS"/>
                    <w:color w:val="191919"/>
                    <w:spacing w:val="-19"/>
                    <w:sz w:val="24"/>
                  </w:rPr>
                  <w:t> </w:t>
                </w:r>
                <w:r>
                  <w:rPr>
                    <w:rFonts w:ascii="Trebuchet MS"/>
                    <w:color w:val="191919"/>
                    <w:spacing w:val="-6"/>
                    <w:sz w:val="24"/>
                  </w:rPr>
                  <w:t>-</w:t>
                </w:r>
                <w:r>
                  <w:rPr>
                    <w:rFonts w:ascii="Trebuchet MS"/>
                    <w:color w:val="191919"/>
                    <w:spacing w:val="-20"/>
                    <w:sz w:val="24"/>
                  </w:rPr>
                  <w:t> </w:t>
                </w:r>
                <w:r>
                  <w:rPr>
                    <w:rFonts w:ascii="Trebuchet MS"/>
                    <w:color w:val="191919"/>
                    <w:spacing w:val="-6"/>
                    <w:sz w:val="24"/>
                  </w:rPr>
                  <w:t>EFFECTIVE</w:t>
                </w:r>
                <w:r>
                  <w:rPr>
                    <w:rFonts w:ascii="Trebuchet MS"/>
                    <w:color w:val="191919"/>
                    <w:spacing w:val="-19"/>
                    <w:sz w:val="24"/>
                  </w:rPr>
                  <w:t> </w:t>
                </w:r>
                <w:r>
                  <w:rPr>
                    <w:rFonts w:ascii="Trebuchet MS"/>
                    <w:color w:val="191919"/>
                    <w:spacing w:val="-6"/>
                    <w:sz w:val="24"/>
                  </w:rPr>
                  <w:t>on</w:t>
                </w:r>
                <w:r>
                  <w:rPr>
                    <w:rFonts w:ascii="Trebuchet MS"/>
                    <w:color w:val="191919"/>
                    <w:spacing w:val="-20"/>
                    <w:sz w:val="24"/>
                  </w:rPr>
                  <w:t> </w:t>
                </w:r>
                <w:r>
                  <w:rPr>
                    <w:rFonts w:ascii="Trebuchet MS"/>
                    <w:color w:val="191919"/>
                    <w:spacing w:val="-6"/>
                    <w:sz w:val="24"/>
                  </w:rPr>
                  <w:t>01-Oct-2022</w:t>
                </w:r>
              </w:p>
            </w:txbxContent>
          </v:textbox>
          <w10:wrap type="non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07.330002pt;margin-top:767.575989pt;width:397.35pt;height:16.45pt;mso-position-horizontal-relative:page;mso-position-vertical-relative:page;z-index:-16319488" type="#_x0000_t202" id="docshape12" filled="false" stroked="false">
          <v:textbox inset="0,0,0,0">
            <w:txbxContent>
              <w:p>
                <w:pPr>
                  <w:spacing w:before="23"/>
                  <w:ind w:left="20" w:right="0" w:firstLine="0"/>
                  <w:jc w:val="left"/>
                  <w:rPr>
                    <w:rFonts w:ascii="Trebuchet MS"/>
                    <w:sz w:val="24"/>
                  </w:rPr>
                </w:pPr>
                <w:r>
                  <w:rPr>
                    <w:rFonts w:ascii="Trebuchet MS"/>
                    <w:color w:val="191919"/>
                    <w:spacing w:val="-6"/>
                    <w:sz w:val="24"/>
                  </w:rPr>
                  <w:t>UNCONTROLLED</w:t>
                </w:r>
                <w:r>
                  <w:rPr>
                    <w:rFonts w:ascii="Trebuchet MS"/>
                    <w:color w:val="191919"/>
                    <w:spacing w:val="-20"/>
                    <w:sz w:val="24"/>
                  </w:rPr>
                  <w:t> </w:t>
                </w:r>
                <w:r>
                  <w:rPr>
                    <w:rFonts w:ascii="Trebuchet MS"/>
                    <w:color w:val="191919"/>
                    <w:spacing w:val="-6"/>
                    <w:sz w:val="24"/>
                  </w:rPr>
                  <w:t>COPY</w:t>
                </w:r>
                <w:r>
                  <w:rPr>
                    <w:rFonts w:ascii="Trebuchet MS"/>
                    <w:color w:val="191919"/>
                    <w:spacing w:val="-20"/>
                    <w:sz w:val="24"/>
                  </w:rPr>
                  <w:t> </w:t>
                </w:r>
                <w:r>
                  <w:rPr>
                    <w:rFonts w:ascii="Trebuchet MS"/>
                    <w:color w:val="191919"/>
                    <w:spacing w:val="-6"/>
                    <w:sz w:val="24"/>
                  </w:rPr>
                  <w:t>CS_WI_DCT0008</w:t>
                </w:r>
                <w:r>
                  <w:rPr>
                    <w:rFonts w:ascii="Trebuchet MS"/>
                    <w:color w:val="191919"/>
                    <w:spacing w:val="-19"/>
                    <w:sz w:val="24"/>
                  </w:rPr>
                  <w:t> </w:t>
                </w:r>
                <w:r>
                  <w:rPr>
                    <w:rFonts w:ascii="Trebuchet MS"/>
                    <w:color w:val="191919"/>
                    <w:spacing w:val="-6"/>
                    <w:sz w:val="24"/>
                  </w:rPr>
                  <w:t>Revision</w:t>
                </w:r>
                <w:r>
                  <w:rPr>
                    <w:rFonts w:ascii="Trebuchet MS"/>
                    <w:color w:val="191919"/>
                    <w:spacing w:val="-20"/>
                    <w:sz w:val="24"/>
                  </w:rPr>
                  <w:t> </w:t>
                </w:r>
                <w:r>
                  <w:rPr>
                    <w:rFonts w:ascii="Trebuchet MS"/>
                    <w:color w:val="191919"/>
                    <w:spacing w:val="-6"/>
                    <w:sz w:val="24"/>
                  </w:rPr>
                  <w:t>2</w:t>
                </w:r>
                <w:r>
                  <w:rPr>
                    <w:rFonts w:ascii="Trebuchet MS"/>
                    <w:color w:val="191919"/>
                    <w:spacing w:val="-19"/>
                    <w:sz w:val="24"/>
                  </w:rPr>
                  <w:t> </w:t>
                </w:r>
                <w:r>
                  <w:rPr>
                    <w:rFonts w:ascii="Trebuchet MS"/>
                    <w:color w:val="191919"/>
                    <w:spacing w:val="-6"/>
                    <w:sz w:val="24"/>
                  </w:rPr>
                  <w:t>-</w:t>
                </w:r>
                <w:r>
                  <w:rPr>
                    <w:rFonts w:ascii="Trebuchet MS"/>
                    <w:color w:val="191919"/>
                    <w:spacing w:val="-20"/>
                    <w:sz w:val="24"/>
                  </w:rPr>
                  <w:t> </w:t>
                </w:r>
                <w:r>
                  <w:rPr>
                    <w:rFonts w:ascii="Trebuchet MS"/>
                    <w:color w:val="191919"/>
                    <w:spacing w:val="-6"/>
                    <w:sz w:val="24"/>
                  </w:rPr>
                  <w:t>EFFECTIVE</w:t>
                </w:r>
                <w:r>
                  <w:rPr>
                    <w:rFonts w:ascii="Trebuchet MS"/>
                    <w:color w:val="191919"/>
                    <w:spacing w:val="-19"/>
                    <w:sz w:val="24"/>
                  </w:rPr>
                  <w:t> </w:t>
                </w:r>
                <w:r>
                  <w:rPr>
                    <w:rFonts w:ascii="Trebuchet MS"/>
                    <w:color w:val="191919"/>
                    <w:spacing w:val="-6"/>
                    <w:sz w:val="24"/>
                  </w:rPr>
                  <w:t>on</w:t>
                </w:r>
                <w:r>
                  <w:rPr>
                    <w:rFonts w:ascii="Trebuchet MS"/>
                    <w:color w:val="191919"/>
                    <w:spacing w:val="-20"/>
                    <w:sz w:val="24"/>
                  </w:rPr>
                  <w:t> </w:t>
                </w:r>
                <w:r>
                  <w:rPr>
                    <w:rFonts w:ascii="Trebuchet MS"/>
                    <w:color w:val="191919"/>
                    <w:spacing w:val="-6"/>
                    <w:sz w:val="24"/>
                  </w:rPr>
                  <w:t>01-Oct-2022</w:t>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6.360001pt;margin-top:48.719971pt;width:479.3pt;height:90.5pt;mso-position-horizontal-relative:page;mso-position-vertical-relative:page;z-index:15729152" type="#_x0000_t202" id="docshape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2"/>
                  <w:gridCol w:w="4953"/>
                </w:tblGrid>
                <w:tr>
                  <w:trPr>
                    <w:trHeight w:val="950" w:hRule="atLeast"/>
                  </w:trPr>
                  <w:tc>
                    <w:tcPr>
                      <w:tcW w:w="4502" w:type="dxa"/>
                      <w:vMerge w:val="restart"/>
                    </w:tcPr>
                    <w:p>
                      <w:pPr>
                        <w:pStyle w:val="TableParagraph"/>
                        <w:spacing w:before="0"/>
                        <w:ind w:left="0"/>
                        <w:rPr>
                          <w:rFonts w:ascii="Times New Roman"/>
                          <w:sz w:val="20"/>
                        </w:rPr>
                      </w:pPr>
                    </w:p>
                  </w:tc>
                  <w:tc>
                    <w:tcPr>
                      <w:tcW w:w="4953" w:type="dxa"/>
                    </w:tcPr>
                    <w:p>
                      <w:pPr>
                        <w:pStyle w:val="TableParagraph"/>
                        <w:spacing w:before="3"/>
                        <w:ind w:left="0"/>
                        <w:rPr>
                          <w:sz w:val="23"/>
                        </w:rPr>
                      </w:pPr>
                    </w:p>
                    <w:p>
                      <w:pPr>
                        <w:pStyle w:val="TableParagraph"/>
                        <w:spacing w:before="0"/>
                        <w:rPr>
                          <w:b/>
                          <w:sz w:val="20"/>
                        </w:rPr>
                      </w:pPr>
                      <w:r>
                        <w:rPr>
                          <w:b/>
                          <w:sz w:val="20"/>
                        </w:rPr>
                        <w:t>Document</w:t>
                      </w:r>
                      <w:r>
                        <w:rPr>
                          <w:b/>
                          <w:spacing w:val="-8"/>
                          <w:sz w:val="20"/>
                        </w:rPr>
                        <w:t> </w:t>
                      </w:r>
                      <w:r>
                        <w:rPr>
                          <w:b/>
                          <w:spacing w:val="-2"/>
                          <w:sz w:val="20"/>
                        </w:rPr>
                        <w:t>Title:</w:t>
                      </w:r>
                    </w:p>
                    <w:p>
                      <w:pPr>
                        <w:pStyle w:val="TableParagraph"/>
                        <w:spacing w:before="1"/>
                        <w:rPr>
                          <w:sz w:val="20"/>
                        </w:rPr>
                      </w:pPr>
                      <w:r>
                        <w:rPr>
                          <w:sz w:val="20"/>
                        </w:rPr>
                        <w:t>Study</w:t>
                      </w:r>
                      <w:r>
                        <w:rPr>
                          <w:spacing w:val="-7"/>
                          <w:sz w:val="20"/>
                        </w:rPr>
                        <w:t> </w:t>
                      </w:r>
                      <w:r>
                        <w:rPr>
                          <w:sz w:val="20"/>
                        </w:rPr>
                        <w:t>Hub</w:t>
                      </w:r>
                      <w:r>
                        <w:rPr>
                          <w:spacing w:val="-4"/>
                          <w:sz w:val="20"/>
                        </w:rPr>
                        <w:t> </w:t>
                      </w:r>
                      <w:r>
                        <w:rPr>
                          <w:sz w:val="20"/>
                        </w:rPr>
                        <w:t>Project</w:t>
                      </w:r>
                      <w:r>
                        <w:rPr>
                          <w:spacing w:val="-5"/>
                          <w:sz w:val="20"/>
                        </w:rPr>
                        <w:t> </w:t>
                      </w:r>
                      <w:r>
                        <w:rPr>
                          <w:sz w:val="20"/>
                        </w:rPr>
                        <w:t>Closure</w:t>
                      </w:r>
                      <w:r>
                        <w:rPr>
                          <w:spacing w:val="-7"/>
                          <w:sz w:val="20"/>
                        </w:rPr>
                        <w:t> </w:t>
                      </w:r>
                      <w:r>
                        <w:rPr>
                          <w:sz w:val="20"/>
                        </w:rPr>
                        <w:t>and</w:t>
                      </w:r>
                      <w:r>
                        <w:rPr>
                          <w:spacing w:val="-7"/>
                          <w:sz w:val="20"/>
                        </w:rPr>
                        <w:t> </w:t>
                      </w:r>
                      <w:r>
                        <w:rPr>
                          <w:spacing w:val="-2"/>
                          <w:sz w:val="20"/>
                        </w:rPr>
                        <w:t>Decommissioning</w:t>
                      </w:r>
                    </w:p>
                  </w:tc>
                </w:tr>
                <w:tr>
                  <w:trPr>
                    <w:trHeight w:val="830" w:hRule="atLeast"/>
                  </w:trPr>
                  <w:tc>
                    <w:tcPr>
                      <w:tcW w:w="4502" w:type="dxa"/>
                      <w:vMerge/>
                      <w:tcBorders>
                        <w:top w:val="nil"/>
                      </w:tcBorders>
                    </w:tcPr>
                    <w:p>
                      <w:pPr>
                        <w:rPr>
                          <w:sz w:val="2"/>
                          <w:szCs w:val="2"/>
                        </w:rPr>
                      </w:pPr>
                    </w:p>
                  </w:tc>
                  <w:tc>
                    <w:tcPr>
                      <w:tcW w:w="4953" w:type="dxa"/>
                    </w:tcPr>
                    <w:p>
                      <w:pPr>
                        <w:pStyle w:val="TableParagraph"/>
                        <w:spacing w:before="186"/>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68"/>
                        <w:rPr>
                          <w:sz w:val="20"/>
                        </w:rPr>
                      </w:pPr>
                      <w:r>
                        <w:rPr>
                          <w:sz w:val="20"/>
                        </w:rPr>
                        <w:t>CS_WI_DCT0008</w:t>
                      </w:r>
                      <w:r>
                        <w:rPr>
                          <w:spacing w:val="-14"/>
                          <w:sz w:val="20"/>
                        </w:rPr>
                        <w:t> </w:t>
                      </w:r>
                      <w:r>
                        <w:rPr>
                          <w:sz w:val="20"/>
                        </w:rPr>
                        <w:t>Revision</w:t>
                      </w:r>
                      <w:r>
                        <w:rPr>
                          <w:spacing w:val="-12"/>
                          <w:sz w:val="20"/>
                        </w:rPr>
                        <w:t> 2</w:t>
                      </w:r>
                    </w:p>
                  </w:tc>
                </w:tr>
              </w:tbl>
              <w:p>
                <w:pPr>
                  <w:pStyle w:val="BodyText"/>
                </w:pPr>
              </w:p>
            </w:txbxContent>
          </v:textbox>
          <w10:wrap type="none"/>
        </v:shape>
      </w:pict>
    </w:r>
    <w:r>
      <w:rPr/>
      <w:drawing>
        <wp:anchor distT="0" distB="0" distL="0" distR="0" allowOverlap="1" layoutInCell="1" locked="0" behindDoc="1" simplePos="0" relativeHeight="486993408">
          <wp:simplePos x="0" y="0"/>
          <wp:positionH relativeFrom="page">
            <wp:posOffset>1262491</wp:posOffset>
          </wp:positionH>
          <wp:positionV relativeFrom="page">
            <wp:posOffset>1070707</wp:posOffset>
          </wp:positionV>
          <wp:extent cx="2001261" cy="365291"/>
          <wp:effectExtent l="0" t="0" r="0" b="0"/>
          <wp:wrapNone/>
          <wp:docPr id="3" name="image1.png"/>
          <wp:cNvGraphicFramePr>
            <a:graphicFrameLocks noChangeAspect="1"/>
          </wp:cNvGraphicFramePr>
          <a:graphic>
            <a:graphicData uri="http://schemas.openxmlformats.org/drawingml/2006/picture">
              <pic:pic>
                <pic:nvPicPr>
                  <pic:cNvPr id="4" name="image1.png"/>
                  <pic:cNvPicPr/>
                </pic:nvPicPr>
                <pic:blipFill>
                  <a:blip r:embed="rId1" cstate="print"/>
                  <a:stretch>
                    <a:fillRect/>
                  </a:stretch>
                </pic:blipFill>
                <pic:spPr>
                  <a:xfrm>
                    <a:off x="0" y="0"/>
                    <a:ext cx="2001261" cy="365291"/>
                  </a:xfrm>
                  <a:prstGeom prst="rect">
                    <a:avLst/>
                  </a:prstGeom>
                </pic:spPr>
              </pic:pic>
            </a:graphicData>
          </a:graphic>
        </wp:anchor>
      </w:drawing>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6.360001pt;margin-top:48.719971pt;width:479.3pt;height:90.5pt;mso-position-horizontal-relative:page;mso-position-vertical-relative:page;z-index:15730176" type="#_x0000_t202" id="docshape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2"/>
                  <w:gridCol w:w="4953"/>
                </w:tblGrid>
                <w:tr>
                  <w:trPr>
                    <w:trHeight w:val="950" w:hRule="atLeast"/>
                  </w:trPr>
                  <w:tc>
                    <w:tcPr>
                      <w:tcW w:w="4502" w:type="dxa"/>
                      <w:vMerge w:val="restart"/>
                    </w:tcPr>
                    <w:p>
                      <w:pPr>
                        <w:pStyle w:val="TableParagraph"/>
                        <w:spacing w:before="0"/>
                        <w:ind w:left="0"/>
                        <w:rPr>
                          <w:rFonts w:ascii="Times New Roman"/>
                          <w:sz w:val="18"/>
                        </w:rPr>
                      </w:pPr>
                    </w:p>
                  </w:tc>
                  <w:tc>
                    <w:tcPr>
                      <w:tcW w:w="4953" w:type="dxa"/>
                    </w:tcPr>
                    <w:p>
                      <w:pPr>
                        <w:pStyle w:val="TableParagraph"/>
                        <w:spacing w:before="3"/>
                        <w:ind w:left="0"/>
                        <w:rPr>
                          <w:b/>
                          <w:sz w:val="23"/>
                        </w:rPr>
                      </w:pPr>
                    </w:p>
                    <w:p>
                      <w:pPr>
                        <w:pStyle w:val="TableParagraph"/>
                        <w:spacing w:before="0"/>
                        <w:rPr>
                          <w:b/>
                          <w:sz w:val="20"/>
                        </w:rPr>
                      </w:pPr>
                      <w:r>
                        <w:rPr>
                          <w:b/>
                          <w:sz w:val="20"/>
                        </w:rPr>
                        <w:t>Document</w:t>
                      </w:r>
                      <w:r>
                        <w:rPr>
                          <w:b/>
                          <w:spacing w:val="-8"/>
                          <w:sz w:val="20"/>
                        </w:rPr>
                        <w:t> </w:t>
                      </w:r>
                      <w:r>
                        <w:rPr>
                          <w:b/>
                          <w:spacing w:val="-2"/>
                          <w:sz w:val="20"/>
                        </w:rPr>
                        <w:t>Title:</w:t>
                      </w:r>
                    </w:p>
                    <w:p>
                      <w:pPr>
                        <w:pStyle w:val="TableParagraph"/>
                        <w:spacing w:before="1"/>
                        <w:rPr>
                          <w:sz w:val="20"/>
                        </w:rPr>
                      </w:pPr>
                      <w:r>
                        <w:rPr>
                          <w:sz w:val="20"/>
                        </w:rPr>
                        <w:t>Study</w:t>
                      </w:r>
                      <w:r>
                        <w:rPr>
                          <w:spacing w:val="-7"/>
                          <w:sz w:val="20"/>
                        </w:rPr>
                        <w:t> </w:t>
                      </w:r>
                      <w:r>
                        <w:rPr>
                          <w:sz w:val="20"/>
                        </w:rPr>
                        <w:t>Hub</w:t>
                      </w:r>
                      <w:r>
                        <w:rPr>
                          <w:spacing w:val="-4"/>
                          <w:sz w:val="20"/>
                        </w:rPr>
                        <w:t> </w:t>
                      </w:r>
                      <w:r>
                        <w:rPr>
                          <w:sz w:val="20"/>
                        </w:rPr>
                        <w:t>Project</w:t>
                      </w:r>
                      <w:r>
                        <w:rPr>
                          <w:spacing w:val="-5"/>
                          <w:sz w:val="20"/>
                        </w:rPr>
                        <w:t> </w:t>
                      </w:r>
                      <w:r>
                        <w:rPr>
                          <w:sz w:val="20"/>
                        </w:rPr>
                        <w:t>Closure</w:t>
                      </w:r>
                      <w:r>
                        <w:rPr>
                          <w:spacing w:val="-7"/>
                          <w:sz w:val="20"/>
                        </w:rPr>
                        <w:t> </w:t>
                      </w:r>
                      <w:r>
                        <w:rPr>
                          <w:sz w:val="20"/>
                        </w:rPr>
                        <w:t>and</w:t>
                      </w:r>
                      <w:r>
                        <w:rPr>
                          <w:spacing w:val="-7"/>
                          <w:sz w:val="20"/>
                        </w:rPr>
                        <w:t> </w:t>
                      </w:r>
                      <w:r>
                        <w:rPr>
                          <w:spacing w:val="-2"/>
                          <w:sz w:val="20"/>
                        </w:rPr>
                        <w:t>Decommissioning</w:t>
                      </w:r>
                    </w:p>
                  </w:tc>
                </w:tr>
                <w:tr>
                  <w:trPr>
                    <w:trHeight w:val="830" w:hRule="atLeast"/>
                  </w:trPr>
                  <w:tc>
                    <w:tcPr>
                      <w:tcW w:w="4502" w:type="dxa"/>
                      <w:vMerge/>
                      <w:tcBorders>
                        <w:top w:val="nil"/>
                      </w:tcBorders>
                    </w:tcPr>
                    <w:p>
                      <w:pPr>
                        <w:rPr>
                          <w:sz w:val="2"/>
                          <w:szCs w:val="2"/>
                        </w:rPr>
                      </w:pPr>
                    </w:p>
                  </w:tc>
                  <w:tc>
                    <w:tcPr>
                      <w:tcW w:w="4953" w:type="dxa"/>
                    </w:tcPr>
                    <w:p>
                      <w:pPr>
                        <w:pStyle w:val="TableParagraph"/>
                        <w:spacing w:before="186"/>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68"/>
                        <w:rPr>
                          <w:sz w:val="20"/>
                        </w:rPr>
                      </w:pPr>
                      <w:r>
                        <w:rPr>
                          <w:sz w:val="20"/>
                        </w:rPr>
                        <w:t>CS_WI_DCT0008</w:t>
                      </w:r>
                      <w:r>
                        <w:rPr>
                          <w:spacing w:val="-14"/>
                          <w:sz w:val="20"/>
                        </w:rPr>
                        <w:t> </w:t>
                      </w:r>
                      <w:r>
                        <w:rPr>
                          <w:sz w:val="20"/>
                        </w:rPr>
                        <w:t>Revision</w:t>
                      </w:r>
                      <w:r>
                        <w:rPr>
                          <w:spacing w:val="-12"/>
                          <w:sz w:val="20"/>
                        </w:rPr>
                        <w:t> 2</w:t>
                      </w:r>
                    </w:p>
                  </w:tc>
                </w:tr>
              </w:tbl>
              <w:p>
                <w:pPr>
                  <w:pStyle w:val="BodyText"/>
                </w:pPr>
              </w:p>
            </w:txbxContent>
          </v:textbox>
          <w10:wrap type="none"/>
        </v:shape>
      </w:pict>
    </w:r>
    <w:r>
      <w:rPr/>
      <w:drawing>
        <wp:anchor distT="0" distB="0" distL="0" distR="0" allowOverlap="1" layoutInCell="1" locked="0" behindDoc="1" simplePos="0" relativeHeight="486994432">
          <wp:simplePos x="0" y="0"/>
          <wp:positionH relativeFrom="page">
            <wp:posOffset>1262491</wp:posOffset>
          </wp:positionH>
          <wp:positionV relativeFrom="page">
            <wp:posOffset>1070707</wp:posOffset>
          </wp:positionV>
          <wp:extent cx="2001261" cy="365291"/>
          <wp:effectExtent l="0" t="0" r="0" b="0"/>
          <wp:wrapNone/>
          <wp:docPr id="5" name="image1.png"/>
          <wp:cNvGraphicFramePr>
            <a:graphicFrameLocks noChangeAspect="1"/>
          </wp:cNvGraphicFramePr>
          <a:graphic>
            <a:graphicData uri="http://schemas.openxmlformats.org/drawingml/2006/picture">
              <pic:pic>
                <pic:nvPicPr>
                  <pic:cNvPr id="6" name="image1.png"/>
                  <pic:cNvPicPr/>
                </pic:nvPicPr>
                <pic:blipFill>
                  <a:blip r:embed="rId1" cstate="print"/>
                  <a:stretch>
                    <a:fillRect/>
                  </a:stretch>
                </pic:blipFill>
                <pic:spPr>
                  <a:xfrm>
                    <a:off x="0" y="0"/>
                    <a:ext cx="2001261" cy="365291"/>
                  </a:xfrm>
                  <a:prstGeom prst="rect">
                    <a:avLst/>
                  </a:prstGeom>
                </pic:spPr>
              </pic:pic>
            </a:graphicData>
          </a:graphic>
        </wp:anchor>
      </w:drawing>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6.360001pt;margin-top:48.719971pt;width:479.3pt;height:90.5pt;mso-position-horizontal-relative:page;mso-position-vertical-relative:page;z-index:15730688" type="#_x0000_t202" id="docshape9"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2"/>
                  <w:gridCol w:w="4953"/>
                </w:tblGrid>
                <w:tr>
                  <w:trPr>
                    <w:trHeight w:val="950" w:hRule="atLeast"/>
                  </w:trPr>
                  <w:tc>
                    <w:tcPr>
                      <w:tcW w:w="4502" w:type="dxa"/>
                      <w:vMerge w:val="restart"/>
                    </w:tcPr>
                    <w:p>
                      <w:pPr>
                        <w:pStyle w:val="TableParagraph"/>
                        <w:spacing w:before="0"/>
                        <w:ind w:left="0"/>
                        <w:rPr>
                          <w:rFonts w:ascii="Times New Roman"/>
                          <w:sz w:val="20"/>
                        </w:rPr>
                      </w:pPr>
                    </w:p>
                  </w:tc>
                  <w:tc>
                    <w:tcPr>
                      <w:tcW w:w="4953" w:type="dxa"/>
                    </w:tcPr>
                    <w:p>
                      <w:pPr>
                        <w:pStyle w:val="TableParagraph"/>
                        <w:spacing w:before="3"/>
                        <w:ind w:left="0"/>
                        <w:rPr>
                          <w:b/>
                          <w:sz w:val="23"/>
                        </w:rPr>
                      </w:pPr>
                    </w:p>
                    <w:p>
                      <w:pPr>
                        <w:pStyle w:val="TableParagraph"/>
                        <w:spacing w:before="0"/>
                        <w:rPr>
                          <w:b/>
                          <w:sz w:val="20"/>
                        </w:rPr>
                      </w:pPr>
                      <w:r>
                        <w:rPr>
                          <w:b/>
                          <w:sz w:val="20"/>
                        </w:rPr>
                        <w:t>Document</w:t>
                      </w:r>
                      <w:r>
                        <w:rPr>
                          <w:b/>
                          <w:spacing w:val="-8"/>
                          <w:sz w:val="20"/>
                        </w:rPr>
                        <w:t> </w:t>
                      </w:r>
                      <w:r>
                        <w:rPr>
                          <w:b/>
                          <w:spacing w:val="-2"/>
                          <w:sz w:val="20"/>
                        </w:rPr>
                        <w:t>Title:</w:t>
                      </w:r>
                    </w:p>
                    <w:p>
                      <w:pPr>
                        <w:pStyle w:val="TableParagraph"/>
                        <w:spacing w:before="1"/>
                        <w:rPr>
                          <w:sz w:val="20"/>
                        </w:rPr>
                      </w:pPr>
                      <w:r>
                        <w:rPr>
                          <w:sz w:val="20"/>
                        </w:rPr>
                        <w:t>Study</w:t>
                      </w:r>
                      <w:r>
                        <w:rPr>
                          <w:spacing w:val="-7"/>
                          <w:sz w:val="20"/>
                        </w:rPr>
                        <w:t> </w:t>
                      </w:r>
                      <w:r>
                        <w:rPr>
                          <w:sz w:val="20"/>
                        </w:rPr>
                        <w:t>Hub</w:t>
                      </w:r>
                      <w:r>
                        <w:rPr>
                          <w:spacing w:val="-4"/>
                          <w:sz w:val="20"/>
                        </w:rPr>
                        <w:t> </w:t>
                      </w:r>
                      <w:r>
                        <w:rPr>
                          <w:sz w:val="20"/>
                        </w:rPr>
                        <w:t>Project</w:t>
                      </w:r>
                      <w:r>
                        <w:rPr>
                          <w:spacing w:val="-5"/>
                          <w:sz w:val="20"/>
                        </w:rPr>
                        <w:t> </w:t>
                      </w:r>
                      <w:r>
                        <w:rPr>
                          <w:sz w:val="20"/>
                        </w:rPr>
                        <w:t>Closure</w:t>
                      </w:r>
                      <w:r>
                        <w:rPr>
                          <w:spacing w:val="-7"/>
                          <w:sz w:val="20"/>
                        </w:rPr>
                        <w:t> </w:t>
                      </w:r>
                      <w:r>
                        <w:rPr>
                          <w:sz w:val="20"/>
                        </w:rPr>
                        <w:t>and</w:t>
                      </w:r>
                      <w:r>
                        <w:rPr>
                          <w:spacing w:val="-7"/>
                          <w:sz w:val="20"/>
                        </w:rPr>
                        <w:t> </w:t>
                      </w:r>
                      <w:r>
                        <w:rPr>
                          <w:spacing w:val="-2"/>
                          <w:sz w:val="20"/>
                        </w:rPr>
                        <w:t>Decommissioning</w:t>
                      </w:r>
                    </w:p>
                  </w:tc>
                </w:tr>
                <w:tr>
                  <w:trPr>
                    <w:trHeight w:val="830" w:hRule="atLeast"/>
                  </w:trPr>
                  <w:tc>
                    <w:tcPr>
                      <w:tcW w:w="4502" w:type="dxa"/>
                      <w:vMerge/>
                      <w:tcBorders>
                        <w:top w:val="nil"/>
                      </w:tcBorders>
                    </w:tcPr>
                    <w:p>
                      <w:pPr>
                        <w:rPr>
                          <w:sz w:val="2"/>
                          <w:szCs w:val="2"/>
                        </w:rPr>
                      </w:pPr>
                    </w:p>
                  </w:tc>
                  <w:tc>
                    <w:tcPr>
                      <w:tcW w:w="4953" w:type="dxa"/>
                    </w:tcPr>
                    <w:p>
                      <w:pPr>
                        <w:pStyle w:val="TableParagraph"/>
                        <w:spacing w:before="186"/>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68"/>
                        <w:rPr>
                          <w:sz w:val="20"/>
                        </w:rPr>
                      </w:pPr>
                      <w:r>
                        <w:rPr>
                          <w:sz w:val="20"/>
                        </w:rPr>
                        <w:t>CS_WI_DCT0008</w:t>
                      </w:r>
                      <w:r>
                        <w:rPr>
                          <w:spacing w:val="-14"/>
                          <w:sz w:val="20"/>
                        </w:rPr>
                        <w:t> </w:t>
                      </w:r>
                      <w:r>
                        <w:rPr>
                          <w:sz w:val="20"/>
                        </w:rPr>
                        <w:t>Revision</w:t>
                      </w:r>
                      <w:r>
                        <w:rPr>
                          <w:spacing w:val="-12"/>
                          <w:sz w:val="20"/>
                        </w:rPr>
                        <w:t> 2</w:t>
                      </w:r>
                    </w:p>
                  </w:tc>
                </w:tr>
              </w:tbl>
              <w:p>
                <w:pPr>
                  <w:pStyle w:val="BodyText"/>
                </w:pPr>
              </w:p>
            </w:txbxContent>
          </v:textbox>
          <w10:wrap type="none"/>
        </v:shape>
      </w:pict>
    </w:r>
    <w:r>
      <w:rPr/>
      <w:drawing>
        <wp:anchor distT="0" distB="0" distL="0" distR="0" allowOverlap="1" layoutInCell="1" locked="0" behindDoc="1" simplePos="0" relativeHeight="486995968">
          <wp:simplePos x="0" y="0"/>
          <wp:positionH relativeFrom="page">
            <wp:posOffset>1262491</wp:posOffset>
          </wp:positionH>
          <wp:positionV relativeFrom="page">
            <wp:posOffset>1070707</wp:posOffset>
          </wp:positionV>
          <wp:extent cx="2001261" cy="365291"/>
          <wp:effectExtent l="0" t="0" r="0" b="0"/>
          <wp:wrapNone/>
          <wp:docPr id="7" name="image1.png"/>
          <wp:cNvGraphicFramePr>
            <a:graphicFrameLocks noChangeAspect="1"/>
          </wp:cNvGraphicFramePr>
          <a:graphic>
            <a:graphicData uri="http://schemas.openxmlformats.org/drawingml/2006/picture">
              <pic:pic>
                <pic:nvPicPr>
                  <pic:cNvPr id="8" name="image1.png"/>
                  <pic:cNvPicPr/>
                </pic:nvPicPr>
                <pic:blipFill>
                  <a:blip r:embed="rId1" cstate="print"/>
                  <a:stretch>
                    <a:fillRect/>
                  </a:stretch>
                </pic:blipFill>
                <pic:spPr>
                  <a:xfrm>
                    <a:off x="0" y="0"/>
                    <a:ext cx="2001261" cy="365291"/>
                  </a:xfrm>
                  <a:prstGeom prst="rect">
                    <a:avLst/>
                  </a:prstGeom>
                </pic:spPr>
              </pic:pic>
            </a:graphicData>
          </a:graphic>
        </wp:anchor>
      </w:drawing>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4">
    <w:multiLevelType w:val="hybridMultilevel"/>
    <w:lvl w:ilvl="0">
      <w:start w:val="0"/>
      <w:numFmt w:val="bullet"/>
      <w:lvlText w:val=""/>
      <w:lvlJc w:val="left"/>
      <w:pPr>
        <w:ind w:left="824" w:hanging="360"/>
      </w:pPr>
      <w:rPr>
        <w:rFonts w:hint="default" w:ascii="Symbol" w:hAnsi="Symbol" w:eastAsia="Symbol" w:cs="Symbol"/>
        <w:b w:val="0"/>
        <w:bCs w:val="0"/>
        <w:i w:val="0"/>
        <w:iCs w:val="0"/>
        <w:w w:val="100"/>
        <w:sz w:val="20"/>
        <w:szCs w:val="20"/>
        <w:lang w:val="en-US" w:eastAsia="en-US" w:bidi="ar-SA"/>
      </w:rPr>
    </w:lvl>
    <w:lvl w:ilvl="1">
      <w:start w:val="0"/>
      <w:numFmt w:val="bullet"/>
      <w:lvlText w:val="o"/>
      <w:lvlJc w:val="left"/>
      <w:pPr>
        <w:ind w:left="1544" w:hanging="360"/>
      </w:pPr>
      <w:rPr>
        <w:rFonts w:hint="default" w:ascii="Courier New" w:hAnsi="Courier New" w:eastAsia="Courier New" w:cs="Courier New"/>
        <w:b w:val="0"/>
        <w:bCs w:val="0"/>
        <w:i w:val="0"/>
        <w:iCs w:val="0"/>
        <w:w w:val="100"/>
        <w:sz w:val="20"/>
        <w:szCs w:val="20"/>
        <w:lang w:val="en-US" w:eastAsia="en-US" w:bidi="ar-SA"/>
      </w:rPr>
    </w:lvl>
    <w:lvl w:ilvl="2">
      <w:start w:val="0"/>
      <w:numFmt w:val="bullet"/>
      <w:lvlText w:val="•"/>
      <w:lvlJc w:val="left"/>
      <w:pPr>
        <w:ind w:left="2063" w:hanging="360"/>
      </w:pPr>
      <w:rPr>
        <w:rFonts w:hint="default"/>
        <w:lang w:val="en-US" w:eastAsia="en-US" w:bidi="ar-SA"/>
      </w:rPr>
    </w:lvl>
    <w:lvl w:ilvl="3">
      <w:start w:val="0"/>
      <w:numFmt w:val="bullet"/>
      <w:lvlText w:val="•"/>
      <w:lvlJc w:val="left"/>
      <w:pPr>
        <w:ind w:left="2587" w:hanging="360"/>
      </w:pPr>
      <w:rPr>
        <w:rFonts w:hint="default"/>
        <w:lang w:val="en-US" w:eastAsia="en-US" w:bidi="ar-SA"/>
      </w:rPr>
    </w:lvl>
    <w:lvl w:ilvl="4">
      <w:start w:val="0"/>
      <w:numFmt w:val="bullet"/>
      <w:lvlText w:val="•"/>
      <w:lvlJc w:val="left"/>
      <w:pPr>
        <w:ind w:left="3111" w:hanging="360"/>
      </w:pPr>
      <w:rPr>
        <w:rFonts w:hint="default"/>
        <w:lang w:val="en-US" w:eastAsia="en-US" w:bidi="ar-SA"/>
      </w:rPr>
    </w:lvl>
    <w:lvl w:ilvl="5">
      <w:start w:val="0"/>
      <w:numFmt w:val="bullet"/>
      <w:lvlText w:val="•"/>
      <w:lvlJc w:val="left"/>
      <w:pPr>
        <w:ind w:left="3635" w:hanging="360"/>
      </w:pPr>
      <w:rPr>
        <w:rFonts w:hint="default"/>
        <w:lang w:val="en-US" w:eastAsia="en-US" w:bidi="ar-SA"/>
      </w:rPr>
    </w:lvl>
    <w:lvl w:ilvl="6">
      <w:start w:val="0"/>
      <w:numFmt w:val="bullet"/>
      <w:lvlText w:val="•"/>
      <w:lvlJc w:val="left"/>
      <w:pPr>
        <w:ind w:left="4158" w:hanging="360"/>
      </w:pPr>
      <w:rPr>
        <w:rFonts w:hint="default"/>
        <w:lang w:val="en-US" w:eastAsia="en-US" w:bidi="ar-SA"/>
      </w:rPr>
    </w:lvl>
    <w:lvl w:ilvl="7">
      <w:start w:val="0"/>
      <w:numFmt w:val="bullet"/>
      <w:lvlText w:val="•"/>
      <w:lvlJc w:val="left"/>
      <w:pPr>
        <w:ind w:left="4682" w:hanging="360"/>
      </w:pPr>
      <w:rPr>
        <w:rFonts w:hint="default"/>
        <w:lang w:val="en-US" w:eastAsia="en-US" w:bidi="ar-SA"/>
      </w:rPr>
    </w:lvl>
    <w:lvl w:ilvl="8">
      <w:start w:val="0"/>
      <w:numFmt w:val="bullet"/>
      <w:lvlText w:val="•"/>
      <w:lvlJc w:val="left"/>
      <w:pPr>
        <w:ind w:left="5206" w:hanging="360"/>
      </w:pPr>
      <w:rPr>
        <w:rFonts w:hint="default"/>
        <w:lang w:val="en-US" w:eastAsia="en-US" w:bidi="ar-SA"/>
      </w:rPr>
    </w:lvl>
  </w:abstractNum>
  <w:abstractNum w:abstractNumId="13">
    <w:multiLevelType w:val="hybridMultilevel"/>
    <w:lvl w:ilvl="0">
      <w:start w:val="0"/>
      <w:numFmt w:val="bullet"/>
      <w:lvlText w:val=""/>
      <w:lvlJc w:val="left"/>
      <w:pPr>
        <w:ind w:left="82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63" w:hanging="360"/>
      </w:pPr>
      <w:rPr>
        <w:rFonts w:hint="default"/>
        <w:lang w:val="en-US" w:eastAsia="en-US" w:bidi="ar-SA"/>
      </w:rPr>
    </w:lvl>
    <w:lvl w:ilvl="2">
      <w:start w:val="0"/>
      <w:numFmt w:val="bullet"/>
      <w:lvlText w:val="•"/>
      <w:lvlJc w:val="left"/>
      <w:pPr>
        <w:ind w:left="1906" w:hanging="360"/>
      </w:pPr>
      <w:rPr>
        <w:rFonts w:hint="default"/>
        <w:lang w:val="en-US" w:eastAsia="en-US" w:bidi="ar-SA"/>
      </w:rPr>
    </w:lvl>
    <w:lvl w:ilvl="3">
      <w:start w:val="0"/>
      <w:numFmt w:val="bullet"/>
      <w:lvlText w:val="•"/>
      <w:lvlJc w:val="left"/>
      <w:pPr>
        <w:ind w:left="2450" w:hanging="360"/>
      </w:pPr>
      <w:rPr>
        <w:rFonts w:hint="default"/>
        <w:lang w:val="en-US" w:eastAsia="en-US" w:bidi="ar-SA"/>
      </w:rPr>
    </w:lvl>
    <w:lvl w:ilvl="4">
      <w:start w:val="0"/>
      <w:numFmt w:val="bullet"/>
      <w:lvlText w:val="•"/>
      <w:lvlJc w:val="left"/>
      <w:pPr>
        <w:ind w:left="2993" w:hanging="360"/>
      </w:pPr>
      <w:rPr>
        <w:rFonts w:hint="default"/>
        <w:lang w:val="en-US" w:eastAsia="en-US" w:bidi="ar-SA"/>
      </w:rPr>
    </w:lvl>
    <w:lvl w:ilvl="5">
      <w:start w:val="0"/>
      <w:numFmt w:val="bullet"/>
      <w:lvlText w:val="•"/>
      <w:lvlJc w:val="left"/>
      <w:pPr>
        <w:ind w:left="3537" w:hanging="360"/>
      </w:pPr>
      <w:rPr>
        <w:rFonts w:hint="default"/>
        <w:lang w:val="en-US" w:eastAsia="en-US" w:bidi="ar-SA"/>
      </w:rPr>
    </w:lvl>
    <w:lvl w:ilvl="6">
      <w:start w:val="0"/>
      <w:numFmt w:val="bullet"/>
      <w:lvlText w:val="•"/>
      <w:lvlJc w:val="left"/>
      <w:pPr>
        <w:ind w:left="4080" w:hanging="360"/>
      </w:pPr>
      <w:rPr>
        <w:rFonts w:hint="default"/>
        <w:lang w:val="en-US" w:eastAsia="en-US" w:bidi="ar-SA"/>
      </w:rPr>
    </w:lvl>
    <w:lvl w:ilvl="7">
      <w:start w:val="0"/>
      <w:numFmt w:val="bullet"/>
      <w:lvlText w:val="•"/>
      <w:lvlJc w:val="left"/>
      <w:pPr>
        <w:ind w:left="4623" w:hanging="360"/>
      </w:pPr>
      <w:rPr>
        <w:rFonts w:hint="default"/>
        <w:lang w:val="en-US" w:eastAsia="en-US" w:bidi="ar-SA"/>
      </w:rPr>
    </w:lvl>
    <w:lvl w:ilvl="8">
      <w:start w:val="0"/>
      <w:numFmt w:val="bullet"/>
      <w:lvlText w:val="•"/>
      <w:lvlJc w:val="left"/>
      <w:pPr>
        <w:ind w:left="5167" w:hanging="360"/>
      </w:pPr>
      <w:rPr>
        <w:rFonts w:hint="default"/>
        <w:lang w:val="en-US" w:eastAsia="en-US" w:bidi="ar-SA"/>
      </w:rPr>
    </w:lvl>
  </w:abstractNum>
  <w:abstractNum w:abstractNumId="12">
    <w:multiLevelType w:val="hybridMultilevel"/>
    <w:lvl w:ilvl="0">
      <w:start w:val="0"/>
      <w:numFmt w:val="bullet"/>
      <w:lvlText w:val=""/>
      <w:lvlJc w:val="left"/>
      <w:pPr>
        <w:ind w:left="82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63" w:hanging="360"/>
      </w:pPr>
      <w:rPr>
        <w:rFonts w:hint="default"/>
        <w:lang w:val="en-US" w:eastAsia="en-US" w:bidi="ar-SA"/>
      </w:rPr>
    </w:lvl>
    <w:lvl w:ilvl="2">
      <w:start w:val="0"/>
      <w:numFmt w:val="bullet"/>
      <w:lvlText w:val="•"/>
      <w:lvlJc w:val="left"/>
      <w:pPr>
        <w:ind w:left="1906" w:hanging="360"/>
      </w:pPr>
      <w:rPr>
        <w:rFonts w:hint="default"/>
        <w:lang w:val="en-US" w:eastAsia="en-US" w:bidi="ar-SA"/>
      </w:rPr>
    </w:lvl>
    <w:lvl w:ilvl="3">
      <w:start w:val="0"/>
      <w:numFmt w:val="bullet"/>
      <w:lvlText w:val="•"/>
      <w:lvlJc w:val="left"/>
      <w:pPr>
        <w:ind w:left="2450" w:hanging="360"/>
      </w:pPr>
      <w:rPr>
        <w:rFonts w:hint="default"/>
        <w:lang w:val="en-US" w:eastAsia="en-US" w:bidi="ar-SA"/>
      </w:rPr>
    </w:lvl>
    <w:lvl w:ilvl="4">
      <w:start w:val="0"/>
      <w:numFmt w:val="bullet"/>
      <w:lvlText w:val="•"/>
      <w:lvlJc w:val="left"/>
      <w:pPr>
        <w:ind w:left="2993" w:hanging="360"/>
      </w:pPr>
      <w:rPr>
        <w:rFonts w:hint="default"/>
        <w:lang w:val="en-US" w:eastAsia="en-US" w:bidi="ar-SA"/>
      </w:rPr>
    </w:lvl>
    <w:lvl w:ilvl="5">
      <w:start w:val="0"/>
      <w:numFmt w:val="bullet"/>
      <w:lvlText w:val="•"/>
      <w:lvlJc w:val="left"/>
      <w:pPr>
        <w:ind w:left="3537" w:hanging="360"/>
      </w:pPr>
      <w:rPr>
        <w:rFonts w:hint="default"/>
        <w:lang w:val="en-US" w:eastAsia="en-US" w:bidi="ar-SA"/>
      </w:rPr>
    </w:lvl>
    <w:lvl w:ilvl="6">
      <w:start w:val="0"/>
      <w:numFmt w:val="bullet"/>
      <w:lvlText w:val="•"/>
      <w:lvlJc w:val="left"/>
      <w:pPr>
        <w:ind w:left="4080" w:hanging="360"/>
      </w:pPr>
      <w:rPr>
        <w:rFonts w:hint="default"/>
        <w:lang w:val="en-US" w:eastAsia="en-US" w:bidi="ar-SA"/>
      </w:rPr>
    </w:lvl>
    <w:lvl w:ilvl="7">
      <w:start w:val="0"/>
      <w:numFmt w:val="bullet"/>
      <w:lvlText w:val="•"/>
      <w:lvlJc w:val="left"/>
      <w:pPr>
        <w:ind w:left="4623" w:hanging="360"/>
      </w:pPr>
      <w:rPr>
        <w:rFonts w:hint="default"/>
        <w:lang w:val="en-US" w:eastAsia="en-US" w:bidi="ar-SA"/>
      </w:rPr>
    </w:lvl>
    <w:lvl w:ilvl="8">
      <w:start w:val="0"/>
      <w:numFmt w:val="bullet"/>
      <w:lvlText w:val="•"/>
      <w:lvlJc w:val="left"/>
      <w:pPr>
        <w:ind w:left="5167" w:hanging="360"/>
      </w:pPr>
      <w:rPr>
        <w:rFonts w:hint="default"/>
        <w:lang w:val="en-US" w:eastAsia="en-US" w:bidi="ar-SA"/>
      </w:rPr>
    </w:lvl>
  </w:abstractNum>
  <w:abstractNum w:abstractNumId="11">
    <w:multiLevelType w:val="hybridMultilevel"/>
    <w:lvl w:ilvl="0">
      <w:start w:val="0"/>
      <w:numFmt w:val="bullet"/>
      <w:lvlText w:val=""/>
      <w:lvlJc w:val="left"/>
      <w:pPr>
        <w:ind w:left="82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63" w:hanging="360"/>
      </w:pPr>
      <w:rPr>
        <w:rFonts w:hint="default"/>
        <w:lang w:val="en-US" w:eastAsia="en-US" w:bidi="ar-SA"/>
      </w:rPr>
    </w:lvl>
    <w:lvl w:ilvl="2">
      <w:start w:val="0"/>
      <w:numFmt w:val="bullet"/>
      <w:lvlText w:val="•"/>
      <w:lvlJc w:val="left"/>
      <w:pPr>
        <w:ind w:left="1906" w:hanging="360"/>
      </w:pPr>
      <w:rPr>
        <w:rFonts w:hint="default"/>
        <w:lang w:val="en-US" w:eastAsia="en-US" w:bidi="ar-SA"/>
      </w:rPr>
    </w:lvl>
    <w:lvl w:ilvl="3">
      <w:start w:val="0"/>
      <w:numFmt w:val="bullet"/>
      <w:lvlText w:val="•"/>
      <w:lvlJc w:val="left"/>
      <w:pPr>
        <w:ind w:left="2450" w:hanging="360"/>
      </w:pPr>
      <w:rPr>
        <w:rFonts w:hint="default"/>
        <w:lang w:val="en-US" w:eastAsia="en-US" w:bidi="ar-SA"/>
      </w:rPr>
    </w:lvl>
    <w:lvl w:ilvl="4">
      <w:start w:val="0"/>
      <w:numFmt w:val="bullet"/>
      <w:lvlText w:val="•"/>
      <w:lvlJc w:val="left"/>
      <w:pPr>
        <w:ind w:left="2993" w:hanging="360"/>
      </w:pPr>
      <w:rPr>
        <w:rFonts w:hint="default"/>
        <w:lang w:val="en-US" w:eastAsia="en-US" w:bidi="ar-SA"/>
      </w:rPr>
    </w:lvl>
    <w:lvl w:ilvl="5">
      <w:start w:val="0"/>
      <w:numFmt w:val="bullet"/>
      <w:lvlText w:val="•"/>
      <w:lvlJc w:val="left"/>
      <w:pPr>
        <w:ind w:left="3537" w:hanging="360"/>
      </w:pPr>
      <w:rPr>
        <w:rFonts w:hint="default"/>
        <w:lang w:val="en-US" w:eastAsia="en-US" w:bidi="ar-SA"/>
      </w:rPr>
    </w:lvl>
    <w:lvl w:ilvl="6">
      <w:start w:val="0"/>
      <w:numFmt w:val="bullet"/>
      <w:lvlText w:val="•"/>
      <w:lvlJc w:val="left"/>
      <w:pPr>
        <w:ind w:left="4080" w:hanging="360"/>
      </w:pPr>
      <w:rPr>
        <w:rFonts w:hint="default"/>
        <w:lang w:val="en-US" w:eastAsia="en-US" w:bidi="ar-SA"/>
      </w:rPr>
    </w:lvl>
    <w:lvl w:ilvl="7">
      <w:start w:val="0"/>
      <w:numFmt w:val="bullet"/>
      <w:lvlText w:val="•"/>
      <w:lvlJc w:val="left"/>
      <w:pPr>
        <w:ind w:left="4623" w:hanging="360"/>
      </w:pPr>
      <w:rPr>
        <w:rFonts w:hint="default"/>
        <w:lang w:val="en-US" w:eastAsia="en-US" w:bidi="ar-SA"/>
      </w:rPr>
    </w:lvl>
    <w:lvl w:ilvl="8">
      <w:start w:val="0"/>
      <w:numFmt w:val="bullet"/>
      <w:lvlText w:val="•"/>
      <w:lvlJc w:val="left"/>
      <w:pPr>
        <w:ind w:left="5167" w:hanging="360"/>
      </w:pPr>
      <w:rPr>
        <w:rFonts w:hint="default"/>
        <w:lang w:val="en-US" w:eastAsia="en-US" w:bidi="ar-SA"/>
      </w:rPr>
    </w:lvl>
  </w:abstractNum>
  <w:abstractNum w:abstractNumId="10">
    <w:multiLevelType w:val="hybridMultilevel"/>
    <w:lvl w:ilvl="0">
      <w:start w:val="0"/>
      <w:numFmt w:val="bullet"/>
      <w:lvlText w:val=""/>
      <w:lvlJc w:val="left"/>
      <w:pPr>
        <w:ind w:left="82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63" w:hanging="360"/>
      </w:pPr>
      <w:rPr>
        <w:rFonts w:hint="default"/>
        <w:lang w:val="en-US" w:eastAsia="en-US" w:bidi="ar-SA"/>
      </w:rPr>
    </w:lvl>
    <w:lvl w:ilvl="2">
      <w:start w:val="0"/>
      <w:numFmt w:val="bullet"/>
      <w:lvlText w:val="•"/>
      <w:lvlJc w:val="left"/>
      <w:pPr>
        <w:ind w:left="1906" w:hanging="360"/>
      </w:pPr>
      <w:rPr>
        <w:rFonts w:hint="default"/>
        <w:lang w:val="en-US" w:eastAsia="en-US" w:bidi="ar-SA"/>
      </w:rPr>
    </w:lvl>
    <w:lvl w:ilvl="3">
      <w:start w:val="0"/>
      <w:numFmt w:val="bullet"/>
      <w:lvlText w:val="•"/>
      <w:lvlJc w:val="left"/>
      <w:pPr>
        <w:ind w:left="2450" w:hanging="360"/>
      </w:pPr>
      <w:rPr>
        <w:rFonts w:hint="default"/>
        <w:lang w:val="en-US" w:eastAsia="en-US" w:bidi="ar-SA"/>
      </w:rPr>
    </w:lvl>
    <w:lvl w:ilvl="4">
      <w:start w:val="0"/>
      <w:numFmt w:val="bullet"/>
      <w:lvlText w:val="•"/>
      <w:lvlJc w:val="left"/>
      <w:pPr>
        <w:ind w:left="2993" w:hanging="360"/>
      </w:pPr>
      <w:rPr>
        <w:rFonts w:hint="default"/>
        <w:lang w:val="en-US" w:eastAsia="en-US" w:bidi="ar-SA"/>
      </w:rPr>
    </w:lvl>
    <w:lvl w:ilvl="5">
      <w:start w:val="0"/>
      <w:numFmt w:val="bullet"/>
      <w:lvlText w:val="•"/>
      <w:lvlJc w:val="left"/>
      <w:pPr>
        <w:ind w:left="3537" w:hanging="360"/>
      </w:pPr>
      <w:rPr>
        <w:rFonts w:hint="default"/>
        <w:lang w:val="en-US" w:eastAsia="en-US" w:bidi="ar-SA"/>
      </w:rPr>
    </w:lvl>
    <w:lvl w:ilvl="6">
      <w:start w:val="0"/>
      <w:numFmt w:val="bullet"/>
      <w:lvlText w:val="•"/>
      <w:lvlJc w:val="left"/>
      <w:pPr>
        <w:ind w:left="4080" w:hanging="360"/>
      </w:pPr>
      <w:rPr>
        <w:rFonts w:hint="default"/>
        <w:lang w:val="en-US" w:eastAsia="en-US" w:bidi="ar-SA"/>
      </w:rPr>
    </w:lvl>
    <w:lvl w:ilvl="7">
      <w:start w:val="0"/>
      <w:numFmt w:val="bullet"/>
      <w:lvlText w:val="•"/>
      <w:lvlJc w:val="left"/>
      <w:pPr>
        <w:ind w:left="4623" w:hanging="360"/>
      </w:pPr>
      <w:rPr>
        <w:rFonts w:hint="default"/>
        <w:lang w:val="en-US" w:eastAsia="en-US" w:bidi="ar-SA"/>
      </w:rPr>
    </w:lvl>
    <w:lvl w:ilvl="8">
      <w:start w:val="0"/>
      <w:numFmt w:val="bullet"/>
      <w:lvlText w:val="•"/>
      <w:lvlJc w:val="left"/>
      <w:pPr>
        <w:ind w:left="5167" w:hanging="360"/>
      </w:pPr>
      <w:rPr>
        <w:rFonts w:hint="default"/>
        <w:lang w:val="en-US" w:eastAsia="en-US" w:bidi="ar-SA"/>
      </w:rPr>
    </w:lvl>
  </w:abstractNum>
  <w:abstractNum w:abstractNumId="9">
    <w:multiLevelType w:val="hybridMultilevel"/>
    <w:lvl w:ilvl="0">
      <w:start w:val="0"/>
      <w:numFmt w:val="bullet"/>
      <w:lvlText w:val=""/>
      <w:lvlJc w:val="left"/>
      <w:pPr>
        <w:ind w:left="82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63" w:hanging="360"/>
      </w:pPr>
      <w:rPr>
        <w:rFonts w:hint="default"/>
        <w:lang w:val="en-US" w:eastAsia="en-US" w:bidi="ar-SA"/>
      </w:rPr>
    </w:lvl>
    <w:lvl w:ilvl="2">
      <w:start w:val="0"/>
      <w:numFmt w:val="bullet"/>
      <w:lvlText w:val="•"/>
      <w:lvlJc w:val="left"/>
      <w:pPr>
        <w:ind w:left="1906" w:hanging="360"/>
      </w:pPr>
      <w:rPr>
        <w:rFonts w:hint="default"/>
        <w:lang w:val="en-US" w:eastAsia="en-US" w:bidi="ar-SA"/>
      </w:rPr>
    </w:lvl>
    <w:lvl w:ilvl="3">
      <w:start w:val="0"/>
      <w:numFmt w:val="bullet"/>
      <w:lvlText w:val="•"/>
      <w:lvlJc w:val="left"/>
      <w:pPr>
        <w:ind w:left="2450" w:hanging="360"/>
      </w:pPr>
      <w:rPr>
        <w:rFonts w:hint="default"/>
        <w:lang w:val="en-US" w:eastAsia="en-US" w:bidi="ar-SA"/>
      </w:rPr>
    </w:lvl>
    <w:lvl w:ilvl="4">
      <w:start w:val="0"/>
      <w:numFmt w:val="bullet"/>
      <w:lvlText w:val="•"/>
      <w:lvlJc w:val="left"/>
      <w:pPr>
        <w:ind w:left="2993" w:hanging="360"/>
      </w:pPr>
      <w:rPr>
        <w:rFonts w:hint="default"/>
        <w:lang w:val="en-US" w:eastAsia="en-US" w:bidi="ar-SA"/>
      </w:rPr>
    </w:lvl>
    <w:lvl w:ilvl="5">
      <w:start w:val="0"/>
      <w:numFmt w:val="bullet"/>
      <w:lvlText w:val="•"/>
      <w:lvlJc w:val="left"/>
      <w:pPr>
        <w:ind w:left="3537" w:hanging="360"/>
      </w:pPr>
      <w:rPr>
        <w:rFonts w:hint="default"/>
        <w:lang w:val="en-US" w:eastAsia="en-US" w:bidi="ar-SA"/>
      </w:rPr>
    </w:lvl>
    <w:lvl w:ilvl="6">
      <w:start w:val="0"/>
      <w:numFmt w:val="bullet"/>
      <w:lvlText w:val="•"/>
      <w:lvlJc w:val="left"/>
      <w:pPr>
        <w:ind w:left="4080" w:hanging="360"/>
      </w:pPr>
      <w:rPr>
        <w:rFonts w:hint="default"/>
        <w:lang w:val="en-US" w:eastAsia="en-US" w:bidi="ar-SA"/>
      </w:rPr>
    </w:lvl>
    <w:lvl w:ilvl="7">
      <w:start w:val="0"/>
      <w:numFmt w:val="bullet"/>
      <w:lvlText w:val="•"/>
      <w:lvlJc w:val="left"/>
      <w:pPr>
        <w:ind w:left="4623" w:hanging="360"/>
      </w:pPr>
      <w:rPr>
        <w:rFonts w:hint="default"/>
        <w:lang w:val="en-US" w:eastAsia="en-US" w:bidi="ar-SA"/>
      </w:rPr>
    </w:lvl>
    <w:lvl w:ilvl="8">
      <w:start w:val="0"/>
      <w:numFmt w:val="bullet"/>
      <w:lvlText w:val="•"/>
      <w:lvlJc w:val="left"/>
      <w:pPr>
        <w:ind w:left="5167" w:hanging="360"/>
      </w:pPr>
      <w:rPr>
        <w:rFonts w:hint="default"/>
        <w:lang w:val="en-US" w:eastAsia="en-US" w:bidi="ar-SA"/>
      </w:rPr>
    </w:lvl>
  </w:abstractNum>
  <w:abstractNum w:abstractNumId="8">
    <w:multiLevelType w:val="hybridMultilevel"/>
    <w:lvl w:ilvl="0">
      <w:start w:val="0"/>
      <w:numFmt w:val="bullet"/>
      <w:lvlText w:val=""/>
      <w:lvlJc w:val="left"/>
      <w:pPr>
        <w:ind w:left="82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184" w:hanging="360"/>
      </w:pPr>
      <w:rPr>
        <w:rFonts w:hint="default" w:ascii="Symbol" w:hAnsi="Symbol" w:eastAsia="Symbol" w:cs="Symbol"/>
        <w:b w:val="0"/>
        <w:bCs w:val="0"/>
        <w:i w:val="0"/>
        <w:iCs w:val="0"/>
        <w:w w:val="100"/>
        <w:sz w:val="20"/>
        <w:szCs w:val="20"/>
        <w:lang w:val="en-US" w:eastAsia="en-US" w:bidi="ar-SA"/>
      </w:rPr>
    </w:lvl>
    <w:lvl w:ilvl="2">
      <w:start w:val="0"/>
      <w:numFmt w:val="bullet"/>
      <w:lvlText w:val="•"/>
      <w:lvlJc w:val="left"/>
      <w:pPr>
        <w:ind w:left="1743" w:hanging="360"/>
      </w:pPr>
      <w:rPr>
        <w:rFonts w:hint="default"/>
        <w:lang w:val="en-US" w:eastAsia="en-US" w:bidi="ar-SA"/>
      </w:rPr>
    </w:lvl>
    <w:lvl w:ilvl="3">
      <w:start w:val="0"/>
      <w:numFmt w:val="bullet"/>
      <w:lvlText w:val="•"/>
      <w:lvlJc w:val="left"/>
      <w:pPr>
        <w:ind w:left="2307" w:hanging="360"/>
      </w:pPr>
      <w:rPr>
        <w:rFonts w:hint="default"/>
        <w:lang w:val="en-US" w:eastAsia="en-US" w:bidi="ar-SA"/>
      </w:rPr>
    </w:lvl>
    <w:lvl w:ilvl="4">
      <w:start w:val="0"/>
      <w:numFmt w:val="bullet"/>
      <w:lvlText w:val="•"/>
      <w:lvlJc w:val="left"/>
      <w:pPr>
        <w:ind w:left="2871" w:hanging="360"/>
      </w:pPr>
      <w:rPr>
        <w:rFonts w:hint="default"/>
        <w:lang w:val="en-US" w:eastAsia="en-US" w:bidi="ar-SA"/>
      </w:rPr>
    </w:lvl>
    <w:lvl w:ilvl="5">
      <w:start w:val="0"/>
      <w:numFmt w:val="bullet"/>
      <w:lvlText w:val="•"/>
      <w:lvlJc w:val="left"/>
      <w:pPr>
        <w:ind w:left="3435" w:hanging="360"/>
      </w:pPr>
      <w:rPr>
        <w:rFonts w:hint="default"/>
        <w:lang w:val="en-US" w:eastAsia="en-US" w:bidi="ar-SA"/>
      </w:rPr>
    </w:lvl>
    <w:lvl w:ilvl="6">
      <w:start w:val="0"/>
      <w:numFmt w:val="bullet"/>
      <w:lvlText w:val="•"/>
      <w:lvlJc w:val="left"/>
      <w:pPr>
        <w:ind w:left="3998" w:hanging="360"/>
      </w:pPr>
      <w:rPr>
        <w:rFonts w:hint="default"/>
        <w:lang w:val="en-US" w:eastAsia="en-US" w:bidi="ar-SA"/>
      </w:rPr>
    </w:lvl>
    <w:lvl w:ilvl="7">
      <w:start w:val="0"/>
      <w:numFmt w:val="bullet"/>
      <w:lvlText w:val="•"/>
      <w:lvlJc w:val="left"/>
      <w:pPr>
        <w:ind w:left="4562" w:hanging="360"/>
      </w:pPr>
      <w:rPr>
        <w:rFonts w:hint="default"/>
        <w:lang w:val="en-US" w:eastAsia="en-US" w:bidi="ar-SA"/>
      </w:rPr>
    </w:lvl>
    <w:lvl w:ilvl="8">
      <w:start w:val="0"/>
      <w:numFmt w:val="bullet"/>
      <w:lvlText w:val="•"/>
      <w:lvlJc w:val="left"/>
      <w:pPr>
        <w:ind w:left="5126" w:hanging="360"/>
      </w:pPr>
      <w:rPr>
        <w:rFonts w:hint="default"/>
        <w:lang w:val="en-US" w:eastAsia="en-US" w:bidi="ar-SA"/>
      </w:rPr>
    </w:lvl>
  </w:abstractNum>
  <w:abstractNum w:abstractNumId="7">
    <w:multiLevelType w:val="hybridMultilevel"/>
    <w:lvl w:ilvl="0">
      <w:start w:val="0"/>
      <w:numFmt w:val="bullet"/>
      <w:lvlText w:val=""/>
      <w:lvlJc w:val="left"/>
      <w:pPr>
        <w:ind w:left="82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63" w:hanging="360"/>
      </w:pPr>
      <w:rPr>
        <w:rFonts w:hint="default"/>
        <w:lang w:val="en-US" w:eastAsia="en-US" w:bidi="ar-SA"/>
      </w:rPr>
    </w:lvl>
    <w:lvl w:ilvl="2">
      <w:start w:val="0"/>
      <w:numFmt w:val="bullet"/>
      <w:lvlText w:val="•"/>
      <w:lvlJc w:val="left"/>
      <w:pPr>
        <w:ind w:left="1906" w:hanging="360"/>
      </w:pPr>
      <w:rPr>
        <w:rFonts w:hint="default"/>
        <w:lang w:val="en-US" w:eastAsia="en-US" w:bidi="ar-SA"/>
      </w:rPr>
    </w:lvl>
    <w:lvl w:ilvl="3">
      <w:start w:val="0"/>
      <w:numFmt w:val="bullet"/>
      <w:lvlText w:val="•"/>
      <w:lvlJc w:val="left"/>
      <w:pPr>
        <w:ind w:left="2450" w:hanging="360"/>
      </w:pPr>
      <w:rPr>
        <w:rFonts w:hint="default"/>
        <w:lang w:val="en-US" w:eastAsia="en-US" w:bidi="ar-SA"/>
      </w:rPr>
    </w:lvl>
    <w:lvl w:ilvl="4">
      <w:start w:val="0"/>
      <w:numFmt w:val="bullet"/>
      <w:lvlText w:val="•"/>
      <w:lvlJc w:val="left"/>
      <w:pPr>
        <w:ind w:left="2993" w:hanging="360"/>
      </w:pPr>
      <w:rPr>
        <w:rFonts w:hint="default"/>
        <w:lang w:val="en-US" w:eastAsia="en-US" w:bidi="ar-SA"/>
      </w:rPr>
    </w:lvl>
    <w:lvl w:ilvl="5">
      <w:start w:val="0"/>
      <w:numFmt w:val="bullet"/>
      <w:lvlText w:val="•"/>
      <w:lvlJc w:val="left"/>
      <w:pPr>
        <w:ind w:left="3537" w:hanging="360"/>
      </w:pPr>
      <w:rPr>
        <w:rFonts w:hint="default"/>
        <w:lang w:val="en-US" w:eastAsia="en-US" w:bidi="ar-SA"/>
      </w:rPr>
    </w:lvl>
    <w:lvl w:ilvl="6">
      <w:start w:val="0"/>
      <w:numFmt w:val="bullet"/>
      <w:lvlText w:val="•"/>
      <w:lvlJc w:val="left"/>
      <w:pPr>
        <w:ind w:left="4080" w:hanging="360"/>
      </w:pPr>
      <w:rPr>
        <w:rFonts w:hint="default"/>
        <w:lang w:val="en-US" w:eastAsia="en-US" w:bidi="ar-SA"/>
      </w:rPr>
    </w:lvl>
    <w:lvl w:ilvl="7">
      <w:start w:val="0"/>
      <w:numFmt w:val="bullet"/>
      <w:lvlText w:val="•"/>
      <w:lvlJc w:val="left"/>
      <w:pPr>
        <w:ind w:left="4623" w:hanging="360"/>
      </w:pPr>
      <w:rPr>
        <w:rFonts w:hint="default"/>
        <w:lang w:val="en-US" w:eastAsia="en-US" w:bidi="ar-SA"/>
      </w:rPr>
    </w:lvl>
    <w:lvl w:ilvl="8">
      <w:start w:val="0"/>
      <w:numFmt w:val="bullet"/>
      <w:lvlText w:val="•"/>
      <w:lvlJc w:val="left"/>
      <w:pPr>
        <w:ind w:left="5167" w:hanging="360"/>
      </w:pPr>
      <w:rPr>
        <w:rFonts w:hint="default"/>
        <w:lang w:val="en-US" w:eastAsia="en-US" w:bidi="ar-SA"/>
      </w:rPr>
    </w:lvl>
  </w:abstractNum>
  <w:abstractNum w:abstractNumId="6">
    <w:multiLevelType w:val="hybridMultilevel"/>
    <w:lvl w:ilvl="0">
      <w:start w:val="0"/>
      <w:numFmt w:val="bullet"/>
      <w:lvlText w:val=""/>
      <w:lvlJc w:val="left"/>
      <w:pPr>
        <w:ind w:left="82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63" w:hanging="360"/>
      </w:pPr>
      <w:rPr>
        <w:rFonts w:hint="default"/>
        <w:lang w:val="en-US" w:eastAsia="en-US" w:bidi="ar-SA"/>
      </w:rPr>
    </w:lvl>
    <w:lvl w:ilvl="2">
      <w:start w:val="0"/>
      <w:numFmt w:val="bullet"/>
      <w:lvlText w:val="•"/>
      <w:lvlJc w:val="left"/>
      <w:pPr>
        <w:ind w:left="1906" w:hanging="360"/>
      </w:pPr>
      <w:rPr>
        <w:rFonts w:hint="default"/>
        <w:lang w:val="en-US" w:eastAsia="en-US" w:bidi="ar-SA"/>
      </w:rPr>
    </w:lvl>
    <w:lvl w:ilvl="3">
      <w:start w:val="0"/>
      <w:numFmt w:val="bullet"/>
      <w:lvlText w:val="•"/>
      <w:lvlJc w:val="left"/>
      <w:pPr>
        <w:ind w:left="2450" w:hanging="360"/>
      </w:pPr>
      <w:rPr>
        <w:rFonts w:hint="default"/>
        <w:lang w:val="en-US" w:eastAsia="en-US" w:bidi="ar-SA"/>
      </w:rPr>
    </w:lvl>
    <w:lvl w:ilvl="4">
      <w:start w:val="0"/>
      <w:numFmt w:val="bullet"/>
      <w:lvlText w:val="•"/>
      <w:lvlJc w:val="left"/>
      <w:pPr>
        <w:ind w:left="2993" w:hanging="360"/>
      </w:pPr>
      <w:rPr>
        <w:rFonts w:hint="default"/>
        <w:lang w:val="en-US" w:eastAsia="en-US" w:bidi="ar-SA"/>
      </w:rPr>
    </w:lvl>
    <w:lvl w:ilvl="5">
      <w:start w:val="0"/>
      <w:numFmt w:val="bullet"/>
      <w:lvlText w:val="•"/>
      <w:lvlJc w:val="left"/>
      <w:pPr>
        <w:ind w:left="3537" w:hanging="360"/>
      </w:pPr>
      <w:rPr>
        <w:rFonts w:hint="default"/>
        <w:lang w:val="en-US" w:eastAsia="en-US" w:bidi="ar-SA"/>
      </w:rPr>
    </w:lvl>
    <w:lvl w:ilvl="6">
      <w:start w:val="0"/>
      <w:numFmt w:val="bullet"/>
      <w:lvlText w:val="•"/>
      <w:lvlJc w:val="left"/>
      <w:pPr>
        <w:ind w:left="4080" w:hanging="360"/>
      </w:pPr>
      <w:rPr>
        <w:rFonts w:hint="default"/>
        <w:lang w:val="en-US" w:eastAsia="en-US" w:bidi="ar-SA"/>
      </w:rPr>
    </w:lvl>
    <w:lvl w:ilvl="7">
      <w:start w:val="0"/>
      <w:numFmt w:val="bullet"/>
      <w:lvlText w:val="•"/>
      <w:lvlJc w:val="left"/>
      <w:pPr>
        <w:ind w:left="4623" w:hanging="360"/>
      </w:pPr>
      <w:rPr>
        <w:rFonts w:hint="default"/>
        <w:lang w:val="en-US" w:eastAsia="en-US" w:bidi="ar-SA"/>
      </w:rPr>
    </w:lvl>
    <w:lvl w:ilvl="8">
      <w:start w:val="0"/>
      <w:numFmt w:val="bullet"/>
      <w:lvlText w:val="•"/>
      <w:lvlJc w:val="left"/>
      <w:pPr>
        <w:ind w:left="5167" w:hanging="360"/>
      </w:pPr>
      <w:rPr>
        <w:rFonts w:hint="default"/>
        <w:lang w:val="en-US" w:eastAsia="en-US" w:bidi="ar-SA"/>
      </w:rPr>
    </w:lvl>
  </w:abstractNum>
  <w:abstractNum w:abstractNumId="5">
    <w:multiLevelType w:val="hybridMultilevel"/>
    <w:lvl w:ilvl="0">
      <w:start w:val="0"/>
      <w:numFmt w:val="bullet"/>
      <w:lvlText w:val=""/>
      <w:lvlJc w:val="left"/>
      <w:pPr>
        <w:ind w:left="82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63" w:hanging="360"/>
      </w:pPr>
      <w:rPr>
        <w:rFonts w:hint="default"/>
        <w:lang w:val="en-US" w:eastAsia="en-US" w:bidi="ar-SA"/>
      </w:rPr>
    </w:lvl>
    <w:lvl w:ilvl="2">
      <w:start w:val="0"/>
      <w:numFmt w:val="bullet"/>
      <w:lvlText w:val="•"/>
      <w:lvlJc w:val="left"/>
      <w:pPr>
        <w:ind w:left="1906" w:hanging="360"/>
      </w:pPr>
      <w:rPr>
        <w:rFonts w:hint="default"/>
        <w:lang w:val="en-US" w:eastAsia="en-US" w:bidi="ar-SA"/>
      </w:rPr>
    </w:lvl>
    <w:lvl w:ilvl="3">
      <w:start w:val="0"/>
      <w:numFmt w:val="bullet"/>
      <w:lvlText w:val="•"/>
      <w:lvlJc w:val="left"/>
      <w:pPr>
        <w:ind w:left="2450" w:hanging="360"/>
      </w:pPr>
      <w:rPr>
        <w:rFonts w:hint="default"/>
        <w:lang w:val="en-US" w:eastAsia="en-US" w:bidi="ar-SA"/>
      </w:rPr>
    </w:lvl>
    <w:lvl w:ilvl="4">
      <w:start w:val="0"/>
      <w:numFmt w:val="bullet"/>
      <w:lvlText w:val="•"/>
      <w:lvlJc w:val="left"/>
      <w:pPr>
        <w:ind w:left="2993" w:hanging="360"/>
      </w:pPr>
      <w:rPr>
        <w:rFonts w:hint="default"/>
        <w:lang w:val="en-US" w:eastAsia="en-US" w:bidi="ar-SA"/>
      </w:rPr>
    </w:lvl>
    <w:lvl w:ilvl="5">
      <w:start w:val="0"/>
      <w:numFmt w:val="bullet"/>
      <w:lvlText w:val="•"/>
      <w:lvlJc w:val="left"/>
      <w:pPr>
        <w:ind w:left="3537" w:hanging="360"/>
      </w:pPr>
      <w:rPr>
        <w:rFonts w:hint="default"/>
        <w:lang w:val="en-US" w:eastAsia="en-US" w:bidi="ar-SA"/>
      </w:rPr>
    </w:lvl>
    <w:lvl w:ilvl="6">
      <w:start w:val="0"/>
      <w:numFmt w:val="bullet"/>
      <w:lvlText w:val="•"/>
      <w:lvlJc w:val="left"/>
      <w:pPr>
        <w:ind w:left="4080" w:hanging="360"/>
      </w:pPr>
      <w:rPr>
        <w:rFonts w:hint="default"/>
        <w:lang w:val="en-US" w:eastAsia="en-US" w:bidi="ar-SA"/>
      </w:rPr>
    </w:lvl>
    <w:lvl w:ilvl="7">
      <w:start w:val="0"/>
      <w:numFmt w:val="bullet"/>
      <w:lvlText w:val="•"/>
      <w:lvlJc w:val="left"/>
      <w:pPr>
        <w:ind w:left="4623" w:hanging="360"/>
      </w:pPr>
      <w:rPr>
        <w:rFonts w:hint="default"/>
        <w:lang w:val="en-US" w:eastAsia="en-US" w:bidi="ar-SA"/>
      </w:rPr>
    </w:lvl>
    <w:lvl w:ilvl="8">
      <w:start w:val="0"/>
      <w:numFmt w:val="bullet"/>
      <w:lvlText w:val="•"/>
      <w:lvlJc w:val="left"/>
      <w:pPr>
        <w:ind w:left="5167" w:hanging="360"/>
      </w:pPr>
      <w:rPr>
        <w:rFonts w:hint="default"/>
        <w:lang w:val="en-US" w:eastAsia="en-US" w:bidi="ar-SA"/>
      </w:rPr>
    </w:lvl>
  </w:abstractNum>
  <w:abstractNum w:abstractNumId="4">
    <w:multiLevelType w:val="hybridMultilevel"/>
    <w:lvl w:ilvl="0">
      <w:start w:val="0"/>
      <w:numFmt w:val="bullet"/>
      <w:lvlText w:val=""/>
      <w:lvlJc w:val="left"/>
      <w:pPr>
        <w:ind w:left="82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63" w:hanging="360"/>
      </w:pPr>
      <w:rPr>
        <w:rFonts w:hint="default"/>
        <w:lang w:val="en-US" w:eastAsia="en-US" w:bidi="ar-SA"/>
      </w:rPr>
    </w:lvl>
    <w:lvl w:ilvl="2">
      <w:start w:val="0"/>
      <w:numFmt w:val="bullet"/>
      <w:lvlText w:val="•"/>
      <w:lvlJc w:val="left"/>
      <w:pPr>
        <w:ind w:left="1906" w:hanging="360"/>
      </w:pPr>
      <w:rPr>
        <w:rFonts w:hint="default"/>
        <w:lang w:val="en-US" w:eastAsia="en-US" w:bidi="ar-SA"/>
      </w:rPr>
    </w:lvl>
    <w:lvl w:ilvl="3">
      <w:start w:val="0"/>
      <w:numFmt w:val="bullet"/>
      <w:lvlText w:val="•"/>
      <w:lvlJc w:val="left"/>
      <w:pPr>
        <w:ind w:left="2450" w:hanging="360"/>
      </w:pPr>
      <w:rPr>
        <w:rFonts w:hint="default"/>
        <w:lang w:val="en-US" w:eastAsia="en-US" w:bidi="ar-SA"/>
      </w:rPr>
    </w:lvl>
    <w:lvl w:ilvl="4">
      <w:start w:val="0"/>
      <w:numFmt w:val="bullet"/>
      <w:lvlText w:val="•"/>
      <w:lvlJc w:val="left"/>
      <w:pPr>
        <w:ind w:left="2993" w:hanging="360"/>
      </w:pPr>
      <w:rPr>
        <w:rFonts w:hint="default"/>
        <w:lang w:val="en-US" w:eastAsia="en-US" w:bidi="ar-SA"/>
      </w:rPr>
    </w:lvl>
    <w:lvl w:ilvl="5">
      <w:start w:val="0"/>
      <w:numFmt w:val="bullet"/>
      <w:lvlText w:val="•"/>
      <w:lvlJc w:val="left"/>
      <w:pPr>
        <w:ind w:left="3537" w:hanging="360"/>
      </w:pPr>
      <w:rPr>
        <w:rFonts w:hint="default"/>
        <w:lang w:val="en-US" w:eastAsia="en-US" w:bidi="ar-SA"/>
      </w:rPr>
    </w:lvl>
    <w:lvl w:ilvl="6">
      <w:start w:val="0"/>
      <w:numFmt w:val="bullet"/>
      <w:lvlText w:val="•"/>
      <w:lvlJc w:val="left"/>
      <w:pPr>
        <w:ind w:left="4080" w:hanging="360"/>
      </w:pPr>
      <w:rPr>
        <w:rFonts w:hint="default"/>
        <w:lang w:val="en-US" w:eastAsia="en-US" w:bidi="ar-SA"/>
      </w:rPr>
    </w:lvl>
    <w:lvl w:ilvl="7">
      <w:start w:val="0"/>
      <w:numFmt w:val="bullet"/>
      <w:lvlText w:val="•"/>
      <w:lvlJc w:val="left"/>
      <w:pPr>
        <w:ind w:left="4623" w:hanging="360"/>
      </w:pPr>
      <w:rPr>
        <w:rFonts w:hint="default"/>
        <w:lang w:val="en-US" w:eastAsia="en-US" w:bidi="ar-SA"/>
      </w:rPr>
    </w:lvl>
    <w:lvl w:ilvl="8">
      <w:start w:val="0"/>
      <w:numFmt w:val="bullet"/>
      <w:lvlText w:val="•"/>
      <w:lvlJc w:val="left"/>
      <w:pPr>
        <w:ind w:left="5167" w:hanging="360"/>
      </w:pPr>
      <w:rPr>
        <w:rFonts w:hint="default"/>
        <w:lang w:val="en-US" w:eastAsia="en-US" w:bidi="ar-SA"/>
      </w:rPr>
    </w:lvl>
  </w:abstractNum>
  <w:abstractNum w:abstractNumId="3">
    <w:multiLevelType w:val="hybridMultilevel"/>
    <w:lvl w:ilvl="0">
      <w:start w:val="0"/>
      <w:numFmt w:val="bullet"/>
      <w:lvlText w:val=""/>
      <w:lvlJc w:val="left"/>
      <w:pPr>
        <w:ind w:left="82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63" w:hanging="360"/>
      </w:pPr>
      <w:rPr>
        <w:rFonts w:hint="default"/>
        <w:lang w:val="en-US" w:eastAsia="en-US" w:bidi="ar-SA"/>
      </w:rPr>
    </w:lvl>
    <w:lvl w:ilvl="2">
      <w:start w:val="0"/>
      <w:numFmt w:val="bullet"/>
      <w:lvlText w:val="•"/>
      <w:lvlJc w:val="left"/>
      <w:pPr>
        <w:ind w:left="1906" w:hanging="360"/>
      </w:pPr>
      <w:rPr>
        <w:rFonts w:hint="default"/>
        <w:lang w:val="en-US" w:eastAsia="en-US" w:bidi="ar-SA"/>
      </w:rPr>
    </w:lvl>
    <w:lvl w:ilvl="3">
      <w:start w:val="0"/>
      <w:numFmt w:val="bullet"/>
      <w:lvlText w:val="•"/>
      <w:lvlJc w:val="left"/>
      <w:pPr>
        <w:ind w:left="2450" w:hanging="360"/>
      </w:pPr>
      <w:rPr>
        <w:rFonts w:hint="default"/>
        <w:lang w:val="en-US" w:eastAsia="en-US" w:bidi="ar-SA"/>
      </w:rPr>
    </w:lvl>
    <w:lvl w:ilvl="4">
      <w:start w:val="0"/>
      <w:numFmt w:val="bullet"/>
      <w:lvlText w:val="•"/>
      <w:lvlJc w:val="left"/>
      <w:pPr>
        <w:ind w:left="2993" w:hanging="360"/>
      </w:pPr>
      <w:rPr>
        <w:rFonts w:hint="default"/>
        <w:lang w:val="en-US" w:eastAsia="en-US" w:bidi="ar-SA"/>
      </w:rPr>
    </w:lvl>
    <w:lvl w:ilvl="5">
      <w:start w:val="0"/>
      <w:numFmt w:val="bullet"/>
      <w:lvlText w:val="•"/>
      <w:lvlJc w:val="left"/>
      <w:pPr>
        <w:ind w:left="3537" w:hanging="360"/>
      </w:pPr>
      <w:rPr>
        <w:rFonts w:hint="default"/>
        <w:lang w:val="en-US" w:eastAsia="en-US" w:bidi="ar-SA"/>
      </w:rPr>
    </w:lvl>
    <w:lvl w:ilvl="6">
      <w:start w:val="0"/>
      <w:numFmt w:val="bullet"/>
      <w:lvlText w:val="•"/>
      <w:lvlJc w:val="left"/>
      <w:pPr>
        <w:ind w:left="4080" w:hanging="360"/>
      </w:pPr>
      <w:rPr>
        <w:rFonts w:hint="default"/>
        <w:lang w:val="en-US" w:eastAsia="en-US" w:bidi="ar-SA"/>
      </w:rPr>
    </w:lvl>
    <w:lvl w:ilvl="7">
      <w:start w:val="0"/>
      <w:numFmt w:val="bullet"/>
      <w:lvlText w:val="•"/>
      <w:lvlJc w:val="left"/>
      <w:pPr>
        <w:ind w:left="4623" w:hanging="360"/>
      </w:pPr>
      <w:rPr>
        <w:rFonts w:hint="default"/>
        <w:lang w:val="en-US" w:eastAsia="en-US" w:bidi="ar-SA"/>
      </w:rPr>
    </w:lvl>
    <w:lvl w:ilvl="8">
      <w:start w:val="0"/>
      <w:numFmt w:val="bullet"/>
      <w:lvlText w:val="•"/>
      <w:lvlJc w:val="left"/>
      <w:pPr>
        <w:ind w:left="5167" w:hanging="360"/>
      </w:pPr>
      <w:rPr>
        <w:rFonts w:hint="default"/>
        <w:lang w:val="en-US" w:eastAsia="en-US" w:bidi="ar-SA"/>
      </w:rPr>
    </w:lvl>
  </w:abstractNum>
  <w:abstractNum w:abstractNumId="2">
    <w:multiLevelType w:val="hybridMultilevel"/>
    <w:lvl w:ilvl="0">
      <w:start w:val="0"/>
      <w:numFmt w:val="bullet"/>
      <w:lvlText w:val="o"/>
      <w:lvlJc w:val="left"/>
      <w:pPr>
        <w:ind w:left="1544" w:hanging="360"/>
      </w:pPr>
      <w:rPr>
        <w:rFonts w:hint="default" w:ascii="Courier New" w:hAnsi="Courier New" w:eastAsia="Courier New" w:cs="Courier New"/>
        <w:b w:val="0"/>
        <w:bCs w:val="0"/>
        <w:i w:val="0"/>
        <w:iCs w:val="0"/>
        <w:w w:val="100"/>
        <w:sz w:val="20"/>
        <w:szCs w:val="20"/>
        <w:lang w:val="en-US" w:eastAsia="en-US" w:bidi="ar-SA"/>
      </w:rPr>
    </w:lvl>
    <w:lvl w:ilvl="1">
      <w:start w:val="0"/>
      <w:numFmt w:val="bullet"/>
      <w:lvlText w:val="•"/>
      <w:lvlJc w:val="left"/>
      <w:pPr>
        <w:ind w:left="2011" w:hanging="360"/>
      </w:pPr>
      <w:rPr>
        <w:rFonts w:hint="default"/>
        <w:lang w:val="en-US" w:eastAsia="en-US" w:bidi="ar-SA"/>
      </w:rPr>
    </w:lvl>
    <w:lvl w:ilvl="2">
      <w:start w:val="0"/>
      <w:numFmt w:val="bullet"/>
      <w:lvlText w:val="•"/>
      <w:lvlJc w:val="left"/>
      <w:pPr>
        <w:ind w:left="2482" w:hanging="360"/>
      </w:pPr>
      <w:rPr>
        <w:rFonts w:hint="default"/>
        <w:lang w:val="en-US" w:eastAsia="en-US" w:bidi="ar-SA"/>
      </w:rPr>
    </w:lvl>
    <w:lvl w:ilvl="3">
      <w:start w:val="0"/>
      <w:numFmt w:val="bullet"/>
      <w:lvlText w:val="•"/>
      <w:lvlJc w:val="left"/>
      <w:pPr>
        <w:ind w:left="2954" w:hanging="360"/>
      </w:pPr>
      <w:rPr>
        <w:rFonts w:hint="default"/>
        <w:lang w:val="en-US" w:eastAsia="en-US" w:bidi="ar-SA"/>
      </w:rPr>
    </w:lvl>
    <w:lvl w:ilvl="4">
      <w:start w:val="0"/>
      <w:numFmt w:val="bullet"/>
      <w:lvlText w:val="•"/>
      <w:lvlJc w:val="left"/>
      <w:pPr>
        <w:ind w:left="3425" w:hanging="360"/>
      </w:pPr>
      <w:rPr>
        <w:rFonts w:hint="default"/>
        <w:lang w:val="en-US" w:eastAsia="en-US" w:bidi="ar-SA"/>
      </w:rPr>
    </w:lvl>
    <w:lvl w:ilvl="5">
      <w:start w:val="0"/>
      <w:numFmt w:val="bullet"/>
      <w:lvlText w:val="•"/>
      <w:lvlJc w:val="left"/>
      <w:pPr>
        <w:ind w:left="3897" w:hanging="360"/>
      </w:pPr>
      <w:rPr>
        <w:rFonts w:hint="default"/>
        <w:lang w:val="en-US" w:eastAsia="en-US" w:bidi="ar-SA"/>
      </w:rPr>
    </w:lvl>
    <w:lvl w:ilvl="6">
      <w:start w:val="0"/>
      <w:numFmt w:val="bullet"/>
      <w:lvlText w:val="•"/>
      <w:lvlJc w:val="left"/>
      <w:pPr>
        <w:ind w:left="4368" w:hanging="360"/>
      </w:pPr>
      <w:rPr>
        <w:rFonts w:hint="default"/>
        <w:lang w:val="en-US" w:eastAsia="en-US" w:bidi="ar-SA"/>
      </w:rPr>
    </w:lvl>
    <w:lvl w:ilvl="7">
      <w:start w:val="0"/>
      <w:numFmt w:val="bullet"/>
      <w:lvlText w:val="•"/>
      <w:lvlJc w:val="left"/>
      <w:pPr>
        <w:ind w:left="4839" w:hanging="360"/>
      </w:pPr>
      <w:rPr>
        <w:rFonts w:hint="default"/>
        <w:lang w:val="en-US" w:eastAsia="en-US" w:bidi="ar-SA"/>
      </w:rPr>
    </w:lvl>
    <w:lvl w:ilvl="8">
      <w:start w:val="0"/>
      <w:numFmt w:val="bullet"/>
      <w:lvlText w:val="•"/>
      <w:lvlJc w:val="left"/>
      <w:pPr>
        <w:ind w:left="5311" w:hanging="360"/>
      </w:pPr>
      <w:rPr>
        <w:rFonts w:hint="default"/>
        <w:lang w:val="en-US" w:eastAsia="en-US" w:bidi="ar-SA"/>
      </w:rPr>
    </w:lvl>
  </w:abstractNum>
  <w:abstractNum w:abstractNumId="1">
    <w:multiLevelType w:val="hybridMultilevel"/>
    <w:lvl w:ilvl="0">
      <w:start w:val="0"/>
      <w:numFmt w:val="bullet"/>
      <w:lvlText w:val=""/>
      <w:lvlJc w:val="left"/>
      <w:pPr>
        <w:ind w:left="824" w:hanging="360"/>
      </w:pPr>
      <w:rPr>
        <w:rFonts w:hint="default" w:ascii="Symbol" w:hAnsi="Symbol" w:eastAsia="Symbol" w:cs="Symbol"/>
        <w:b w:val="0"/>
        <w:bCs w:val="0"/>
        <w:i w:val="0"/>
        <w:iCs w:val="0"/>
        <w:w w:val="100"/>
        <w:sz w:val="20"/>
        <w:szCs w:val="20"/>
        <w:lang w:val="en-US" w:eastAsia="en-US" w:bidi="ar-SA"/>
      </w:rPr>
    </w:lvl>
    <w:lvl w:ilvl="1">
      <w:start w:val="0"/>
      <w:numFmt w:val="bullet"/>
      <w:lvlText w:val="o"/>
      <w:lvlJc w:val="left"/>
      <w:pPr>
        <w:ind w:left="1544" w:hanging="360"/>
      </w:pPr>
      <w:rPr>
        <w:rFonts w:hint="default" w:ascii="Courier New" w:hAnsi="Courier New" w:eastAsia="Courier New" w:cs="Courier New"/>
        <w:b w:val="0"/>
        <w:bCs w:val="0"/>
        <w:i w:val="0"/>
        <w:iCs w:val="0"/>
        <w:w w:val="100"/>
        <w:sz w:val="20"/>
        <w:szCs w:val="20"/>
        <w:lang w:val="en-US" w:eastAsia="en-US" w:bidi="ar-SA"/>
      </w:rPr>
    </w:lvl>
    <w:lvl w:ilvl="2">
      <w:start w:val="0"/>
      <w:numFmt w:val="bullet"/>
      <w:lvlText w:val="•"/>
      <w:lvlJc w:val="left"/>
      <w:pPr>
        <w:ind w:left="2063" w:hanging="360"/>
      </w:pPr>
      <w:rPr>
        <w:rFonts w:hint="default"/>
        <w:lang w:val="en-US" w:eastAsia="en-US" w:bidi="ar-SA"/>
      </w:rPr>
    </w:lvl>
    <w:lvl w:ilvl="3">
      <w:start w:val="0"/>
      <w:numFmt w:val="bullet"/>
      <w:lvlText w:val="•"/>
      <w:lvlJc w:val="left"/>
      <w:pPr>
        <w:ind w:left="2587" w:hanging="360"/>
      </w:pPr>
      <w:rPr>
        <w:rFonts w:hint="default"/>
        <w:lang w:val="en-US" w:eastAsia="en-US" w:bidi="ar-SA"/>
      </w:rPr>
    </w:lvl>
    <w:lvl w:ilvl="4">
      <w:start w:val="0"/>
      <w:numFmt w:val="bullet"/>
      <w:lvlText w:val="•"/>
      <w:lvlJc w:val="left"/>
      <w:pPr>
        <w:ind w:left="3111" w:hanging="360"/>
      </w:pPr>
      <w:rPr>
        <w:rFonts w:hint="default"/>
        <w:lang w:val="en-US" w:eastAsia="en-US" w:bidi="ar-SA"/>
      </w:rPr>
    </w:lvl>
    <w:lvl w:ilvl="5">
      <w:start w:val="0"/>
      <w:numFmt w:val="bullet"/>
      <w:lvlText w:val="•"/>
      <w:lvlJc w:val="left"/>
      <w:pPr>
        <w:ind w:left="3635" w:hanging="360"/>
      </w:pPr>
      <w:rPr>
        <w:rFonts w:hint="default"/>
        <w:lang w:val="en-US" w:eastAsia="en-US" w:bidi="ar-SA"/>
      </w:rPr>
    </w:lvl>
    <w:lvl w:ilvl="6">
      <w:start w:val="0"/>
      <w:numFmt w:val="bullet"/>
      <w:lvlText w:val="•"/>
      <w:lvlJc w:val="left"/>
      <w:pPr>
        <w:ind w:left="4158" w:hanging="360"/>
      </w:pPr>
      <w:rPr>
        <w:rFonts w:hint="default"/>
        <w:lang w:val="en-US" w:eastAsia="en-US" w:bidi="ar-SA"/>
      </w:rPr>
    </w:lvl>
    <w:lvl w:ilvl="7">
      <w:start w:val="0"/>
      <w:numFmt w:val="bullet"/>
      <w:lvlText w:val="•"/>
      <w:lvlJc w:val="left"/>
      <w:pPr>
        <w:ind w:left="4682" w:hanging="360"/>
      </w:pPr>
      <w:rPr>
        <w:rFonts w:hint="default"/>
        <w:lang w:val="en-US" w:eastAsia="en-US" w:bidi="ar-SA"/>
      </w:rPr>
    </w:lvl>
    <w:lvl w:ilvl="8">
      <w:start w:val="0"/>
      <w:numFmt w:val="bullet"/>
      <w:lvlText w:val="•"/>
      <w:lvlJc w:val="left"/>
      <w:pPr>
        <w:ind w:left="5206" w:hanging="360"/>
      </w:pPr>
      <w:rPr>
        <w:rFonts w:hint="default"/>
        <w:lang w:val="en-US" w:eastAsia="en-US" w:bidi="ar-SA"/>
      </w:rPr>
    </w:lvl>
  </w:abstractNum>
  <w:abstractNum w:abstractNumId="0">
    <w:multiLevelType w:val="hybridMultilevel"/>
    <w:lvl w:ilvl="0">
      <w:start w:val="1"/>
      <w:numFmt w:val="decimal"/>
      <w:lvlText w:val="%1.0"/>
      <w:lvlJc w:val="left"/>
      <w:pPr>
        <w:ind w:left="1260" w:hanging="720"/>
        <w:jc w:val="left"/>
      </w:pPr>
      <w:rPr>
        <w:rFonts w:hint="default" w:ascii="Arial" w:hAnsi="Arial" w:eastAsia="Arial" w:cs="Arial"/>
        <w:b/>
        <w:bCs/>
        <w:i w:val="0"/>
        <w:iCs w:val="0"/>
        <w:spacing w:val="0"/>
        <w:w w:val="100"/>
        <w:sz w:val="22"/>
        <w:szCs w:val="22"/>
        <w:lang w:val="en-US" w:eastAsia="en-US" w:bidi="ar-SA"/>
      </w:rPr>
    </w:lvl>
    <w:lvl w:ilvl="1">
      <w:start w:val="1"/>
      <w:numFmt w:val="decimal"/>
      <w:lvlText w:val="%1.%2"/>
      <w:lvlJc w:val="left"/>
      <w:pPr>
        <w:ind w:left="1980" w:hanging="720"/>
        <w:jc w:val="left"/>
      </w:pPr>
      <w:rPr>
        <w:rFonts w:hint="default" w:ascii="Arial" w:hAnsi="Arial" w:eastAsia="Arial" w:cs="Arial"/>
        <w:b/>
        <w:bCs/>
        <w:i w:val="0"/>
        <w:iCs w:val="0"/>
        <w:spacing w:val="0"/>
        <w:w w:val="100"/>
        <w:sz w:val="22"/>
        <w:szCs w:val="22"/>
        <w:lang w:val="en-US" w:eastAsia="en-US" w:bidi="ar-SA"/>
      </w:rPr>
    </w:lvl>
    <w:lvl w:ilvl="2">
      <w:start w:val="0"/>
      <w:numFmt w:val="bullet"/>
      <w:lvlText w:val="•"/>
      <w:lvlJc w:val="left"/>
      <w:pPr>
        <w:ind w:left="2913" w:hanging="720"/>
      </w:pPr>
      <w:rPr>
        <w:rFonts w:hint="default"/>
        <w:lang w:val="en-US" w:eastAsia="en-US" w:bidi="ar-SA"/>
      </w:rPr>
    </w:lvl>
    <w:lvl w:ilvl="3">
      <w:start w:val="0"/>
      <w:numFmt w:val="bullet"/>
      <w:lvlText w:val="•"/>
      <w:lvlJc w:val="left"/>
      <w:pPr>
        <w:ind w:left="3846" w:hanging="720"/>
      </w:pPr>
      <w:rPr>
        <w:rFonts w:hint="default"/>
        <w:lang w:val="en-US" w:eastAsia="en-US" w:bidi="ar-SA"/>
      </w:rPr>
    </w:lvl>
    <w:lvl w:ilvl="4">
      <w:start w:val="0"/>
      <w:numFmt w:val="bullet"/>
      <w:lvlText w:val="•"/>
      <w:lvlJc w:val="left"/>
      <w:pPr>
        <w:ind w:left="4780" w:hanging="720"/>
      </w:pPr>
      <w:rPr>
        <w:rFonts w:hint="default"/>
        <w:lang w:val="en-US" w:eastAsia="en-US" w:bidi="ar-SA"/>
      </w:rPr>
    </w:lvl>
    <w:lvl w:ilvl="5">
      <w:start w:val="0"/>
      <w:numFmt w:val="bullet"/>
      <w:lvlText w:val="•"/>
      <w:lvlJc w:val="left"/>
      <w:pPr>
        <w:ind w:left="5713" w:hanging="720"/>
      </w:pPr>
      <w:rPr>
        <w:rFonts w:hint="default"/>
        <w:lang w:val="en-US" w:eastAsia="en-US" w:bidi="ar-SA"/>
      </w:rPr>
    </w:lvl>
    <w:lvl w:ilvl="6">
      <w:start w:val="0"/>
      <w:numFmt w:val="bullet"/>
      <w:lvlText w:val="•"/>
      <w:lvlJc w:val="left"/>
      <w:pPr>
        <w:ind w:left="6646" w:hanging="720"/>
      </w:pPr>
      <w:rPr>
        <w:rFonts w:hint="default"/>
        <w:lang w:val="en-US" w:eastAsia="en-US" w:bidi="ar-SA"/>
      </w:rPr>
    </w:lvl>
    <w:lvl w:ilvl="7">
      <w:start w:val="0"/>
      <w:numFmt w:val="bullet"/>
      <w:lvlText w:val="•"/>
      <w:lvlJc w:val="left"/>
      <w:pPr>
        <w:ind w:left="7580" w:hanging="720"/>
      </w:pPr>
      <w:rPr>
        <w:rFonts w:hint="default"/>
        <w:lang w:val="en-US" w:eastAsia="en-US" w:bidi="ar-SA"/>
      </w:rPr>
    </w:lvl>
    <w:lvl w:ilvl="8">
      <w:start w:val="0"/>
      <w:numFmt w:val="bullet"/>
      <w:lvlText w:val="•"/>
      <w:lvlJc w:val="left"/>
      <w:pPr>
        <w:ind w:left="8513" w:hanging="720"/>
      </w:pPr>
      <w:rPr>
        <w:rFonts w:hint="default"/>
        <w:lang w:val="en-US" w:eastAsia="en-US" w:bidi="ar-SA"/>
      </w:rPr>
    </w:lvl>
  </w:abstract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2"/>
      <w:szCs w:val="22"/>
      <w:lang w:val="en-US" w:eastAsia="en-US" w:bidi="ar-SA"/>
    </w:rPr>
  </w:style>
  <w:style w:styleId="Heading1" w:type="paragraph">
    <w:name w:val="Heading 1"/>
    <w:basedOn w:val="Normal"/>
    <w:uiPriority w:val="1"/>
    <w:qFormat/>
    <w:pPr>
      <w:spacing w:before="1"/>
      <w:ind w:left="1260" w:hanging="720"/>
      <w:outlineLvl w:val="1"/>
    </w:pPr>
    <w:rPr>
      <w:rFonts w:ascii="Arial" w:hAnsi="Arial" w:eastAsia="Arial" w:cs="Arial"/>
      <w:b/>
      <w:bCs/>
      <w:sz w:val="22"/>
      <w:szCs w:val="22"/>
      <w:lang w:val="en-US" w:eastAsia="en-US" w:bidi="ar-SA"/>
    </w:rPr>
  </w:style>
  <w:style w:styleId="ListParagraph" w:type="paragraph">
    <w:name w:val="List Paragraph"/>
    <w:basedOn w:val="Normal"/>
    <w:uiPriority w:val="1"/>
    <w:qFormat/>
    <w:pPr>
      <w:ind w:left="1260" w:hanging="720"/>
    </w:pPr>
    <w:rPr>
      <w:rFonts w:ascii="Arial" w:hAnsi="Arial" w:eastAsia="Arial" w:cs="Arial"/>
      <w:lang w:val="en-US" w:eastAsia="en-US" w:bidi="ar-SA"/>
    </w:rPr>
  </w:style>
  <w:style w:styleId="TableParagraph" w:type="paragraph">
    <w:name w:val="Table Paragraph"/>
    <w:basedOn w:val="Normal"/>
    <w:uiPriority w:val="1"/>
    <w:qFormat/>
    <w:pPr>
      <w:spacing w:before="38"/>
      <w:ind w:left="105"/>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hyperlink" Target="mailto:DCTRegulatoryandDPCompliance@iqvia.com" TargetMode="External"/><Relationship Id="rId10" Type="http://schemas.openxmlformats.org/officeDocument/2006/relationships/hyperlink" Target="mailto:PrivacyOfficer@IQVIA.com" TargetMode="External"/><Relationship Id="rId11" Type="http://schemas.openxmlformats.org/officeDocument/2006/relationships/header" Target="header2.xml"/><Relationship Id="rId12" Type="http://schemas.openxmlformats.org/officeDocument/2006/relationships/footer" Target="footer3.xml"/><Relationship Id="rId13" Type="http://schemas.openxmlformats.org/officeDocument/2006/relationships/hyperlink" Target="https://quintiles.service-now.com/via?id=sc_cat_item&amp;sys_id=ec7c78d8dbe1941088c263a405961919" TargetMode="External"/><Relationship Id="rId14" Type="http://schemas.openxmlformats.org/officeDocument/2006/relationships/hyperlink" Target="https://quintiles.service-now.com/via?id=sc_cat_item&amp;sys_id=33a011eddb7c1090214a87c81396196f" TargetMode="External"/><Relationship Id="rId15" Type="http://schemas.openxmlformats.org/officeDocument/2006/relationships/hyperlink" Target="https://quintiles.service-now.com/via?id=sc_cat_item&amp;sys_id=548eb33d4f956200ced4e8ed0210c704" TargetMode="External"/><Relationship Id="rId16" Type="http://schemas.openxmlformats.org/officeDocument/2006/relationships/hyperlink" Target="https://elvis.quintiles.com/livelink/llisapi.dll?func=ll&amp;objId=192203668&amp;objAction=browse" TargetMode="External"/><Relationship Id="rId17" Type="http://schemas.openxmlformats.org/officeDocument/2006/relationships/hyperlink" Target="https://elvis.quintiles.com/livelink/llisapi.dll/Open/CS_WI_DCT0003" TargetMode="External"/><Relationship Id="rId18" Type="http://schemas.openxmlformats.org/officeDocument/2006/relationships/hyperlink" Target="https://elvis.quintiles.com/livelink/llisapi.dll/Open/CS_WI_DCT0005" TargetMode="External"/><Relationship Id="rId19" Type="http://schemas.openxmlformats.org/officeDocument/2006/relationships/hyperlink" Target="https://elvis.quintiles.com/livelink/llisapi.dll/Open/CS_WI_DCT0009" TargetMode="External"/><Relationship Id="rId20" Type="http://schemas.openxmlformats.org/officeDocument/2006/relationships/hyperlink" Target="https://elvis.quintiles.com/livelink/llisapi.dll/Open/CS_WI_DCT0012" TargetMode="External"/><Relationship Id="rId21" Type="http://schemas.openxmlformats.org/officeDocument/2006/relationships/header" Target="header3.xml"/><Relationship Id="rId22" Type="http://schemas.openxmlformats.org/officeDocument/2006/relationships/footer" Target="footer4.xml"/><Relationship Id="rId23" Type="http://schemas.openxmlformats.org/officeDocument/2006/relationships/hyperlink" Target="https://elvis.quintiles.com/livelink/llisapi.dll/Open/CS_WI_DCT0013" TargetMode="External"/><Relationship Id="rId24" Type="http://schemas.openxmlformats.org/officeDocument/2006/relationships/hyperlink" Target="https://quintiles.sharepoint.com/sites/ProjectNEO/Shared%20Documents/Forms/AllItems.aspx?cid=d3a5ee93%2D4b49%2D4639%2D9821%2Ddb3f3011f48a&amp;FolderCTID=0x0120006B0D4ECD63F1AC4385A4D794FD2C2F4F&amp;id=%2Fsites%2FProjectNEO%2FShared%20Documents%2FStudy%20Hub%20Web%20Releases&amp;viewid=e1604fb8%2D9fea%2D4ec9%2D8b22%2Dced904a148d6" TargetMode="External"/><Relationship Id="rId25" Type="http://schemas.openxmlformats.org/officeDocument/2006/relationships/header" Target="header4.xml"/><Relationship Id="rId26" Type="http://schemas.openxmlformats.org/officeDocument/2006/relationships/footer" Target="footer5.xml"/><Relationship Id="rId27" Type="http://schemas.openxmlformats.org/officeDocument/2006/relationships/image" Target="media/image2.png"/><Relationship Id="rId28"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Q608134</dc:creator>
  <dcterms:created xsi:type="dcterms:W3CDTF">2023-04-11T14:59:01Z</dcterms:created>
  <dcterms:modified xsi:type="dcterms:W3CDTF">2023-04-11T14:59:01Z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igent">
    <vt:lpwstr>StampPDF Batch 7.0.1 Windows Nov 20 2020 Library APDFL15.0.4c</vt:lpwstr>
  </property>
  <property fmtid="{D5CDD505-2E9C-101B-9397-08002B2CF9AE}" pid="3" name="Created">
    <vt:filetime>2022-09-01T00:00:00Z</vt:filetime>
  </property>
  <property fmtid="{D5CDD505-2E9C-101B-9397-08002B2CF9AE}" pid="4" name="Creator">
    <vt:lpwstr>Appligent StampPDF Batch 7.0.1</vt:lpwstr>
  </property>
  <property fmtid="{D5CDD505-2E9C-101B-9397-08002B2CF9AE}" pid="5" name="LastSaved">
    <vt:filetime>2023-04-11T00:00:00Z</vt:filetime>
  </property>
  <property fmtid="{D5CDD505-2E9C-101B-9397-08002B2CF9AE}" pid="6" name="Producer">
    <vt:lpwstr>www.adlibsoftware.com: CTP (6.0.2.62030) OS (Windows 2012,2,0,64)</vt:lpwstr>
  </property>
</Properties>
</file>