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60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62"/>
        <w:gridCol w:w="5042"/>
      </w:tblGrid>
      <w:tr>
        <w:trPr>
          <w:trHeight w:val="1121" w:hRule="atLeast"/>
        </w:trPr>
        <w:tc>
          <w:tcPr>
            <w:tcW w:w="4562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2" w:after="1"/>
              <w:ind w:left="0"/>
              <w:rPr>
                <w:rFonts w:ascii="Times New Roman"/>
                <w:sz w:val="21"/>
              </w:rPr>
            </w:pPr>
          </w:p>
          <w:p>
            <w:pPr>
              <w:pStyle w:val="TableParagraph"/>
              <w:spacing w:before="0"/>
              <w:ind w:left="47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987034" cy="352425"/>
                  <wp:effectExtent l="0" t="0" r="0" b="0"/>
                  <wp:docPr id="1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034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042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6E6E6"/>
          </w:tcPr>
          <w:p>
            <w:pPr>
              <w:pStyle w:val="TableParagraph"/>
              <w:spacing w:before="3"/>
              <w:ind w:left="0"/>
              <w:rPr>
                <w:rFonts w:ascii="Times New Roman"/>
                <w:sz w:val="23"/>
              </w:rPr>
            </w:pPr>
          </w:p>
          <w:p>
            <w:pPr>
              <w:pStyle w:val="TableParagraph"/>
              <w:spacing w:line="360" w:lineRule="auto" w:before="0"/>
              <w:ind w:left="803" w:firstLine="206"/>
              <w:rPr>
                <w:b/>
                <w:sz w:val="22"/>
              </w:rPr>
            </w:pPr>
            <w:r>
              <w:rPr>
                <w:b/>
                <w:sz w:val="22"/>
              </w:rPr>
              <w:t>IQVIA</w:t>
            </w:r>
            <w:r>
              <w:rPr>
                <w:b/>
                <w:sz w:val="22"/>
                <w:vertAlign w:val="superscript"/>
              </w:rPr>
              <w:t>TM</w:t>
            </w:r>
            <w:r>
              <w:rPr>
                <w:b/>
                <w:sz w:val="22"/>
                <w:vertAlign w:val="baseline"/>
              </w:rPr>
              <w:t> Operating Procedure Regulatory</w:t>
            </w:r>
            <w:r>
              <w:rPr>
                <w:b/>
                <w:spacing w:val="-16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Intelligence</w:t>
            </w:r>
            <w:r>
              <w:rPr>
                <w:b/>
                <w:spacing w:val="-15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Database</w:t>
            </w:r>
          </w:p>
        </w:tc>
      </w:tr>
      <w:tr>
        <w:trPr>
          <w:trHeight w:val="580" w:hRule="atLeast"/>
        </w:trPr>
        <w:tc>
          <w:tcPr>
            <w:tcW w:w="4562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Revision:</w:t>
            </w:r>
          </w:p>
          <w:p>
            <w:pPr>
              <w:pStyle w:val="TableParagraph"/>
              <w:spacing w:before="44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CS_OP_RSU0052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Revision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12"/>
                <w:sz w:val="20"/>
              </w:rPr>
              <w:t>3</w:t>
            </w:r>
          </w:p>
        </w:tc>
      </w:tr>
      <w:tr>
        <w:trPr>
          <w:trHeight w:val="656" w:hRule="atLeast"/>
        </w:trPr>
        <w:tc>
          <w:tcPr>
            <w:tcW w:w="4562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Owner:</w:t>
            </w:r>
          </w:p>
          <w:p>
            <w:pPr>
              <w:pStyle w:val="TableParagraph"/>
              <w:spacing w:before="44"/>
              <w:ind w:left="107"/>
              <w:rPr>
                <w:sz w:val="20"/>
              </w:rPr>
            </w:pPr>
            <w:r>
              <w:rPr>
                <w:sz w:val="20"/>
              </w:rPr>
              <w:t>Mary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Beatty</w:t>
            </w:r>
          </w:p>
        </w:tc>
        <w:tc>
          <w:tcPr>
            <w:tcW w:w="5042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7"/>
              <w:ind w:left="12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Author(s):</w:t>
            </w:r>
          </w:p>
          <w:p>
            <w:pPr>
              <w:pStyle w:val="TableParagraph"/>
              <w:spacing w:before="44"/>
              <w:ind w:left="122"/>
              <w:rPr>
                <w:sz w:val="20"/>
              </w:rPr>
            </w:pPr>
            <w:r>
              <w:rPr>
                <w:sz w:val="20"/>
              </w:rPr>
              <w:t>Katy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Thompson,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Nadine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O’Hare,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Mahipal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Singh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"/>
        <w:rPr>
          <w:rFonts w:ascii="Times New Roman"/>
          <w:sz w:val="16"/>
        </w:rPr>
      </w:pPr>
    </w:p>
    <w:p>
      <w:pPr>
        <w:pStyle w:val="Heading1"/>
        <w:numPr>
          <w:ilvl w:val="0"/>
          <w:numId w:val="1"/>
        </w:numPr>
        <w:tabs>
          <w:tab w:pos="1279" w:val="left" w:leader="none"/>
          <w:tab w:pos="1280" w:val="left" w:leader="none"/>
        </w:tabs>
        <w:spacing w:line="240" w:lineRule="auto" w:before="94" w:after="0"/>
        <w:ind w:left="1280" w:right="0" w:hanging="720"/>
        <w:jc w:val="left"/>
      </w:pPr>
      <w:bookmarkStart w:name="PURPOSE" w:id="1"/>
      <w:bookmarkEnd w:id="1"/>
      <w:r>
        <w:rPr>
          <w:spacing w:val="-2"/>
        </w:rPr>
        <w:t>PURPOSE</w:t>
      </w:r>
    </w:p>
    <w:p>
      <w:pPr>
        <w:pStyle w:val="BodyText"/>
        <w:spacing w:before="121"/>
        <w:ind w:left="1270" w:right="451"/>
      </w:pPr>
      <w:r>
        <w:rPr/>
        <w:t>To provide an overview of the operation of and access to the Regulatory Intelligence Database</w:t>
      </w:r>
      <w:r>
        <w:rPr>
          <w:spacing w:val="-4"/>
        </w:rPr>
        <w:t> </w:t>
      </w:r>
      <w:r>
        <w:rPr/>
        <w:t>(RID)</w:t>
      </w:r>
      <w:r>
        <w:rPr>
          <w:spacing w:val="-4"/>
        </w:rPr>
        <w:t> </w:t>
      </w:r>
      <w:r>
        <w:rPr/>
        <w:t>owned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global</w:t>
      </w:r>
      <w:r>
        <w:rPr>
          <w:spacing w:val="-1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Technology</w:t>
      </w:r>
      <w:r>
        <w:rPr>
          <w:spacing w:val="-4"/>
        </w:rPr>
        <w:t> </w:t>
      </w:r>
      <w:r>
        <w:rPr/>
        <w:t>(IT)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operationally</w:t>
      </w:r>
      <w:r>
        <w:rPr>
          <w:spacing w:val="-4"/>
        </w:rPr>
        <w:t> </w:t>
      </w:r>
      <w:r>
        <w:rPr/>
        <w:t>run</w:t>
      </w:r>
      <w:r>
        <w:rPr>
          <w:spacing w:val="-4"/>
        </w:rPr>
        <w:t> </w:t>
      </w:r>
      <w:r>
        <w:rPr/>
        <w:t>by groups keeping regulatory intelligence up to date including Lifecycle Safety (LS), Regulatory &amp; Start-Up (RSU) and Global Regulatory Affairs (GRA).</w:t>
      </w:r>
    </w:p>
    <w:p>
      <w:pPr>
        <w:pStyle w:val="BodyText"/>
        <w:spacing w:before="6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79" w:val="left" w:leader="none"/>
          <w:tab w:pos="1280" w:val="left" w:leader="none"/>
        </w:tabs>
        <w:spacing w:line="240" w:lineRule="auto" w:before="0" w:after="0"/>
        <w:ind w:left="1280" w:right="0" w:hanging="721"/>
        <w:jc w:val="left"/>
      </w:pPr>
      <w:bookmarkStart w:name="SCOPE" w:id="2"/>
      <w:bookmarkEnd w:id="2"/>
      <w:r>
        <w:rPr>
          <w:spacing w:val="-2"/>
        </w:rPr>
        <w:t>SCOPE</w:t>
      </w:r>
    </w:p>
    <w:p>
      <w:pPr>
        <w:pStyle w:val="BodyText"/>
        <w:spacing w:before="5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999" w:val="left" w:leader="none"/>
          <w:tab w:pos="2000" w:val="left" w:leader="none"/>
        </w:tabs>
        <w:spacing w:line="240" w:lineRule="auto" w:before="0" w:after="0"/>
        <w:ind w:left="1999" w:right="763" w:hanging="720"/>
        <w:jc w:val="left"/>
        <w:rPr>
          <w:sz w:val="22"/>
        </w:rPr>
      </w:pPr>
      <w:bookmarkStart w:name="This Operating Procedure (OP) applies gl" w:id="3"/>
      <w:bookmarkEnd w:id="3"/>
      <w:r>
        <w:rPr>
          <w:sz w:val="22"/>
        </w:rPr>
        <w:t>Thi</w:t>
      </w:r>
      <w:r>
        <w:rPr>
          <w:sz w:val="22"/>
        </w:rPr>
        <w:t>s</w:t>
      </w:r>
      <w:r>
        <w:rPr>
          <w:spacing w:val="-3"/>
          <w:sz w:val="22"/>
        </w:rPr>
        <w:t> </w:t>
      </w:r>
      <w:r>
        <w:rPr>
          <w:sz w:val="22"/>
        </w:rPr>
        <w:t>Operating</w:t>
      </w:r>
      <w:r>
        <w:rPr>
          <w:spacing w:val="-3"/>
          <w:sz w:val="22"/>
        </w:rPr>
        <w:t> </w:t>
      </w:r>
      <w:r>
        <w:rPr>
          <w:sz w:val="22"/>
        </w:rPr>
        <w:t>Procedure</w:t>
      </w:r>
      <w:r>
        <w:rPr>
          <w:spacing w:val="-3"/>
          <w:sz w:val="22"/>
        </w:rPr>
        <w:t> </w:t>
      </w:r>
      <w:r>
        <w:rPr>
          <w:sz w:val="22"/>
        </w:rPr>
        <w:t>(OP)</w:t>
      </w:r>
      <w:r>
        <w:rPr>
          <w:spacing w:val="-7"/>
          <w:sz w:val="22"/>
        </w:rPr>
        <w:t> </w:t>
      </w:r>
      <w:r>
        <w:rPr>
          <w:sz w:val="22"/>
        </w:rPr>
        <w:t>applies</w:t>
      </w:r>
      <w:r>
        <w:rPr>
          <w:spacing w:val="-3"/>
          <w:sz w:val="22"/>
        </w:rPr>
        <w:t> </w:t>
      </w:r>
      <w:r>
        <w:rPr>
          <w:sz w:val="22"/>
        </w:rPr>
        <w:t>globally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staff</w:t>
      </w:r>
      <w:r>
        <w:rPr>
          <w:spacing w:val="-3"/>
          <w:sz w:val="22"/>
        </w:rPr>
        <w:t> </w:t>
      </w:r>
      <w:r>
        <w:rPr>
          <w:sz w:val="22"/>
        </w:rPr>
        <w:t>who</w:t>
      </w:r>
      <w:r>
        <w:rPr>
          <w:spacing w:val="-3"/>
          <w:sz w:val="22"/>
        </w:rPr>
        <w:t> </w:t>
      </w:r>
      <w:r>
        <w:rPr>
          <w:sz w:val="22"/>
        </w:rPr>
        <w:t>require</w:t>
      </w:r>
      <w:r>
        <w:rPr>
          <w:spacing w:val="-3"/>
          <w:sz w:val="22"/>
        </w:rPr>
        <w:t> </w:t>
      </w:r>
      <w:r>
        <w:rPr>
          <w:sz w:val="22"/>
        </w:rPr>
        <w:t>access</w:t>
      </w:r>
      <w:r>
        <w:rPr>
          <w:spacing w:val="-4"/>
          <w:sz w:val="22"/>
        </w:rPr>
        <w:t> </w:t>
      </w:r>
      <w:r>
        <w:rPr>
          <w:sz w:val="22"/>
        </w:rPr>
        <w:t>to RID, maintain information in RID as well as to staff in IT providing IT operational system support.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99" w:val="left" w:leader="none"/>
          <w:tab w:pos="2000" w:val="left" w:leader="none"/>
        </w:tabs>
        <w:spacing w:line="240" w:lineRule="auto" w:before="1" w:after="0"/>
        <w:ind w:left="1999" w:right="763" w:hanging="720"/>
        <w:jc w:val="left"/>
        <w:rPr>
          <w:sz w:val="22"/>
        </w:rPr>
      </w:pPr>
      <w:bookmarkStart w:name="This OP applies to RID maintenance inclu" w:id="4"/>
      <w:bookmarkEnd w:id="4"/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OP</w:t>
      </w:r>
      <w:r>
        <w:rPr>
          <w:spacing w:val="-6"/>
          <w:sz w:val="22"/>
        </w:rPr>
        <w:t> </w:t>
      </w:r>
      <w:r>
        <w:rPr>
          <w:sz w:val="22"/>
        </w:rPr>
        <w:t>applies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RID</w:t>
      </w:r>
      <w:r>
        <w:rPr>
          <w:spacing w:val="-4"/>
          <w:sz w:val="22"/>
        </w:rPr>
        <w:t> </w:t>
      </w:r>
      <w:r>
        <w:rPr>
          <w:sz w:val="22"/>
        </w:rPr>
        <w:t>maintenance</w:t>
      </w:r>
      <w:r>
        <w:rPr>
          <w:spacing w:val="-1"/>
          <w:sz w:val="22"/>
        </w:rPr>
        <w:t> </w:t>
      </w:r>
      <w:r>
        <w:rPr>
          <w:sz w:val="22"/>
        </w:rPr>
        <w:t>including</w:t>
      </w:r>
      <w:r>
        <w:rPr>
          <w:spacing w:val="-5"/>
          <w:sz w:val="22"/>
        </w:rPr>
        <w:t> </w:t>
      </w:r>
      <w:r>
        <w:rPr>
          <w:sz w:val="22"/>
        </w:rPr>
        <w:t>management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access,</w:t>
      </w:r>
      <w:r>
        <w:rPr>
          <w:spacing w:val="-5"/>
          <w:sz w:val="22"/>
        </w:rPr>
        <w:t> </w:t>
      </w:r>
      <w:r>
        <w:rPr>
          <w:sz w:val="22"/>
        </w:rPr>
        <w:t>technical </w:t>
      </w:r>
      <w:bookmarkStart w:name="This OP does not include information on " w:id="5"/>
      <w:bookmarkEnd w:id="5"/>
      <w:r>
        <w:rPr>
          <w:sz w:val="22"/>
        </w:rPr>
        <w:t>support</w:t>
      </w:r>
      <w:r>
        <w:rPr>
          <w:sz w:val="22"/>
        </w:rPr>
        <w:t>, change control and audit trail capabilities.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99" w:val="left" w:leader="none"/>
          <w:tab w:pos="2000" w:val="left" w:leader="none"/>
        </w:tabs>
        <w:spacing w:line="240" w:lineRule="auto" w:before="1" w:after="0"/>
        <w:ind w:left="1999" w:right="444" w:hanging="720"/>
        <w:jc w:val="left"/>
        <w:rPr>
          <w:sz w:val="22"/>
        </w:rPr>
      </w:pP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OP</w:t>
      </w:r>
      <w:r>
        <w:rPr>
          <w:spacing w:val="-3"/>
          <w:sz w:val="22"/>
        </w:rPr>
        <w:t> </w:t>
      </w:r>
      <w:r>
        <w:rPr>
          <w:sz w:val="22"/>
        </w:rPr>
        <w:t>does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include</w:t>
      </w:r>
      <w:r>
        <w:rPr>
          <w:spacing w:val="-3"/>
          <w:sz w:val="22"/>
        </w:rPr>
        <w:t> </w:t>
      </w:r>
      <w:r>
        <w:rPr>
          <w:sz w:val="22"/>
        </w:rPr>
        <w:t>information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maintaining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RID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described</w:t>
      </w:r>
      <w:r>
        <w:rPr>
          <w:spacing w:val="-3"/>
          <w:sz w:val="22"/>
        </w:rPr>
        <w:t> </w:t>
      </w:r>
      <w:r>
        <w:rPr>
          <w:sz w:val="22"/>
        </w:rPr>
        <w:t>in CS_WI_LS0026, Lifecycle Safety-Maintenance of the Lifecycle Safety Content in the Regulatory Intelligence Database (RID) and CS_WI_RSU0031, Regulatory Intelligence Database (RID) – Regulatory Intelligence Management Processes for </w:t>
      </w:r>
      <w:bookmarkStart w:name="ROLES AND RESPONSIBILITIES" w:id="6"/>
      <w:bookmarkEnd w:id="6"/>
      <w:r>
        <w:rPr>
          <w:sz w:val="22"/>
        </w:rPr>
        <w:t>Clinica</w:t>
      </w:r>
      <w:r>
        <w:rPr>
          <w:sz w:val="22"/>
        </w:rPr>
        <w:t>l Trials.</w:t>
      </w:r>
    </w:p>
    <w:p>
      <w:pPr>
        <w:pStyle w:val="BodyText"/>
        <w:spacing w:before="7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79" w:val="left" w:leader="none"/>
          <w:tab w:pos="1280" w:val="left" w:leader="none"/>
        </w:tabs>
        <w:spacing w:line="240" w:lineRule="auto" w:before="0" w:after="0"/>
        <w:ind w:left="1280" w:right="0" w:hanging="721"/>
        <w:jc w:val="left"/>
      </w:pPr>
      <w:r>
        <w:rPr/>
        <w:t>ROLES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RESPONSIBILITIES</w:t>
      </w:r>
    </w:p>
    <w:p>
      <w:pPr>
        <w:pStyle w:val="BodyText"/>
        <w:spacing w:before="126"/>
        <w:ind w:left="1279"/>
      </w:pP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roles</w:t>
      </w:r>
      <w:r>
        <w:rPr>
          <w:spacing w:val="-6"/>
        </w:rPr>
        <w:t> </w:t>
      </w:r>
      <w:r>
        <w:rPr/>
        <w:t>perform</w:t>
      </w:r>
      <w:r>
        <w:rPr>
          <w:spacing w:val="-6"/>
        </w:rPr>
        <w:t> </w:t>
      </w:r>
      <w:r>
        <w:rPr/>
        <w:t>tasks</w:t>
      </w:r>
      <w:r>
        <w:rPr>
          <w:spacing w:val="-6"/>
        </w:rPr>
        <w:t> </w:t>
      </w:r>
      <w:r>
        <w:rPr/>
        <w:t>described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this</w:t>
      </w:r>
      <w:r>
        <w:rPr>
          <w:spacing w:val="-9"/>
        </w:rPr>
        <w:t> </w:t>
      </w:r>
      <w:r>
        <w:rPr>
          <w:spacing w:val="-5"/>
        </w:rPr>
        <w:t>OP:</w:t>
      </w:r>
    </w:p>
    <w:p>
      <w:pPr>
        <w:pStyle w:val="BodyText"/>
        <w:spacing w:before="2"/>
        <w:rPr>
          <w:sz w:val="10"/>
        </w:rPr>
      </w:pPr>
    </w:p>
    <w:tbl>
      <w:tblPr>
        <w:tblW w:w="0" w:type="auto"/>
        <w:jc w:val="left"/>
        <w:tblInd w:w="1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62"/>
        <w:gridCol w:w="4047"/>
      </w:tblGrid>
      <w:tr>
        <w:trPr>
          <w:trHeight w:val="335" w:hRule="atLeast"/>
        </w:trPr>
        <w:tc>
          <w:tcPr>
            <w:tcW w:w="4762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4047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Sections</w:t>
            </w:r>
          </w:p>
        </w:tc>
      </w:tr>
      <w:tr>
        <w:trPr>
          <w:trHeight w:val="330" w:hRule="atLeast"/>
        </w:trPr>
        <w:tc>
          <w:tcPr>
            <w:tcW w:w="4762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Line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Manager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(LM)</w:t>
            </w:r>
          </w:p>
        </w:tc>
        <w:tc>
          <w:tcPr>
            <w:tcW w:w="4047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6.2,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6.4</w:t>
            </w:r>
          </w:p>
        </w:tc>
      </w:tr>
      <w:tr>
        <w:trPr>
          <w:trHeight w:val="335" w:hRule="atLeast"/>
        </w:trPr>
        <w:tc>
          <w:tcPr>
            <w:tcW w:w="4762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RID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Read-only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4"/>
                <w:sz w:val="22"/>
              </w:rPr>
              <w:t> (RO)</w:t>
            </w:r>
          </w:p>
        </w:tc>
        <w:tc>
          <w:tcPr>
            <w:tcW w:w="4047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6.1</w:t>
            </w:r>
          </w:p>
        </w:tc>
      </w:tr>
      <w:tr>
        <w:trPr>
          <w:trHeight w:val="585" w:hRule="atLeast"/>
        </w:trPr>
        <w:tc>
          <w:tcPr>
            <w:tcW w:w="4762" w:type="dxa"/>
          </w:tcPr>
          <w:p>
            <w:pPr>
              <w:pStyle w:val="TableParagraph"/>
              <w:ind w:left="105" w:right="473"/>
              <w:rPr>
                <w:sz w:val="22"/>
              </w:rPr>
            </w:pPr>
            <w:r>
              <w:rPr>
                <w:sz w:val="22"/>
              </w:rPr>
              <w:t>Global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Desk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Account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Manager </w:t>
            </w:r>
            <w:r>
              <w:rPr>
                <w:spacing w:val="-2"/>
                <w:sz w:val="22"/>
              </w:rPr>
              <w:t>(GITSD-AM)</w:t>
            </w:r>
          </w:p>
        </w:tc>
        <w:tc>
          <w:tcPr>
            <w:tcW w:w="4047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6.1</w:t>
            </w:r>
          </w:p>
        </w:tc>
      </w:tr>
      <w:tr>
        <w:trPr>
          <w:trHeight w:val="330" w:hRule="atLeast"/>
        </w:trPr>
        <w:tc>
          <w:tcPr>
            <w:tcW w:w="4762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RID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Owner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(CO)</w:t>
            </w:r>
          </w:p>
        </w:tc>
        <w:tc>
          <w:tcPr>
            <w:tcW w:w="4047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6.2, </w:t>
            </w:r>
            <w:r>
              <w:rPr>
                <w:spacing w:val="-5"/>
                <w:sz w:val="22"/>
              </w:rPr>
              <w:t>6.4</w:t>
            </w:r>
          </w:p>
        </w:tc>
      </w:tr>
      <w:tr>
        <w:trPr>
          <w:trHeight w:val="335" w:hRule="atLeast"/>
        </w:trPr>
        <w:tc>
          <w:tcPr>
            <w:tcW w:w="4762" w:type="dxa"/>
          </w:tcPr>
          <w:p>
            <w:pPr>
              <w:pStyle w:val="TableParagraph"/>
              <w:spacing w:before="43"/>
              <w:ind w:left="105"/>
              <w:rPr>
                <w:sz w:val="22"/>
              </w:rPr>
            </w:pPr>
            <w:r>
              <w:rPr>
                <w:sz w:val="22"/>
              </w:rPr>
              <w:t>RID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Reviewer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(QC)</w:t>
            </w:r>
          </w:p>
        </w:tc>
        <w:tc>
          <w:tcPr>
            <w:tcW w:w="4047" w:type="dxa"/>
          </w:tcPr>
          <w:p>
            <w:pPr>
              <w:pStyle w:val="TableParagraph"/>
              <w:spacing w:before="43"/>
              <w:ind w:left="109"/>
              <w:rPr>
                <w:sz w:val="22"/>
              </w:rPr>
            </w:pPr>
            <w:r>
              <w:rPr>
                <w:sz w:val="22"/>
              </w:rPr>
              <w:t>6.2, </w:t>
            </w:r>
            <w:r>
              <w:rPr>
                <w:spacing w:val="-5"/>
                <w:sz w:val="22"/>
              </w:rPr>
              <w:t>6.4</w:t>
            </w:r>
          </w:p>
        </w:tc>
      </w:tr>
      <w:tr>
        <w:trPr>
          <w:trHeight w:val="330" w:hRule="atLeast"/>
        </w:trPr>
        <w:tc>
          <w:tcPr>
            <w:tcW w:w="4762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RID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Superuser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(SU)</w:t>
            </w:r>
          </w:p>
        </w:tc>
        <w:tc>
          <w:tcPr>
            <w:tcW w:w="4047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6.2,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6.4,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6.5,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6.6,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6.8</w:t>
            </w:r>
          </w:p>
        </w:tc>
      </w:tr>
      <w:tr>
        <w:trPr>
          <w:trHeight w:val="335" w:hRule="atLeast"/>
        </w:trPr>
        <w:tc>
          <w:tcPr>
            <w:tcW w:w="4762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Product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Support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Specialist</w:t>
            </w:r>
          </w:p>
        </w:tc>
        <w:tc>
          <w:tcPr>
            <w:tcW w:w="4047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6.2,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6.4,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6.5,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6.6,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6.7</w:t>
            </w:r>
          </w:p>
        </w:tc>
      </w:tr>
      <w:tr>
        <w:trPr>
          <w:trHeight w:val="330" w:hRule="atLeast"/>
        </w:trPr>
        <w:tc>
          <w:tcPr>
            <w:tcW w:w="4762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RID</w:t>
            </w:r>
          </w:p>
        </w:tc>
        <w:tc>
          <w:tcPr>
            <w:tcW w:w="4047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6.7,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6.8</w:t>
            </w:r>
          </w:p>
        </w:tc>
      </w:tr>
      <w:tr>
        <w:trPr>
          <w:trHeight w:val="335" w:hRule="atLeast"/>
        </w:trPr>
        <w:tc>
          <w:tcPr>
            <w:tcW w:w="4762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Global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Business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Analyst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(BA)</w:t>
            </w:r>
          </w:p>
        </w:tc>
        <w:tc>
          <w:tcPr>
            <w:tcW w:w="4047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6.8</w:t>
            </w:r>
          </w:p>
        </w:tc>
      </w:tr>
    </w:tbl>
    <w:p>
      <w:pPr>
        <w:spacing w:after="0"/>
        <w:rPr>
          <w:sz w:val="22"/>
        </w:rPr>
        <w:sectPr>
          <w:footerReference w:type="default" r:id="rId5"/>
          <w:type w:val="continuous"/>
          <w:pgSz w:w="12240" w:h="15840"/>
          <w:pgMar w:footer="1101" w:header="0" w:top="700" w:bottom="1300" w:left="880" w:right="780"/>
          <w:pgNumType w:start="1"/>
        </w:sectPr>
      </w:pPr>
    </w:p>
    <w:p>
      <w:pPr>
        <w:pStyle w:val="BodyText"/>
        <w:spacing w:before="11"/>
        <w:rPr>
          <w:sz w:val="13"/>
        </w:rPr>
      </w:pPr>
    </w:p>
    <w:p>
      <w:pPr>
        <w:pStyle w:val="Heading1"/>
        <w:numPr>
          <w:ilvl w:val="0"/>
          <w:numId w:val="1"/>
        </w:numPr>
        <w:tabs>
          <w:tab w:pos="1279" w:val="left" w:leader="none"/>
          <w:tab w:pos="1280" w:val="left" w:leader="none"/>
        </w:tabs>
        <w:spacing w:line="240" w:lineRule="auto" w:before="94" w:after="0"/>
        <w:ind w:left="1280" w:right="0" w:hanging="720"/>
        <w:jc w:val="left"/>
      </w:pPr>
      <w:bookmarkStart w:name="DEFINITIONS" w:id="7"/>
      <w:bookmarkEnd w:id="7"/>
      <w:r>
        <w:rPr>
          <w:spacing w:val="-2"/>
        </w:rPr>
        <w:t>DEFINITIONS</w:t>
      </w:r>
    </w:p>
    <w:p>
      <w:pPr>
        <w:pStyle w:val="BodyText"/>
        <w:spacing w:before="11"/>
        <w:rPr>
          <w:b/>
          <w:sz w:val="20"/>
        </w:rPr>
      </w:pPr>
    </w:p>
    <w:p>
      <w:pPr>
        <w:pStyle w:val="BodyText"/>
        <w:ind w:left="1280"/>
      </w:pPr>
      <w:bookmarkStart w:name="Refer to QG_OD_SMT0018, Glossary of Term" w:id="8"/>
      <w:bookmarkEnd w:id="8"/>
      <w:r>
        <w:rPr/>
      </w:r>
      <w:r>
        <w:rPr/>
        <w:t>Refer</w:t>
      </w:r>
      <w:r>
        <w:rPr>
          <w:spacing w:val="-4"/>
        </w:rPr>
        <w:t> </w:t>
      </w:r>
      <w:r>
        <w:rPr/>
        <w:t>to</w:t>
      </w:r>
      <w:r>
        <w:rPr>
          <w:spacing w:val="-7"/>
        </w:rPr>
        <w:t> </w:t>
      </w:r>
      <w:r>
        <w:rPr/>
        <w:t>QG_OD_SMT0018,</w:t>
      </w:r>
      <w:r>
        <w:rPr>
          <w:spacing w:val="-5"/>
        </w:rPr>
        <w:t> </w:t>
      </w:r>
      <w:r>
        <w:rPr/>
        <w:t>Glossary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Terms</w:t>
      </w:r>
      <w:r>
        <w:rPr>
          <w:spacing w:val="-10"/>
        </w:rPr>
        <w:t> </w:t>
      </w:r>
      <w:r>
        <w:rPr/>
        <w:t>–</w:t>
      </w:r>
      <w:r>
        <w:rPr>
          <w:spacing w:val="-6"/>
        </w:rPr>
        <w:t> </w:t>
      </w:r>
      <w:r>
        <w:rPr/>
        <w:t>Clinical</w:t>
      </w:r>
      <w:r>
        <w:rPr>
          <w:spacing w:val="-5"/>
        </w:rPr>
        <w:t> </w:t>
      </w:r>
      <w:r>
        <w:rPr>
          <w:spacing w:val="-2"/>
        </w:rPr>
        <w:t>Services.</w:t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spacing w:line="244" w:lineRule="auto"/>
        <w:ind w:left="1270" w:right="451" w:firstLine="9"/>
      </w:pPr>
      <w:bookmarkStart w:name="Regulatory Intelligence Database: A plat" w:id="9"/>
      <w:bookmarkEnd w:id="9"/>
      <w:r>
        <w:rPr/>
      </w:r>
      <w:r>
        <w:rPr>
          <w:b/>
        </w:rPr>
        <w:t>Regulatory</w:t>
      </w:r>
      <w:r>
        <w:rPr>
          <w:b/>
          <w:spacing w:val="-4"/>
        </w:rPr>
        <w:t> </w:t>
      </w:r>
      <w:r>
        <w:rPr>
          <w:b/>
        </w:rPr>
        <w:t>Intelligence</w:t>
      </w:r>
      <w:r>
        <w:rPr>
          <w:b/>
          <w:spacing w:val="-4"/>
        </w:rPr>
        <w:t> </w:t>
      </w:r>
      <w:r>
        <w:rPr>
          <w:b/>
        </w:rPr>
        <w:t>Database</w:t>
      </w:r>
      <w:r>
        <w:rPr/>
        <w:t>: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platform</w:t>
      </w:r>
      <w:r>
        <w:rPr>
          <w:spacing w:val="-4"/>
        </w:rPr>
        <w:t> </w:t>
      </w:r>
      <w:r>
        <w:rPr/>
        <w:t>built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an</w:t>
      </w:r>
      <w:r>
        <w:rPr>
          <w:spacing w:val="-4"/>
        </w:rPr>
        <w:t> </w:t>
      </w:r>
      <w:r>
        <w:rPr/>
        <w:t>Appian</w:t>
      </w:r>
      <w:r>
        <w:rPr>
          <w:spacing w:val="-4"/>
        </w:rPr>
        <w:t> </w:t>
      </w:r>
      <w:r>
        <w:rPr/>
        <w:t>PaaS</w:t>
      </w:r>
      <w:r>
        <w:rPr>
          <w:spacing w:val="-4"/>
        </w:rPr>
        <w:t> </w:t>
      </w:r>
      <w:r>
        <w:rPr/>
        <w:t>(Platform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 Service) cloud based application that is used for capturing and maintaining global regulatory information.</w:t>
      </w:r>
    </w:p>
    <w:p>
      <w:pPr>
        <w:spacing w:line="244" w:lineRule="auto" w:before="104"/>
        <w:ind w:left="1280" w:right="451" w:firstLine="0"/>
        <w:jc w:val="left"/>
        <w:rPr>
          <w:sz w:val="22"/>
        </w:rPr>
      </w:pPr>
      <w:r>
        <w:rPr>
          <w:b/>
          <w:sz w:val="22"/>
        </w:rPr>
        <w:t>Regulatory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Intelligence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Database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Content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Owner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(CO)</w:t>
      </w:r>
      <w:r>
        <w:rPr>
          <w:b/>
          <w:spacing w:val="-5"/>
          <w:sz w:val="22"/>
        </w:rPr>
        <w:t> </w:t>
      </w:r>
      <w:r>
        <w:rPr>
          <w:sz w:val="22"/>
        </w:rPr>
        <w:t>updates/validates</w:t>
      </w:r>
      <w:r>
        <w:rPr>
          <w:spacing w:val="-7"/>
          <w:sz w:val="22"/>
        </w:rPr>
        <w:t> </w:t>
      </w:r>
      <w:r>
        <w:rPr>
          <w:sz w:val="22"/>
        </w:rPr>
        <w:t>information</w:t>
      </w:r>
      <w:r>
        <w:rPr>
          <w:spacing w:val="-5"/>
          <w:sz w:val="22"/>
        </w:rPr>
        <w:t> </w:t>
      </w:r>
      <w:r>
        <w:rPr>
          <w:sz w:val="22"/>
        </w:rPr>
        <w:t>in the system, upload and tag content/documents.</w:t>
      </w:r>
    </w:p>
    <w:p>
      <w:pPr>
        <w:spacing w:line="244" w:lineRule="auto" w:before="108"/>
        <w:ind w:left="1280" w:right="451" w:firstLine="0"/>
        <w:jc w:val="left"/>
        <w:rPr>
          <w:sz w:val="22"/>
        </w:rPr>
      </w:pPr>
      <w:r>
        <w:rPr>
          <w:b/>
          <w:sz w:val="22"/>
        </w:rPr>
        <w:t>Regulatory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Intelligence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Database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Quality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Control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Reviewer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(QC)</w:t>
      </w:r>
      <w:r>
        <w:rPr>
          <w:b/>
          <w:spacing w:val="-5"/>
          <w:sz w:val="22"/>
        </w:rPr>
        <w:t> </w:t>
      </w:r>
      <w:r>
        <w:rPr>
          <w:sz w:val="22"/>
        </w:rPr>
        <w:t>QCs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approves updated content and documents.</w:t>
      </w:r>
    </w:p>
    <w:p>
      <w:pPr>
        <w:spacing w:line="244" w:lineRule="auto" w:before="113"/>
        <w:ind w:left="1280" w:right="160" w:firstLine="0"/>
        <w:jc w:val="left"/>
        <w:rPr>
          <w:sz w:val="22"/>
        </w:rPr>
      </w:pPr>
      <w:r>
        <w:rPr>
          <w:b/>
          <w:sz w:val="22"/>
        </w:rPr>
        <w:t>Regulatory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Intelligence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Database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Read-only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User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(RO)</w:t>
      </w:r>
      <w:r>
        <w:rPr>
          <w:b/>
          <w:spacing w:val="-4"/>
          <w:sz w:val="22"/>
        </w:rPr>
        <w:t> </w:t>
      </w:r>
      <w:r>
        <w:rPr>
          <w:sz w:val="22"/>
        </w:rPr>
        <w:t>has</w:t>
      </w:r>
      <w:r>
        <w:rPr>
          <w:spacing w:val="-4"/>
          <w:sz w:val="22"/>
        </w:rPr>
        <w:t> </w:t>
      </w:r>
      <w:r>
        <w:rPr>
          <w:sz w:val="22"/>
        </w:rPr>
        <w:t>read-only</w:t>
      </w:r>
      <w:r>
        <w:rPr>
          <w:spacing w:val="-4"/>
          <w:sz w:val="22"/>
        </w:rPr>
        <w:t> </w:t>
      </w:r>
      <w:r>
        <w:rPr>
          <w:sz w:val="22"/>
        </w:rPr>
        <w:t>access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RID data. They can view/export data and can initiate change requests within the system as detailed in CS_WI_RSU0031 and CS_WI_LS0026.</w:t>
      </w:r>
    </w:p>
    <w:p>
      <w:pPr>
        <w:spacing w:line="244" w:lineRule="auto" w:before="104"/>
        <w:ind w:left="1280" w:right="451" w:firstLine="0"/>
        <w:jc w:val="left"/>
        <w:rPr>
          <w:sz w:val="22"/>
        </w:rPr>
      </w:pPr>
      <w:r>
        <w:rPr>
          <w:b/>
          <w:sz w:val="22"/>
        </w:rPr>
        <w:t>Regulatory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Intelligence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Database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Superuser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(SU)</w:t>
      </w:r>
      <w:r>
        <w:rPr>
          <w:b/>
          <w:spacing w:val="-5"/>
          <w:sz w:val="22"/>
        </w:rPr>
        <w:t> </w:t>
      </w:r>
      <w:r>
        <w:rPr>
          <w:sz w:val="22"/>
        </w:rPr>
        <w:t>creates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modify</w:t>
      </w:r>
      <w:r>
        <w:rPr>
          <w:spacing w:val="-5"/>
          <w:sz w:val="22"/>
        </w:rPr>
        <w:t> </w:t>
      </w:r>
      <w:r>
        <w:rPr>
          <w:sz w:val="22"/>
        </w:rPr>
        <w:t>content</w:t>
      </w:r>
      <w:r>
        <w:rPr>
          <w:spacing w:val="-5"/>
          <w:sz w:val="22"/>
        </w:rPr>
        <w:t> </w:t>
      </w:r>
      <w:r>
        <w:rPr>
          <w:sz w:val="22"/>
        </w:rPr>
        <w:t>areas, manages superseded content, and can view additional audit history.</w:t>
      </w:r>
    </w:p>
    <w:p>
      <w:pPr>
        <w:spacing w:line="244" w:lineRule="auto" w:before="108"/>
        <w:ind w:left="1280" w:right="451" w:firstLine="0"/>
        <w:jc w:val="left"/>
        <w:rPr>
          <w:sz w:val="22"/>
        </w:rPr>
      </w:pPr>
      <w:r>
        <w:rPr>
          <w:b/>
          <w:sz w:val="22"/>
        </w:rPr>
        <w:t>Regulatory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Intelligence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Database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User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(RU)</w:t>
      </w:r>
      <w:r>
        <w:rPr>
          <w:b/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1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more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any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four</w:t>
      </w:r>
      <w:r>
        <w:rPr>
          <w:spacing w:val="-3"/>
          <w:sz w:val="22"/>
        </w:rPr>
        <w:t> </w:t>
      </w:r>
      <w:r>
        <w:rPr>
          <w:sz w:val="22"/>
        </w:rPr>
        <w:t>roles in RID - Superuser, Content Owner, QC Reviewer or Read Only user.</w:t>
      </w:r>
    </w:p>
    <w:p>
      <w:pPr>
        <w:spacing w:before="113"/>
        <w:ind w:left="1280" w:right="451" w:firstLine="0"/>
        <w:jc w:val="left"/>
        <w:rPr>
          <w:b/>
          <w:sz w:val="22"/>
        </w:rPr>
      </w:pPr>
      <w:r>
        <w:rPr>
          <w:b/>
          <w:sz w:val="22"/>
        </w:rPr>
        <w:t>JIRA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– Proprietary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software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which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facilitates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defect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tracking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agile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project </w:t>
      </w:r>
      <w:r>
        <w:rPr>
          <w:b/>
          <w:spacing w:val="-2"/>
          <w:sz w:val="22"/>
        </w:rPr>
        <w:t>management.</w:t>
      </w:r>
    </w:p>
    <w:p>
      <w:pPr>
        <w:pStyle w:val="BodyText"/>
        <w:spacing w:before="7"/>
        <w:rPr>
          <w:b/>
          <w:sz w:val="20"/>
        </w:rPr>
      </w:pPr>
    </w:p>
    <w:p>
      <w:pPr>
        <w:pStyle w:val="Heading1"/>
        <w:numPr>
          <w:ilvl w:val="0"/>
          <w:numId w:val="1"/>
        </w:numPr>
        <w:tabs>
          <w:tab w:pos="1279" w:val="left" w:leader="none"/>
          <w:tab w:pos="1280" w:val="left" w:leader="none"/>
        </w:tabs>
        <w:spacing w:line="240" w:lineRule="auto" w:before="1" w:after="0"/>
        <w:ind w:left="1280" w:right="0" w:hanging="720"/>
        <w:jc w:val="left"/>
      </w:pPr>
      <w:bookmarkStart w:name="MATERIAL AND EQUIPMENT" w:id="10"/>
      <w:bookmarkEnd w:id="10"/>
      <w:r>
        <w:rPr/>
        <w:t>MA</w:t>
      </w:r>
      <w:r>
        <w:rPr/>
        <w:t>TERIAL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spacing w:before="126"/>
        <w:ind w:left="1280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spacing w:before="6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79" w:val="left" w:leader="none"/>
          <w:tab w:pos="1280" w:val="left" w:leader="none"/>
        </w:tabs>
        <w:spacing w:line="240" w:lineRule="auto" w:before="1" w:after="0"/>
        <w:ind w:left="1280" w:right="0" w:hanging="720"/>
        <w:jc w:val="left"/>
      </w:pPr>
      <w:bookmarkStart w:name="PROCEDURE" w:id="11"/>
      <w:bookmarkEnd w:id="11"/>
      <w:r>
        <w:rPr>
          <w:spacing w:val="-2"/>
        </w:rPr>
        <w:t>PROCEDURE</w:t>
      </w:r>
    </w:p>
    <w:p>
      <w:pPr>
        <w:pStyle w:val="BodyText"/>
        <w:spacing w:before="11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99" w:val="left" w:leader="none"/>
          <w:tab w:pos="2000" w:val="left" w:leader="none"/>
        </w:tabs>
        <w:spacing w:line="240" w:lineRule="auto" w:before="0" w:after="0"/>
        <w:ind w:left="2000" w:right="0" w:hanging="720"/>
        <w:jc w:val="left"/>
        <w:rPr>
          <w:b/>
          <w:sz w:val="22"/>
        </w:rPr>
      </w:pPr>
      <w:bookmarkStart w:name="Requesting and Approving Read-only Acces" w:id="12"/>
      <w:bookmarkEnd w:id="12"/>
      <w:r>
        <w:rPr>
          <w:b/>
          <w:sz w:val="22"/>
        </w:rPr>
        <w:t>Requestin</w:t>
      </w:r>
      <w:r>
        <w:rPr>
          <w:b/>
          <w:sz w:val="22"/>
        </w:rPr>
        <w:t>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Approving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Read-only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Access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6"/>
          <w:sz w:val="22"/>
        </w:rPr>
        <w:t> </w:t>
      </w:r>
      <w:r>
        <w:rPr>
          <w:b/>
          <w:spacing w:val="-5"/>
          <w:sz w:val="22"/>
        </w:rPr>
        <w:t>RID</w:t>
      </w:r>
    </w:p>
    <w:p>
      <w:pPr>
        <w:pStyle w:val="BodyText"/>
        <w:spacing w:before="6"/>
        <w:rPr>
          <w:b/>
          <w:sz w:val="10"/>
        </w:rPr>
      </w:pPr>
    </w:p>
    <w:tbl>
      <w:tblPr>
        <w:tblW w:w="0" w:type="auto"/>
        <w:jc w:val="left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1"/>
        <w:gridCol w:w="1262"/>
        <w:gridCol w:w="6206"/>
        <w:gridCol w:w="1800"/>
      </w:tblGrid>
      <w:tr>
        <w:trPr>
          <w:trHeight w:val="311" w:hRule="atLeast"/>
        </w:trPr>
        <w:tc>
          <w:tcPr>
            <w:tcW w:w="811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262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06" w:type="dxa"/>
            <w:shd w:val="clear" w:color="auto" w:fill="D9D9D9"/>
          </w:tcPr>
          <w:p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00" w:type="dxa"/>
            <w:shd w:val="clear" w:color="auto" w:fill="D9D9D9"/>
          </w:tcPr>
          <w:p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727" w:hRule="atLeast"/>
        </w:trPr>
        <w:tc>
          <w:tcPr>
            <w:tcW w:w="811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</w:t>
            </w:r>
          </w:p>
        </w:tc>
        <w:tc>
          <w:tcPr>
            <w:tcW w:w="126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LM</w:t>
            </w:r>
          </w:p>
        </w:tc>
        <w:tc>
          <w:tcPr>
            <w:tcW w:w="6206" w:type="dxa"/>
          </w:tcPr>
          <w:p>
            <w:pPr>
              <w:pStyle w:val="TableParagraph"/>
              <w:spacing w:before="0"/>
              <w:ind w:left="105" w:right="246"/>
              <w:rPr>
                <w:sz w:val="20"/>
              </w:rPr>
            </w:pPr>
            <w:r>
              <w:rPr>
                <w:sz w:val="20"/>
              </w:rPr>
              <w:t>Instructs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complete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submit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RID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Request ticket in the IQVIA Support Portal after they have completed training on RID in Learning Edge (the read-only user training).</w:t>
            </w:r>
          </w:p>
          <w:p>
            <w:pPr>
              <w:pStyle w:val="TableParagraph"/>
              <w:spacing w:before="7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5" w:right="246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sz w:val="20"/>
              </w:rPr>
              <w:t>Some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departments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alternatively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 department specific e-training module which must be acknowledged prior to access being granted.</w:t>
            </w:r>
          </w:p>
        </w:tc>
        <w:tc>
          <w:tcPr>
            <w:tcW w:w="1800" w:type="dxa"/>
          </w:tcPr>
          <w:p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When system access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needed for the user</w:t>
            </w:r>
          </w:p>
        </w:tc>
      </w:tr>
      <w:tr>
        <w:trPr>
          <w:trHeight w:val="1530" w:hRule="atLeast"/>
        </w:trPr>
        <w:tc>
          <w:tcPr>
            <w:tcW w:w="811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6.1.2</w:t>
            </w:r>
          </w:p>
        </w:tc>
        <w:tc>
          <w:tcPr>
            <w:tcW w:w="126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RO</w:t>
            </w:r>
          </w:p>
        </w:tc>
        <w:tc>
          <w:tcPr>
            <w:tcW w:w="6206" w:type="dxa"/>
          </w:tcPr>
          <w:p>
            <w:pPr>
              <w:pStyle w:val="TableParagraph"/>
              <w:spacing w:line="229" w:lineRule="exact" w:before="0"/>
              <w:ind w:left="106"/>
              <w:rPr>
                <w:sz w:val="20"/>
              </w:rPr>
            </w:pPr>
            <w:r>
              <w:rPr>
                <w:sz w:val="20"/>
              </w:rPr>
              <w:t>Performs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tasks: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5" w:val="left" w:leader="none"/>
                <w:tab w:pos="826" w:val="left" w:leader="none"/>
              </w:tabs>
              <w:spacing w:line="240" w:lineRule="auto" w:before="1" w:after="0"/>
              <w:ind w:left="826" w:right="252" w:hanging="360"/>
              <w:jc w:val="left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Learning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Edge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acknowledges in e-training (department-dependent).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5" w:val="left" w:leader="none"/>
                <w:tab w:pos="826" w:val="left" w:leader="none"/>
              </w:tabs>
              <w:spacing w:line="240" w:lineRule="auto" w:before="0" w:after="0"/>
              <w:ind w:left="826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Submits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RID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ticket.</w:t>
            </w:r>
          </w:p>
          <w:p>
            <w:pPr>
              <w:pStyle w:val="TableParagraph"/>
              <w:spacing w:line="230" w:lineRule="atLeast" w:before="100"/>
              <w:ind w:left="105" w:right="246"/>
              <w:rPr>
                <w:sz w:val="20"/>
              </w:rPr>
            </w:pPr>
            <w:r>
              <w:rPr>
                <w:b/>
                <w:sz w:val="20"/>
              </w:rPr>
              <w:t>Note</w:t>
            </w: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ticket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triggers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automatic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approval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e-mail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 the LM or designee.</w:t>
            </w:r>
          </w:p>
        </w:tc>
        <w:tc>
          <w:tcPr>
            <w:tcW w:w="1800" w:type="dxa"/>
          </w:tcPr>
          <w:p>
            <w:pPr>
              <w:pStyle w:val="TableParagraph"/>
              <w:spacing w:line="242" w:lineRule="auto"/>
              <w:ind w:left="111" w:right="116"/>
              <w:rPr>
                <w:sz w:val="20"/>
              </w:rPr>
            </w:pPr>
            <w:r>
              <w:rPr>
                <w:sz w:val="20"/>
              </w:rPr>
              <w:t>When access is </w:t>
            </w:r>
            <w:r>
              <w:rPr>
                <w:spacing w:val="-2"/>
                <w:sz w:val="20"/>
              </w:rPr>
              <w:t>required/ </w:t>
            </w:r>
            <w:r>
              <w:rPr>
                <w:sz w:val="20"/>
              </w:rPr>
              <w:t>instructed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LM</w:t>
            </w:r>
          </w:p>
        </w:tc>
      </w:tr>
    </w:tbl>
    <w:p>
      <w:pPr>
        <w:spacing w:after="0" w:line="242" w:lineRule="auto"/>
        <w:rPr>
          <w:sz w:val="20"/>
        </w:rPr>
        <w:sectPr>
          <w:headerReference w:type="default" r:id="rId7"/>
          <w:footerReference w:type="default" r:id="rId8"/>
          <w:pgSz w:w="12240" w:h="15840"/>
          <w:pgMar w:header="725" w:footer="1096" w:top="2520" w:bottom="1280" w:left="880" w:right="78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1"/>
        <w:gridCol w:w="1262"/>
        <w:gridCol w:w="6206"/>
        <w:gridCol w:w="1800"/>
      </w:tblGrid>
      <w:tr>
        <w:trPr>
          <w:trHeight w:val="306" w:hRule="atLeast"/>
        </w:trPr>
        <w:tc>
          <w:tcPr>
            <w:tcW w:w="811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262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06" w:type="dxa"/>
            <w:shd w:val="clear" w:color="auto" w:fill="D9D9D9"/>
          </w:tcPr>
          <w:p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00" w:type="dxa"/>
            <w:shd w:val="clear" w:color="auto" w:fill="D9D9D9"/>
          </w:tcPr>
          <w:p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233" w:hRule="atLeast"/>
        </w:trPr>
        <w:tc>
          <w:tcPr>
            <w:tcW w:w="811" w:type="dxa"/>
          </w:tcPr>
          <w:p>
            <w:pPr>
              <w:pStyle w:val="TableParagraph"/>
              <w:spacing w:before="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6.1.3</w:t>
            </w:r>
          </w:p>
        </w:tc>
        <w:tc>
          <w:tcPr>
            <w:tcW w:w="1262" w:type="dxa"/>
            <w:vMerge w:val="restart"/>
          </w:tcPr>
          <w:p>
            <w:pPr>
              <w:pStyle w:val="TableParagraph"/>
              <w:spacing w:before="47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LM</w:t>
            </w:r>
          </w:p>
        </w:tc>
        <w:tc>
          <w:tcPr>
            <w:tcW w:w="6206" w:type="dxa"/>
          </w:tcPr>
          <w:p>
            <w:pPr>
              <w:pStyle w:val="TableParagraph"/>
              <w:spacing w:before="0"/>
              <w:ind w:left="105" w:right="808"/>
              <w:jc w:val="both"/>
              <w:rPr>
                <w:sz w:val="20"/>
              </w:rPr>
            </w:pPr>
            <w:r>
              <w:rPr>
                <w:sz w:val="20"/>
              </w:rPr>
              <w:t>Confirms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RID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completion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checking Learning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Edge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records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e-training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confirmation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 </w:t>
            </w:r>
            <w:r>
              <w:rPr>
                <w:spacing w:val="-2"/>
                <w:sz w:val="20"/>
              </w:rPr>
              <w:t>appropriate.</w:t>
            </w:r>
          </w:p>
        </w:tc>
        <w:tc>
          <w:tcPr>
            <w:tcW w:w="1800" w:type="dxa"/>
          </w:tcPr>
          <w:p>
            <w:pPr>
              <w:pStyle w:val="TableParagraph"/>
              <w:spacing w:before="42"/>
              <w:ind w:left="111" w:right="116"/>
              <w:rPr>
                <w:sz w:val="20"/>
              </w:rPr>
            </w:pPr>
            <w:r>
              <w:rPr>
                <w:sz w:val="20"/>
              </w:rPr>
              <w:t>Once ticket is submitted and approval request e-mail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received by LM</w:t>
            </w:r>
          </w:p>
        </w:tc>
      </w:tr>
      <w:tr>
        <w:trPr>
          <w:trHeight w:val="2807" w:hRule="atLeast"/>
        </w:trPr>
        <w:tc>
          <w:tcPr>
            <w:tcW w:w="811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6.1.4</w:t>
            </w:r>
          </w:p>
        </w:tc>
        <w:tc>
          <w:tcPr>
            <w:tcW w:w="12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06" w:type="dxa"/>
          </w:tcPr>
          <w:p>
            <w:pPr>
              <w:pStyle w:val="TableParagraph"/>
              <w:spacing w:line="229" w:lineRule="exact" w:before="0"/>
              <w:ind w:left="106"/>
              <w:rPr>
                <w:sz w:val="20"/>
              </w:rPr>
            </w:pPr>
            <w:r>
              <w:rPr>
                <w:sz w:val="20"/>
              </w:rPr>
              <w:t>Approves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denies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ticket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applicable.</w:t>
            </w:r>
          </w:p>
          <w:p>
            <w:pPr>
              <w:pStyle w:val="TableParagraph"/>
              <w:spacing w:before="115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Notes: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5" w:val="left" w:leader="none"/>
                <w:tab w:pos="466" w:val="left" w:leader="none"/>
              </w:tabs>
              <w:spacing w:line="237" w:lineRule="auto" w:before="66" w:after="0"/>
              <w:ind w:left="466" w:right="424" w:hanging="360"/>
              <w:jc w:val="left"/>
              <w:rPr>
                <w:sz w:val="20"/>
              </w:rPr>
            </w:pPr>
            <w:r>
              <w:rPr>
                <w:sz w:val="20"/>
              </w:rPr>
              <w:t>If approved, the ticket is automatically updated to indicate approval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Product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Support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continue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granting </w:t>
            </w:r>
            <w:r>
              <w:rPr>
                <w:spacing w:val="-2"/>
                <w:sz w:val="20"/>
              </w:rPr>
              <w:t>access.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5" w:val="left" w:leader="none"/>
                <w:tab w:pos="466" w:val="left" w:leader="none"/>
              </w:tabs>
              <w:spacing w:line="245" w:lineRule="exact" w:before="63" w:after="0"/>
              <w:ind w:left="466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denied,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ticket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closed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5" w:val="left" w:leader="none"/>
                <w:tab w:pos="466" w:val="left" w:leader="none"/>
              </w:tabs>
              <w:spacing w:line="237" w:lineRule="auto" w:before="2" w:after="0"/>
              <w:ind w:left="466" w:right="246" w:hanging="360"/>
              <w:jc w:val="left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back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up,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liaise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them to send confirmation of training completion and provide IT support with a manual approval via email.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The RO would inform the GITSD-AM who would be approving on behalf of</w:t>
            </w:r>
          </w:p>
          <w:p>
            <w:pPr>
              <w:pStyle w:val="TableParagraph"/>
              <w:spacing w:line="211" w:lineRule="exact" w:before="3"/>
              <w:ind w:left="466"/>
              <w:rPr>
                <w:sz w:val="20"/>
              </w:rPr>
            </w:pPr>
            <w:r>
              <w:rPr>
                <w:sz w:val="20"/>
              </w:rPr>
              <w:t>their</w:t>
            </w:r>
            <w:r>
              <w:rPr>
                <w:spacing w:val="-5"/>
                <w:sz w:val="20"/>
              </w:rPr>
              <w:t> LM.</w:t>
            </w:r>
          </w:p>
        </w:tc>
        <w:tc>
          <w:tcPr>
            <w:tcW w:w="1800" w:type="dxa"/>
          </w:tcPr>
          <w:p>
            <w:pPr>
              <w:pStyle w:val="TableParagraph"/>
              <w:ind w:left="111" w:right="194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review of ticket and </w:t>
            </w:r>
            <w:r>
              <w:rPr>
                <w:spacing w:val="-2"/>
                <w:sz w:val="20"/>
              </w:rPr>
              <w:t>training</w:t>
            </w:r>
          </w:p>
        </w:tc>
      </w:tr>
      <w:tr>
        <w:trPr>
          <w:trHeight w:val="690" w:hRule="atLeast"/>
        </w:trPr>
        <w:tc>
          <w:tcPr>
            <w:tcW w:w="811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6.1.5</w:t>
            </w:r>
          </w:p>
        </w:tc>
        <w:tc>
          <w:tcPr>
            <w:tcW w:w="126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GITSD-</w:t>
            </w:r>
            <w:r>
              <w:rPr>
                <w:spacing w:val="-5"/>
                <w:sz w:val="20"/>
              </w:rPr>
              <w:t>AM</w:t>
            </w:r>
          </w:p>
        </w:tc>
        <w:tc>
          <w:tcPr>
            <w:tcW w:w="6206" w:type="dxa"/>
          </w:tcPr>
          <w:p>
            <w:pPr>
              <w:pStyle w:val="TableParagraph"/>
              <w:spacing w:before="0"/>
              <w:ind w:left="106"/>
              <w:rPr>
                <w:sz w:val="20"/>
              </w:rPr>
            </w:pPr>
            <w:r>
              <w:rPr>
                <w:sz w:val="20"/>
              </w:rPr>
              <w:t>Adds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manual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approval into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ticket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contacts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Team who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cancel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automatic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approval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ticket.</w:t>
            </w:r>
          </w:p>
        </w:tc>
        <w:tc>
          <w:tcPr>
            <w:tcW w:w="1800" w:type="dxa"/>
          </w:tcPr>
          <w:p>
            <w:pPr>
              <w:pStyle w:val="TableParagraph"/>
              <w:spacing w:line="230" w:lineRule="exact" w:before="0"/>
              <w:ind w:left="111" w:right="194"/>
              <w:rPr>
                <w:sz w:val="20"/>
              </w:rPr>
            </w:pPr>
            <w:r>
              <w:rPr>
                <w:sz w:val="20"/>
              </w:rPr>
              <w:t>After receiving manual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approval by LM backup</w:t>
            </w:r>
          </w:p>
        </w:tc>
      </w:tr>
      <w:tr>
        <w:trPr>
          <w:trHeight w:val="1382" w:hRule="atLeast"/>
        </w:trPr>
        <w:tc>
          <w:tcPr>
            <w:tcW w:w="811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6.1.6</w:t>
            </w:r>
          </w:p>
        </w:tc>
        <w:tc>
          <w:tcPr>
            <w:tcW w:w="12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Product Support Specialist</w:t>
            </w:r>
          </w:p>
        </w:tc>
        <w:tc>
          <w:tcPr>
            <w:tcW w:w="6206" w:type="dxa"/>
          </w:tcPr>
          <w:p>
            <w:pPr>
              <w:pStyle w:val="TableParagraph"/>
              <w:spacing w:before="0"/>
              <w:ind w:left="106"/>
              <w:rPr>
                <w:sz w:val="20"/>
              </w:rPr>
            </w:pPr>
            <w:r>
              <w:rPr>
                <w:sz w:val="20"/>
              </w:rPr>
              <w:t>Creates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Account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activate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grants </w:t>
            </w:r>
            <w:r>
              <w:rPr>
                <w:spacing w:val="-2"/>
                <w:sz w:val="20"/>
              </w:rPr>
              <w:t>access.</w:t>
            </w:r>
          </w:p>
          <w:p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06"/>
              <w:rPr>
                <w:sz w:val="20"/>
              </w:rPr>
            </w:pPr>
            <w:r>
              <w:rPr>
                <w:sz w:val="20"/>
              </w:rPr>
              <w:t>Emails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completion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granting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access.</w:t>
            </w:r>
          </w:p>
        </w:tc>
        <w:tc>
          <w:tcPr>
            <w:tcW w:w="1800" w:type="dxa"/>
          </w:tcPr>
          <w:p>
            <w:pPr>
              <w:pStyle w:val="TableParagraph"/>
              <w:spacing w:line="230" w:lineRule="exact" w:before="0"/>
              <w:ind w:left="111" w:right="94"/>
              <w:rPr>
                <w:sz w:val="20"/>
              </w:rPr>
            </w:pPr>
            <w:r>
              <w:rPr>
                <w:sz w:val="20"/>
              </w:rPr>
              <w:t>Upon receipt of completed and Approved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System Access Request from the IQVIA Support Portal</w:t>
            </w:r>
          </w:p>
        </w:tc>
      </w:tr>
    </w:tbl>
    <w:p>
      <w:pPr>
        <w:pStyle w:val="BodyText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99" w:val="left" w:leader="none"/>
          <w:tab w:pos="2000" w:val="left" w:leader="none"/>
        </w:tabs>
        <w:spacing w:line="240" w:lineRule="auto" w:before="94" w:after="0"/>
        <w:ind w:left="1999" w:right="1560" w:hanging="720"/>
        <w:jc w:val="left"/>
        <w:rPr>
          <w:b/>
          <w:sz w:val="22"/>
        </w:rPr>
      </w:pPr>
      <w:bookmarkStart w:name="Requesting and Approving Superuser/Conte" w:id="13"/>
      <w:bookmarkEnd w:id="13"/>
      <w:r>
        <w:rPr>
          <w:b/>
          <w:sz w:val="22"/>
        </w:rPr>
        <w:t>Requestin</w:t>
      </w:r>
      <w:r>
        <w:rPr>
          <w:b/>
          <w:sz w:val="22"/>
        </w:rPr>
        <w:t>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Approving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Superuser/Content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Owner/QC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Reviewer Roles in RID</w:t>
      </w:r>
    </w:p>
    <w:p>
      <w:pPr>
        <w:pStyle w:val="BodyText"/>
        <w:spacing w:before="1"/>
        <w:rPr>
          <w:b/>
          <w:sz w:val="11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253"/>
        <w:gridCol w:w="6173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253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173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</w:t>
            </w:r>
          </w:p>
        </w:tc>
        <w:tc>
          <w:tcPr>
            <w:tcW w:w="1253" w:type="dxa"/>
          </w:tcPr>
          <w:p>
            <w:pPr>
              <w:pStyle w:val="TableParagraph"/>
              <w:ind w:right="134"/>
              <w:rPr>
                <w:sz w:val="20"/>
              </w:rPr>
            </w:pPr>
            <w:r>
              <w:rPr>
                <w:sz w:val="20"/>
              </w:rPr>
              <w:t>CO,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QC, </w:t>
            </w:r>
            <w:r>
              <w:rPr>
                <w:spacing w:val="-6"/>
                <w:sz w:val="20"/>
              </w:rPr>
              <w:t>LM</w:t>
            </w:r>
          </w:p>
        </w:tc>
        <w:tc>
          <w:tcPr>
            <w:tcW w:w="6173" w:type="dxa"/>
          </w:tcPr>
          <w:p>
            <w:pPr>
              <w:pStyle w:val="TableParagraph"/>
              <w:spacing w:line="235" w:lineRule="auto" w:before="60"/>
              <w:ind w:left="105" w:right="208"/>
              <w:rPr>
                <w:sz w:val="20"/>
              </w:rPr>
            </w:pPr>
            <w:r>
              <w:rPr>
                <w:sz w:val="20"/>
              </w:rPr>
              <w:t>E-mails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Business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(“RID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Superuser”)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additions to the SU, CO or QC access to the RID.</w:t>
            </w:r>
          </w:p>
        </w:tc>
        <w:tc>
          <w:tcPr>
            <w:tcW w:w="1843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RID contributor is </w:t>
            </w:r>
            <w:r>
              <w:rPr>
                <w:spacing w:val="-2"/>
                <w:sz w:val="20"/>
              </w:rPr>
              <w:t>identified</w:t>
            </w:r>
          </w:p>
        </w:tc>
      </w:tr>
      <w:tr>
        <w:trPr>
          <w:trHeight w:val="2797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6.2.2</w:t>
            </w:r>
          </w:p>
        </w:tc>
        <w:tc>
          <w:tcPr>
            <w:tcW w:w="1253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SU</w:t>
            </w:r>
          </w:p>
        </w:tc>
        <w:tc>
          <w:tcPr>
            <w:tcW w:w="6173" w:type="dxa"/>
          </w:tcPr>
          <w:p>
            <w:pPr>
              <w:pStyle w:val="TableParagraph"/>
              <w:spacing w:before="57"/>
              <w:ind w:left="104" w:right="208"/>
              <w:rPr>
                <w:sz w:val="20"/>
              </w:rPr>
            </w:pPr>
            <w:r>
              <w:rPr>
                <w:sz w:val="20"/>
              </w:rPr>
              <w:t>Initiates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RID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contributor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RID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roles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 or QC by performing the following tasks: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4" w:val="left" w:leader="none"/>
                <w:tab w:pos="465" w:val="left" w:leader="none"/>
              </w:tabs>
              <w:spacing w:line="237" w:lineRule="auto" w:before="66" w:after="0"/>
              <w:ind w:left="464" w:right="467" w:hanging="360"/>
              <w:jc w:val="left"/>
              <w:rPr>
                <w:sz w:val="20"/>
              </w:rPr>
            </w:pPr>
            <w:r>
              <w:rPr>
                <w:sz w:val="20"/>
              </w:rPr>
              <w:t>Requests that CO and QC complete training on RID in Learning Edge (both the read-only user and contributor training)and/or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uploaded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departmental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e-training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4" w:val="left" w:leader="none"/>
                <w:tab w:pos="465" w:val="left" w:leader="none"/>
              </w:tabs>
              <w:spacing w:line="240" w:lineRule="auto" w:before="63" w:after="0"/>
              <w:ind w:left="464" w:right="137" w:hanging="360"/>
              <w:jc w:val="left"/>
              <w:rPr>
                <w:sz w:val="20"/>
              </w:rPr>
            </w:pPr>
            <w:r>
              <w:rPr>
                <w:sz w:val="20"/>
              </w:rPr>
              <w:t>Existing SU must train any new SU in the system but they should also complete the read-only and contributor training in Learning Edge. There are Quick Reference Guides for SU activities stored in the open-access RID Sharepoint site - </w:t>
            </w:r>
            <w:r>
              <w:rPr>
                <w:spacing w:val="-2"/>
                <w:sz w:val="20"/>
              </w:rPr>
              <w:t>https://quintiles.sharepoint.com/sites/workflowsystem/SitePage s/RID%20Application%20Home.aspx.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134"/>
              <w:rPr>
                <w:sz w:val="20"/>
              </w:rPr>
            </w:pPr>
            <w:r>
              <w:rPr>
                <w:sz w:val="20"/>
              </w:rPr>
              <w:t>When specific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RID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role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 needed for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2"/>
                <w:sz w:val="20"/>
              </w:rPr>
              <w:t>user(s)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1096" w:top="2520" w:bottom="1280" w:left="880" w:right="78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253"/>
        <w:gridCol w:w="6173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253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173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818" w:hRule="atLeast"/>
        </w:trPr>
        <w:tc>
          <w:tcPr>
            <w:tcW w:w="7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5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173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464" w:val="left" w:leader="none"/>
                <w:tab w:pos="465" w:val="left" w:leader="none"/>
              </w:tabs>
              <w:spacing w:line="237" w:lineRule="auto" w:before="2" w:after="0"/>
              <w:ind w:left="465" w:right="214" w:hanging="360"/>
              <w:jc w:val="left"/>
              <w:rPr>
                <w:sz w:val="20"/>
              </w:rPr>
            </w:pPr>
            <w:r>
              <w:rPr>
                <w:sz w:val="20"/>
              </w:rPr>
              <w:t>Updates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RID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“UserProvisioningInput”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spreadsheet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held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by GITSD-AM with copies available to SU (access for multiple users can be submitted in one access request ticket).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4" w:val="left" w:leader="none"/>
                <w:tab w:pos="465" w:val="left" w:leader="none"/>
              </w:tabs>
              <w:spacing w:line="232" w:lineRule="auto" w:before="69" w:after="0"/>
              <w:ind w:left="465" w:right="719" w:hanging="360"/>
              <w:jc w:val="left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RID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ticket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attaches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RID “UserProvisioningInput” spreadsheet.</w:t>
            </w:r>
          </w:p>
          <w:p>
            <w:pPr>
              <w:pStyle w:val="TableParagraph"/>
              <w:spacing w:line="230" w:lineRule="atLeast" w:before="109"/>
              <w:ind w:left="105"/>
              <w:rPr>
                <w:sz w:val="20"/>
              </w:rPr>
            </w:pPr>
            <w:r>
              <w:rPr>
                <w:b/>
                <w:sz w:val="20"/>
              </w:rPr>
              <w:t>Note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Submitting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tickets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roles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not require approval.</w:t>
            </w:r>
          </w:p>
        </w:tc>
        <w:tc>
          <w:tcPr>
            <w:tcW w:w="18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458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6.2.3</w:t>
            </w:r>
          </w:p>
        </w:tc>
        <w:tc>
          <w:tcPr>
            <w:tcW w:w="125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Product Support Specialist</w:t>
            </w:r>
          </w:p>
        </w:tc>
        <w:tc>
          <w:tcPr>
            <w:tcW w:w="6173" w:type="dxa"/>
          </w:tcPr>
          <w:p>
            <w:pPr>
              <w:pStyle w:val="TableParagraph"/>
              <w:spacing w:before="0"/>
              <w:ind w:left="105"/>
              <w:rPr>
                <w:sz w:val="20"/>
              </w:rPr>
            </w:pPr>
            <w:r>
              <w:rPr>
                <w:sz w:val="20"/>
              </w:rPr>
              <w:t>Creates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Account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activate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grants </w:t>
            </w:r>
            <w:r>
              <w:rPr>
                <w:spacing w:val="-2"/>
                <w:sz w:val="20"/>
              </w:rPr>
              <w:t>access.</w:t>
            </w:r>
          </w:p>
          <w:p>
            <w:pPr>
              <w:pStyle w:val="TableParagraph"/>
              <w:spacing w:before="58"/>
              <w:ind w:left="105"/>
              <w:rPr>
                <w:sz w:val="20"/>
              </w:rPr>
            </w:pPr>
            <w:r>
              <w:rPr>
                <w:sz w:val="20"/>
              </w:rPr>
              <w:t>Emails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completion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granting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access.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139"/>
              <w:rPr>
                <w:sz w:val="20"/>
              </w:rPr>
            </w:pPr>
            <w:r>
              <w:rPr>
                <w:sz w:val="20"/>
              </w:rPr>
              <w:t>Upon receipt of completed and Approved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System Access Request from the IQVIA Support Portal</w:t>
            </w:r>
          </w:p>
        </w:tc>
      </w:tr>
    </w:tbl>
    <w:p>
      <w:pPr>
        <w:pStyle w:val="BodyText"/>
        <w:spacing w:before="5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99" w:val="left" w:leader="none"/>
          <w:tab w:pos="2000" w:val="left" w:leader="none"/>
        </w:tabs>
        <w:spacing w:line="240" w:lineRule="auto" w:before="94" w:after="0"/>
        <w:ind w:left="2000" w:right="0" w:hanging="720"/>
        <w:jc w:val="left"/>
        <w:rPr>
          <w:b/>
          <w:sz w:val="22"/>
        </w:rPr>
      </w:pPr>
      <w:bookmarkStart w:name="Deactivating Read-only Accounts" w:id="14"/>
      <w:bookmarkEnd w:id="14"/>
      <w:r>
        <w:rPr>
          <w:b/>
          <w:sz w:val="22"/>
        </w:rPr>
        <w:t>Deactivatin</w:t>
      </w:r>
      <w:r>
        <w:rPr>
          <w:b/>
          <w:sz w:val="22"/>
        </w:rPr>
        <w:t>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Read-only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Accounts</w:t>
      </w:r>
    </w:p>
    <w:p>
      <w:pPr>
        <w:pStyle w:val="BodyText"/>
        <w:spacing w:line="237" w:lineRule="auto" w:before="128"/>
        <w:ind w:left="2000" w:right="451"/>
      </w:pPr>
      <w:r>
        <w:rPr/>
        <w:t>Accounts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personnel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leave</w:t>
      </w:r>
      <w:r>
        <w:rPr>
          <w:spacing w:val="-4"/>
        </w:rPr>
        <w:t> </w:t>
      </w:r>
      <w:r>
        <w:rPr/>
        <w:t>company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automatically</w:t>
      </w:r>
      <w:r>
        <w:rPr>
          <w:spacing w:val="-4"/>
        </w:rPr>
        <w:t> </w:t>
      </w:r>
      <w:r>
        <w:rPr/>
        <w:t>be deactivated because RID does not interface with PeopleSoft HR.</w:t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spacing w:line="242" w:lineRule="auto"/>
        <w:ind w:left="2000" w:right="451"/>
      </w:pPr>
      <w:r>
        <w:rPr>
          <w:b/>
        </w:rPr>
        <w:t>Note: </w:t>
      </w:r>
      <w:r>
        <w:rPr/>
        <w:t>RID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accounts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automatically</w:t>
      </w:r>
      <w:r>
        <w:rPr>
          <w:spacing w:val="-3"/>
        </w:rPr>
        <w:t> </w:t>
      </w:r>
      <w:r>
        <w:rPr/>
        <w:t>deactivated</w:t>
      </w:r>
      <w:r>
        <w:rPr>
          <w:spacing w:val="-3"/>
        </w:rPr>
        <w:t> </w:t>
      </w:r>
      <w:r>
        <w:rPr/>
        <w:t>after 150</w:t>
      </w:r>
      <w:r>
        <w:rPr>
          <w:spacing w:val="-4"/>
        </w:rPr>
        <w:t> </w:t>
      </w:r>
      <w:r>
        <w:rPr/>
        <w:t>days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inactivity and staff that leave the organization will no longer have access</w:t>
      </w:r>
      <w:r>
        <w:rPr>
          <w:spacing w:val="-5"/>
        </w:rPr>
        <w:t> </w:t>
      </w:r>
      <w:r>
        <w:rPr/>
        <w:t>from the day they leave</w:t>
      </w:r>
      <w:r>
        <w:rPr>
          <w:spacing w:val="-2"/>
        </w:rPr>
        <w:t> </w:t>
      </w:r>
      <w:r>
        <w:rPr/>
        <w:t>IQVIA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require IQVIA</w:t>
      </w:r>
      <w:r>
        <w:rPr>
          <w:spacing w:val="-2"/>
        </w:rPr>
        <w:t> </w:t>
      </w:r>
      <w:r>
        <w:rPr/>
        <w:t>network</w:t>
      </w:r>
      <w:r>
        <w:rPr>
          <w:spacing w:val="-3"/>
        </w:rPr>
        <w:t> </w:t>
      </w:r>
      <w:r>
        <w:rPr/>
        <w:t>access in</w:t>
      </w:r>
      <w:r>
        <w:rPr>
          <w:spacing w:val="-2"/>
        </w:rPr>
        <w:t> </w:t>
      </w:r>
      <w:r>
        <w:rPr/>
        <w:t>order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gain</w:t>
      </w:r>
      <w:r>
        <w:rPr>
          <w:spacing w:val="-2"/>
        </w:rPr>
        <w:t> </w:t>
      </w:r>
      <w:r>
        <w:rPr/>
        <w:t>access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RID. To</w:t>
      </w:r>
      <w:r>
        <w:rPr>
          <w:spacing w:val="-6"/>
        </w:rPr>
        <w:t> </w:t>
      </w:r>
      <w:r>
        <w:rPr/>
        <w:t>re-gain</w:t>
      </w:r>
      <w:r>
        <w:rPr>
          <w:spacing w:val="-4"/>
        </w:rPr>
        <w:t> </w:t>
      </w:r>
      <w:r>
        <w:rPr/>
        <w:t>access,</w:t>
      </w:r>
      <w:r>
        <w:rPr>
          <w:spacing w:val="-5"/>
        </w:rPr>
        <w:t> </w:t>
      </w:r>
      <w:r>
        <w:rPr/>
        <w:t>users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request</w:t>
      </w:r>
      <w:r>
        <w:rPr>
          <w:spacing w:val="-5"/>
        </w:rPr>
        <w:t> </w:t>
      </w:r>
      <w:r>
        <w:rPr/>
        <w:t>access</w:t>
      </w:r>
      <w:r>
        <w:rPr>
          <w:spacing w:val="-4"/>
        </w:rPr>
        <w:t> </w:t>
      </w:r>
      <w:r>
        <w:rPr/>
        <w:t>per</w:t>
      </w:r>
      <w:r>
        <w:rPr>
          <w:spacing w:val="-4"/>
        </w:rPr>
        <w:t> </w:t>
      </w:r>
      <w:r>
        <w:rPr/>
        <w:t>Sections</w:t>
      </w:r>
      <w:r>
        <w:rPr>
          <w:spacing w:val="-5"/>
        </w:rPr>
        <w:t> </w:t>
      </w:r>
      <w:r>
        <w:rPr/>
        <w:t>6.1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6.2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>
          <w:spacing w:val="-5"/>
        </w:rPr>
        <w:t>WI.</w:t>
      </w:r>
    </w:p>
    <w:p>
      <w:pPr>
        <w:pStyle w:val="BodyText"/>
        <w:spacing w:before="1"/>
        <w:rPr>
          <w:sz w:val="10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228" w:hRule="atLeast"/>
        </w:trPr>
        <w:tc>
          <w:tcPr>
            <w:tcW w:w="797" w:type="dxa"/>
          </w:tcPr>
          <w:p>
            <w:pPr>
              <w:pStyle w:val="TableParagraph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LM</w:t>
            </w:r>
          </w:p>
        </w:tc>
        <w:tc>
          <w:tcPr>
            <w:tcW w:w="6264" w:type="dxa"/>
          </w:tcPr>
          <w:p>
            <w:pPr>
              <w:pStyle w:val="TableParagraph"/>
              <w:spacing w:before="0"/>
              <w:ind w:left="104"/>
              <w:rPr>
                <w:sz w:val="20"/>
              </w:rPr>
            </w:pPr>
            <w:r>
              <w:rPr>
                <w:sz w:val="20"/>
              </w:rPr>
              <w:t>Requests removal of user’s system responsibilities within RID by submitting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RID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ticket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IQVIA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Support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Portal</w:t>
            </w:r>
          </w:p>
          <w:p>
            <w:pPr>
              <w:pStyle w:val="TableParagraph"/>
              <w:spacing w:before="110"/>
              <w:ind w:left="104"/>
              <w:rPr>
                <w:sz w:val="20"/>
              </w:rPr>
            </w:pPr>
            <w:r>
              <w:rPr>
                <w:b/>
                <w:sz w:val="20"/>
              </w:rPr>
              <w:t>Note</w:t>
            </w: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Users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also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deactivation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themselves.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142"/>
              <w:rPr>
                <w:sz w:val="20"/>
              </w:rPr>
            </w:pPr>
            <w:r>
              <w:rPr>
                <w:sz w:val="20"/>
              </w:rPr>
              <w:t>When direct report with RID access is leaving 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department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spacing w:val="-2"/>
                <w:sz w:val="20"/>
              </w:rPr>
              <w:t>company</w:t>
            </w:r>
          </w:p>
        </w:tc>
      </w:tr>
      <w:tr>
        <w:trPr>
          <w:trHeight w:val="1228" w:hRule="atLeast"/>
        </w:trPr>
        <w:tc>
          <w:tcPr>
            <w:tcW w:w="797" w:type="dxa"/>
          </w:tcPr>
          <w:p>
            <w:pPr>
              <w:pStyle w:val="TableParagraph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6.3.2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Product Support Specialist</w:t>
            </w:r>
          </w:p>
        </w:tc>
        <w:tc>
          <w:tcPr>
            <w:tcW w:w="6264" w:type="dxa"/>
          </w:tcPr>
          <w:p>
            <w:pPr>
              <w:pStyle w:val="TableParagraph"/>
              <w:spacing w:line="229" w:lineRule="exact" w:before="0"/>
              <w:ind w:left="104"/>
              <w:rPr>
                <w:sz w:val="20"/>
              </w:rPr>
            </w:pPr>
            <w:r>
              <w:rPr>
                <w:sz w:val="20"/>
              </w:rPr>
              <w:t>Deactivates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account.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139"/>
              <w:rPr>
                <w:sz w:val="20"/>
              </w:rPr>
            </w:pPr>
            <w:r>
              <w:rPr>
                <w:sz w:val="20"/>
              </w:rPr>
              <w:t>Upon receipt of the completed request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IQVIA Support </w:t>
            </w:r>
            <w:r>
              <w:rPr>
                <w:spacing w:val="-2"/>
                <w:sz w:val="20"/>
              </w:rPr>
              <w:t>Portal</w:t>
            </w:r>
          </w:p>
        </w:tc>
      </w:tr>
    </w:tbl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99" w:val="left" w:leader="none"/>
          <w:tab w:pos="2000" w:val="left" w:leader="none"/>
        </w:tabs>
        <w:spacing w:line="240" w:lineRule="auto" w:before="0" w:after="0"/>
        <w:ind w:left="2000" w:right="0" w:hanging="720"/>
        <w:jc w:val="left"/>
        <w:rPr>
          <w:b/>
          <w:sz w:val="22"/>
        </w:rPr>
      </w:pPr>
      <w:bookmarkStart w:name="De-activating Content Owner/QC reviewer " w:id="15"/>
      <w:bookmarkEnd w:id="15"/>
      <w:r>
        <w:rPr>
          <w:b/>
          <w:sz w:val="22"/>
        </w:rPr>
        <w:t>D</w:t>
      </w:r>
      <w:r>
        <w:rPr>
          <w:b/>
          <w:sz w:val="22"/>
        </w:rPr>
        <w:t>e-activating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Content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Owner/QC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reviewer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Superuser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Accounts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253"/>
        <w:gridCol w:w="6173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253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173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493" w:hRule="atLeast"/>
        </w:trPr>
        <w:tc>
          <w:tcPr>
            <w:tcW w:w="797" w:type="dxa"/>
            <w:tcBorders>
              <w:bottom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</w:t>
            </w:r>
          </w:p>
        </w:tc>
        <w:tc>
          <w:tcPr>
            <w:tcW w:w="1253" w:type="dxa"/>
            <w:tcBorders>
              <w:bottom w:val="nil"/>
            </w:tcBorders>
          </w:tcPr>
          <w:p>
            <w:pPr>
              <w:pStyle w:val="TableParagraph"/>
              <w:spacing w:line="230" w:lineRule="atLeast" w:before="17"/>
              <w:ind w:right="504"/>
              <w:rPr>
                <w:sz w:val="20"/>
              </w:rPr>
            </w:pPr>
            <w:r>
              <w:rPr>
                <w:sz w:val="20"/>
              </w:rPr>
              <w:t>LM, or </w:t>
            </w:r>
            <w:r>
              <w:rPr>
                <w:spacing w:val="-2"/>
                <w:sz w:val="20"/>
              </w:rPr>
              <w:t>current</w:t>
            </w:r>
          </w:p>
        </w:tc>
        <w:tc>
          <w:tcPr>
            <w:tcW w:w="6173" w:type="dxa"/>
            <w:tcBorders>
              <w:bottom w:val="nil"/>
            </w:tcBorders>
          </w:tcPr>
          <w:p>
            <w:pPr>
              <w:pStyle w:val="TableParagraph"/>
              <w:spacing w:line="229" w:lineRule="exact" w:before="0"/>
              <w:ind w:left="105"/>
              <w:rPr>
                <w:sz w:val="20"/>
              </w:rPr>
            </w:pPr>
            <w:r>
              <w:rPr>
                <w:sz w:val="20"/>
              </w:rPr>
              <w:t>Notifies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RID-specific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contributor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role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longer</w:t>
            </w:r>
          </w:p>
          <w:p>
            <w:pPr>
              <w:pStyle w:val="TableParagraph"/>
              <w:spacing w:line="230" w:lineRule="exact" w:before="15"/>
              <w:ind w:left="105"/>
              <w:rPr>
                <w:sz w:val="20"/>
              </w:rPr>
            </w:pPr>
            <w:r>
              <w:rPr>
                <w:sz w:val="20"/>
              </w:rPr>
              <w:t>required,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e.g.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transition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different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doesn’t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require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RID</w:t>
            </w:r>
          </w:p>
        </w:tc>
        <w:tc>
          <w:tcPr>
            <w:tcW w:w="1843" w:type="dxa"/>
            <w:tcBorders>
              <w:bottom w:val="nil"/>
            </w:tcBorders>
          </w:tcPr>
          <w:p>
            <w:pPr>
              <w:pStyle w:val="TableParagraph"/>
              <w:spacing w:line="230" w:lineRule="atLeast" w:before="17"/>
              <w:ind w:left="109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contributor role in RID is to</w:t>
            </w:r>
          </w:p>
        </w:tc>
      </w:tr>
      <w:tr>
        <w:trPr>
          <w:trHeight w:val="237" w:hRule="atLeast"/>
        </w:trPr>
        <w:tc>
          <w:tcPr>
            <w:tcW w:w="79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25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4"/>
              <w:rPr>
                <w:sz w:val="20"/>
              </w:rPr>
            </w:pPr>
            <w:r>
              <w:rPr>
                <w:spacing w:val="-2"/>
                <w:sz w:val="20"/>
              </w:rPr>
              <w:t>SU/CO</w:t>
            </w:r>
          </w:p>
        </w:tc>
        <w:tc>
          <w:tcPr>
            <w:tcW w:w="617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8" w:lineRule="exact" w:before="0"/>
              <w:ind w:left="105"/>
              <w:rPr>
                <w:sz w:val="20"/>
              </w:rPr>
            </w:pPr>
            <w:r>
              <w:rPr>
                <w:sz w:val="20"/>
              </w:rPr>
              <w:t>access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leaving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company.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4"/>
              <w:ind w:left="109"/>
              <w:rPr>
                <w:sz w:val="20"/>
              </w:rPr>
            </w:pP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revoked</w:t>
            </w:r>
          </w:p>
        </w:tc>
      </w:tr>
      <w:tr>
        <w:trPr>
          <w:trHeight w:val="266" w:hRule="atLeast"/>
        </w:trPr>
        <w:tc>
          <w:tcPr>
            <w:tcW w:w="797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53" w:type="dxa"/>
            <w:tcBorders>
              <w:top w:val="nil"/>
            </w:tcBorders>
          </w:tcPr>
          <w:p>
            <w:pPr>
              <w:pStyle w:val="TableParagraph"/>
              <w:spacing w:line="227" w:lineRule="exact" w:before="0"/>
              <w:rPr>
                <w:sz w:val="20"/>
              </w:rPr>
            </w:pPr>
            <w:r>
              <w:rPr>
                <w:spacing w:val="-5"/>
                <w:sz w:val="20"/>
              </w:rPr>
              <w:t>/QC</w:t>
            </w:r>
          </w:p>
        </w:tc>
        <w:tc>
          <w:tcPr>
            <w:tcW w:w="6173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89" w:hRule="atLeast"/>
        </w:trPr>
        <w:tc>
          <w:tcPr>
            <w:tcW w:w="797" w:type="dxa"/>
            <w:tcBorders>
              <w:bottom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6.4.2</w:t>
            </w:r>
          </w:p>
        </w:tc>
        <w:tc>
          <w:tcPr>
            <w:tcW w:w="1253" w:type="dxa"/>
            <w:tcBorders>
              <w:bottom w:val="nil"/>
            </w:tcBorders>
          </w:tcPr>
          <w:p>
            <w:pPr>
              <w:pStyle w:val="TableParagraph"/>
              <w:spacing w:line="227" w:lineRule="exact" w:before="42"/>
              <w:rPr>
                <w:sz w:val="20"/>
              </w:rPr>
            </w:pPr>
            <w:r>
              <w:rPr>
                <w:spacing w:val="-5"/>
                <w:sz w:val="20"/>
              </w:rPr>
              <w:t>SU</w:t>
            </w:r>
          </w:p>
        </w:tc>
        <w:tc>
          <w:tcPr>
            <w:tcW w:w="6173" w:type="dxa"/>
            <w:tcBorders>
              <w:bottom w:val="nil"/>
            </w:tcBorders>
          </w:tcPr>
          <w:p>
            <w:pPr>
              <w:pStyle w:val="TableParagraph"/>
              <w:spacing w:line="213" w:lineRule="exact" w:before="57"/>
              <w:ind w:left="105"/>
              <w:rPr>
                <w:sz w:val="20"/>
              </w:rPr>
            </w:pPr>
            <w:r>
              <w:rPr>
                <w:sz w:val="20"/>
              </w:rPr>
              <w:t>Initiates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RID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revoke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contributor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RID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roles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of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797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53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173" w:type="dxa"/>
            <w:tcBorders>
              <w:top w:val="nil"/>
            </w:tcBorders>
          </w:tcPr>
          <w:p>
            <w:pPr>
              <w:pStyle w:val="TableParagraph"/>
              <w:spacing w:line="227" w:lineRule="exact" w:before="0"/>
              <w:ind w:left="104"/>
              <w:rPr>
                <w:sz w:val="20"/>
              </w:rPr>
            </w:pPr>
            <w:r>
              <w:rPr>
                <w:sz w:val="20"/>
              </w:rPr>
              <w:t>SU,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performing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tasks:</w:t>
            </w:r>
          </w:p>
        </w:tc>
        <w:tc>
          <w:tcPr>
            <w:tcW w:w="1843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2240" w:h="15840"/>
          <w:pgMar w:header="725" w:footer="1096" w:top="2520" w:bottom="1280" w:left="880" w:right="78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253"/>
        <w:gridCol w:w="6173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253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173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3374" w:hRule="atLeast"/>
        </w:trPr>
        <w:tc>
          <w:tcPr>
            <w:tcW w:w="7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5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173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  <w:tab w:pos="465" w:val="left" w:leader="none"/>
              </w:tabs>
              <w:spacing w:line="237" w:lineRule="auto" w:before="2" w:after="0"/>
              <w:ind w:left="465" w:right="550" w:hanging="360"/>
              <w:jc w:val="left"/>
              <w:rPr>
                <w:sz w:val="20"/>
              </w:rPr>
            </w:pPr>
            <w:r>
              <w:rPr>
                <w:sz w:val="20"/>
              </w:rPr>
              <w:t>Updates the RID “UserProvisioningInput” spreadsheet (revocation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multiple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submitted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RID Access Request ticket).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  <w:tab w:pos="465" w:val="left" w:leader="none"/>
              </w:tabs>
              <w:spacing w:line="237" w:lineRule="auto" w:before="65" w:after="0"/>
              <w:ind w:left="465" w:right="444" w:hanging="360"/>
              <w:jc w:val="left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RID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ticket,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selects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“Revoke Roles” and attaches the RID “UserProvisioningInput” </w:t>
            </w:r>
            <w:r>
              <w:rPr>
                <w:spacing w:val="-2"/>
                <w:sz w:val="20"/>
              </w:rPr>
              <w:t>spreadsheet.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  <w:tab w:pos="465" w:val="left" w:leader="none"/>
              </w:tabs>
              <w:spacing w:line="240" w:lineRule="auto" w:before="64" w:after="0"/>
              <w:ind w:left="46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Ensures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assigned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RID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tasks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re-</w:t>
            </w:r>
            <w:r>
              <w:rPr>
                <w:spacing w:val="-2"/>
                <w:sz w:val="20"/>
              </w:rPr>
              <w:t>assigned.</w:t>
            </w:r>
          </w:p>
          <w:p>
            <w:pPr>
              <w:pStyle w:val="TableParagraph"/>
              <w:spacing w:before="5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Notes: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  <w:tab w:pos="465" w:val="left" w:leader="none"/>
              </w:tabs>
              <w:spacing w:line="232" w:lineRule="auto" w:before="84" w:after="0"/>
              <w:ind w:left="465" w:right="227" w:hanging="360"/>
              <w:jc w:val="left"/>
              <w:rPr>
                <w:sz w:val="20"/>
              </w:rPr>
            </w:pPr>
            <w:r>
              <w:rPr>
                <w:sz w:val="20"/>
              </w:rPr>
              <w:t>Only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submit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ticket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revoke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following roles: SU, CO and QC.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  <w:tab w:pos="465" w:val="left" w:leader="none"/>
              </w:tabs>
              <w:spacing w:line="232" w:lineRule="auto" w:before="72" w:after="0"/>
              <w:ind w:left="465" w:right="401" w:hanging="360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ticket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removal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contributor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does not require approval.</w:t>
            </w:r>
          </w:p>
        </w:tc>
        <w:tc>
          <w:tcPr>
            <w:tcW w:w="18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458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6.4.3</w:t>
            </w:r>
          </w:p>
        </w:tc>
        <w:tc>
          <w:tcPr>
            <w:tcW w:w="125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Product Support Specialist</w:t>
            </w:r>
          </w:p>
        </w:tc>
        <w:tc>
          <w:tcPr>
            <w:tcW w:w="6173" w:type="dxa"/>
          </w:tcPr>
          <w:p>
            <w:pPr>
              <w:pStyle w:val="TableParagraph"/>
              <w:spacing w:before="119"/>
              <w:ind w:left="105"/>
              <w:rPr>
                <w:sz w:val="20"/>
              </w:rPr>
            </w:pPr>
            <w:r>
              <w:rPr>
                <w:sz w:val="20"/>
              </w:rPr>
              <w:t>Deactivates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account.</w:t>
            </w:r>
          </w:p>
          <w:p>
            <w:pPr>
              <w:pStyle w:val="TableParagraph"/>
              <w:spacing w:before="116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Notes:</w:t>
            </w:r>
          </w:p>
          <w:p>
            <w:pPr>
              <w:pStyle w:val="TableParagraph"/>
              <w:spacing w:line="235" w:lineRule="auto" w:before="66"/>
              <w:ind w:left="104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account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deactivated,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need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revoke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role access in addition.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139"/>
              <w:rPr>
                <w:sz w:val="20"/>
              </w:rPr>
            </w:pPr>
            <w:r>
              <w:rPr>
                <w:sz w:val="20"/>
              </w:rPr>
              <w:t>Upon receipt of completed and Approved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System Access Request from the IQVIA Support Portal</w:t>
            </w:r>
          </w:p>
        </w:tc>
      </w:tr>
    </w:tbl>
    <w:p>
      <w:pPr>
        <w:pStyle w:val="BodyText"/>
        <w:spacing w:before="4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99" w:val="left" w:leader="none"/>
          <w:tab w:pos="2000" w:val="left" w:leader="none"/>
        </w:tabs>
        <w:spacing w:line="240" w:lineRule="auto" w:before="94" w:after="0"/>
        <w:ind w:left="2000" w:right="0" w:hanging="720"/>
        <w:jc w:val="left"/>
        <w:rPr>
          <w:b/>
          <w:sz w:val="22"/>
        </w:rPr>
      </w:pPr>
      <w:bookmarkStart w:name="Ongoing Review of RID User Access" w:id="16"/>
      <w:bookmarkEnd w:id="16"/>
      <w:r>
        <w:rPr>
          <w:b/>
          <w:sz w:val="22"/>
        </w:rPr>
        <w:t>Ongoin</w:t>
      </w:r>
      <w:r>
        <w:rPr>
          <w:b/>
          <w:sz w:val="22"/>
        </w:rPr>
        <w:t>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Review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RID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User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Access</w:t>
      </w:r>
    </w:p>
    <w:p>
      <w:pPr>
        <w:pStyle w:val="BodyText"/>
        <w:rPr>
          <w:b/>
          <w:sz w:val="11"/>
        </w:rPr>
      </w:pPr>
    </w:p>
    <w:tbl>
      <w:tblPr>
        <w:tblW w:w="0" w:type="auto"/>
        <w:jc w:val="left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1"/>
        <w:gridCol w:w="1262"/>
        <w:gridCol w:w="6206"/>
        <w:gridCol w:w="1800"/>
      </w:tblGrid>
      <w:tr>
        <w:trPr>
          <w:trHeight w:val="306" w:hRule="atLeast"/>
        </w:trPr>
        <w:tc>
          <w:tcPr>
            <w:tcW w:w="811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262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06" w:type="dxa"/>
            <w:shd w:val="clear" w:color="auto" w:fill="D9D9D9"/>
          </w:tcPr>
          <w:p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00" w:type="dxa"/>
            <w:shd w:val="clear" w:color="auto" w:fill="D9D9D9"/>
          </w:tcPr>
          <w:p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311" w:hRule="atLeast"/>
        </w:trPr>
        <w:tc>
          <w:tcPr>
            <w:tcW w:w="8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20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8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20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823" w:hRule="atLeast"/>
        </w:trPr>
        <w:tc>
          <w:tcPr>
            <w:tcW w:w="811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6.5.3</w:t>
            </w:r>
          </w:p>
        </w:tc>
        <w:tc>
          <w:tcPr>
            <w:tcW w:w="1262" w:type="dxa"/>
          </w:tcPr>
          <w:p>
            <w:pPr>
              <w:pStyle w:val="TableParagraph"/>
              <w:spacing w:line="229" w:lineRule="exact" w:before="0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SU</w:t>
            </w:r>
          </w:p>
        </w:tc>
        <w:tc>
          <w:tcPr>
            <w:tcW w:w="6206" w:type="dxa"/>
          </w:tcPr>
          <w:p>
            <w:pPr>
              <w:pStyle w:val="TableParagraph"/>
              <w:spacing w:line="254" w:lineRule="auto" w:before="0"/>
              <w:ind w:left="105" w:right="246"/>
              <w:rPr>
                <w:sz w:val="20"/>
              </w:rPr>
            </w:pPr>
            <w:r>
              <w:rPr>
                <w:sz w:val="20"/>
              </w:rPr>
              <w:t>Monitors staff changes of those performing the role of Content Owner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Reviewer.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Updates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“UserProvisioningInput” spreadsheet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revoked,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granted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spacing w:val="-2"/>
                <w:sz w:val="20"/>
              </w:rPr>
              <w:t>amended.</w:t>
            </w:r>
          </w:p>
          <w:p>
            <w:pPr>
              <w:pStyle w:val="TableParagraph"/>
              <w:spacing w:before="9"/>
              <w:ind w:left="0"/>
              <w:rPr>
                <w:b/>
                <w:sz w:val="27"/>
              </w:rPr>
            </w:pPr>
          </w:p>
          <w:p>
            <w:pPr>
              <w:pStyle w:val="TableParagraph"/>
              <w:spacing w:line="254" w:lineRule="auto" w:before="1"/>
              <w:ind w:left="105"/>
              <w:rPr>
                <w:sz w:val="20"/>
              </w:rPr>
            </w:pPr>
            <w:r>
              <w:rPr>
                <w:sz w:val="20"/>
              </w:rPr>
              <w:t>If required,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Product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Support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business specific RID users for cross-checking.</w:t>
            </w:r>
          </w:p>
        </w:tc>
        <w:tc>
          <w:tcPr>
            <w:tcW w:w="1800" w:type="dxa"/>
          </w:tcPr>
          <w:p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Ongoing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as </w:t>
            </w:r>
            <w:r>
              <w:rPr>
                <w:spacing w:val="-2"/>
                <w:sz w:val="20"/>
              </w:rPr>
              <w:t>needed</w:t>
            </w:r>
          </w:p>
        </w:tc>
      </w:tr>
      <w:tr>
        <w:trPr>
          <w:trHeight w:val="1228" w:hRule="atLeast"/>
        </w:trPr>
        <w:tc>
          <w:tcPr>
            <w:tcW w:w="811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6.5.4</w:t>
            </w:r>
          </w:p>
        </w:tc>
        <w:tc>
          <w:tcPr>
            <w:tcW w:w="12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Product Support Specialist</w:t>
            </w:r>
          </w:p>
        </w:tc>
        <w:tc>
          <w:tcPr>
            <w:tcW w:w="6206" w:type="dxa"/>
          </w:tcPr>
          <w:p>
            <w:pPr>
              <w:pStyle w:val="TableParagraph"/>
              <w:spacing w:line="252" w:lineRule="auto" w:before="0"/>
              <w:ind w:left="106" w:right="246"/>
              <w:rPr>
                <w:sz w:val="20"/>
              </w:rPr>
            </w:pPr>
            <w:r>
              <w:rPr>
                <w:sz w:val="20"/>
              </w:rPr>
              <w:t>Adds, modifies or revokes access as requested in the IQVIA Support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Portal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RID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ticket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steps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outlined in 6.2.2.</w:t>
            </w:r>
          </w:p>
        </w:tc>
        <w:tc>
          <w:tcPr>
            <w:tcW w:w="1800" w:type="dxa"/>
          </w:tcPr>
          <w:p>
            <w:pPr>
              <w:pStyle w:val="TableParagraph"/>
              <w:ind w:left="111" w:right="194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the IQVIA Support Portal RID Access Request ticket</w:t>
            </w:r>
          </w:p>
        </w:tc>
      </w:tr>
    </w:tbl>
    <w:p>
      <w:pPr>
        <w:pStyle w:val="BodyText"/>
        <w:spacing w:before="7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99" w:val="left" w:leader="none"/>
          <w:tab w:pos="2000" w:val="left" w:leader="none"/>
        </w:tabs>
        <w:spacing w:line="240" w:lineRule="auto" w:before="1" w:after="0"/>
        <w:ind w:left="2000" w:right="0" w:hanging="720"/>
        <w:jc w:val="left"/>
        <w:rPr>
          <w:b/>
          <w:sz w:val="22"/>
        </w:rPr>
      </w:pPr>
      <w:bookmarkStart w:name="Audit Trail and Content Validation withi" w:id="17"/>
      <w:bookmarkEnd w:id="17"/>
      <w:r>
        <w:rPr>
          <w:b/>
          <w:sz w:val="22"/>
        </w:rPr>
        <w:t>Audi</w:t>
      </w:r>
      <w:r>
        <w:rPr>
          <w:b/>
          <w:sz w:val="22"/>
        </w:rPr>
        <w:t>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Trail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Content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Validation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within</w:t>
      </w:r>
      <w:r>
        <w:rPr>
          <w:b/>
          <w:spacing w:val="-6"/>
          <w:sz w:val="22"/>
        </w:rPr>
        <w:t> </w:t>
      </w:r>
      <w:r>
        <w:rPr>
          <w:b/>
          <w:spacing w:val="-5"/>
          <w:sz w:val="22"/>
        </w:rPr>
        <w:t>RID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580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RU</w:t>
            </w:r>
          </w:p>
        </w:tc>
        <w:tc>
          <w:tcPr>
            <w:tcW w:w="6264" w:type="dxa"/>
          </w:tcPr>
          <w:p>
            <w:pPr>
              <w:pStyle w:val="TableParagraph"/>
              <w:spacing w:line="235" w:lineRule="auto" w:before="60"/>
              <w:ind w:left="104" w:right="114"/>
              <w:rPr>
                <w:sz w:val="20"/>
              </w:rPr>
            </w:pPr>
            <w:r>
              <w:rPr>
                <w:sz w:val="20"/>
              </w:rPr>
              <w:t>Views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reports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RID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includes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validation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history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report, if applicable.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> appropriate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1096" w:top="2520" w:bottom="1280" w:left="880" w:right="78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810" w:hRule="atLeast"/>
        </w:trPr>
        <w:tc>
          <w:tcPr>
            <w:tcW w:w="7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  <w:vMerge w:val="restart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before="1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04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sz w:val="20"/>
              </w:rPr>
              <w:t>Details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run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reports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stored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Quick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Reference Guides held on the RID Sharepoint (see 6.2.2 for URL).</w:t>
            </w:r>
          </w:p>
        </w:tc>
        <w:tc>
          <w:tcPr>
            <w:tcW w:w="18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310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6.6.2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line="244" w:lineRule="auto"/>
              <w:ind w:left="104"/>
              <w:rPr>
                <w:sz w:val="20"/>
              </w:rPr>
            </w:pPr>
            <w:r>
              <w:rPr>
                <w:sz w:val="20"/>
              </w:rPr>
              <w:t>Views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modified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Records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area, if </w:t>
            </w:r>
            <w:r>
              <w:rPr>
                <w:spacing w:val="-2"/>
                <w:sz w:val="20"/>
              </w:rPr>
              <w:t>applicable.</w:t>
            </w:r>
          </w:p>
          <w:p>
            <w:pPr>
              <w:pStyle w:val="TableParagraph"/>
              <w:spacing w:before="11"/>
              <w:ind w:left="0"/>
              <w:rPr>
                <w:b/>
                <w:sz w:val="25"/>
              </w:rPr>
            </w:pPr>
          </w:p>
          <w:p>
            <w:pPr>
              <w:pStyle w:val="TableParagraph"/>
              <w:spacing w:line="244" w:lineRule="auto" w:before="0"/>
              <w:ind w:left="104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sz w:val="20"/>
              </w:rPr>
              <w:t>Details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display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stored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Quick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Reference Guides held on the RID Sharepoint (see 6.2.2 for URL).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> appropriate</w:t>
            </w:r>
          </w:p>
        </w:tc>
      </w:tr>
      <w:tr>
        <w:trPr>
          <w:trHeight w:val="541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SU</w:t>
            </w:r>
          </w:p>
        </w:tc>
        <w:tc>
          <w:tcPr>
            <w:tcW w:w="6264" w:type="dxa"/>
          </w:tcPr>
          <w:p>
            <w:pPr>
              <w:pStyle w:val="TableParagraph"/>
              <w:spacing w:line="244" w:lineRule="auto"/>
              <w:ind w:left="104" w:right="210"/>
              <w:rPr>
                <w:sz w:val="20"/>
              </w:rPr>
            </w:pPr>
            <w:r>
              <w:rPr>
                <w:sz w:val="20"/>
              </w:rPr>
              <w:t>Runs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audit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history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business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content, if applicable.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> appropriate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6.6.4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SU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product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support (via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IQVIA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Support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Portal)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 provide a full audit history of previous and current content for individual questions within a content area, if applicable.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> appropriate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6.6.5</w:t>
            </w:r>
          </w:p>
        </w:tc>
        <w:tc>
          <w:tcPr>
            <w:tcW w:w="1162" w:type="dxa"/>
          </w:tcPr>
          <w:p>
            <w:pPr>
              <w:pStyle w:val="TableParagraph"/>
              <w:spacing w:line="242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Product Support Specialist</w:t>
            </w: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full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audit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history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requested.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/>
              <w:ind w:left="109" w:right="517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request from SU</w:t>
            </w:r>
          </w:p>
        </w:tc>
      </w:tr>
    </w:tbl>
    <w:p>
      <w:pPr>
        <w:pStyle w:val="BodyText"/>
        <w:spacing w:before="6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99" w:val="left" w:leader="none"/>
          <w:tab w:pos="2000" w:val="left" w:leader="none"/>
        </w:tabs>
        <w:spacing w:line="240" w:lineRule="auto" w:before="94" w:after="0"/>
        <w:ind w:left="2000" w:right="0" w:hanging="720"/>
        <w:jc w:val="left"/>
        <w:rPr>
          <w:b/>
          <w:sz w:val="22"/>
        </w:rPr>
      </w:pPr>
      <w:bookmarkStart w:name="Requesting Technical Support with RID" w:id="18"/>
      <w:bookmarkEnd w:id="18"/>
      <w:r>
        <w:rPr>
          <w:b/>
          <w:sz w:val="22"/>
        </w:rPr>
        <w:t>Requestin</w:t>
      </w:r>
      <w:r>
        <w:rPr>
          <w:b/>
          <w:sz w:val="22"/>
        </w:rPr>
        <w:t>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Technical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Support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7"/>
          <w:sz w:val="22"/>
        </w:rPr>
        <w:t> </w:t>
      </w:r>
      <w:r>
        <w:rPr>
          <w:b/>
          <w:spacing w:val="-5"/>
          <w:sz w:val="22"/>
        </w:rPr>
        <w:t>RID</w:t>
      </w:r>
    </w:p>
    <w:p>
      <w:pPr>
        <w:pStyle w:val="BodyText"/>
        <w:spacing w:before="126"/>
        <w:ind w:left="2000"/>
      </w:pPr>
      <w:r>
        <w:rPr/>
        <w:t>Issues</w:t>
      </w:r>
      <w:r>
        <w:rPr>
          <w:spacing w:val="-6"/>
        </w:rPr>
        <w:t> </w:t>
      </w:r>
      <w:r>
        <w:rPr/>
        <w:t>that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RU</w:t>
      </w:r>
      <w:r>
        <w:rPr>
          <w:spacing w:val="-4"/>
        </w:rPr>
        <w:t> </w:t>
      </w:r>
      <w:r>
        <w:rPr/>
        <w:t>faces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RID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escalated</w:t>
      </w:r>
      <w:r>
        <w:rPr>
          <w:spacing w:val="-4"/>
        </w:rPr>
        <w:t> </w:t>
      </w:r>
      <w:r>
        <w:rPr/>
        <w:t>via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IQVIA</w:t>
      </w:r>
      <w:r>
        <w:rPr>
          <w:spacing w:val="-4"/>
        </w:rPr>
        <w:t> </w:t>
      </w:r>
      <w:r>
        <w:rPr/>
        <w:t>Support</w:t>
      </w:r>
      <w:r>
        <w:rPr>
          <w:spacing w:val="-4"/>
        </w:rPr>
        <w:t> </w:t>
      </w:r>
      <w:r>
        <w:rPr>
          <w:spacing w:val="-2"/>
        </w:rPr>
        <w:t>Portal</w:t>
      </w:r>
    </w:p>
    <w:p>
      <w:pPr>
        <w:pStyle w:val="BodyText"/>
        <w:spacing w:before="2"/>
        <w:rPr>
          <w:sz w:val="10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3753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6.7.1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RU</w:t>
            </w:r>
          </w:p>
        </w:tc>
        <w:tc>
          <w:tcPr>
            <w:tcW w:w="6264" w:type="dxa"/>
          </w:tcPr>
          <w:p>
            <w:pPr>
              <w:pStyle w:val="TableParagraph"/>
              <w:spacing w:before="1"/>
              <w:ind w:left="104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Navigates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sz w:val="20"/>
              </w:rPr>
              <w:t>IQVIA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Support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Portal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escalate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RID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issue,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then: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  <w:tab w:pos="465" w:val="left" w:leader="none"/>
              </w:tabs>
              <w:spacing w:line="240" w:lineRule="auto" w:before="52" w:after="0"/>
              <w:ind w:left="464" w:right="0" w:hanging="361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Searches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Assistance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with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RID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ticket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template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  <w:tab w:pos="465" w:val="left" w:leader="none"/>
              </w:tabs>
              <w:spacing w:line="240" w:lineRule="auto" w:before="57" w:after="0"/>
              <w:ind w:left="4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Impact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these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options: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825" w:val="left" w:leader="none"/>
              </w:tabs>
              <w:spacing w:line="240" w:lineRule="auto" w:before="57" w:after="0"/>
              <w:ind w:left="824" w:right="0" w:hanging="36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System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inaccessible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825" w:val="left" w:leader="none"/>
              </w:tabs>
              <w:spacing w:line="240" w:lineRule="auto" w:before="40" w:after="0"/>
              <w:ind w:left="824" w:right="0" w:hanging="36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System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accessible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but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usable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825" w:val="left" w:leader="none"/>
              </w:tabs>
              <w:spacing w:line="240" w:lineRule="auto" w:before="45" w:after="0"/>
              <w:ind w:left="824" w:right="0" w:hanging="36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Issue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with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functionality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  <w:tab w:pos="465" w:val="left" w:leader="none"/>
              </w:tabs>
              <w:spacing w:line="240" w:lineRule="auto" w:before="42" w:after="0"/>
              <w:ind w:left="4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Issue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Type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these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options: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825" w:val="left" w:leader="none"/>
              </w:tabs>
              <w:spacing w:line="240" w:lineRule="auto" w:before="56" w:after="0"/>
              <w:ind w:left="824" w:right="0" w:hanging="36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System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unusable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825" w:val="left" w:leader="none"/>
              </w:tabs>
              <w:spacing w:line="240" w:lineRule="auto" w:before="45" w:after="0"/>
              <w:ind w:left="824" w:right="0" w:hanging="36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Process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flow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issue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825" w:val="left" w:leader="none"/>
              </w:tabs>
              <w:spacing w:line="240" w:lineRule="auto" w:before="41" w:after="0"/>
              <w:ind w:left="824" w:right="0" w:hanging="36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Report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issue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  <w:tab w:pos="465" w:val="left" w:leader="none"/>
              </w:tabs>
              <w:spacing w:line="232" w:lineRule="auto" w:before="57" w:after="0"/>
              <w:ind w:left="464" w:right="252" w:hanging="360"/>
              <w:jc w:val="left"/>
              <w:rPr>
                <w:sz w:val="20"/>
              </w:rPr>
            </w:pPr>
            <w:r>
              <w:rPr>
                <w:sz w:val="20"/>
              </w:rPr>
              <w:t>Enters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much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detail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possible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attaches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screenshots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 any error messages.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  <w:tab w:pos="465" w:val="left" w:leader="none"/>
              </w:tabs>
              <w:spacing w:line="224" w:lineRule="exact" w:before="66" w:after="0"/>
              <w:ind w:left="4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Submits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ticket.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350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technical issue with RID </w:t>
            </w:r>
            <w:r>
              <w:rPr>
                <w:spacing w:val="-2"/>
                <w:sz w:val="20"/>
              </w:rPr>
              <w:t>occurs</w:t>
            </w:r>
          </w:p>
        </w:tc>
      </w:tr>
      <w:tr>
        <w:trPr>
          <w:trHeight w:val="1501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6.7.2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Product Support Specialist</w:t>
            </w:r>
          </w:p>
        </w:tc>
        <w:tc>
          <w:tcPr>
            <w:tcW w:w="6264" w:type="dxa"/>
          </w:tcPr>
          <w:p>
            <w:pPr>
              <w:pStyle w:val="TableParagraph"/>
              <w:spacing w:before="4"/>
              <w:ind w:left="104"/>
              <w:rPr>
                <w:sz w:val="20"/>
              </w:rPr>
            </w:pPr>
            <w:r>
              <w:rPr>
                <w:sz w:val="20"/>
              </w:rPr>
              <w:t>Accepts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triages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ticket.</w:t>
            </w:r>
          </w:p>
          <w:p>
            <w:pPr>
              <w:pStyle w:val="TableParagraph"/>
              <w:spacing w:line="249" w:lineRule="auto" w:before="53"/>
              <w:ind w:left="104" w:right="210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ticket 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progress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aims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 resolve and close.</w:t>
            </w:r>
          </w:p>
        </w:tc>
        <w:tc>
          <w:tcPr>
            <w:tcW w:w="1843" w:type="dxa"/>
          </w:tcPr>
          <w:p>
            <w:pPr>
              <w:pStyle w:val="TableParagraph"/>
              <w:spacing w:line="261" w:lineRule="auto" w:before="42"/>
              <w:ind w:left="109" w:right="484"/>
              <w:rPr>
                <w:sz w:val="20"/>
              </w:rPr>
            </w:pPr>
            <w:r>
              <w:rPr>
                <w:sz w:val="20"/>
              </w:rPr>
              <w:t>Once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ticket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 </w:t>
            </w:r>
            <w:r>
              <w:rPr>
                <w:spacing w:val="-2"/>
                <w:sz w:val="20"/>
              </w:rPr>
              <w:t>opened </w:t>
            </w:r>
            <w:r>
              <w:rPr>
                <w:sz w:val="20"/>
              </w:rPr>
              <w:t>Simple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issues</w:t>
            </w:r>
          </w:p>
          <w:p>
            <w:pPr>
              <w:pStyle w:val="TableParagraph"/>
              <w:spacing w:line="208" w:lineRule="exact" w:before="0"/>
              <w:ind w:left="109"/>
              <w:rPr>
                <w:sz w:val="20"/>
              </w:rPr>
            </w:pPr>
            <w:r>
              <w:rPr>
                <w:sz w:val="20"/>
              </w:rPr>
              <w:t>closed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or</w:t>
            </w:r>
          </w:p>
          <w:p>
            <w:pPr>
              <w:pStyle w:val="TableParagraph"/>
              <w:spacing w:before="1"/>
              <w:ind w:left="109" w:right="561"/>
              <w:rPr>
                <w:sz w:val="20"/>
              </w:rPr>
            </w:pPr>
            <w:r>
              <w:rPr>
                <w:sz w:val="20"/>
              </w:rPr>
              <w:t>two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business </w:t>
            </w:r>
            <w:r>
              <w:rPr>
                <w:spacing w:val="-4"/>
                <w:sz w:val="20"/>
              </w:rPr>
              <w:t>days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1096" w:top="2520" w:bottom="1280" w:left="880" w:right="780"/>
        </w:sectPr>
      </w:pPr>
    </w:p>
    <w:p>
      <w:pPr>
        <w:pStyle w:val="BodyText"/>
        <w:spacing w:before="6"/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190" w:hRule="atLeast"/>
        </w:trPr>
        <w:tc>
          <w:tcPr>
            <w:tcW w:w="7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spacing w:before="0"/>
              <w:ind w:left="109" w:right="118"/>
              <w:rPr>
                <w:sz w:val="20"/>
              </w:rPr>
            </w:pPr>
            <w:r>
              <w:rPr>
                <w:sz w:val="20"/>
              </w:rPr>
              <w:t>Most tickets will be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resolved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within 16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40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business hours for single user issues.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6.7.3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Product Support Specialist</w:t>
            </w:r>
          </w:p>
        </w:tc>
        <w:tc>
          <w:tcPr>
            <w:tcW w:w="6264" w:type="dxa"/>
          </w:tcPr>
          <w:p>
            <w:pPr>
              <w:pStyle w:val="TableParagraph"/>
              <w:spacing w:line="252" w:lineRule="auto" w:before="4"/>
              <w:ind w:left="104" w:right="210"/>
              <w:rPr>
                <w:sz w:val="20"/>
              </w:rPr>
            </w:pPr>
            <w:r>
              <w:rPr>
                <w:sz w:val="20"/>
              </w:rPr>
              <w:t>If a defect is identified following analysis of the raised ticket, the defect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addressed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patch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release, 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around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will be provided to the RU.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 w:right="139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the ticket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6.7.4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Product Support Specialist</w:t>
            </w:r>
          </w:p>
        </w:tc>
        <w:tc>
          <w:tcPr>
            <w:tcW w:w="6264" w:type="dxa"/>
          </w:tcPr>
          <w:p>
            <w:pPr>
              <w:pStyle w:val="TableParagraph"/>
              <w:spacing w:line="254" w:lineRule="auto" w:before="0"/>
              <w:ind w:left="104" w:right="114"/>
              <w:rPr>
                <w:sz w:val="20"/>
              </w:rPr>
            </w:pPr>
            <w:r>
              <w:rPr>
                <w:sz w:val="20"/>
              </w:rPr>
              <w:t>Closes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ticket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automatically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sends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ticket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resolution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notification to RU.</w:t>
            </w:r>
          </w:p>
        </w:tc>
        <w:tc>
          <w:tcPr>
            <w:tcW w:w="1843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Product Support activity described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6.8.2</w:t>
            </w:r>
          </w:p>
        </w:tc>
      </w:tr>
    </w:tbl>
    <w:p>
      <w:pPr>
        <w:pStyle w:val="BodyText"/>
        <w:spacing w:before="4"/>
        <w:rPr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99" w:val="left" w:leader="none"/>
          <w:tab w:pos="2000" w:val="left" w:leader="none"/>
        </w:tabs>
        <w:spacing w:line="240" w:lineRule="auto" w:before="94" w:after="0"/>
        <w:ind w:left="2000" w:right="0" w:hanging="720"/>
        <w:jc w:val="left"/>
        <w:rPr>
          <w:b/>
          <w:sz w:val="22"/>
        </w:rPr>
      </w:pPr>
      <w:bookmarkStart w:name="Enhancement Requests" w:id="19"/>
      <w:bookmarkEnd w:id="19"/>
      <w:r>
        <w:rPr>
          <w:b/>
          <w:sz w:val="22"/>
        </w:rPr>
        <w:t>Enhancemen</w:t>
      </w:r>
      <w:r>
        <w:rPr>
          <w:b/>
          <w:sz w:val="22"/>
        </w:rPr>
        <w:t>t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Requests</w:t>
      </w:r>
    </w:p>
    <w:p>
      <w:pPr>
        <w:pStyle w:val="BodyText"/>
        <w:spacing w:before="6" w:after="1"/>
        <w:rPr>
          <w:b/>
          <w:sz w:val="10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527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6.8.1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RU</w:t>
            </w:r>
          </w:p>
        </w:tc>
        <w:tc>
          <w:tcPr>
            <w:tcW w:w="6264" w:type="dxa"/>
          </w:tcPr>
          <w:p>
            <w:pPr>
              <w:pStyle w:val="TableParagraph"/>
              <w:spacing w:line="254" w:lineRule="auto" w:before="0"/>
              <w:ind w:left="104"/>
              <w:rPr>
                <w:sz w:val="20"/>
              </w:rPr>
            </w:pPr>
            <w:r>
              <w:rPr>
                <w:sz w:val="20"/>
              </w:rPr>
              <w:t>Contacts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email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(“RID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Superuser”)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 enhancement/improvement/change in RID.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> appropriate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6.8.2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SU</w:t>
            </w:r>
          </w:p>
        </w:tc>
        <w:tc>
          <w:tcPr>
            <w:tcW w:w="6264" w:type="dxa"/>
          </w:tcPr>
          <w:p>
            <w:pPr>
              <w:pStyle w:val="TableParagraph"/>
              <w:spacing w:line="252" w:lineRule="auto" w:before="0"/>
              <w:ind w:left="104"/>
              <w:rPr>
                <w:sz w:val="20"/>
              </w:rPr>
            </w:pPr>
            <w:r>
              <w:rPr>
                <w:sz w:val="20"/>
              </w:rPr>
              <w:t>Reviews request and decides on whether to raise an official Enhancement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reject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inform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 </w:t>
            </w:r>
            <w:r>
              <w:rPr>
                <w:spacing w:val="-2"/>
                <w:sz w:val="20"/>
              </w:rPr>
              <w:t>email.</w:t>
            </w:r>
          </w:p>
        </w:tc>
        <w:tc>
          <w:tcPr>
            <w:tcW w:w="1843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email</w:t>
            </w:r>
          </w:p>
        </w:tc>
      </w:tr>
      <w:tr>
        <w:trPr>
          <w:trHeight w:val="541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6.8.3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SU</w:t>
            </w:r>
          </w:p>
        </w:tc>
        <w:tc>
          <w:tcPr>
            <w:tcW w:w="6264" w:type="dxa"/>
          </w:tcPr>
          <w:p>
            <w:pPr>
              <w:pStyle w:val="TableParagraph"/>
              <w:spacing w:line="254" w:lineRule="auto" w:before="0"/>
              <w:ind w:left="104"/>
              <w:rPr>
                <w:sz w:val="20"/>
              </w:rPr>
            </w:pPr>
            <w:r>
              <w:rPr>
                <w:sz w:val="20"/>
              </w:rPr>
              <w:t>SU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team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meet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periodically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triage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RID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Enhancement </w:t>
            </w:r>
            <w:r>
              <w:rPr>
                <w:spacing w:val="-2"/>
                <w:sz w:val="20"/>
              </w:rPr>
              <w:t>Requests.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/>
              <w:ind w:left="109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regular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IT support calls</w:t>
            </w:r>
          </w:p>
        </w:tc>
      </w:tr>
      <w:tr>
        <w:trPr>
          <w:trHeight w:val="1228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6.8.4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BA</w:t>
            </w:r>
          </w:p>
        </w:tc>
        <w:tc>
          <w:tcPr>
            <w:tcW w:w="6264" w:type="dxa"/>
          </w:tcPr>
          <w:p>
            <w:pPr>
              <w:pStyle w:val="TableParagraph"/>
              <w:spacing w:line="254" w:lineRule="auto" w:before="0"/>
              <w:ind w:left="104" w:right="114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Business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Analyst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capture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enhancement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requests in JIRA.</w:t>
            </w:r>
          </w:p>
        </w:tc>
        <w:tc>
          <w:tcPr>
            <w:tcW w:w="1843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IT support call to </w:t>
            </w:r>
            <w:r>
              <w:rPr>
                <w:spacing w:val="-2"/>
                <w:sz w:val="20"/>
              </w:rPr>
              <w:t>discuss enhancement requests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6.8.5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SU</w:t>
            </w:r>
          </w:p>
        </w:tc>
        <w:tc>
          <w:tcPr>
            <w:tcW w:w="6264" w:type="dxa"/>
          </w:tcPr>
          <w:p>
            <w:pPr>
              <w:pStyle w:val="TableParagraph"/>
              <w:spacing w:line="254" w:lineRule="auto" w:before="0"/>
              <w:ind w:left="104"/>
              <w:rPr>
                <w:sz w:val="20"/>
              </w:rPr>
            </w:pPr>
            <w:r>
              <w:rPr>
                <w:sz w:val="20"/>
              </w:rPr>
              <w:t>Reviews, with the IT development team, the list of agreed Enhancement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Requests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JIRA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discusses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priority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items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 associated timeframe for implementation.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250"/>
              <w:rPr>
                <w:sz w:val="20"/>
              </w:rPr>
            </w:pPr>
            <w:r>
              <w:rPr>
                <w:sz w:val="20"/>
              </w:rPr>
              <w:t>Following entry 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prioritization in JIRA</w:t>
            </w:r>
          </w:p>
        </w:tc>
      </w:tr>
    </w:tbl>
    <w:p>
      <w:pPr>
        <w:pStyle w:val="BodyText"/>
        <w:spacing w:before="1"/>
        <w:rPr>
          <w:b/>
          <w:sz w:val="31"/>
        </w:rPr>
      </w:pPr>
    </w:p>
    <w:p>
      <w:pPr>
        <w:pStyle w:val="ListParagraph"/>
        <w:numPr>
          <w:ilvl w:val="0"/>
          <w:numId w:val="1"/>
        </w:numPr>
        <w:tabs>
          <w:tab w:pos="1279" w:val="left" w:leader="none"/>
          <w:tab w:pos="1280" w:val="left" w:leader="none"/>
        </w:tabs>
        <w:spacing w:line="240" w:lineRule="auto" w:before="1" w:after="0"/>
        <w:ind w:left="1280" w:right="0" w:hanging="720"/>
        <w:jc w:val="left"/>
        <w:rPr>
          <w:b/>
          <w:sz w:val="22"/>
        </w:rPr>
      </w:pPr>
      <w:bookmarkStart w:name="SUPPORTING DOCUMENTATION" w:id="20"/>
      <w:bookmarkEnd w:id="20"/>
      <w:r>
        <w:rPr>
          <w:b/>
          <w:sz w:val="22"/>
        </w:rPr>
        <w:t>SUPPORTIN</w:t>
      </w:r>
      <w:r>
        <w:rPr>
          <w:b/>
          <w:sz w:val="22"/>
        </w:rPr>
        <w:t>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DOCUMENTATION</w:t>
      </w:r>
    </w:p>
    <w:p>
      <w:pPr>
        <w:pStyle w:val="BodyText"/>
        <w:spacing w:before="6"/>
        <w:rPr>
          <w:b/>
          <w:sz w:val="10"/>
        </w:rPr>
      </w:pPr>
    </w:p>
    <w:tbl>
      <w:tblPr>
        <w:tblW w:w="0" w:type="auto"/>
        <w:jc w:val="left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9"/>
        <w:gridCol w:w="5760"/>
      </w:tblGrid>
      <w:tr>
        <w:trPr>
          <w:trHeight w:val="321" w:hRule="atLeast"/>
        </w:trPr>
        <w:tc>
          <w:tcPr>
            <w:tcW w:w="4229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5760" w:type="dxa"/>
            <w:shd w:val="clear" w:color="auto" w:fill="D9D9D9"/>
          </w:tcPr>
          <w:p>
            <w:pPr>
              <w:pStyle w:val="TableParagraph"/>
              <w:spacing w:before="3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21" w:hRule="atLeast"/>
        </w:trPr>
        <w:tc>
          <w:tcPr>
            <w:tcW w:w="4229" w:type="dxa"/>
            <w:shd w:val="clear" w:color="auto" w:fill="D9D9D9"/>
          </w:tcPr>
          <w:p>
            <w:pPr>
              <w:pStyle w:val="TableParagraph"/>
              <w:spacing w:before="28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ESOP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5760" w:type="dxa"/>
            <w:shd w:val="clear" w:color="auto" w:fill="D9D9D9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30" w:hRule="atLeast"/>
        </w:trPr>
        <w:tc>
          <w:tcPr>
            <w:tcW w:w="4229" w:type="dxa"/>
          </w:tcPr>
          <w:p>
            <w:pPr>
              <w:pStyle w:val="TableParagraph"/>
              <w:tabs>
                <w:tab w:pos="1660" w:val="left" w:leader="none"/>
              </w:tabs>
              <w:ind w:left="1113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7.1</w:t>
            </w:r>
            <w:r>
              <w:rPr>
                <w:b/>
                <w:sz w:val="22"/>
              </w:rPr>
              <w:tab/>
            </w:r>
            <w:hyperlink r:id="rId9">
              <w:r>
                <w:rPr>
                  <w:color w:val="0562C1"/>
                  <w:spacing w:val="-2"/>
                  <w:sz w:val="22"/>
                  <w:u w:val="single" w:color="0562C1"/>
                </w:rPr>
                <w:t>QG_OD_SMT0018</w:t>
              </w:r>
            </w:hyperlink>
          </w:p>
        </w:tc>
        <w:tc>
          <w:tcPr>
            <w:tcW w:w="5760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Glossary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Terms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Clinical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Services</w:t>
            </w:r>
          </w:p>
        </w:tc>
      </w:tr>
      <w:tr>
        <w:trPr>
          <w:trHeight w:val="561" w:hRule="atLeast"/>
        </w:trPr>
        <w:tc>
          <w:tcPr>
            <w:tcW w:w="4229" w:type="dxa"/>
          </w:tcPr>
          <w:p>
            <w:pPr>
              <w:pStyle w:val="TableParagraph"/>
              <w:tabs>
                <w:tab w:pos="1660" w:val="left" w:leader="none"/>
              </w:tabs>
              <w:spacing w:before="153"/>
              <w:ind w:left="1113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7.2</w:t>
            </w:r>
            <w:r>
              <w:rPr>
                <w:b/>
                <w:sz w:val="22"/>
              </w:rPr>
              <w:tab/>
            </w:r>
            <w:hyperlink r:id="rId10">
              <w:r>
                <w:rPr>
                  <w:color w:val="0562C1"/>
                  <w:spacing w:val="-2"/>
                  <w:sz w:val="22"/>
                  <w:u w:val="single" w:color="0562C1"/>
                </w:rPr>
                <w:t>CS_WI_LS0026</w:t>
              </w:r>
            </w:hyperlink>
          </w:p>
        </w:tc>
        <w:tc>
          <w:tcPr>
            <w:tcW w:w="5760" w:type="dxa"/>
          </w:tcPr>
          <w:p>
            <w:pPr>
              <w:pStyle w:val="TableParagraph"/>
              <w:spacing w:line="228" w:lineRule="auto" w:before="39"/>
              <w:rPr>
                <w:sz w:val="22"/>
              </w:rPr>
            </w:pPr>
            <w:r>
              <w:rPr>
                <w:sz w:val="22"/>
              </w:rPr>
              <w:t>Lifecycle Safety-Maintenance of the Lifecycle Safety Content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Regulatory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Intelligence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Database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(RID)</w:t>
            </w:r>
          </w:p>
        </w:tc>
      </w:tr>
      <w:tr>
        <w:trPr>
          <w:trHeight w:val="561" w:hRule="atLeast"/>
        </w:trPr>
        <w:tc>
          <w:tcPr>
            <w:tcW w:w="4229" w:type="dxa"/>
          </w:tcPr>
          <w:p>
            <w:pPr>
              <w:pStyle w:val="TableParagraph"/>
              <w:tabs>
                <w:tab w:pos="1660" w:val="left" w:leader="none"/>
              </w:tabs>
              <w:spacing w:before="153"/>
              <w:ind w:left="1113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7.3</w:t>
            </w:r>
            <w:r>
              <w:rPr>
                <w:b/>
                <w:sz w:val="22"/>
              </w:rPr>
              <w:tab/>
            </w:r>
            <w:hyperlink r:id="rId11">
              <w:r>
                <w:rPr>
                  <w:color w:val="0562C1"/>
                  <w:spacing w:val="-2"/>
                  <w:sz w:val="22"/>
                  <w:u w:val="single" w:color="0562C1"/>
                </w:rPr>
                <w:t>CS_WI_RSU0031</w:t>
              </w:r>
            </w:hyperlink>
          </w:p>
        </w:tc>
        <w:tc>
          <w:tcPr>
            <w:tcW w:w="5760" w:type="dxa"/>
          </w:tcPr>
          <w:p>
            <w:pPr>
              <w:pStyle w:val="TableParagraph"/>
              <w:spacing w:line="232" w:lineRule="auto" w:before="30"/>
              <w:rPr>
                <w:sz w:val="22"/>
              </w:rPr>
            </w:pPr>
            <w:r>
              <w:rPr>
                <w:sz w:val="22"/>
              </w:rPr>
              <w:t>Regulatory Intelligence Database (RID) - Regulatory Intelligence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Processes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Clinical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Trials</w:t>
            </w:r>
          </w:p>
        </w:tc>
      </w:tr>
      <w:tr>
        <w:trPr>
          <w:trHeight w:val="330" w:hRule="atLeast"/>
        </w:trPr>
        <w:tc>
          <w:tcPr>
            <w:tcW w:w="4229" w:type="dxa"/>
            <w:shd w:val="clear" w:color="auto" w:fill="BFBFBF"/>
          </w:tcPr>
          <w:p>
            <w:pPr>
              <w:pStyle w:val="TableParagraph"/>
              <w:spacing w:before="33"/>
              <w:ind w:left="350"/>
              <w:rPr>
                <w:b/>
                <w:sz w:val="22"/>
              </w:rPr>
            </w:pPr>
            <w:r>
              <w:rPr>
                <w:b/>
                <w:sz w:val="22"/>
              </w:rPr>
              <w:t>External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5760" w:type="dxa"/>
            <w:shd w:val="clear" w:color="auto" w:fill="BFBFB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35" w:hRule="atLeast"/>
        </w:trPr>
        <w:tc>
          <w:tcPr>
            <w:tcW w:w="4229" w:type="dxa"/>
          </w:tcPr>
          <w:p>
            <w:pPr>
              <w:pStyle w:val="TableParagraph"/>
              <w:tabs>
                <w:tab w:pos="1660" w:val="left" w:leader="none"/>
              </w:tabs>
              <w:ind w:left="1113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7.4</w:t>
            </w:r>
            <w:r>
              <w:rPr>
                <w:b/>
                <w:sz w:val="22"/>
              </w:rPr>
              <w:tab/>
            </w:r>
            <w:hyperlink r:id="rId12">
              <w:r>
                <w:rPr>
                  <w:color w:val="0562C1"/>
                  <w:sz w:val="22"/>
                  <w:u w:val="single" w:color="0562C1"/>
                </w:rPr>
                <w:t>@work</w:t>
              </w:r>
              <w:r>
                <w:rPr>
                  <w:color w:val="0562C1"/>
                  <w:spacing w:val="-7"/>
                  <w:sz w:val="22"/>
                  <w:u w:val="single" w:color="0562C1"/>
                </w:rPr>
                <w:t> </w:t>
              </w:r>
              <w:r>
                <w:rPr>
                  <w:color w:val="0562C1"/>
                  <w:sz w:val="22"/>
                  <w:u w:val="single" w:color="0562C1"/>
                </w:rPr>
                <w:t>(RID)</w:t>
              </w:r>
              <w:r>
                <w:rPr>
                  <w:color w:val="0562C1"/>
                  <w:spacing w:val="-5"/>
                  <w:sz w:val="22"/>
                  <w:u w:val="single" w:color="0562C1"/>
                </w:rPr>
                <w:t> </w:t>
              </w:r>
              <w:r>
                <w:rPr>
                  <w:color w:val="0562C1"/>
                  <w:sz w:val="22"/>
                  <w:u w:val="single" w:color="0562C1"/>
                </w:rPr>
                <w:t>Help</w:t>
              </w:r>
              <w:r>
                <w:rPr>
                  <w:color w:val="0562C1"/>
                  <w:spacing w:val="-4"/>
                  <w:sz w:val="22"/>
                  <w:u w:val="single" w:color="0562C1"/>
                </w:rPr>
                <w:t> site</w:t>
              </w:r>
            </w:hyperlink>
          </w:p>
        </w:tc>
        <w:tc>
          <w:tcPr>
            <w:tcW w:w="5760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@work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(RID)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Help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Sharepoint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site</w:t>
            </w:r>
          </w:p>
        </w:tc>
      </w:tr>
    </w:tbl>
    <w:p>
      <w:pPr>
        <w:spacing w:after="0"/>
        <w:rPr>
          <w:sz w:val="22"/>
        </w:rPr>
        <w:sectPr>
          <w:pgSz w:w="12240" w:h="15840"/>
          <w:pgMar w:header="725" w:footer="1096" w:top="2520" w:bottom="1280" w:left="880" w:right="780"/>
        </w:sectPr>
      </w:pPr>
    </w:p>
    <w:p>
      <w:pPr>
        <w:pStyle w:val="BodyText"/>
        <w:spacing w:before="11"/>
        <w:rPr>
          <w:b/>
          <w:sz w:val="13"/>
        </w:rPr>
      </w:pPr>
    </w:p>
    <w:p>
      <w:pPr>
        <w:pStyle w:val="ListParagraph"/>
        <w:numPr>
          <w:ilvl w:val="0"/>
          <w:numId w:val="1"/>
        </w:numPr>
        <w:tabs>
          <w:tab w:pos="1279" w:val="left" w:leader="none"/>
          <w:tab w:pos="1280" w:val="left" w:leader="none"/>
        </w:tabs>
        <w:spacing w:line="240" w:lineRule="auto" w:before="94" w:after="0"/>
        <w:ind w:left="1280" w:right="0" w:hanging="720"/>
        <w:jc w:val="left"/>
        <w:rPr>
          <w:b/>
          <w:sz w:val="22"/>
        </w:rPr>
      </w:pPr>
      <w:bookmarkStart w:name="SUPERSEDES" w:id="21"/>
      <w:bookmarkEnd w:id="21"/>
      <w:r>
        <w:rPr>
          <w:b/>
          <w:spacing w:val="-2"/>
          <w:sz w:val="22"/>
        </w:rPr>
        <w:t>SUPERSEDES</w:t>
      </w:r>
    </w:p>
    <w:p>
      <w:pPr>
        <w:pStyle w:val="BodyText"/>
        <w:spacing w:before="6"/>
        <w:rPr>
          <w:b/>
          <w:sz w:val="10"/>
        </w:rPr>
      </w:pPr>
    </w:p>
    <w:tbl>
      <w:tblPr>
        <w:tblW w:w="0" w:type="auto"/>
        <w:jc w:val="left"/>
        <w:tblInd w:w="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42"/>
        <w:gridCol w:w="4028"/>
        <w:gridCol w:w="2516"/>
      </w:tblGrid>
      <w:tr>
        <w:trPr>
          <w:trHeight w:val="292" w:hRule="atLeast"/>
        </w:trPr>
        <w:tc>
          <w:tcPr>
            <w:tcW w:w="3442" w:type="dxa"/>
            <w:shd w:val="clear" w:color="auto" w:fill="BFBFBF"/>
          </w:tcPr>
          <w:p>
            <w:pPr>
              <w:pStyle w:val="TableParagraph"/>
              <w:spacing w:line="248" w:lineRule="exact" w:before="0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4028" w:type="dxa"/>
            <w:shd w:val="clear" w:color="auto" w:fill="BFBFBF"/>
          </w:tcPr>
          <w:p>
            <w:pPr>
              <w:pStyle w:val="TableParagraph"/>
              <w:spacing w:line="248" w:lineRule="exact" w:before="0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2516" w:type="dxa"/>
            <w:shd w:val="clear" w:color="auto" w:fill="BFBFBF"/>
          </w:tcPr>
          <w:p>
            <w:pPr>
              <w:pStyle w:val="TableParagraph"/>
              <w:spacing w:line="248" w:lineRule="exact" w:before="0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REVISION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</w:tr>
      <w:tr>
        <w:trPr>
          <w:trHeight w:val="330" w:hRule="atLeast"/>
        </w:trPr>
        <w:tc>
          <w:tcPr>
            <w:tcW w:w="3442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CS_OP_RSU0052</w:t>
            </w:r>
          </w:p>
        </w:tc>
        <w:tc>
          <w:tcPr>
            <w:tcW w:w="4028" w:type="dxa"/>
          </w:tcPr>
          <w:p>
            <w:pPr>
              <w:pStyle w:val="TableParagraph"/>
              <w:spacing w:line="248" w:lineRule="exact" w:before="0"/>
              <w:ind w:left="109"/>
              <w:rPr>
                <w:sz w:val="22"/>
              </w:rPr>
            </w:pPr>
            <w:r>
              <w:rPr>
                <w:sz w:val="22"/>
              </w:rPr>
              <w:t>Regulatory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Intelligence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Database</w:t>
            </w:r>
          </w:p>
        </w:tc>
        <w:tc>
          <w:tcPr>
            <w:tcW w:w="2516" w:type="dxa"/>
          </w:tcPr>
          <w:p>
            <w:pPr>
              <w:pStyle w:val="TableParagraph"/>
              <w:spacing w:line="248" w:lineRule="exact" w:before="0"/>
              <w:ind w:left="109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</w:tr>
    </w:tbl>
    <w:p>
      <w:pPr>
        <w:pStyle w:val="BodyText"/>
        <w:spacing w:before="11"/>
        <w:rPr>
          <w:b/>
          <w:sz w:val="30"/>
        </w:rPr>
      </w:pPr>
    </w:p>
    <w:p>
      <w:pPr>
        <w:pStyle w:val="ListParagraph"/>
        <w:numPr>
          <w:ilvl w:val="0"/>
          <w:numId w:val="1"/>
        </w:numPr>
        <w:tabs>
          <w:tab w:pos="1279" w:val="left" w:leader="none"/>
          <w:tab w:pos="1280" w:val="left" w:leader="none"/>
        </w:tabs>
        <w:spacing w:line="240" w:lineRule="auto" w:before="0" w:after="0"/>
        <w:ind w:left="1280" w:right="0" w:hanging="720"/>
        <w:jc w:val="left"/>
        <w:rPr>
          <w:b/>
          <w:sz w:val="22"/>
        </w:rPr>
      </w:pPr>
      <w:bookmarkStart w:name="MODIFICATION FROM PREVIOUS REVISION" w:id="22"/>
      <w:bookmarkEnd w:id="22"/>
      <w:r>
        <w:rPr>
          <w:b/>
          <w:sz w:val="22"/>
        </w:rPr>
        <w:t>MODIFI</w:t>
      </w:r>
      <w:r>
        <w:rPr>
          <w:b/>
          <w:sz w:val="22"/>
        </w:rPr>
        <w:t>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REVISION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2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0"/>
        <w:gridCol w:w="2880"/>
        <w:gridCol w:w="4771"/>
      </w:tblGrid>
      <w:tr>
        <w:trPr>
          <w:trHeight w:val="321" w:hRule="atLeast"/>
        </w:trPr>
        <w:tc>
          <w:tcPr>
            <w:tcW w:w="2520" w:type="dxa"/>
            <w:shd w:val="clear" w:color="auto" w:fill="BFBFBF"/>
          </w:tcPr>
          <w:p>
            <w:pPr>
              <w:pStyle w:val="TableParagraph"/>
              <w:spacing w:before="28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2880" w:type="dxa"/>
            <w:shd w:val="clear" w:color="auto" w:fill="BFBFBF"/>
          </w:tcPr>
          <w:p>
            <w:pPr>
              <w:pStyle w:val="TableParagraph"/>
              <w:spacing w:before="28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4771" w:type="dxa"/>
            <w:shd w:val="clear" w:color="auto" w:fill="BFBFBF"/>
          </w:tcPr>
          <w:p>
            <w:pPr>
              <w:pStyle w:val="TableParagraph"/>
              <w:spacing w:before="28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1041" w:hRule="atLeast"/>
        </w:trPr>
        <w:tc>
          <w:tcPr>
            <w:tcW w:w="2520" w:type="dxa"/>
          </w:tcPr>
          <w:p>
            <w:pPr>
              <w:pStyle w:val="TableParagraph"/>
              <w:spacing w:line="230" w:lineRule="auto" w:before="32"/>
              <w:ind w:left="105"/>
              <w:rPr>
                <w:sz w:val="22"/>
              </w:rPr>
            </w:pPr>
            <w:r>
              <w:rPr>
                <w:sz w:val="22"/>
              </w:rPr>
              <w:t>Clarify Superuser capabilities to remove reference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modifying business provisioning</w:t>
            </w:r>
          </w:p>
        </w:tc>
        <w:tc>
          <w:tcPr>
            <w:tcW w:w="2880" w:type="dxa"/>
          </w:tcPr>
          <w:p>
            <w:pPr>
              <w:pStyle w:val="TableParagraph"/>
              <w:spacing w:before="28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4.0</w:t>
            </w:r>
          </w:p>
        </w:tc>
        <w:tc>
          <w:tcPr>
            <w:tcW w:w="4771" w:type="dxa"/>
          </w:tcPr>
          <w:p>
            <w:pPr>
              <w:pStyle w:val="TableParagraph"/>
              <w:spacing w:line="230" w:lineRule="auto" w:before="32"/>
              <w:ind w:left="105" w:right="215"/>
              <w:rPr>
                <w:sz w:val="22"/>
              </w:rPr>
            </w:pPr>
            <w:r>
              <w:rPr>
                <w:sz w:val="22"/>
              </w:rPr>
              <w:t>To avoid RID errors, the ability to modify business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provisioning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removed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stop the ability of one business unit modifying another business unit’s provisioning.</w:t>
            </w:r>
          </w:p>
        </w:tc>
      </w:tr>
      <w:tr>
        <w:trPr>
          <w:trHeight w:val="1281" w:hRule="atLeast"/>
        </w:trPr>
        <w:tc>
          <w:tcPr>
            <w:tcW w:w="2520" w:type="dxa"/>
          </w:tcPr>
          <w:p>
            <w:pPr>
              <w:pStyle w:val="TableParagraph"/>
              <w:spacing w:line="228" w:lineRule="auto" w:before="34"/>
              <w:ind w:left="105" w:right="174"/>
              <w:rPr>
                <w:sz w:val="22"/>
              </w:rPr>
            </w:pPr>
            <w:r>
              <w:rPr>
                <w:sz w:val="22"/>
              </w:rPr>
              <w:t>Add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explanation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say that users leaving IQVIA will not be able to access RID without IQVIA network access</w:t>
            </w:r>
          </w:p>
        </w:tc>
        <w:tc>
          <w:tcPr>
            <w:tcW w:w="2880" w:type="dxa"/>
          </w:tcPr>
          <w:p>
            <w:pPr>
              <w:pStyle w:val="TableParagraph"/>
              <w:spacing w:before="28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6.3</w:t>
            </w:r>
          </w:p>
        </w:tc>
        <w:tc>
          <w:tcPr>
            <w:tcW w:w="4771" w:type="dxa"/>
          </w:tcPr>
          <w:p>
            <w:pPr>
              <w:pStyle w:val="TableParagraph"/>
              <w:spacing w:line="228" w:lineRule="auto" w:before="34"/>
              <w:ind w:left="105"/>
              <w:rPr>
                <w:sz w:val="22"/>
              </w:rPr>
            </w:pPr>
            <w:r>
              <w:rPr>
                <w:sz w:val="22"/>
              </w:rPr>
              <w:t>Add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clarity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explain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leaving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IQVIA will no longer have ability to access RID</w:t>
            </w:r>
          </w:p>
        </w:tc>
      </w:tr>
      <w:tr>
        <w:trPr>
          <w:trHeight w:val="1276" w:hRule="atLeast"/>
        </w:trPr>
        <w:tc>
          <w:tcPr>
            <w:tcW w:w="2520" w:type="dxa"/>
          </w:tcPr>
          <w:p>
            <w:pPr>
              <w:pStyle w:val="TableParagraph"/>
              <w:spacing w:line="228" w:lineRule="auto" w:before="34"/>
              <w:ind w:left="105" w:right="174"/>
              <w:rPr>
                <w:sz w:val="22"/>
              </w:rPr>
            </w:pPr>
            <w:r>
              <w:rPr>
                <w:sz w:val="22"/>
              </w:rPr>
              <w:t>Remove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reference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to an annual check on user provisioning by </w:t>
            </w:r>
            <w:r>
              <w:rPr>
                <w:spacing w:val="-6"/>
                <w:sz w:val="22"/>
              </w:rPr>
              <w:t>SU</w:t>
            </w:r>
          </w:p>
        </w:tc>
        <w:tc>
          <w:tcPr>
            <w:tcW w:w="2880" w:type="dxa"/>
          </w:tcPr>
          <w:p>
            <w:pPr>
              <w:pStyle w:val="TableParagraph"/>
              <w:spacing w:before="28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6.5</w:t>
            </w:r>
          </w:p>
        </w:tc>
        <w:tc>
          <w:tcPr>
            <w:tcW w:w="4771" w:type="dxa"/>
          </w:tcPr>
          <w:p>
            <w:pPr>
              <w:pStyle w:val="TableParagraph"/>
              <w:spacing w:line="228" w:lineRule="auto" w:before="34"/>
              <w:ind w:left="105" w:right="4" w:firstLine="124"/>
              <w:rPr>
                <w:sz w:val="22"/>
              </w:rPr>
            </w:pPr>
            <w:r>
              <w:rPr>
                <w:sz w:val="22"/>
              </w:rPr>
              <w:t>SU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provisioning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ongoing basis, no business need to include formal annual re-check as we need to grant access and revoke access for all the CO and QC </w:t>
            </w:r>
            <w:r>
              <w:rPr>
                <w:spacing w:val="-2"/>
                <w:sz w:val="22"/>
              </w:rPr>
              <w:t>already.</w:t>
            </w:r>
          </w:p>
        </w:tc>
      </w:tr>
      <w:tr>
        <w:trPr>
          <w:trHeight w:val="321" w:hRule="atLeast"/>
        </w:trPr>
        <w:tc>
          <w:tcPr>
            <w:tcW w:w="25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8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77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1"/>
        <w:rPr>
          <w:b/>
          <w:sz w:val="30"/>
        </w:rPr>
      </w:pPr>
    </w:p>
    <w:p>
      <w:pPr>
        <w:pStyle w:val="ListParagraph"/>
        <w:numPr>
          <w:ilvl w:val="0"/>
          <w:numId w:val="1"/>
        </w:numPr>
        <w:tabs>
          <w:tab w:pos="1279" w:val="left" w:leader="none"/>
          <w:tab w:pos="1280" w:val="left" w:leader="none"/>
        </w:tabs>
        <w:spacing w:line="240" w:lineRule="auto" w:before="0" w:after="0"/>
        <w:ind w:left="1280" w:right="0" w:hanging="720"/>
        <w:jc w:val="left"/>
        <w:rPr>
          <w:b/>
          <w:sz w:val="22"/>
        </w:rPr>
      </w:pPr>
      <w:bookmarkStart w:name="APPENDICES" w:id="23"/>
      <w:bookmarkEnd w:id="23"/>
      <w:r>
        <w:rPr>
          <w:b/>
          <w:spacing w:val="-2"/>
          <w:sz w:val="22"/>
        </w:rPr>
        <w:t>APPENDICES</w:t>
      </w:r>
    </w:p>
    <w:p>
      <w:pPr>
        <w:pStyle w:val="BodyText"/>
        <w:spacing w:before="121"/>
        <w:ind w:left="1280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8"/>
        </w:rPr>
      </w:pPr>
      <w:r>
        <w:rPr/>
        <w:pict>
          <v:rect style="position:absolute;margin-left:66pt;margin-top:17.532188pt;width:488.88pt;height:.24pt;mso-position-horizontal-relative:page;mso-position-vertical-relative:paragraph;z-index:-15727616;mso-wrap-distance-left:0;mso-wrap-distance-right:0" id="docshape10" filled="true" fillcolor="#000000" stroked="false">
            <v:fill type="solid"/>
            <w10:wrap type="topAndBottom"/>
          </v:rect>
        </w:pict>
      </w:r>
    </w:p>
    <w:p>
      <w:pPr>
        <w:spacing w:line="183" w:lineRule="exact" w:before="18"/>
        <w:ind w:left="4918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8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8</w:t>
      </w:r>
    </w:p>
    <w:p>
      <w:pPr>
        <w:spacing w:line="244" w:lineRule="auto" w:before="0"/>
        <w:ind w:left="468" w:right="451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3"/>
          <w:sz w:val="16"/>
        </w:rPr>
        <w:t> </w:t>
      </w:r>
      <w:r>
        <w:rPr>
          <w:sz w:val="16"/>
        </w:rPr>
        <w:t>©</w:t>
      </w:r>
      <w:r>
        <w:rPr>
          <w:spacing w:val="-3"/>
          <w:sz w:val="16"/>
        </w:rPr>
        <w:t> </w:t>
      </w:r>
      <w:r>
        <w:rPr>
          <w:sz w:val="16"/>
        </w:rPr>
        <w:t>2018,</w:t>
      </w:r>
      <w:r>
        <w:rPr>
          <w:spacing w:val="-1"/>
          <w:sz w:val="16"/>
        </w:rPr>
        <w:t> </w:t>
      </w:r>
      <w:r>
        <w:rPr>
          <w:sz w:val="16"/>
        </w:rPr>
        <w:t>2020,</w:t>
      </w:r>
      <w:r>
        <w:rPr>
          <w:spacing w:val="-3"/>
          <w:sz w:val="16"/>
        </w:rPr>
        <w:t> </w:t>
      </w:r>
      <w:r>
        <w:rPr>
          <w:sz w:val="16"/>
        </w:rPr>
        <w:t>2022</w:t>
      </w:r>
      <w:r>
        <w:rPr>
          <w:spacing w:val="-2"/>
          <w:sz w:val="16"/>
        </w:rPr>
        <w:t> </w:t>
      </w:r>
      <w:r>
        <w:rPr>
          <w:sz w:val="16"/>
        </w:rPr>
        <w:t>IQVIA.</w:t>
      </w:r>
      <w:r>
        <w:rPr>
          <w:spacing w:val="-2"/>
          <w:sz w:val="16"/>
        </w:rPr>
        <w:t> </w:t>
      </w:r>
      <w:r>
        <w:rPr>
          <w:sz w:val="16"/>
        </w:rPr>
        <w:t>All</w:t>
      </w:r>
      <w:r>
        <w:rPr>
          <w:spacing w:val="-3"/>
          <w:sz w:val="16"/>
        </w:rPr>
        <w:t> </w:t>
      </w:r>
      <w:r>
        <w:rPr>
          <w:sz w:val="16"/>
        </w:rPr>
        <w:t>rights</w:t>
      </w:r>
      <w:r>
        <w:rPr>
          <w:spacing w:val="-3"/>
          <w:sz w:val="16"/>
        </w:rPr>
        <w:t> </w:t>
      </w:r>
      <w:r>
        <w:rPr>
          <w:sz w:val="16"/>
        </w:rPr>
        <w:t>reserved.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contents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2"/>
          <w:sz w:val="16"/>
        </w:rPr>
        <w:t> </w:t>
      </w:r>
      <w:r>
        <w:rPr>
          <w:sz w:val="16"/>
        </w:rPr>
        <w:t>document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confidential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proprietary</w:t>
      </w:r>
      <w:r>
        <w:rPr>
          <w:spacing w:val="-3"/>
          <w:sz w:val="16"/>
        </w:rPr>
        <w:t> </w:t>
      </w:r>
      <w:r>
        <w:rPr>
          <w:sz w:val="16"/>
        </w:rPr>
        <w:t>to</w:t>
      </w:r>
      <w:r>
        <w:rPr>
          <w:spacing w:val="-2"/>
          <w:sz w:val="16"/>
        </w:rPr>
        <w:t> </w:t>
      </w:r>
      <w:r>
        <w:rPr>
          <w:sz w:val="16"/>
        </w:rPr>
        <w:t>IQVIA Holdings Inc. and its subsidiaries. Unauthorized use, disclosure or reproduction is strictly prohibited.</w:t>
      </w:r>
    </w:p>
    <w:p>
      <w:pPr>
        <w:spacing w:after="0" w:line="244" w:lineRule="auto"/>
        <w:jc w:val="left"/>
        <w:rPr>
          <w:sz w:val="16"/>
        </w:rPr>
        <w:sectPr>
          <w:headerReference w:type="default" r:id="rId13"/>
          <w:footerReference w:type="default" r:id="rId14"/>
          <w:pgSz w:w="12240" w:h="15840"/>
          <w:pgMar w:header="725" w:footer="268" w:top="2520" w:bottom="460" w:left="880" w:right="780"/>
        </w:sectPr>
      </w:pPr>
    </w:p>
    <w:p>
      <w:pPr>
        <w:spacing w:line="321" w:lineRule="exact" w:before="79"/>
        <w:ind w:left="628" w:right="695" w:firstLine="0"/>
        <w:jc w:val="center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1780794</wp:posOffset>
            </wp:positionH>
            <wp:positionV relativeFrom="paragraph">
              <wp:posOffset>207033</wp:posOffset>
            </wp:positionV>
            <wp:extent cx="19812" cy="9905"/>
            <wp:effectExtent l="0" t="0" r="0" b="0"/>
            <wp:wrapNone/>
            <wp:docPr id="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" cy="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Standard</w:t>
      </w:r>
      <w:r>
        <w:rPr>
          <w:spacing w:val="-13"/>
          <w:sz w:val="28"/>
        </w:rPr>
        <w:t> </w:t>
      </w:r>
      <w:r>
        <w:rPr>
          <w:sz w:val="28"/>
        </w:rPr>
        <w:t>Operating</w:t>
      </w:r>
      <w:r>
        <w:rPr>
          <w:spacing w:val="-12"/>
          <w:sz w:val="28"/>
        </w:rPr>
        <w:t> </w:t>
      </w:r>
      <w:r>
        <w:rPr>
          <w:sz w:val="28"/>
        </w:rPr>
        <w:t>Procedure</w:t>
      </w:r>
      <w:r>
        <w:rPr>
          <w:spacing w:val="-12"/>
          <w:sz w:val="28"/>
        </w:rPr>
        <w:t> </w:t>
      </w:r>
      <w:r>
        <w:rPr>
          <w:sz w:val="28"/>
        </w:rPr>
        <w:t>Approval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Signature(s)</w:t>
      </w:r>
    </w:p>
    <w:p>
      <w:pPr>
        <w:pStyle w:val="BodyText"/>
        <w:spacing w:line="252" w:lineRule="exact"/>
        <w:ind w:left="628" w:right="728"/>
        <w:jc w:val="center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representation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electronic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signed</w:t>
      </w:r>
      <w:r>
        <w:rPr>
          <w:spacing w:val="-6"/>
        </w:rPr>
        <w:t> </w:t>
      </w:r>
      <w:r>
        <w:rPr/>
        <w:t>electronically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Content</w:t>
      </w:r>
      <w:r>
        <w:rPr>
          <w:spacing w:val="-6"/>
        </w:rPr>
        <w:t> </w:t>
      </w:r>
      <w:r>
        <w:rPr>
          <w:spacing w:val="-2"/>
        </w:rPr>
        <w:t>Server.</w:t>
      </w:r>
    </w:p>
    <w:p>
      <w:pPr>
        <w:pStyle w:val="BodyText"/>
        <w:spacing w:line="276" w:lineRule="auto"/>
        <w:ind w:left="628" w:right="727"/>
        <w:jc w:val="center"/>
      </w:pPr>
      <w:r>
        <w:rPr/>
        <w:t>This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manifestation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electronic</w:t>
      </w:r>
      <w:r>
        <w:rPr>
          <w:spacing w:val="-4"/>
        </w:rPr>
        <w:t> </w:t>
      </w:r>
      <w:r>
        <w:rPr/>
        <w:t>signature(s)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compliance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 organization’s electronic signature policies and procedures</w:t>
      </w:r>
    </w:p>
    <w:p>
      <w:pPr>
        <w:pStyle w:val="BodyText"/>
        <w:ind w:left="510" w:right="728"/>
        <w:jc w:val="center"/>
      </w:pPr>
      <w:r>
        <w:rPr/>
        <w:t>Refer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Signatories</w:t>
      </w:r>
      <w:r>
        <w:rPr>
          <w:spacing w:val="-6"/>
        </w:rPr>
        <w:t> </w:t>
      </w:r>
      <w:r>
        <w:rPr/>
        <w:t>CV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>
          <w:spacing w:val="-2"/>
        </w:rPr>
        <w:t>Title.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49" w:lineRule="auto" w:before="0"/>
        <w:ind w:left="760" w:right="6211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0"/>
          <w:sz w:val="20"/>
        </w:rPr>
        <w:t> </w:t>
      </w:r>
      <w:r>
        <w:rPr>
          <w:sz w:val="20"/>
        </w:rPr>
        <w:t>Ciur,</w:t>
      </w:r>
      <w:r>
        <w:rPr>
          <w:spacing w:val="-10"/>
          <w:sz w:val="20"/>
        </w:rPr>
        <w:t> </w:t>
      </w:r>
      <w:r>
        <w:rPr>
          <w:sz w:val="20"/>
        </w:rPr>
        <w:t>Suzana</w:t>
      </w:r>
      <w:r>
        <w:rPr>
          <w:spacing w:val="37"/>
          <w:sz w:val="20"/>
        </w:rPr>
        <w:t> </w:t>
      </w:r>
      <w:r>
        <w:rPr>
          <w:sz w:val="20"/>
        </w:rPr>
        <w:t>(q746585)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60" w:right="3238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Tuesday,</w:t>
      </w:r>
      <w:r>
        <w:rPr>
          <w:spacing w:val="-4"/>
          <w:sz w:val="20"/>
        </w:rPr>
        <w:t> </w:t>
      </w:r>
      <w:r>
        <w:rPr>
          <w:sz w:val="20"/>
        </w:rPr>
        <w:t>15</w:t>
      </w:r>
      <w:r>
        <w:rPr>
          <w:spacing w:val="-5"/>
          <w:sz w:val="20"/>
        </w:rPr>
        <w:t> </w:t>
      </w:r>
      <w:r>
        <w:rPr>
          <w:sz w:val="20"/>
        </w:rPr>
        <w:t>March</w:t>
      </w:r>
      <w:r>
        <w:rPr>
          <w:spacing w:val="-4"/>
          <w:sz w:val="20"/>
        </w:rPr>
        <w:t> </w:t>
      </w:r>
      <w:r>
        <w:rPr>
          <w:sz w:val="20"/>
        </w:rPr>
        <w:t>2022,</w:t>
      </w:r>
      <w:r>
        <w:rPr>
          <w:spacing w:val="-5"/>
          <w:sz w:val="20"/>
        </w:rPr>
        <w:t> </w:t>
      </w:r>
      <w:r>
        <w:rPr>
          <w:sz w:val="20"/>
        </w:rPr>
        <w:t>11:48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Daylight</w:t>
      </w:r>
      <w:r>
        <w:rPr>
          <w:spacing w:val="-5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81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760" w:right="6211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Kennedy,</w:t>
      </w:r>
      <w:r>
        <w:rPr>
          <w:spacing w:val="-10"/>
          <w:sz w:val="20"/>
        </w:rPr>
        <w:t> </w:t>
      </w:r>
      <w:r>
        <w:rPr>
          <w:sz w:val="20"/>
        </w:rPr>
        <w:t>Jillian</w:t>
      </w:r>
      <w:r>
        <w:rPr>
          <w:spacing w:val="37"/>
          <w:sz w:val="20"/>
        </w:rPr>
        <w:t> </w:t>
      </w:r>
      <w:r>
        <w:rPr>
          <w:sz w:val="20"/>
        </w:rPr>
        <w:t>(q600133)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60" w:right="3238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Wednesday,</w:t>
      </w:r>
      <w:r>
        <w:rPr>
          <w:spacing w:val="-4"/>
          <w:sz w:val="20"/>
        </w:rPr>
        <w:t> </w:t>
      </w:r>
      <w:r>
        <w:rPr>
          <w:sz w:val="20"/>
        </w:rPr>
        <w:t>16</w:t>
      </w:r>
      <w:r>
        <w:rPr>
          <w:spacing w:val="-5"/>
          <w:sz w:val="20"/>
        </w:rPr>
        <w:t> </w:t>
      </w:r>
      <w:r>
        <w:rPr>
          <w:sz w:val="20"/>
        </w:rPr>
        <w:t>March</w:t>
      </w:r>
      <w:r>
        <w:rPr>
          <w:spacing w:val="-4"/>
          <w:sz w:val="20"/>
        </w:rPr>
        <w:t> </w:t>
      </w:r>
      <w:r>
        <w:rPr>
          <w:sz w:val="20"/>
        </w:rPr>
        <w:t>2022,</w:t>
      </w:r>
      <w:r>
        <w:rPr>
          <w:spacing w:val="-5"/>
          <w:sz w:val="20"/>
        </w:rPr>
        <w:t> </w:t>
      </w:r>
      <w:r>
        <w:rPr>
          <w:sz w:val="20"/>
        </w:rPr>
        <w:t>12:55</w:t>
      </w:r>
      <w:r>
        <w:rPr>
          <w:spacing w:val="-5"/>
          <w:sz w:val="20"/>
        </w:rPr>
        <w:t> </w:t>
      </w:r>
      <w:r>
        <w:rPr>
          <w:sz w:val="20"/>
        </w:rPr>
        <w:t>PM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Daylight</w:t>
      </w:r>
      <w:r>
        <w:rPr>
          <w:spacing w:val="-5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81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31"/>
        </w:rPr>
      </w:pPr>
    </w:p>
    <w:p>
      <w:pPr>
        <w:spacing w:line="249" w:lineRule="auto" w:before="1"/>
        <w:ind w:left="760" w:right="5632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0"/>
          <w:sz w:val="20"/>
        </w:rPr>
        <w:t> </w:t>
      </w:r>
      <w:r>
        <w:rPr>
          <w:sz w:val="20"/>
        </w:rPr>
        <w:t>Trieschmann,</w:t>
      </w:r>
      <w:r>
        <w:rPr>
          <w:spacing w:val="-9"/>
          <w:sz w:val="20"/>
        </w:rPr>
        <w:t> </w:t>
      </w:r>
      <w:r>
        <w:rPr>
          <w:sz w:val="20"/>
        </w:rPr>
        <w:t>Twila</w:t>
      </w:r>
      <w:r>
        <w:rPr>
          <w:spacing w:val="37"/>
          <w:sz w:val="20"/>
        </w:rPr>
        <w:t> </w:t>
      </w:r>
      <w:r>
        <w:rPr>
          <w:sz w:val="20"/>
        </w:rPr>
        <w:t>(q405536)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60" w:right="3238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Wednesday,</w:t>
      </w:r>
      <w:r>
        <w:rPr>
          <w:spacing w:val="-4"/>
          <w:sz w:val="20"/>
        </w:rPr>
        <w:t> </w:t>
      </w:r>
      <w:r>
        <w:rPr>
          <w:sz w:val="20"/>
        </w:rPr>
        <w:t>16</w:t>
      </w:r>
      <w:r>
        <w:rPr>
          <w:spacing w:val="-5"/>
          <w:sz w:val="20"/>
        </w:rPr>
        <w:t> </w:t>
      </w:r>
      <w:r>
        <w:rPr>
          <w:sz w:val="20"/>
        </w:rPr>
        <w:t>March</w:t>
      </w:r>
      <w:r>
        <w:rPr>
          <w:spacing w:val="-4"/>
          <w:sz w:val="20"/>
        </w:rPr>
        <w:t> </w:t>
      </w:r>
      <w:r>
        <w:rPr>
          <w:sz w:val="20"/>
        </w:rPr>
        <w:t>2022,</w:t>
      </w:r>
      <w:r>
        <w:rPr>
          <w:spacing w:val="-5"/>
          <w:sz w:val="20"/>
        </w:rPr>
        <w:t> </w:t>
      </w:r>
      <w:r>
        <w:rPr>
          <w:sz w:val="20"/>
        </w:rPr>
        <w:t>02:11</w:t>
      </w:r>
      <w:r>
        <w:rPr>
          <w:spacing w:val="-5"/>
          <w:sz w:val="20"/>
        </w:rPr>
        <w:t> </w:t>
      </w:r>
      <w:r>
        <w:rPr>
          <w:sz w:val="20"/>
        </w:rPr>
        <w:t>PM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Daylight</w:t>
      </w:r>
      <w:r>
        <w:rPr>
          <w:spacing w:val="-5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81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sectPr>
      <w:headerReference w:type="default" r:id="rId15"/>
      <w:footerReference w:type="default" r:id="rId16"/>
      <w:pgSz w:w="12240" w:h="15840"/>
      <w:pgMar w:header="0" w:footer="268" w:top="1360" w:bottom="460" w:left="880" w:right="7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alibri">
    <w:altName w:val="Calibri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70.559998pt;margin-top:726.960022pt;width:484.32001pt;height:.48pt;mso-position-horizontal-relative:page;mso-position-vertical-relative:page;z-index:-16326144" id="docshape1" filled="true" fillcolor="#000000" stroked="false">
          <v:fill type="solid"/>
          <w10:wrap type="none"/>
        </v:rect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1pt;margin-top:727.670227pt;width:457.3pt;height:29.35pt;mso-position-horizontal-relative:page;mso-position-vertical-relative:page;z-index:-16325632" type="#_x0000_t202" id="docshape2" filled="false" stroked="false">
          <v:textbox inset="0,0,0,0">
            <w:txbxContent>
              <w:p>
                <w:pPr>
                  <w:spacing w:line="183" w:lineRule="exact" w:before="13"/>
                  <w:ind w:left="4426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Page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fldChar w:fldCharType="begin"/>
                </w:r>
                <w:r>
                  <w:rPr>
                    <w:sz w:val="16"/>
                  </w:rPr>
                  <w:instrText> PAGE </w:instrText>
                </w:r>
                <w:r>
                  <w:rPr>
                    <w:sz w:val="16"/>
                  </w:rPr>
                  <w:fldChar w:fldCharType="separate"/>
                </w:r>
                <w:r>
                  <w:rPr>
                    <w:sz w:val="16"/>
                  </w:rPr>
                  <w:t>1</w:t>
                </w:r>
                <w:r>
                  <w:rPr>
                    <w:sz w:val="16"/>
                  </w:rPr>
                  <w:fldChar w:fldCharType="end"/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pacing w:val="-10"/>
                    <w:sz w:val="16"/>
                  </w:rPr>
                  <w:t>8</w:t>
                </w:r>
              </w:p>
              <w:p>
                <w:pPr>
                  <w:spacing w:line="244" w:lineRule="auto" w:before="0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Copyright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©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2018,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2020,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2022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IQVIA.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All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rights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reserved.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contents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this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document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are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confidential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and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proprietary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to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IQVIA Holdings Inc. and its subsidiaries. Unauthorized use, disclosure or reproduction is strictly prohibited.</w:t>
                </w:r>
              </w:p>
            </w:txbxContent>
          </v:textbox>
          <w10:wrap type="none"/>
        </v:shape>
      </w:pict>
    </w:r>
    <w:r>
      <w:rPr/>
      <w:pict>
        <v:shape style="position:absolute;margin-left:106.664001pt;margin-top:767.575989pt;width:398.7pt;height:16.45pt;mso-position-horizontal-relative:page;mso-position-vertical-relative:page;z-index:-16325120" type="#_x0000_t202" id="docshape3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CS_OP_RSU0052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3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01-Apr-2022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6pt;margin-top:727.200012pt;width:488.88pt;height:.24pt;mso-position-horizontal-relative:page;mso-position-vertical-relative:page;z-index:-16324096" id="docshape5" filled="true" fillcolor="#000000" stroked="false">
          <v:fill type="solid"/>
          <w10:wrap type="none"/>
        </v:rect>
      </w:pict>
    </w:r>
    <w:r>
      <w:rPr/>
      <w:pict>
        <v:shape style="position:absolute;margin-left:66.440002pt;margin-top:727.670227pt;width:457.3pt;height:29.35pt;mso-position-horizontal-relative:page;mso-position-vertical-relative:page;z-index:-16323584" type="#_x0000_t202" id="docshape6" filled="false" stroked="false">
          <v:textbox inset="0,0,0,0">
            <w:txbxContent>
              <w:p>
                <w:pPr>
                  <w:spacing w:line="183" w:lineRule="exact" w:before="13"/>
                  <w:ind w:left="4469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Page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fldChar w:fldCharType="begin"/>
                </w:r>
                <w:r>
                  <w:rPr>
                    <w:sz w:val="16"/>
                  </w:rPr>
                  <w:instrText> PAGE </w:instrText>
                </w:r>
                <w:r>
                  <w:rPr>
                    <w:sz w:val="16"/>
                  </w:rPr>
                  <w:fldChar w:fldCharType="separate"/>
                </w:r>
                <w:r>
                  <w:rPr>
                    <w:sz w:val="16"/>
                  </w:rPr>
                  <w:t>2</w:t>
                </w:r>
                <w:r>
                  <w:rPr>
                    <w:sz w:val="16"/>
                  </w:rPr>
                  <w:fldChar w:fldCharType="end"/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pacing w:val="-10"/>
                    <w:sz w:val="16"/>
                  </w:rPr>
                  <w:t>8</w:t>
                </w:r>
              </w:p>
              <w:p>
                <w:pPr>
                  <w:spacing w:line="244" w:lineRule="auto" w:before="0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Copyright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©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2018,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2020,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2022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IQVIA.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All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rights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reserved.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contents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this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document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are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confidential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and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proprietary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to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IQVIA Holdings Inc. and its subsidiaries. Unauthorized use, disclosure or reproduction is strictly prohibited.</w:t>
                </w:r>
              </w:p>
            </w:txbxContent>
          </v:textbox>
          <w10:wrap type="none"/>
        </v:shape>
      </w:pict>
    </w:r>
    <w:r>
      <w:rPr/>
      <w:pict>
        <v:shape style="position:absolute;margin-left:106.664001pt;margin-top:767.575989pt;width:398.7pt;height:16.45pt;mso-position-horizontal-relative:page;mso-position-vertical-relative:page;z-index:-16323072" type="#_x0000_t202" id="docshape7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CS_OP_RSU0052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3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01-Apr-2022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6.664001pt;margin-top:767.575989pt;width:398.7pt;height:16.45pt;mso-position-horizontal-relative:page;mso-position-vertical-relative:page;z-index:-16322048" type="#_x0000_t202" id="docshape9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CS_OP_RSU0052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3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01-Apr-2022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6.664001pt;margin-top:767.575989pt;width:398.7pt;height:16.45pt;mso-position-horizontal-relative:page;mso-position-vertical-relative:page;z-index:-16321536" type="#_x0000_t202" id="docshape11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CS_OP_RSU0052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3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01-Apr-2022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3.080002pt;margin-top:36pt;width:479.3pt;height:90.45pt;mso-position-horizontal-relative:page;mso-position-vertical-relative:page;z-index:15728640" type="#_x0000_t202" id="docshape4" filled="false" stroked="false">
          <v:textbox inset="0,0,0,0">
            <w:txbxContent>
              <w:tbl>
                <w:tblPr>
                  <w:tblW w:w="0" w:type="auto"/>
                  <w:jc w:val="left"/>
                  <w:tblInd w:w="6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502"/>
                  <w:gridCol w:w="4953"/>
                </w:tblGrid>
                <w:tr>
                  <w:trPr>
                    <w:trHeight w:val="954" w:hRule="atLeast"/>
                  </w:trPr>
                  <w:tc>
                    <w:tcPr>
                      <w:tcW w:w="4502" w:type="dxa"/>
                      <w:vMerge w:val="restart"/>
                    </w:tcPr>
                    <w:p>
                      <w:pPr>
                        <w:pStyle w:val="TableParagraph"/>
                        <w:spacing w:before="0"/>
                        <w:ind w:left="0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4953" w:type="dxa"/>
                    </w:tcPr>
                    <w:p>
                      <w:pPr>
                        <w:pStyle w:val="TableParagraph"/>
                        <w:spacing w:before="8"/>
                        <w:ind w:left="0"/>
                        <w:rPr>
                          <w:sz w:val="23"/>
                        </w:rPr>
                      </w:pPr>
                    </w:p>
                    <w:p>
                      <w:pPr>
                        <w:pStyle w:val="TableParagraph"/>
                        <w:spacing w:before="0"/>
                        <w:ind w:left="105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Title:</w:t>
                      </w:r>
                    </w:p>
                    <w:p>
                      <w:pPr>
                        <w:pStyle w:val="TableParagraph"/>
                        <w:spacing w:before="1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Regulatory</w:t>
                      </w:r>
                      <w:r>
                        <w:rPr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Intelligence</w:t>
                      </w:r>
                      <w:r>
                        <w:rPr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Database</w:t>
                      </w:r>
                    </w:p>
                  </w:tc>
                </w:tr>
                <w:tr>
                  <w:trPr>
                    <w:trHeight w:val="825" w:hRule="atLeast"/>
                  </w:trPr>
                  <w:tc>
                    <w:tcPr>
                      <w:tcW w:w="4502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53" w:type="dxa"/>
                    </w:tcPr>
                    <w:p>
                      <w:pPr>
                        <w:pStyle w:val="TableParagraph"/>
                        <w:spacing w:before="182"/>
                        <w:ind w:left="105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Number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Revision:</w:t>
                      </w:r>
                    </w:p>
                    <w:p>
                      <w:pPr>
                        <w:pStyle w:val="TableParagraph"/>
                        <w:spacing w:before="67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CS_OP_RSU0052</w:t>
                      </w:r>
                      <w:r>
                        <w:rPr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Revision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pacing w:val="-10"/>
                          <w:sz w:val="20"/>
                        </w:rPr>
                        <w:t>3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6991872">
          <wp:simplePos x="0" y="0"/>
          <wp:positionH relativeFrom="page">
            <wp:posOffset>1256528</wp:posOffset>
          </wp:positionH>
          <wp:positionV relativeFrom="page">
            <wp:posOffset>786471</wp:posOffset>
          </wp:positionV>
          <wp:extent cx="1980221" cy="351216"/>
          <wp:effectExtent l="0" t="0" r="0" b="0"/>
          <wp:wrapNone/>
          <wp:docPr id="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80221" cy="3512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3.080002pt;margin-top:36pt;width:479.3pt;height:90.45pt;mso-position-horizontal-relative:page;mso-position-vertical-relative:page;z-index:15729152" type="#_x0000_t202" id="docshape8" filled="false" stroked="false">
          <v:textbox inset="0,0,0,0">
            <w:txbxContent>
              <w:tbl>
                <w:tblPr>
                  <w:tblW w:w="0" w:type="auto"/>
                  <w:jc w:val="left"/>
                  <w:tblInd w:w="6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502"/>
                  <w:gridCol w:w="4953"/>
                </w:tblGrid>
                <w:tr>
                  <w:trPr>
                    <w:trHeight w:val="954" w:hRule="atLeast"/>
                  </w:trPr>
                  <w:tc>
                    <w:tcPr>
                      <w:tcW w:w="4502" w:type="dxa"/>
                      <w:vMerge w:val="restart"/>
                    </w:tcPr>
                    <w:p>
                      <w:pPr>
                        <w:pStyle w:val="TableParagraph"/>
                        <w:spacing w:before="0"/>
                        <w:ind w:left="0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4953" w:type="dxa"/>
                    </w:tcPr>
                    <w:p>
                      <w:pPr>
                        <w:pStyle w:val="TableParagraph"/>
                        <w:spacing w:before="8"/>
                        <w:ind w:left="0"/>
                        <w:rPr>
                          <w:b/>
                          <w:sz w:val="23"/>
                        </w:rPr>
                      </w:pPr>
                    </w:p>
                    <w:p>
                      <w:pPr>
                        <w:pStyle w:val="TableParagraph"/>
                        <w:spacing w:before="0"/>
                        <w:ind w:left="105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Title:</w:t>
                      </w:r>
                    </w:p>
                    <w:p>
                      <w:pPr>
                        <w:pStyle w:val="TableParagraph"/>
                        <w:spacing w:before="1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Regulatory</w:t>
                      </w:r>
                      <w:r>
                        <w:rPr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Intelligence</w:t>
                      </w:r>
                      <w:r>
                        <w:rPr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Database</w:t>
                      </w:r>
                    </w:p>
                  </w:tc>
                </w:tr>
                <w:tr>
                  <w:trPr>
                    <w:trHeight w:val="825" w:hRule="atLeast"/>
                  </w:trPr>
                  <w:tc>
                    <w:tcPr>
                      <w:tcW w:w="4502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53" w:type="dxa"/>
                    </w:tcPr>
                    <w:p>
                      <w:pPr>
                        <w:pStyle w:val="TableParagraph"/>
                        <w:spacing w:before="182"/>
                        <w:ind w:left="105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Number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Revision:</w:t>
                      </w:r>
                    </w:p>
                    <w:p>
                      <w:pPr>
                        <w:pStyle w:val="TableParagraph"/>
                        <w:spacing w:before="67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CS_OP_RSU0052</w:t>
                      </w:r>
                      <w:r>
                        <w:rPr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Revision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pacing w:val="-10"/>
                          <w:sz w:val="20"/>
                        </w:rPr>
                        <w:t>3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6993920">
          <wp:simplePos x="0" y="0"/>
          <wp:positionH relativeFrom="page">
            <wp:posOffset>1256528</wp:posOffset>
          </wp:positionH>
          <wp:positionV relativeFrom="page">
            <wp:posOffset>786471</wp:posOffset>
          </wp:positionV>
          <wp:extent cx="1980221" cy="351216"/>
          <wp:effectExtent l="0" t="0" r="0" b="0"/>
          <wp:wrapNone/>
          <wp:docPr id="5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80221" cy="3512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82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46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465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1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22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465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1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2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465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1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2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466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7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26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9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8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0"/>
      <w:lvlJc w:val="left"/>
      <w:pPr>
        <w:ind w:left="128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0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3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3" w:hanging="72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80" w:hanging="72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4"/>
      <w:ind w:left="1280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8"/>
      <w:ind w:left="11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yperlink" Target="https://elvis.quintiles.com/livelink/llisapi.dll/open/QG_OD_SMT0018" TargetMode="External"/><Relationship Id="rId10" Type="http://schemas.openxmlformats.org/officeDocument/2006/relationships/hyperlink" Target="https://elvis.quintiles.com/livelink/llisapi.dll/open/CS_WI_LS0026" TargetMode="External"/><Relationship Id="rId11" Type="http://schemas.openxmlformats.org/officeDocument/2006/relationships/hyperlink" Target="https://elvis.quintiles.com/livelink/llisapi.dll/open/CS_WI_RSU0031" TargetMode="External"/><Relationship Id="rId12" Type="http://schemas.openxmlformats.org/officeDocument/2006/relationships/hyperlink" Target="https://quintiles.sharepoint.com/sites/workflowsystem/SitePages/%40work%20Home.aspx" TargetMode="External"/><Relationship Id="rId13" Type="http://schemas.openxmlformats.org/officeDocument/2006/relationships/header" Target="header2.xml"/><Relationship Id="rId14" Type="http://schemas.openxmlformats.org/officeDocument/2006/relationships/footer" Target="footer3.xml"/><Relationship Id="rId15" Type="http://schemas.openxmlformats.org/officeDocument/2006/relationships/header" Target="header3.xml"/><Relationship Id="rId16" Type="http://schemas.openxmlformats.org/officeDocument/2006/relationships/footer" Target="footer4.xml"/><Relationship Id="rId17" Type="http://schemas.openxmlformats.org/officeDocument/2006/relationships/image" Target="media/image2.png"/><Relationship Id="rId1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Q608134</dc:creator>
  <dcterms:created xsi:type="dcterms:W3CDTF">2023-04-11T14:28:40Z</dcterms:created>
  <dcterms:modified xsi:type="dcterms:W3CDTF">2023-04-11T14:28:40Z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gent">
    <vt:lpwstr>StampPDF Batch 7.0.1 Windows Nov 20 2020 Library APDFL15.0.4c</vt:lpwstr>
  </property>
  <property fmtid="{D5CDD505-2E9C-101B-9397-08002B2CF9AE}" pid="3" name="Created">
    <vt:filetime>2022-03-14T00:00:00Z</vt:filetime>
  </property>
  <property fmtid="{D5CDD505-2E9C-101B-9397-08002B2CF9AE}" pid="4" name="Creator">
    <vt:lpwstr>Appligent StampPDF Batch 7.0.1</vt:lpwstr>
  </property>
  <property fmtid="{D5CDD505-2E9C-101B-9397-08002B2CF9AE}" pid="5" name="LastSaved">
    <vt:filetime>2023-04-11T00:00:00Z</vt:filetime>
  </property>
  <property fmtid="{D5CDD505-2E9C-101B-9397-08002B2CF9AE}" pid="6" name="Producer">
    <vt:lpwstr>www.adlibsoftware.com: CTP (6.0.2.62030) OS (Windows 2012,2,0,64)</vt:lpwstr>
  </property>
</Properties>
</file>