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438"/>
        <w:gridCol w:w="4899"/>
      </w:tblGrid>
      <w:tr>
        <w:trPr>
          <w:trHeight w:val="1121" w:hRule="atLeast"/>
        </w:trPr>
        <w:tc>
          <w:tcPr>
            <w:tcW w:w="4438"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spacing w:before="2" w:after="1"/>
              <w:ind w:left="0"/>
              <w:rPr>
                <w:rFonts w:ascii="Times New Roman"/>
                <w:sz w:val="21"/>
              </w:rPr>
            </w:pPr>
          </w:p>
          <w:p>
            <w:pPr>
              <w:pStyle w:val="TableParagraph"/>
              <w:ind w:left="415"/>
              <w:rPr>
                <w:rFonts w:ascii="Times New Roman"/>
                <w:sz w:val="20"/>
              </w:rPr>
            </w:pPr>
            <w:r>
              <w:rPr>
                <w:rFonts w:ascii="Times New Roman"/>
                <w:sz w:val="20"/>
              </w:rPr>
              <w:drawing>
                <wp:inline distT="0" distB="0" distL="0" distR="0">
                  <wp:extent cx="1987034" cy="352425"/>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87034" cy="352425"/>
                          </a:xfrm>
                          <a:prstGeom prst="rect">
                            <a:avLst/>
                          </a:prstGeom>
                        </pic:spPr>
                      </pic:pic>
                    </a:graphicData>
                  </a:graphic>
                </wp:inline>
              </w:drawing>
            </w:r>
            <w:r>
              <w:rPr>
                <w:rFonts w:ascii="Times New Roman"/>
                <w:sz w:val="20"/>
              </w:rPr>
            </w:r>
          </w:p>
        </w:tc>
        <w:tc>
          <w:tcPr>
            <w:tcW w:w="4899" w:type="dxa"/>
            <w:tcBorders>
              <w:left w:val="single" w:sz="8" w:space="0" w:color="000000"/>
              <w:bottom w:val="single" w:sz="8" w:space="0" w:color="000000"/>
            </w:tcBorders>
            <w:shd w:val="clear" w:color="auto" w:fill="E6E6E6"/>
          </w:tcPr>
          <w:p>
            <w:pPr>
              <w:pStyle w:val="TableParagraph"/>
              <w:spacing w:before="4"/>
              <w:ind w:left="0"/>
              <w:rPr>
                <w:rFonts w:ascii="Times New Roman"/>
                <w:sz w:val="25"/>
              </w:rPr>
            </w:pPr>
          </w:p>
          <w:p>
            <w:pPr>
              <w:pStyle w:val="TableParagraph"/>
              <w:spacing w:line="369" w:lineRule="auto"/>
              <w:ind w:left="947" w:right="875" w:firstLine="321"/>
              <w:rPr>
                <w:b/>
                <w:sz w:val="20"/>
              </w:rPr>
            </w:pPr>
            <w:r>
              <w:rPr>
                <w:b/>
                <w:sz w:val="20"/>
              </w:rPr>
              <w:t>IQVIA</w:t>
            </w:r>
            <w:r>
              <w:rPr>
                <w:b/>
                <w:sz w:val="20"/>
                <w:vertAlign w:val="superscript"/>
              </w:rPr>
              <w:t>TM</w:t>
            </w:r>
            <w:r>
              <w:rPr>
                <w:b/>
                <w:sz w:val="20"/>
                <w:vertAlign w:val="baseline"/>
              </w:rPr>
              <w:t> Work Instruction Site</w:t>
            </w:r>
            <w:r>
              <w:rPr>
                <w:b/>
                <w:spacing w:val="-12"/>
                <w:sz w:val="20"/>
                <w:vertAlign w:val="baseline"/>
              </w:rPr>
              <w:t> </w:t>
            </w:r>
            <w:r>
              <w:rPr>
                <w:b/>
                <w:sz w:val="20"/>
                <w:vertAlign w:val="baseline"/>
              </w:rPr>
              <w:t>Identification</w:t>
            </w:r>
            <w:r>
              <w:rPr>
                <w:b/>
                <w:spacing w:val="-11"/>
                <w:sz w:val="20"/>
                <w:vertAlign w:val="baseline"/>
              </w:rPr>
              <w:t> </w:t>
            </w:r>
            <w:r>
              <w:rPr>
                <w:b/>
                <w:sz w:val="20"/>
                <w:vertAlign w:val="baseline"/>
              </w:rPr>
              <w:t>and</w:t>
            </w:r>
            <w:r>
              <w:rPr>
                <w:b/>
                <w:spacing w:val="-13"/>
                <w:sz w:val="20"/>
                <w:vertAlign w:val="baseline"/>
              </w:rPr>
              <w:t> </w:t>
            </w:r>
            <w:r>
              <w:rPr>
                <w:b/>
                <w:sz w:val="20"/>
                <w:vertAlign w:val="baseline"/>
              </w:rPr>
              <w:t>Selection</w:t>
            </w:r>
          </w:p>
        </w:tc>
      </w:tr>
      <w:tr>
        <w:trPr>
          <w:trHeight w:val="580" w:hRule="atLeast"/>
        </w:trPr>
        <w:tc>
          <w:tcPr>
            <w:tcW w:w="4438" w:type="dxa"/>
            <w:vMerge/>
            <w:tcBorders>
              <w:top w:val="nil"/>
              <w:bottom w:val="single" w:sz="8" w:space="0" w:color="000000"/>
              <w:right w:val="single" w:sz="8" w:space="0" w:color="000000"/>
            </w:tcBorders>
          </w:tcPr>
          <w:p>
            <w:pPr>
              <w:rPr>
                <w:sz w:val="2"/>
                <w:szCs w:val="2"/>
              </w:rPr>
            </w:pPr>
          </w:p>
        </w:tc>
        <w:tc>
          <w:tcPr>
            <w:tcW w:w="4899" w:type="dxa"/>
            <w:tcBorders>
              <w:top w:val="single" w:sz="8" w:space="0" w:color="000000"/>
              <w:left w:val="single" w:sz="8" w:space="0" w:color="000000"/>
              <w:bottom w:val="single" w:sz="8" w:space="0" w:color="000000"/>
            </w:tcBorders>
          </w:tcPr>
          <w:p>
            <w:pPr>
              <w:pStyle w:val="TableParagraph"/>
              <w:spacing w:before="37"/>
              <w:ind w:left="11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16"/>
              <w:rPr>
                <w:sz w:val="20"/>
              </w:rPr>
            </w:pPr>
            <w:r>
              <w:rPr>
                <w:sz w:val="20"/>
              </w:rPr>
              <w:t>CS_WI_RSU0065</w:t>
            </w:r>
            <w:r>
              <w:rPr>
                <w:spacing w:val="-11"/>
                <w:sz w:val="20"/>
              </w:rPr>
              <w:t> </w:t>
            </w:r>
            <w:r>
              <w:rPr>
                <w:sz w:val="20"/>
              </w:rPr>
              <w:t>Revision</w:t>
            </w:r>
            <w:r>
              <w:rPr>
                <w:spacing w:val="-9"/>
                <w:sz w:val="20"/>
              </w:rPr>
              <w:t> </w:t>
            </w:r>
            <w:r>
              <w:rPr>
                <w:spacing w:val="-10"/>
                <w:sz w:val="20"/>
              </w:rPr>
              <w:t>4</w:t>
            </w:r>
          </w:p>
        </w:tc>
      </w:tr>
      <w:tr>
        <w:trPr>
          <w:trHeight w:val="579" w:hRule="atLeast"/>
        </w:trPr>
        <w:tc>
          <w:tcPr>
            <w:tcW w:w="4438"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Mary</w:t>
            </w:r>
            <w:r>
              <w:rPr>
                <w:spacing w:val="-6"/>
                <w:sz w:val="20"/>
              </w:rPr>
              <w:t> </w:t>
            </w:r>
            <w:r>
              <w:rPr>
                <w:spacing w:val="-2"/>
                <w:sz w:val="20"/>
              </w:rPr>
              <w:t>Beatty</w:t>
            </w:r>
          </w:p>
        </w:tc>
        <w:tc>
          <w:tcPr>
            <w:tcW w:w="4899" w:type="dxa"/>
            <w:tcBorders>
              <w:top w:val="single" w:sz="8" w:space="0" w:color="000000"/>
              <w:left w:val="single" w:sz="8" w:space="0" w:color="000000"/>
            </w:tcBorders>
          </w:tcPr>
          <w:p>
            <w:pPr>
              <w:pStyle w:val="TableParagraph"/>
              <w:spacing w:before="37"/>
              <w:ind w:left="116"/>
              <w:rPr>
                <w:b/>
                <w:sz w:val="20"/>
              </w:rPr>
            </w:pPr>
            <w:r>
              <w:rPr>
                <w:b/>
                <w:spacing w:val="-2"/>
                <w:sz w:val="20"/>
              </w:rPr>
              <w:t>Author(s):</w:t>
            </w:r>
          </w:p>
          <w:p>
            <w:pPr>
              <w:pStyle w:val="TableParagraph"/>
              <w:spacing w:before="44"/>
              <w:ind w:left="116"/>
              <w:rPr>
                <w:sz w:val="20"/>
              </w:rPr>
            </w:pPr>
            <w:r>
              <w:rPr>
                <w:sz w:val="20"/>
              </w:rPr>
              <w:t>Sara</w:t>
            </w:r>
            <w:r>
              <w:rPr>
                <w:spacing w:val="-6"/>
                <w:sz w:val="20"/>
              </w:rPr>
              <w:t> </w:t>
            </w:r>
            <w:r>
              <w:rPr>
                <w:sz w:val="20"/>
              </w:rPr>
              <w:t>Crowell,</w:t>
            </w:r>
            <w:r>
              <w:rPr>
                <w:spacing w:val="-6"/>
                <w:sz w:val="20"/>
              </w:rPr>
              <w:t> </w:t>
            </w:r>
            <w:r>
              <w:rPr>
                <w:sz w:val="20"/>
              </w:rPr>
              <w:t>Samuel</w:t>
            </w:r>
            <w:r>
              <w:rPr>
                <w:spacing w:val="-6"/>
                <w:sz w:val="20"/>
              </w:rPr>
              <w:t> </w:t>
            </w:r>
            <w:r>
              <w:rPr>
                <w:spacing w:val="-4"/>
                <w:sz w:val="20"/>
              </w:rPr>
              <w:t>Masih</w:t>
            </w:r>
          </w:p>
        </w:tc>
      </w:tr>
    </w:tbl>
    <w:p>
      <w:pPr>
        <w:pStyle w:val="BodyText"/>
        <w:rPr>
          <w:rFonts w:ascii="Times New Roman"/>
          <w:sz w:val="20"/>
        </w:rPr>
      </w:pPr>
    </w:p>
    <w:p>
      <w:pPr>
        <w:pStyle w:val="BodyText"/>
        <w:spacing w:before="2"/>
        <w:rPr>
          <w:rFonts w:ascii="Times New Roman"/>
          <w:sz w:val="18"/>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pPr>
      <w:bookmarkStart w:name="SCOPE" w:id="2"/>
      <w:bookmarkEnd w:id="2"/>
      <w:r>
        <w:rPr/>
      </w:r>
      <w:r>
        <w:rPr/>
        <w:t>To</w:t>
      </w:r>
      <w:r>
        <w:rPr>
          <w:spacing w:val="-9"/>
        </w:rPr>
        <w:t> </w:t>
      </w:r>
      <w:r>
        <w:rPr/>
        <w:t>describe</w:t>
      </w:r>
      <w:r>
        <w:rPr>
          <w:spacing w:val="-6"/>
        </w:rPr>
        <w:t> </w:t>
      </w:r>
      <w:r>
        <w:rPr/>
        <w:t>the</w:t>
      </w:r>
      <w:r>
        <w:rPr>
          <w:spacing w:val="-6"/>
        </w:rPr>
        <w:t> </w:t>
      </w:r>
      <w:r>
        <w:rPr/>
        <w:t>process</w:t>
      </w:r>
      <w:r>
        <w:rPr>
          <w:spacing w:val="-6"/>
        </w:rPr>
        <w:t> </w:t>
      </w:r>
      <w:r>
        <w:rPr/>
        <w:t>for</w:t>
      </w:r>
      <w:r>
        <w:rPr>
          <w:spacing w:val="-6"/>
        </w:rPr>
        <w:t> </w:t>
      </w:r>
      <w:r>
        <w:rPr/>
        <w:t>the</w:t>
      </w:r>
      <w:r>
        <w:rPr>
          <w:spacing w:val="-6"/>
        </w:rPr>
        <w:t> </w:t>
      </w:r>
      <w:r>
        <w:rPr/>
        <w:t>identification</w:t>
      </w:r>
      <w:r>
        <w:rPr>
          <w:spacing w:val="-7"/>
        </w:rPr>
        <w:t> </w:t>
      </w:r>
      <w:r>
        <w:rPr/>
        <w:t>and</w:t>
      </w:r>
      <w:r>
        <w:rPr>
          <w:spacing w:val="-6"/>
        </w:rPr>
        <w:t> </w:t>
      </w:r>
      <w:r>
        <w:rPr/>
        <w:t>selection</w:t>
      </w:r>
      <w:r>
        <w:rPr>
          <w:spacing w:val="-6"/>
        </w:rPr>
        <w:t> </w:t>
      </w:r>
      <w:r>
        <w:rPr/>
        <w:t>of</w:t>
      </w:r>
      <w:r>
        <w:rPr>
          <w:spacing w:val="-4"/>
        </w:rPr>
        <w:t> </w:t>
      </w:r>
      <w:r>
        <w:rPr/>
        <w:t>Investigator</w:t>
      </w:r>
      <w:r>
        <w:rPr>
          <w:spacing w:val="-6"/>
        </w:rPr>
        <w:t> </w:t>
      </w:r>
      <w:r>
        <w:rPr>
          <w:spacing w:val="-2"/>
        </w:rPr>
        <w:t>site(s).</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665" w:hanging="720"/>
        <w:jc w:val="left"/>
        <w:rPr>
          <w:sz w:val="22"/>
        </w:rPr>
      </w:pPr>
      <w:bookmarkStart w:name="This Work Instruction (WI) applies to pr" w:id="3"/>
      <w:bookmarkEnd w:id="3"/>
      <w:r>
        <w:rPr>
          <w:sz w:val="22"/>
        </w:rPr>
        <w:t>Thi</w:t>
      </w:r>
      <w:r>
        <w:rPr>
          <w:sz w:val="22"/>
        </w:rPr>
        <w:t>s</w:t>
      </w:r>
      <w:r>
        <w:rPr>
          <w:spacing w:val="-3"/>
          <w:sz w:val="22"/>
        </w:rPr>
        <w:t> </w:t>
      </w:r>
      <w:r>
        <w:rPr>
          <w:sz w:val="22"/>
        </w:rPr>
        <w:t>Work</w:t>
      </w:r>
      <w:r>
        <w:rPr>
          <w:spacing w:val="-3"/>
          <w:sz w:val="22"/>
        </w:rPr>
        <w:t> </w:t>
      </w:r>
      <w:r>
        <w:rPr>
          <w:sz w:val="22"/>
        </w:rPr>
        <w:t>Instruction</w:t>
      </w:r>
      <w:r>
        <w:rPr>
          <w:spacing w:val="-3"/>
          <w:sz w:val="22"/>
        </w:rPr>
        <w:t> </w:t>
      </w:r>
      <w:r>
        <w:rPr>
          <w:sz w:val="22"/>
        </w:rPr>
        <w:t>(WI)</w:t>
      </w:r>
      <w:r>
        <w:rPr>
          <w:spacing w:val="-3"/>
          <w:sz w:val="22"/>
        </w:rPr>
        <w:t> </w:t>
      </w:r>
      <w:r>
        <w:rPr>
          <w:sz w:val="22"/>
        </w:rPr>
        <w:t>applies</w:t>
      </w:r>
      <w:r>
        <w:rPr>
          <w:spacing w:val="-3"/>
          <w:sz w:val="22"/>
        </w:rPr>
        <w:t> </w:t>
      </w:r>
      <w:r>
        <w:rPr>
          <w:sz w:val="22"/>
        </w:rPr>
        <w:t>to</w:t>
      </w:r>
      <w:r>
        <w:rPr>
          <w:spacing w:val="-2"/>
          <w:sz w:val="22"/>
        </w:rPr>
        <w:t> </w:t>
      </w:r>
      <w:r>
        <w:rPr>
          <w:sz w:val="22"/>
        </w:rPr>
        <w:t>projects</w:t>
      </w:r>
      <w:r>
        <w:rPr>
          <w:spacing w:val="-3"/>
          <w:sz w:val="22"/>
        </w:rPr>
        <w:t> </w:t>
      </w:r>
      <w:r>
        <w:rPr>
          <w:sz w:val="22"/>
        </w:rPr>
        <w:t>for</w:t>
      </w:r>
      <w:r>
        <w:rPr>
          <w:spacing w:val="-2"/>
          <w:sz w:val="22"/>
        </w:rPr>
        <w:t> </w:t>
      </w:r>
      <w:r>
        <w:rPr>
          <w:sz w:val="22"/>
        </w:rPr>
        <w:t>which</w:t>
      </w:r>
      <w:r>
        <w:rPr>
          <w:spacing w:val="-1"/>
          <w:sz w:val="22"/>
        </w:rPr>
        <w:t> </w:t>
      </w:r>
      <w:r>
        <w:rPr>
          <w:sz w:val="22"/>
        </w:rPr>
        <w:t>IQVIA RDS</w:t>
      </w:r>
      <w:r>
        <w:rPr>
          <w:spacing w:val="-4"/>
          <w:sz w:val="22"/>
        </w:rPr>
        <w:t> </w:t>
      </w:r>
      <w:r>
        <w:rPr>
          <w:sz w:val="22"/>
        </w:rPr>
        <w:t>is</w:t>
      </w:r>
      <w:r>
        <w:rPr>
          <w:spacing w:val="-3"/>
          <w:sz w:val="22"/>
        </w:rPr>
        <w:t> </w:t>
      </w:r>
      <w:r>
        <w:rPr>
          <w:sz w:val="22"/>
        </w:rPr>
        <w:t>scoped</w:t>
      </w:r>
      <w:r>
        <w:rPr>
          <w:spacing w:val="-3"/>
          <w:sz w:val="22"/>
        </w:rPr>
        <w:t> </w:t>
      </w:r>
      <w:r>
        <w:rPr>
          <w:sz w:val="22"/>
        </w:rPr>
        <w:t>to identify and select Investigator sites for participation in the project.</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4"/>
      <w:bookmarkEnd w:id="4"/>
      <w:r>
        <w:rPr/>
        <w:t>ROLE</w:t>
      </w:r>
      <w:r>
        <w:rPr/>
        <w:t>S</w:t>
      </w:r>
      <w:r>
        <w:rPr>
          <w:spacing w:val="-4"/>
        </w:rPr>
        <w:t> </w:t>
      </w:r>
      <w:r>
        <w:rPr/>
        <w:t>AND</w:t>
      </w:r>
      <w:r>
        <w:rPr>
          <w:spacing w:val="-4"/>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after="1"/>
        <w:rPr>
          <w:sz w:val="10"/>
        </w:rPr>
      </w:pPr>
    </w:p>
    <w:tbl>
      <w:tblPr>
        <w:tblW w:w="0" w:type="auto"/>
        <w:jc w:val="left"/>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6"/>
        <w:gridCol w:w="2337"/>
      </w:tblGrid>
      <w:tr>
        <w:trPr>
          <w:trHeight w:val="330" w:hRule="atLeast"/>
        </w:trPr>
        <w:tc>
          <w:tcPr>
            <w:tcW w:w="5486" w:type="dxa"/>
            <w:shd w:val="clear" w:color="auto" w:fill="D9D9D9"/>
          </w:tcPr>
          <w:p>
            <w:pPr>
              <w:pStyle w:val="TableParagraph"/>
              <w:spacing w:before="33"/>
              <w:ind w:left="105"/>
              <w:rPr>
                <w:b/>
                <w:sz w:val="22"/>
              </w:rPr>
            </w:pPr>
            <w:r>
              <w:rPr>
                <w:b/>
                <w:spacing w:val="-4"/>
                <w:sz w:val="22"/>
              </w:rPr>
              <w:t>Role</w:t>
            </w:r>
          </w:p>
        </w:tc>
        <w:tc>
          <w:tcPr>
            <w:tcW w:w="2337"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486" w:type="dxa"/>
          </w:tcPr>
          <w:p>
            <w:pPr>
              <w:pStyle w:val="TableParagraph"/>
              <w:spacing w:before="38"/>
              <w:ind w:left="105"/>
              <w:rPr>
                <w:sz w:val="22"/>
              </w:rPr>
            </w:pPr>
            <w:r>
              <w:rPr>
                <w:sz w:val="22"/>
              </w:rPr>
              <w:t>Site</w:t>
            </w:r>
            <w:r>
              <w:rPr>
                <w:spacing w:val="-5"/>
                <w:sz w:val="22"/>
              </w:rPr>
              <w:t> </w:t>
            </w:r>
            <w:r>
              <w:rPr>
                <w:sz w:val="22"/>
              </w:rPr>
              <w:t>Analytics</w:t>
            </w:r>
            <w:r>
              <w:rPr>
                <w:spacing w:val="-4"/>
                <w:sz w:val="22"/>
              </w:rPr>
              <w:t> </w:t>
            </w:r>
            <w:r>
              <w:rPr>
                <w:sz w:val="22"/>
              </w:rPr>
              <w:t>Lead</w:t>
            </w:r>
            <w:r>
              <w:rPr>
                <w:spacing w:val="-4"/>
                <w:sz w:val="22"/>
              </w:rPr>
              <w:t> </w:t>
            </w:r>
            <w:r>
              <w:rPr>
                <w:sz w:val="22"/>
              </w:rPr>
              <w:t>(SA</w:t>
            </w:r>
            <w:r>
              <w:rPr>
                <w:spacing w:val="-4"/>
                <w:sz w:val="22"/>
              </w:rPr>
              <w:t> </w:t>
            </w:r>
            <w:r>
              <w:rPr>
                <w:spacing w:val="-2"/>
                <w:sz w:val="22"/>
              </w:rPr>
              <w:t>Lead)</w:t>
            </w:r>
          </w:p>
        </w:tc>
        <w:tc>
          <w:tcPr>
            <w:tcW w:w="2337" w:type="dxa"/>
          </w:tcPr>
          <w:p>
            <w:pPr>
              <w:pStyle w:val="TableParagraph"/>
              <w:spacing w:before="38"/>
              <w:ind w:left="105"/>
              <w:rPr>
                <w:sz w:val="22"/>
              </w:rPr>
            </w:pPr>
            <w:r>
              <w:rPr>
                <w:spacing w:val="-5"/>
                <w:sz w:val="22"/>
              </w:rPr>
              <w:t>6.1</w:t>
            </w:r>
          </w:p>
        </w:tc>
      </w:tr>
      <w:tr>
        <w:trPr>
          <w:trHeight w:val="330" w:hRule="atLeast"/>
        </w:trPr>
        <w:tc>
          <w:tcPr>
            <w:tcW w:w="5486" w:type="dxa"/>
          </w:tcPr>
          <w:p>
            <w:pPr>
              <w:pStyle w:val="TableParagraph"/>
              <w:spacing w:before="38"/>
              <w:ind w:left="105"/>
              <w:rPr>
                <w:sz w:val="22"/>
              </w:rPr>
            </w:pPr>
            <w:r>
              <w:rPr>
                <w:sz w:val="22"/>
              </w:rPr>
              <w:t>Project</w:t>
            </w:r>
            <w:r>
              <w:rPr>
                <w:spacing w:val="-4"/>
                <w:sz w:val="22"/>
              </w:rPr>
              <w:t> </w:t>
            </w:r>
            <w:r>
              <w:rPr>
                <w:sz w:val="22"/>
              </w:rPr>
              <w:t>Leader</w:t>
            </w:r>
            <w:r>
              <w:rPr>
                <w:spacing w:val="-4"/>
                <w:sz w:val="22"/>
              </w:rPr>
              <w:t> (PL)</w:t>
            </w:r>
          </w:p>
        </w:tc>
        <w:tc>
          <w:tcPr>
            <w:tcW w:w="2337" w:type="dxa"/>
          </w:tcPr>
          <w:p>
            <w:pPr>
              <w:pStyle w:val="TableParagraph"/>
              <w:spacing w:before="38"/>
              <w:ind w:left="105"/>
              <w:rPr>
                <w:sz w:val="22"/>
              </w:rPr>
            </w:pPr>
            <w:r>
              <w:rPr>
                <w:sz w:val="22"/>
              </w:rPr>
              <w:t>6.1,</w:t>
            </w:r>
            <w:r>
              <w:rPr>
                <w:spacing w:val="1"/>
                <w:sz w:val="22"/>
              </w:rPr>
              <w:t> </w:t>
            </w:r>
            <w:r>
              <w:rPr>
                <w:sz w:val="22"/>
              </w:rPr>
              <w:t>6.2,</w:t>
            </w:r>
            <w:r>
              <w:rPr>
                <w:spacing w:val="-1"/>
                <w:sz w:val="22"/>
              </w:rPr>
              <w:t> </w:t>
            </w:r>
            <w:r>
              <w:rPr>
                <w:spacing w:val="-5"/>
                <w:sz w:val="22"/>
              </w:rPr>
              <w:t>6.3</w:t>
            </w:r>
          </w:p>
        </w:tc>
      </w:tr>
      <w:tr>
        <w:trPr>
          <w:trHeight w:val="335" w:hRule="atLeast"/>
        </w:trPr>
        <w:tc>
          <w:tcPr>
            <w:tcW w:w="5486" w:type="dxa"/>
          </w:tcPr>
          <w:p>
            <w:pPr>
              <w:pStyle w:val="TableParagraph"/>
              <w:spacing w:before="38"/>
              <w:ind w:left="105"/>
              <w:rPr>
                <w:sz w:val="22"/>
              </w:rPr>
            </w:pPr>
            <w:r>
              <w:rPr>
                <w:sz w:val="22"/>
              </w:rPr>
              <w:t>Site</w:t>
            </w:r>
            <w:r>
              <w:rPr>
                <w:spacing w:val="-8"/>
                <w:sz w:val="22"/>
              </w:rPr>
              <w:t> </w:t>
            </w:r>
            <w:r>
              <w:rPr>
                <w:sz w:val="22"/>
              </w:rPr>
              <w:t>Activation</w:t>
            </w:r>
            <w:r>
              <w:rPr>
                <w:spacing w:val="-6"/>
                <w:sz w:val="22"/>
              </w:rPr>
              <w:t> </w:t>
            </w:r>
            <w:r>
              <w:rPr>
                <w:sz w:val="22"/>
              </w:rPr>
              <w:t>Manager</w:t>
            </w:r>
            <w:r>
              <w:rPr>
                <w:spacing w:val="-6"/>
                <w:sz w:val="22"/>
              </w:rPr>
              <w:t> </w:t>
            </w:r>
            <w:r>
              <w:rPr>
                <w:spacing w:val="-2"/>
                <w:sz w:val="22"/>
              </w:rPr>
              <w:t>(SAM)</w:t>
            </w:r>
          </w:p>
        </w:tc>
        <w:tc>
          <w:tcPr>
            <w:tcW w:w="2337" w:type="dxa"/>
          </w:tcPr>
          <w:p>
            <w:pPr>
              <w:pStyle w:val="TableParagraph"/>
              <w:spacing w:before="38"/>
              <w:ind w:left="105"/>
              <w:rPr>
                <w:sz w:val="22"/>
              </w:rPr>
            </w:pPr>
            <w:r>
              <w:rPr>
                <w:sz w:val="22"/>
              </w:rPr>
              <w:t>6.1, </w:t>
            </w:r>
            <w:r>
              <w:rPr>
                <w:spacing w:val="-5"/>
                <w:sz w:val="22"/>
              </w:rPr>
              <w:t>6.2</w:t>
            </w:r>
          </w:p>
        </w:tc>
      </w:tr>
      <w:tr>
        <w:trPr>
          <w:trHeight w:val="330" w:hRule="atLeast"/>
        </w:trPr>
        <w:tc>
          <w:tcPr>
            <w:tcW w:w="5486" w:type="dxa"/>
          </w:tcPr>
          <w:p>
            <w:pPr>
              <w:pStyle w:val="TableParagraph"/>
              <w:spacing w:before="38"/>
              <w:ind w:left="105"/>
              <w:rPr>
                <w:sz w:val="22"/>
              </w:rPr>
            </w:pPr>
            <w:r>
              <w:rPr>
                <w:sz w:val="22"/>
              </w:rPr>
              <w:t>Country</w:t>
            </w:r>
            <w:r>
              <w:rPr>
                <w:spacing w:val="-8"/>
                <w:sz w:val="22"/>
              </w:rPr>
              <w:t> </w:t>
            </w:r>
            <w:r>
              <w:rPr>
                <w:sz w:val="22"/>
              </w:rPr>
              <w:t>Site</w:t>
            </w:r>
            <w:r>
              <w:rPr>
                <w:spacing w:val="-8"/>
                <w:sz w:val="22"/>
              </w:rPr>
              <w:t> </w:t>
            </w:r>
            <w:r>
              <w:rPr>
                <w:sz w:val="22"/>
              </w:rPr>
              <w:t>Activation</w:t>
            </w:r>
            <w:r>
              <w:rPr>
                <w:spacing w:val="-8"/>
                <w:sz w:val="22"/>
              </w:rPr>
              <w:t> </w:t>
            </w:r>
            <w:r>
              <w:rPr>
                <w:sz w:val="22"/>
              </w:rPr>
              <w:t>Representative</w:t>
            </w:r>
            <w:r>
              <w:rPr>
                <w:spacing w:val="-8"/>
                <w:sz w:val="22"/>
              </w:rPr>
              <w:t> </w:t>
            </w:r>
            <w:r>
              <w:rPr>
                <w:sz w:val="22"/>
              </w:rPr>
              <w:t>(CSA</w:t>
            </w:r>
            <w:r>
              <w:rPr>
                <w:spacing w:val="-7"/>
                <w:sz w:val="22"/>
              </w:rPr>
              <w:t> </w:t>
            </w:r>
            <w:r>
              <w:rPr>
                <w:spacing w:val="-4"/>
                <w:sz w:val="22"/>
              </w:rPr>
              <w:t>Rep)</w:t>
            </w:r>
          </w:p>
        </w:tc>
        <w:tc>
          <w:tcPr>
            <w:tcW w:w="2337" w:type="dxa"/>
          </w:tcPr>
          <w:p>
            <w:pPr>
              <w:pStyle w:val="TableParagraph"/>
              <w:spacing w:before="38"/>
              <w:ind w:left="105"/>
              <w:rPr>
                <w:sz w:val="22"/>
              </w:rPr>
            </w:pPr>
            <w:r>
              <w:rPr>
                <w:sz w:val="22"/>
              </w:rPr>
              <w:t>6.1,</w:t>
            </w:r>
            <w:r>
              <w:rPr>
                <w:spacing w:val="-1"/>
                <w:sz w:val="22"/>
              </w:rPr>
              <w:t> </w:t>
            </w:r>
            <w:r>
              <w:rPr>
                <w:spacing w:val="-5"/>
                <w:sz w:val="22"/>
              </w:rPr>
              <w:t>6.2</w:t>
            </w:r>
          </w:p>
        </w:tc>
      </w:tr>
      <w:tr>
        <w:trPr>
          <w:trHeight w:val="335" w:hRule="atLeast"/>
        </w:trPr>
        <w:tc>
          <w:tcPr>
            <w:tcW w:w="5486" w:type="dxa"/>
          </w:tcPr>
          <w:p>
            <w:pPr>
              <w:pStyle w:val="TableParagraph"/>
              <w:spacing w:before="38"/>
              <w:ind w:left="105"/>
              <w:rPr>
                <w:sz w:val="22"/>
              </w:rPr>
            </w:pPr>
            <w:r>
              <w:rPr>
                <w:sz w:val="22"/>
              </w:rPr>
              <w:t>Clinical</w:t>
            </w:r>
            <w:r>
              <w:rPr>
                <w:spacing w:val="-5"/>
                <w:sz w:val="22"/>
              </w:rPr>
              <w:t> </w:t>
            </w:r>
            <w:r>
              <w:rPr>
                <w:sz w:val="22"/>
              </w:rPr>
              <w:t>Lead</w:t>
            </w:r>
            <w:r>
              <w:rPr>
                <w:spacing w:val="-5"/>
                <w:sz w:val="22"/>
              </w:rPr>
              <w:t> </w:t>
            </w:r>
            <w:r>
              <w:rPr>
                <w:spacing w:val="-4"/>
                <w:sz w:val="22"/>
              </w:rPr>
              <w:t>(CL)</w:t>
            </w:r>
          </w:p>
        </w:tc>
        <w:tc>
          <w:tcPr>
            <w:tcW w:w="2337" w:type="dxa"/>
          </w:tcPr>
          <w:p>
            <w:pPr>
              <w:pStyle w:val="TableParagraph"/>
              <w:spacing w:before="38"/>
              <w:ind w:left="105"/>
              <w:rPr>
                <w:sz w:val="22"/>
              </w:rPr>
            </w:pPr>
            <w:r>
              <w:rPr>
                <w:spacing w:val="-5"/>
                <w:sz w:val="22"/>
              </w:rPr>
              <w:t>6.2</w:t>
            </w:r>
          </w:p>
        </w:tc>
      </w:tr>
      <w:tr>
        <w:trPr>
          <w:trHeight w:val="330" w:hRule="atLeast"/>
        </w:trPr>
        <w:tc>
          <w:tcPr>
            <w:tcW w:w="5486" w:type="dxa"/>
          </w:tcPr>
          <w:p>
            <w:pPr>
              <w:pStyle w:val="TableParagraph"/>
              <w:spacing w:before="38"/>
              <w:ind w:left="105"/>
              <w:rPr>
                <w:sz w:val="22"/>
              </w:rPr>
            </w:pPr>
            <w:r>
              <w:rPr>
                <w:sz w:val="22"/>
              </w:rPr>
              <w:t>Global</w:t>
            </w:r>
            <w:r>
              <w:rPr>
                <w:spacing w:val="-4"/>
                <w:sz w:val="22"/>
              </w:rPr>
              <w:t> </w:t>
            </w:r>
            <w:r>
              <w:rPr>
                <w:sz w:val="22"/>
              </w:rPr>
              <w:t>Site</w:t>
            </w:r>
            <w:r>
              <w:rPr>
                <w:spacing w:val="-2"/>
                <w:sz w:val="22"/>
              </w:rPr>
              <w:t> </w:t>
            </w:r>
            <w:r>
              <w:rPr>
                <w:sz w:val="22"/>
              </w:rPr>
              <w:t>ID</w:t>
            </w:r>
            <w:r>
              <w:rPr>
                <w:spacing w:val="-4"/>
                <w:sz w:val="22"/>
              </w:rPr>
              <w:t> </w:t>
            </w:r>
            <w:r>
              <w:rPr>
                <w:sz w:val="22"/>
              </w:rPr>
              <w:t>Lead</w:t>
            </w:r>
            <w:r>
              <w:rPr>
                <w:spacing w:val="-1"/>
                <w:sz w:val="22"/>
              </w:rPr>
              <w:t> </w:t>
            </w:r>
            <w:r>
              <w:rPr>
                <w:sz w:val="22"/>
              </w:rPr>
              <w:t>(GSID</w:t>
            </w:r>
            <w:r>
              <w:rPr>
                <w:spacing w:val="-5"/>
                <w:sz w:val="22"/>
              </w:rPr>
              <w:t> </w:t>
            </w:r>
            <w:r>
              <w:rPr>
                <w:spacing w:val="-2"/>
                <w:sz w:val="22"/>
              </w:rPr>
              <w:t>Lead)</w:t>
            </w:r>
          </w:p>
        </w:tc>
        <w:tc>
          <w:tcPr>
            <w:tcW w:w="2337" w:type="dxa"/>
          </w:tcPr>
          <w:p>
            <w:pPr>
              <w:pStyle w:val="TableParagraph"/>
              <w:spacing w:before="38"/>
              <w:ind w:left="105"/>
              <w:rPr>
                <w:sz w:val="22"/>
              </w:rPr>
            </w:pPr>
            <w:r>
              <w:rPr>
                <w:sz w:val="22"/>
              </w:rPr>
              <w:t>6.1,</w:t>
            </w:r>
            <w:r>
              <w:rPr>
                <w:spacing w:val="1"/>
                <w:sz w:val="22"/>
              </w:rPr>
              <w:t> </w:t>
            </w:r>
            <w:r>
              <w:rPr>
                <w:sz w:val="22"/>
              </w:rPr>
              <w:t>6.2,</w:t>
            </w:r>
            <w:r>
              <w:rPr>
                <w:spacing w:val="-1"/>
                <w:sz w:val="22"/>
              </w:rPr>
              <w:t> </w:t>
            </w:r>
            <w:r>
              <w:rPr>
                <w:spacing w:val="-5"/>
                <w:sz w:val="22"/>
              </w:rPr>
              <w:t>6.3</w:t>
            </w:r>
          </w:p>
        </w:tc>
      </w:tr>
      <w:tr>
        <w:trPr>
          <w:trHeight w:val="335" w:hRule="atLeast"/>
        </w:trPr>
        <w:tc>
          <w:tcPr>
            <w:tcW w:w="5486" w:type="dxa"/>
          </w:tcPr>
          <w:p>
            <w:pPr>
              <w:pStyle w:val="TableParagraph"/>
              <w:spacing w:before="38"/>
              <w:ind w:left="105"/>
              <w:rPr>
                <w:sz w:val="22"/>
              </w:rPr>
            </w:pPr>
            <w:r>
              <w:rPr>
                <w:sz w:val="22"/>
              </w:rPr>
              <w:t>Therapeutic</w:t>
            </w:r>
            <w:r>
              <w:rPr>
                <w:spacing w:val="-5"/>
                <w:sz w:val="22"/>
              </w:rPr>
              <w:t> </w:t>
            </w:r>
            <w:r>
              <w:rPr>
                <w:sz w:val="22"/>
              </w:rPr>
              <w:t>Medical</w:t>
            </w:r>
            <w:r>
              <w:rPr>
                <w:spacing w:val="-6"/>
                <w:sz w:val="22"/>
              </w:rPr>
              <w:t> </w:t>
            </w:r>
            <w:r>
              <w:rPr>
                <w:sz w:val="22"/>
              </w:rPr>
              <w:t>Advisor</w:t>
            </w:r>
            <w:r>
              <w:rPr>
                <w:spacing w:val="-5"/>
                <w:sz w:val="22"/>
              </w:rPr>
              <w:t> </w:t>
            </w:r>
            <w:r>
              <w:rPr>
                <w:spacing w:val="-2"/>
                <w:sz w:val="22"/>
              </w:rPr>
              <w:t>(TMA)</w:t>
            </w:r>
          </w:p>
        </w:tc>
        <w:tc>
          <w:tcPr>
            <w:tcW w:w="2337" w:type="dxa"/>
          </w:tcPr>
          <w:p>
            <w:pPr>
              <w:pStyle w:val="TableParagraph"/>
              <w:spacing w:before="38"/>
              <w:ind w:left="105"/>
              <w:rPr>
                <w:sz w:val="22"/>
              </w:rPr>
            </w:pPr>
            <w:r>
              <w:rPr>
                <w:spacing w:val="-5"/>
                <w:sz w:val="22"/>
              </w:rPr>
              <w:t>6.1</w:t>
            </w:r>
          </w:p>
        </w:tc>
      </w:tr>
    </w:tbl>
    <w:p>
      <w:pPr>
        <w:pStyle w:val="BodyText"/>
        <w:spacing w:before="8"/>
        <w:rPr>
          <w:sz w:val="21"/>
        </w:rPr>
      </w:pPr>
    </w:p>
    <w:p>
      <w:pPr>
        <w:spacing w:before="0"/>
        <w:ind w:left="1260" w:right="0" w:firstLine="0"/>
        <w:jc w:val="left"/>
        <w:rPr>
          <w:b/>
          <w:sz w:val="22"/>
        </w:rPr>
      </w:pPr>
      <w:r>
        <w:rPr>
          <w:b/>
          <w:spacing w:val="-2"/>
          <w:sz w:val="22"/>
        </w:rPr>
        <w:t>Notes:</w:t>
      </w:r>
    </w:p>
    <w:p>
      <w:pPr>
        <w:pStyle w:val="ListParagraph"/>
        <w:numPr>
          <w:ilvl w:val="0"/>
          <w:numId w:val="2"/>
        </w:numPr>
        <w:tabs>
          <w:tab w:pos="1619" w:val="left" w:leader="none"/>
          <w:tab w:pos="1620" w:val="left" w:leader="none"/>
        </w:tabs>
        <w:spacing w:line="240" w:lineRule="auto" w:before="6" w:after="0"/>
        <w:ind w:left="1619" w:right="574" w:hanging="360"/>
        <w:jc w:val="left"/>
        <w:rPr>
          <w:sz w:val="22"/>
        </w:rPr>
      </w:pPr>
      <w:r>
        <w:rPr>
          <w:sz w:val="22"/>
        </w:rPr>
        <w:t>For projects where no SAM will be assigned, the CL performs the tasks assigned to the</w:t>
      </w:r>
      <w:r>
        <w:rPr>
          <w:spacing w:val="-3"/>
          <w:sz w:val="22"/>
        </w:rPr>
        <w:t> </w:t>
      </w:r>
      <w:r>
        <w:rPr>
          <w:sz w:val="22"/>
        </w:rPr>
        <w:t>SAM. For</w:t>
      </w:r>
      <w:r>
        <w:rPr>
          <w:spacing w:val="-3"/>
          <w:sz w:val="22"/>
        </w:rPr>
        <w:t> </w:t>
      </w:r>
      <w:r>
        <w:rPr>
          <w:sz w:val="22"/>
        </w:rPr>
        <w:t>projects</w:t>
      </w:r>
      <w:r>
        <w:rPr>
          <w:spacing w:val="-3"/>
          <w:sz w:val="22"/>
        </w:rPr>
        <w:t> </w:t>
      </w:r>
      <w:r>
        <w:rPr>
          <w:sz w:val="22"/>
        </w:rPr>
        <w:t>where</w:t>
      </w:r>
      <w:r>
        <w:rPr>
          <w:spacing w:val="-3"/>
          <w:sz w:val="22"/>
        </w:rPr>
        <w:t> </w:t>
      </w:r>
      <w:r>
        <w:rPr>
          <w:sz w:val="22"/>
        </w:rPr>
        <w:t>GSID</w:t>
      </w:r>
      <w:r>
        <w:rPr>
          <w:spacing w:val="-2"/>
          <w:sz w:val="22"/>
        </w:rPr>
        <w:t> </w:t>
      </w:r>
      <w:r>
        <w:rPr>
          <w:sz w:val="22"/>
        </w:rPr>
        <w:t>Lead will</w:t>
      </w:r>
      <w:r>
        <w:rPr>
          <w:spacing w:val="-2"/>
          <w:sz w:val="22"/>
        </w:rPr>
        <w:t> </w:t>
      </w:r>
      <w:r>
        <w:rPr>
          <w:sz w:val="22"/>
        </w:rPr>
        <w:t>not</w:t>
      </w:r>
      <w:r>
        <w:rPr>
          <w:spacing w:val="-6"/>
          <w:sz w:val="22"/>
        </w:rPr>
        <w:t> </w:t>
      </w:r>
      <w:r>
        <w:rPr>
          <w:sz w:val="22"/>
        </w:rPr>
        <w:t>be</w:t>
      </w:r>
      <w:r>
        <w:rPr>
          <w:spacing w:val="-3"/>
          <w:sz w:val="22"/>
        </w:rPr>
        <w:t> </w:t>
      </w:r>
      <w:r>
        <w:rPr>
          <w:sz w:val="22"/>
        </w:rPr>
        <w:t>assigned,</w:t>
      </w:r>
      <w:r>
        <w:rPr>
          <w:spacing w:val="-3"/>
          <w:sz w:val="22"/>
        </w:rPr>
        <w:t> </w:t>
      </w:r>
      <w:r>
        <w:rPr>
          <w:sz w:val="22"/>
        </w:rPr>
        <w:t>the</w:t>
      </w:r>
      <w:r>
        <w:rPr>
          <w:spacing w:val="-3"/>
          <w:sz w:val="22"/>
        </w:rPr>
        <w:t> </w:t>
      </w:r>
      <w:r>
        <w:rPr>
          <w:sz w:val="22"/>
        </w:rPr>
        <w:t>SAM</w:t>
      </w:r>
      <w:r>
        <w:rPr>
          <w:spacing w:val="-3"/>
          <w:sz w:val="22"/>
        </w:rPr>
        <w:t> </w:t>
      </w:r>
      <w:r>
        <w:rPr>
          <w:sz w:val="22"/>
        </w:rPr>
        <w:t>performs</w:t>
      </w:r>
      <w:r>
        <w:rPr>
          <w:spacing w:val="-3"/>
          <w:sz w:val="22"/>
        </w:rPr>
        <w:t> </w:t>
      </w:r>
      <w:r>
        <w:rPr>
          <w:sz w:val="22"/>
        </w:rPr>
        <w:t>the tasks assigned to the GSID Lead. For projects where SAM is not yet assigned, the Global Site Activation Analyst (GSAA)</w:t>
      </w:r>
      <w:r>
        <w:rPr>
          <w:spacing w:val="-1"/>
          <w:sz w:val="22"/>
        </w:rPr>
        <w:t> </w:t>
      </w:r>
      <w:r>
        <w:rPr>
          <w:sz w:val="22"/>
        </w:rPr>
        <w:t>performs the tasks assigned to the SAM. For projects where no TMA is assigned, the Medical Strategy Lead (MSL) performs the tasks assigned to the TMA.</w:t>
      </w:r>
    </w:p>
    <w:p>
      <w:pPr>
        <w:pStyle w:val="ListParagraph"/>
        <w:numPr>
          <w:ilvl w:val="0"/>
          <w:numId w:val="2"/>
        </w:numPr>
        <w:tabs>
          <w:tab w:pos="1620" w:val="left" w:leader="none"/>
        </w:tabs>
        <w:spacing w:line="240" w:lineRule="auto" w:before="0" w:after="0"/>
        <w:ind w:left="1620" w:right="760" w:hanging="360"/>
        <w:jc w:val="both"/>
        <w:rPr>
          <w:sz w:val="22"/>
        </w:rPr>
      </w:pPr>
      <w:r>
        <w:rPr>
          <w:sz w:val="22"/>
        </w:rPr>
        <w:t>For</w:t>
      </w:r>
      <w:r>
        <w:rPr>
          <w:spacing w:val="-2"/>
          <w:sz w:val="22"/>
        </w:rPr>
        <w:t> </w:t>
      </w:r>
      <w:r>
        <w:rPr>
          <w:sz w:val="22"/>
        </w:rPr>
        <w:t>more</w:t>
      </w:r>
      <w:r>
        <w:rPr>
          <w:spacing w:val="-2"/>
          <w:sz w:val="22"/>
        </w:rPr>
        <w:t> </w:t>
      </w:r>
      <w:r>
        <w:rPr>
          <w:sz w:val="22"/>
        </w:rPr>
        <w:t>information</w:t>
      </w:r>
      <w:r>
        <w:rPr>
          <w:spacing w:val="-2"/>
          <w:sz w:val="22"/>
        </w:rPr>
        <w:t> </w:t>
      </w:r>
      <w:r>
        <w:rPr>
          <w:sz w:val="22"/>
        </w:rPr>
        <w:t>on</w:t>
      </w:r>
      <w:r>
        <w:rPr>
          <w:spacing w:val="-2"/>
          <w:sz w:val="22"/>
        </w:rPr>
        <w:t> </w:t>
      </w:r>
      <w:r>
        <w:rPr>
          <w:sz w:val="22"/>
        </w:rPr>
        <w:t>the spilt</w:t>
      </w:r>
      <w:r>
        <w:rPr>
          <w:spacing w:val="-2"/>
          <w:sz w:val="22"/>
        </w:rPr>
        <w:t> </w:t>
      </w:r>
      <w:r>
        <w:rPr>
          <w:sz w:val="22"/>
        </w:rPr>
        <w:t>between</w:t>
      </w:r>
      <w:r>
        <w:rPr>
          <w:spacing w:val="-2"/>
          <w:sz w:val="22"/>
        </w:rPr>
        <w:t> </w:t>
      </w:r>
      <w:r>
        <w:rPr>
          <w:sz w:val="22"/>
        </w:rPr>
        <w:t>SAM</w:t>
      </w:r>
      <w:r>
        <w:rPr>
          <w:spacing w:val="-2"/>
          <w:sz w:val="22"/>
        </w:rPr>
        <w:t> </w:t>
      </w:r>
      <w:r>
        <w:rPr>
          <w:sz w:val="22"/>
        </w:rPr>
        <w:t>and</w:t>
      </w:r>
      <w:r>
        <w:rPr>
          <w:spacing w:val="-2"/>
          <w:sz w:val="22"/>
        </w:rPr>
        <w:t> </w:t>
      </w:r>
      <w:r>
        <w:rPr>
          <w:sz w:val="22"/>
        </w:rPr>
        <w:t>GSID</w:t>
      </w:r>
      <w:r>
        <w:rPr>
          <w:spacing w:val="-2"/>
          <w:sz w:val="22"/>
        </w:rPr>
        <w:t> </w:t>
      </w:r>
      <w:r>
        <w:rPr>
          <w:sz w:val="22"/>
        </w:rPr>
        <w:t>Lead</w:t>
      </w:r>
      <w:r>
        <w:rPr>
          <w:spacing w:val="-2"/>
          <w:sz w:val="22"/>
        </w:rPr>
        <w:t> </w:t>
      </w:r>
      <w:r>
        <w:rPr>
          <w:sz w:val="22"/>
        </w:rPr>
        <w:t>as</w:t>
      </w:r>
      <w:r>
        <w:rPr>
          <w:spacing w:val="-2"/>
          <w:sz w:val="22"/>
        </w:rPr>
        <w:t> </w:t>
      </w:r>
      <w:r>
        <w:rPr>
          <w:sz w:val="22"/>
        </w:rPr>
        <w:t>to</w:t>
      </w:r>
      <w:r>
        <w:rPr>
          <w:spacing w:val="-2"/>
          <w:sz w:val="22"/>
        </w:rPr>
        <w:t> </w:t>
      </w:r>
      <w:r>
        <w:rPr>
          <w:sz w:val="22"/>
        </w:rPr>
        <w:t>which</w:t>
      </w:r>
      <w:r>
        <w:rPr>
          <w:spacing w:val="-2"/>
          <w:sz w:val="22"/>
        </w:rPr>
        <w:t> </w:t>
      </w:r>
      <w:r>
        <w:rPr>
          <w:sz w:val="22"/>
        </w:rPr>
        <w:t>role</w:t>
      </w:r>
      <w:r>
        <w:rPr>
          <w:spacing w:val="-2"/>
          <w:sz w:val="22"/>
        </w:rPr>
        <w:t> </w:t>
      </w:r>
      <w:r>
        <w:rPr>
          <w:sz w:val="22"/>
        </w:rPr>
        <w:t>is performing</w:t>
      </w:r>
      <w:r>
        <w:rPr>
          <w:spacing w:val="-3"/>
          <w:sz w:val="22"/>
        </w:rPr>
        <w:t> </w:t>
      </w:r>
      <w:r>
        <w:rPr>
          <w:sz w:val="22"/>
        </w:rPr>
        <w:t>tasks</w:t>
      </w:r>
      <w:r>
        <w:rPr>
          <w:spacing w:val="-3"/>
          <w:sz w:val="22"/>
        </w:rPr>
        <w:t> </w:t>
      </w:r>
      <w:r>
        <w:rPr>
          <w:sz w:val="22"/>
        </w:rPr>
        <w:t>during</w:t>
      </w:r>
      <w:r>
        <w:rPr>
          <w:spacing w:val="-3"/>
          <w:sz w:val="22"/>
        </w:rPr>
        <w:t> </w:t>
      </w:r>
      <w:r>
        <w:rPr>
          <w:sz w:val="22"/>
        </w:rPr>
        <w:t>Site</w:t>
      </w:r>
      <w:r>
        <w:rPr>
          <w:spacing w:val="-3"/>
          <w:sz w:val="22"/>
        </w:rPr>
        <w:t> </w:t>
      </w:r>
      <w:r>
        <w:rPr>
          <w:sz w:val="22"/>
        </w:rPr>
        <w:t>ID, refer</w:t>
      </w:r>
      <w:r>
        <w:rPr>
          <w:spacing w:val="-3"/>
          <w:sz w:val="22"/>
        </w:rPr>
        <w:t> </w:t>
      </w:r>
      <w:r>
        <w:rPr>
          <w:sz w:val="22"/>
        </w:rPr>
        <w:t>to</w:t>
      </w:r>
      <w:r>
        <w:rPr>
          <w:spacing w:val="-3"/>
          <w:sz w:val="22"/>
        </w:rPr>
        <w:t> </w:t>
      </w:r>
      <w:r>
        <w:rPr>
          <w:sz w:val="22"/>
        </w:rPr>
        <w:t>Appendix</w:t>
      </w:r>
      <w:r>
        <w:rPr>
          <w:spacing w:val="-3"/>
          <w:sz w:val="22"/>
        </w:rPr>
        <w:t> </w:t>
      </w:r>
      <w:r>
        <w:rPr>
          <w:sz w:val="22"/>
        </w:rPr>
        <w:t>A:</w:t>
      </w:r>
      <w:r>
        <w:rPr>
          <w:spacing w:val="40"/>
          <w:sz w:val="22"/>
        </w:rPr>
        <w:t> </w:t>
      </w:r>
      <w:r>
        <w:rPr>
          <w:sz w:val="22"/>
        </w:rPr>
        <w:t>GSID</w:t>
      </w:r>
      <w:r>
        <w:rPr>
          <w:spacing w:val="-3"/>
          <w:sz w:val="22"/>
        </w:rPr>
        <w:t> </w:t>
      </w:r>
      <w:r>
        <w:rPr>
          <w:sz w:val="22"/>
        </w:rPr>
        <w:t>Lead</w:t>
      </w:r>
      <w:r>
        <w:rPr>
          <w:spacing w:val="-3"/>
          <w:sz w:val="22"/>
        </w:rPr>
        <w:t> </w:t>
      </w:r>
      <w:r>
        <w:rPr>
          <w:sz w:val="22"/>
        </w:rPr>
        <w:t>and</w:t>
      </w:r>
      <w:r>
        <w:rPr>
          <w:spacing w:val="-3"/>
          <w:sz w:val="22"/>
        </w:rPr>
        <w:t> </w:t>
      </w:r>
      <w:r>
        <w:rPr>
          <w:sz w:val="22"/>
        </w:rPr>
        <w:t>SAM</w:t>
      </w:r>
      <w:r>
        <w:rPr>
          <w:spacing w:val="-3"/>
          <w:sz w:val="22"/>
        </w:rPr>
        <w:t> </w:t>
      </w:r>
      <w:r>
        <w:rPr>
          <w:sz w:val="22"/>
        </w:rPr>
        <w:t>Split</w:t>
      </w:r>
      <w:r>
        <w:rPr>
          <w:spacing w:val="-3"/>
          <w:sz w:val="22"/>
        </w:rPr>
        <w:t> </w:t>
      </w:r>
      <w:r>
        <w:rPr>
          <w:sz w:val="22"/>
        </w:rPr>
        <w:t>of </w:t>
      </w:r>
      <w:bookmarkStart w:name="DEFINITIONS" w:id="5"/>
      <w:bookmarkEnd w:id="5"/>
      <w:r>
        <w:rPr>
          <w:spacing w:val="-2"/>
          <w:sz w:val="22"/>
        </w:rPr>
        <w:t>Responsibilities.</w:t>
      </w:r>
    </w:p>
    <w:p>
      <w:pPr>
        <w:pStyle w:val="BodyText"/>
        <w:spacing w:before="4"/>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r>
        <w:rPr>
          <w:spacing w:val="-2"/>
        </w:rPr>
        <w:t>DEFINITIONS</w:t>
      </w:r>
    </w:p>
    <w:p>
      <w:pPr>
        <w:pStyle w:val="BodyText"/>
        <w:spacing w:before="121"/>
        <w:ind w:left="1260"/>
      </w:pPr>
      <w:r>
        <w:rPr/>
        <w:t>Refer</w:t>
      </w:r>
      <w:r>
        <w:rPr>
          <w:spacing w:val="-7"/>
        </w:rPr>
        <w:t> </w:t>
      </w:r>
      <w:r>
        <w:rPr/>
        <w:t>QG_OD_SMT0018,</w:t>
      </w:r>
      <w:r>
        <w:rPr>
          <w:spacing w:val="-6"/>
        </w:rPr>
        <w:t> </w:t>
      </w:r>
      <w:r>
        <w:rPr/>
        <w:t>Glossary</w:t>
      </w:r>
      <w:r>
        <w:rPr>
          <w:spacing w:val="-6"/>
        </w:rPr>
        <w:t> </w:t>
      </w:r>
      <w:r>
        <w:rPr/>
        <w:t>of</w:t>
      </w:r>
      <w:r>
        <w:rPr>
          <w:spacing w:val="-7"/>
        </w:rPr>
        <w:t> </w:t>
      </w:r>
      <w:r>
        <w:rPr/>
        <w:t>Terms</w:t>
      </w:r>
      <w:r>
        <w:rPr>
          <w:spacing w:val="-10"/>
        </w:rPr>
        <w:t> </w:t>
      </w:r>
      <w:r>
        <w:rPr/>
        <w:t>–</w:t>
      </w:r>
      <w:r>
        <w:rPr>
          <w:spacing w:val="-3"/>
        </w:rPr>
        <w:t> </w:t>
      </w:r>
      <w:r>
        <w:rPr/>
        <w:t>Clinical</w:t>
      </w:r>
      <w:r>
        <w:rPr>
          <w:spacing w:val="-7"/>
        </w:rPr>
        <w:t> </w:t>
      </w:r>
      <w:r>
        <w:rPr/>
        <w:t>Services,</w:t>
      </w:r>
      <w:r>
        <w:rPr>
          <w:spacing w:val="-8"/>
        </w:rPr>
        <w:t> </w:t>
      </w:r>
      <w:r>
        <w:rPr/>
        <w:t>for</w:t>
      </w:r>
      <w:r>
        <w:rPr>
          <w:spacing w:val="-6"/>
        </w:rPr>
        <w:t> </w:t>
      </w:r>
      <w:r>
        <w:rPr>
          <w:spacing w:val="-2"/>
        </w:rPr>
        <w:t>definitions.</w:t>
      </w:r>
    </w:p>
    <w:p>
      <w:pPr>
        <w:pStyle w:val="BodyText"/>
        <w:spacing w:before="117"/>
        <w:ind w:left="1260" w:right="492"/>
      </w:pPr>
      <w:r>
        <w:rPr>
          <w:b/>
        </w:rPr>
        <w:t>Confidential Disclosure Agreement (CDA): </w:t>
      </w:r>
      <w:r>
        <w:rPr/>
        <w:t>A signed agreement between two parties (for</w:t>
      </w:r>
      <w:r>
        <w:rPr>
          <w:spacing w:val="-4"/>
        </w:rPr>
        <w:t> </w:t>
      </w:r>
      <w:r>
        <w:rPr/>
        <w:t>example,</w:t>
      </w:r>
      <w:r>
        <w:rPr>
          <w:spacing w:val="-2"/>
        </w:rPr>
        <w:t> </w:t>
      </w:r>
      <w:r>
        <w:rPr/>
        <w:t>Sponsor</w:t>
      </w:r>
      <w:r>
        <w:rPr>
          <w:spacing w:val="-4"/>
        </w:rPr>
        <w:t> </w:t>
      </w:r>
      <w:r>
        <w:rPr/>
        <w:t>and</w:t>
      </w:r>
      <w:r>
        <w:rPr>
          <w:spacing w:val="-4"/>
        </w:rPr>
        <w:t> </w:t>
      </w:r>
      <w:r>
        <w:rPr/>
        <w:t>IQVIA,</w:t>
      </w:r>
      <w:r>
        <w:rPr>
          <w:spacing w:val="-4"/>
        </w:rPr>
        <w:t> </w:t>
      </w:r>
      <w:r>
        <w:rPr/>
        <w:t>or</w:t>
      </w:r>
      <w:r>
        <w:rPr>
          <w:spacing w:val="-4"/>
        </w:rPr>
        <w:t> </w:t>
      </w:r>
      <w:r>
        <w:rPr/>
        <w:t>IQVIA</w:t>
      </w:r>
      <w:r>
        <w:rPr>
          <w:spacing w:val="-4"/>
        </w:rPr>
        <w:t> </w:t>
      </w:r>
      <w:r>
        <w:rPr/>
        <w:t>and</w:t>
      </w:r>
      <w:r>
        <w:rPr>
          <w:spacing w:val="-4"/>
        </w:rPr>
        <w:t> </w:t>
      </w:r>
      <w:r>
        <w:rPr/>
        <w:t>a</w:t>
      </w:r>
      <w:r>
        <w:rPr>
          <w:spacing w:val="-4"/>
        </w:rPr>
        <w:t> </w:t>
      </w:r>
      <w:r>
        <w:rPr/>
        <w:t>site)</w:t>
      </w:r>
      <w:r>
        <w:rPr>
          <w:spacing w:val="-4"/>
        </w:rPr>
        <w:t> </w:t>
      </w:r>
      <w:r>
        <w:rPr/>
        <w:t>that</w:t>
      </w:r>
      <w:r>
        <w:rPr>
          <w:spacing w:val="-4"/>
        </w:rPr>
        <w:t> </w:t>
      </w:r>
      <w:r>
        <w:rPr/>
        <w:t>authorizes</w:t>
      </w:r>
      <w:r>
        <w:rPr>
          <w:spacing w:val="-4"/>
        </w:rPr>
        <w:t> </w:t>
      </w:r>
      <w:r>
        <w:rPr/>
        <w:t>confidential</w:t>
      </w:r>
      <w:r>
        <w:rPr>
          <w:spacing w:val="-4"/>
        </w:rPr>
        <w:t> </w:t>
      </w:r>
      <w:r>
        <w:rPr/>
        <w:t>study or product information to be exchanged between the two parties. Also known as a Confidentiality Agreement.</w:t>
      </w:r>
    </w:p>
    <w:p>
      <w:pPr>
        <w:spacing w:after="0"/>
        <w:sectPr>
          <w:footerReference w:type="default" r:id="rId5"/>
          <w:type w:val="continuous"/>
          <w:pgSz w:w="12240" w:h="15840"/>
          <w:pgMar w:footer="1101" w:header="0" w:top="700" w:bottom="1300" w:left="900" w:right="960"/>
          <w:pgNumType w:start="1"/>
        </w:sectPr>
      </w:pPr>
    </w:p>
    <w:p>
      <w:pPr>
        <w:pStyle w:val="BodyText"/>
        <w:spacing w:before="7"/>
        <w:rPr>
          <w:sz w:val="15"/>
        </w:rPr>
      </w:pPr>
    </w:p>
    <w:p>
      <w:pPr>
        <w:pStyle w:val="BodyText"/>
        <w:spacing w:line="244" w:lineRule="auto" w:before="94"/>
        <w:ind w:left="1260" w:right="492"/>
      </w:pPr>
      <w:r>
        <w:rPr>
          <w:b/>
        </w:rPr>
        <w:t>Optimized</w:t>
      </w:r>
      <w:r>
        <w:rPr>
          <w:b/>
          <w:spacing w:val="-3"/>
        </w:rPr>
        <w:t> </w:t>
      </w:r>
      <w:r>
        <w:rPr>
          <w:b/>
        </w:rPr>
        <w:t>Site</w:t>
      </w:r>
      <w:r>
        <w:rPr>
          <w:b/>
          <w:spacing w:val="-3"/>
        </w:rPr>
        <w:t> </w:t>
      </w:r>
      <w:r>
        <w:rPr>
          <w:b/>
        </w:rPr>
        <w:t>ID</w:t>
      </w:r>
      <w:r>
        <w:rPr>
          <w:b/>
          <w:spacing w:val="-3"/>
        </w:rPr>
        <w:t> </w:t>
      </w:r>
      <w:r>
        <w:rPr>
          <w:b/>
        </w:rPr>
        <w:t>and</w:t>
      </w:r>
      <w:r>
        <w:rPr>
          <w:b/>
          <w:spacing w:val="-3"/>
        </w:rPr>
        <w:t> </w:t>
      </w:r>
      <w:r>
        <w:rPr>
          <w:b/>
        </w:rPr>
        <w:t>Selection</w:t>
      </w:r>
      <w:r>
        <w:rPr/>
        <w:t>:</w:t>
      </w:r>
      <w:r>
        <w:rPr>
          <w:spacing w:val="40"/>
        </w:rPr>
        <w:t> </w:t>
      </w:r>
      <w:r>
        <w:rPr/>
        <w:t>Process</w:t>
      </w:r>
      <w:r>
        <w:rPr>
          <w:spacing w:val="-3"/>
        </w:rPr>
        <w:t> </w:t>
      </w:r>
      <w:r>
        <w:rPr/>
        <w:t>using</w:t>
      </w:r>
      <w:r>
        <w:rPr>
          <w:spacing w:val="-3"/>
        </w:rPr>
        <w:t> </w:t>
      </w:r>
      <w:r>
        <w:rPr/>
        <w:t>Investigator</w:t>
      </w:r>
      <w:r>
        <w:rPr>
          <w:spacing w:val="-3"/>
        </w:rPr>
        <w:t> </w:t>
      </w:r>
      <w:r>
        <w:rPr/>
        <w:t>data</w:t>
      </w:r>
      <w:r>
        <w:rPr>
          <w:spacing w:val="-3"/>
        </w:rPr>
        <w:t> </w:t>
      </w:r>
      <w:r>
        <w:rPr/>
        <w:t>along</w:t>
      </w:r>
      <w:r>
        <w:rPr>
          <w:spacing w:val="-3"/>
        </w:rPr>
        <w:t> </w:t>
      </w:r>
      <w:r>
        <w:rPr/>
        <w:t>with</w:t>
      </w:r>
      <w:r>
        <w:rPr>
          <w:spacing w:val="-2"/>
        </w:rPr>
        <w:t> </w:t>
      </w:r>
      <w:r>
        <w:rPr/>
        <w:t>a</w:t>
      </w:r>
      <w:r>
        <w:rPr>
          <w:spacing w:val="-6"/>
        </w:rPr>
        <w:t> </w:t>
      </w:r>
      <w:r>
        <w:rPr/>
        <w:t>Site Selection Questionnaire (SSQ) to inform selection decisions based on experience, quality, and performance.</w:t>
      </w:r>
    </w:p>
    <w:p>
      <w:pPr>
        <w:pStyle w:val="BodyText"/>
        <w:spacing w:line="244" w:lineRule="auto" w:before="104"/>
        <w:ind w:left="1260" w:right="492"/>
      </w:pPr>
      <w:r>
        <w:rPr>
          <w:b/>
        </w:rPr>
        <w:t>Initial Site ID Strategy: </w:t>
      </w:r>
      <w:r>
        <w:rPr/>
        <w:t>Strategy agreed on and documented during the Knowledge Transfer</w:t>
      </w:r>
      <w:r>
        <w:rPr>
          <w:spacing w:val="-3"/>
        </w:rPr>
        <w:t> </w:t>
      </w:r>
      <w:r>
        <w:rPr/>
        <w:t>Call</w:t>
      </w:r>
      <w:r>
        <w:rPr>
          <w:spacing w:val="-3"/>
        </w:rPr>
        <w:t> </w:t>
      </w:r>
      <w:r>
        <w:rPr/>
        <w:t>(KTC).</w:t>
      </w:r>
      <w:r>
        <w:rPr>
          <w:spacing w:val="-3"/>
        </w:rPr>
        <w:t> </w:t>
      </w:r>
      <w:r>
        <w:rPr/>
        <w:t>This</w:t>
      </w:r>
      <w:r>
        <w:rPr>
          <w:spacing w:val="-3"/>
        </w:rPr>
        <w:t> </w:t>
      </w:r>
      <w:r>
        <w:rPr/>
        <w:t>is</w:t>
      </w:r>
      <w:r>
        <w:rPr>
          <w:spacing w:val="-3"/>
        </w:rPr>
        <w:t> </w:t>
      </w:r>
      <w:r>
        <w:rPr/>
        <w:t>the</w:t>
      </w:r>
      <w:r>
        <w:rPr>
          <w:spacing w:val="-3"/>
        </w:rPr>
        <w:t> </w:t>
      </w:r>
      <w:r>
        <w:rPr/>
        <w:t>strategy</w:t>
      </w:r>
      <w:r>
        <w:rPr>
          <w:spacing w:val="-3"/>
        </w:rPr>
        <w:t> </w:t>
      </w:r>
      <w:r>
        <w:rPr/>
        <w:t>communicated</w:t>
      </w:r>
      <w:r>
        <w:rPr>
          <w:spacing w:val="-3"/>
        </w:rPr>
        <w:t> </w:t>
      </w:r>
      <w:r>
        <w:rPr/>
        <w:t>to</w:t>
      </w:r>
      <w:r>
        <w:rPr>
          <w:spacing w:val="-3"/>
        </w:rPr>
        <w:t> </w:t>
      </w:r>
      <w:r>
        <w:rPr/>
        <w:t>CSA</w:t>
      </w:r>
      <w:r>
        <w:rPr>
          <w:spacing w:val="-3"/>
        </w:rPr>
        <w:t> </w:t>
      </w:r>
      <w:r>
        <w:rPr/>
        <w:t>Rep</w:t>
      </w:r>
      <w:r>
        <w:rPr>
          <w:spacing w:val="-4"/>
        </w:rPr>
        <w:t> </w:t>
      </w:r>
      <w:r>
        <w:rPr/>
        <w:t>during</w:t>
      </w:r>
      <w:r>
        <w:rPr>
          <w:spacing w:val="-3"/>
        </w:rPr>
        <w:t> </w:t>
      </w:r>
      <w:r>
        <w:rPr/>
        <w:t>the</w:t>
      </w:r>
      <w:r>
        <w:rPr>
          <w:spacing w:val="-3"/>
        </w:rPr>
        <w:t> </w:t>
      </w:r>
      <w:r>
        <w:rPr/>
        <w:t>Site</w:t>
      </w:r>
      <w:r>
        <w:rPr>
          <w:spacing w:val="-3"/>
        </w:rPr>
        <w:t> </w:t>
      </w:r>
      <w:r>
        <w:rPr/>
        <w:t>ID Vetting Instructions Meeting (VIM).</w:t>
      </w:r>
    </w:p>
    <w:p>
      <w:pPr>
        <w:pStyle w:val="BodyText"/>
        <w:spacing w:before="109"/>
        <w:ind w:left="1260" w:right="492"/>
      </w:pPr>
      <w:r>
        <w:rPr>
          <w:b/>
        </w:rPr>
        <w:t>Re-opened Site ID: </w:t>
      </w:r>
      <w:r>
        <w:rPr/>
        <w:t>The need to identify additional sites after 100% of the sites were selected</w:t>
      </w:r>
      <w:r>
        <w:rPr>
          <w:spacing w:val="-3"/>
        </w:rPr>
        <w:t> </w:t>
      </w:r>
      <w:r>
        <w:rPr/>
        <w:t>according</w:t>
      </w:r>
      <w:r>
        <w:rPr>
          <w:spacing w:val="-3"/>
        </w:rPr>
        <w:t> </w:t>
      </w:r>
      <w:r>
        <w:rPr/>
        <w:t>to</w:t>
      </w:r>
      <w:r>
        <w:rPr>
          <w:spacing w:val="-3"/>
        </w:rPr>
        <w:t> </w:t>
      </w:r>
      <w:r>
        <w:rPr/>
        <w:t>the</w:t>
      </w:r>
      <w:r>
        <w:rPr>
          <w:spacing w:val="-3"/>
        </w:rPr>
        <w:t> </w:t>
      </w:r>
      <w:r>
        <w:rPr/>
        <w:t>initial</w:t>
      </w:r>
      <w:r>
        <w:rPr>
          <w:spacing w:val="-3"/>
        </w:rPr>
        <w:t> </w:t>
      </w:r>
      <w:r>
        <w:rPr/>
        <w:t>strategy</w:t>
      </w:r>
      <w:r>
        <w:rPr>
          <w:spacing w:val="-3"/>
        </w:rPr>
        <w:t> </w:t>
      </w:r>
      <w:r>
        <w:rPr/>
        <w:t>or</w:t>
      </w:r>
      <w:r>
        <w:rPr>
          <w:spacing w:val="-3"/>
        </w:rPr>
        <w:t> </w:t>
      </w:r>
      <w:r>
        <w:rPr/>
        <w:t>according</w:t>
      </w:r>
      <w:r>
        <w:rPr>
          <w:spacing w:val="-3"/>
        </w:rPr>
        <w:t> </w:t>
      </w:r>
      <w:r>
        <w:rPr/>
        <w:t>to</w:t>
      </w:r>
      <w:r>
        <w:rPr>
          <w:spacing w:val="-3"/>
        </w:rPr>
        <w:t> </w:t>
      </w:r>
      <w:r>
        <w:rPr/>
        <w:t>an</w:t>
      </w:r>
      <w:r>
        <w:rPr>
          <w:spacing w:val="-3"/>
        </w:rPr>
        <w:t> </w:t>
      </w:r>
      <w:r>
        <w:rPr/>
        <w:t>updated</w:t>
      </w:r>
      <w:r>
        <w:rPr>
          <w:spacing w:val="-3"/>
        </w:rPr>
        <w:t> </w:t>
      </w:r>
      <w:r>
        <w:rPr/>
        <w:t>Site</w:t>
      </w:r>
      <w:r>
        <w:rPr>
          <w:spacing w:val="-3"/>
        </w:rPr>
        <w:t> </w:t>
      </w:r>
      <w:r>
        <w:rPr/>
        <w:t>ID</w:t>
      </w:r>
      <w:r>
        <w:rPr>
          <w:spacing w:val="-3"/>
        </w:rPr>
        <w:t> </w:t>
      </w:r>
      <w:r>
        <w:rPr/>
        <w:t>strategy</w:t>
      </w:r>
      <w:r>
        <w:rPr>
          <w:spacing w:val="-3"/>
        </w:rPr>
        <w:t> </w:t>
      </w:r>
      <w:r>
        <w:rPr/>
        <w:t>that was implemented while initial Site ID was ongoing (i.e., before or during site outreach).</w:t>
      </w:r>
    </w:p>
    <w:p>
      <w:pPr>
        <w:pStyle w:val="BodyText"/>
        <w:spacing w:before="120"/>
        <w:ind w:left="1260" w:right="489"/>
      </w:pPr>
      <w:r>
        <w:rPr>
          <w:b/>
        </w:rPr>
        <w:t>Site Selection Questionnaire (SSQ):</w:t>
      </w:r>
      <w:r>
        <w:rPr>
          <w:b/>
          <w:spacing w:val="40"/>
        </w:rPr>
        <w:t> </w:t>
      </w:r>
      <w:r>
        <w:rPr/>
        <w:t>A project-specific questionnaire designed to document and assess a potential Investigator site’s interest, qualification, and</w:t>
      </w:r>
      <w:r>
        <w:rPr/>
        <w:t> capabilities</w:t>
      </w:r>
      <w:r>
        <w:rPr>
          <w:spacing w:val="-11"/>
        </w:rPr>
        <w:t> </w:t>
      </w:r>
      <w:r>
        <w:rPr/>
        <w:t>for</w:t>
      </w:r>
      <w:r>
        <w:rPr>
          <w:spacing w:val="-2"/>
        </w:rPr>
        <w:t> </w:t>
      </w:r>
      <w:r>
        <w:rPr/>
        <w:t>participation</w:t>
      </w:r>
      <w:r>
        <w:rPr>
          <w:spacing w:val="-2"/>
        </w:rPr>
        <w:t> </w:t>
      </w:r>
      <w:r>
        <w:rPr/>
        <w:t>in</w:t>
      </w:r>
      <w:r>
        <w:rPr>
          <w:spacing w:val="-2"/>
        </w:rPr>
        <w:t> </w:t>
      </w:r>
      <w:r>
        <w:rPr/>
        <w:t>a</w:t>
      </w:r>
      <w:r>
        <w:rPr>
          <w:spacing w:val="-2"/>
        </w:rPr>
        <w:t> </w:t>
      </w:r>
      <w:r>
        <w:rPr/>
        <w:t>study</w:t>
      </w:r>
      <w:r>
        <w:rPr>
          <w:spacing w:val="-6"/>
        </w:rPr>
        <w:t> </w:t>
      </w:r>
      <w:r>
        <w:rPr/>
        <w:t>(i.e., site</w:t>
      </w:r>
      <w:r>
        <w:rPr>
          <w:spacing w:val="-3"/>
        </w:rPr>
        <w:t> </w:t>
      </w:r>
      <w:r>
        <w:rPr/>
        <w:t>details</w:t>
      </w:r>
      <w:r>
        <w:rPr>
          <w:spacing w:val="-3"/>
        </w:rPr>
        <w:t> </w:t>
      </w:r>
      <w:r>
        <w:rPr/>
        <w:t>and</w:t>
      </w:r>
      <w:r>
        <w:rPr>
          <w:spacing w:val="-3"/>
        </w:rPr>
        <w:t> </w:t>
      </w:r>
      <w:r>
        <w:rPr/>
        <w:t>questions</w:t>
      </w:r>
      <w:r>
        <w:rPr>
          <w:spacing w:val="-3"/>
        </w:rPr>
        <w:t> </w:t>
      </w:r>
      <w:r>
        <w:rPr/>
        <w:t>about</w:t>
      </w:r>
      <w:r>
        <w:rPr>
          <w:spacing w:val="-3"/>
        </w:rPr>
        <w:t> </w:t>
      </w:r>
      <w:r>
        <w:rPr/>
        <w:t>site’s</w:t>
      </w:r>
      <w:r>
        <w:rPr>
          <w:spacing w:val="-3"/>
        </w:rPr>
        <w:t> </w:t>
      </w:r>
      <w:r>
        <w:rPr/>
        <w:t>interest in participating, Protocol concerns, recruitment potential, facilities, and equipment).</w:t>
      </w:r>
    </w:p>
    <w:p>
      <w:pPr>
        <w:pStyle w:val="BodyText"/>
        <w:spacing w:before="116"/>
        <w:ind w:left="1260" w:right="492"/>
      </w:pPr>
      <w:r>
        <w:rPr>
          <w:b/>
        </w:rPr>
        <w:t>Tiered Site List</w:t>
      </w:r>
      <w:r>
        <w:rPr/>
        <w:t>: A prioritized list of potential Investigators that are deemed suitable to participate in a trial based upon the information about them available via internal and external</w:t>
      </w:r>
      <w:r>
        <w:rPr>
          <w:spacing w:val="-2"/>
        </w:rPr>
        <w:t> </w:t>
      </w:r>
      <w:r>
        <w:rPr/>
        <w:t>data</w:t>
      </w:r>
      <w:r>
        <w:rPr>
          <w:spacing w:val="-2"/>
        </w:rPr>
        <w:t> </w:t>
      </w:r>
      <w:r>
        <w:rPr/>
        <w:t>sources. Investigators</w:t>
      </w:r>
      <w:r>
        <w:rPr>
          <w:spacing w:val="-2"/>
        </w:rPr>
        <w:t> </w:t>
      </w:r>
      <w:r>
        <w:rPr/>
        <w:t>are</w:t>
      </w:r>
      <w:r>
        <w:rPr>
          <w:spacing w:val="-2"/>
        </w:rPr>
        <w:t> </w:t>
      </w:r>
      <w:r>
        <w:rPr/>
        <w:t>tiered</w:t>
      </w:r>
      <w:r>
        <w:rPr>
          <w:spacing w:val="-4"/>
        </w:rPr>
        <w:t> </w:t>
      </w:r>
      <w:r>
        <w:rPr/>
        <w:t>(prioritized)</w:t>
      </w:r>
      <w:r>
        <w:rPr>
          <w:spacing w:val="-6"/>
        </w:rPr>
        <w:t> </w:t>
      </w:r>
      <w:r>
        <w:rPr/>
        <w:t>based</w:t>
      </w:r>
      <w:r>
        <w:rPr>
          <w:spacing w:val="-2"/>
        </w:rPr>
        <w:t> </w:t>
      </w:r>
      <w:r>
        <w:rPr/>
        <w:t>on</w:t>
      </w:r>
      <w:r>
        <w:rPr>
          <w:spacing w:val="-2"/>
        </w:rPr>
        <w:t> </w:t>
      </w:r>
      <w:r>
        <w:rPr/>
        <w:t>multiple</w:t>
      </w:r>
      <w:r>
        <w:rPr>
          <w:spacing w:val="-2"/>
        </w:rPr>
        <w:t> </w:t>
      </w:r>
      <w:r>
        <w:rPr/>
        <w:t>data</w:t>
      </w:r>
      <w:r>
        <w:rPr>
          <w:spacing w:val="-2"/>
        </w:rPr>
        <w:t> </w:t>
      </w:r>
      <w:r>
        <w:rPr/>
        <w:t>points. </w:t>
      </w:r>
      <w:r>
        <w:rPr>
          <w:b/>
          <w:i/>
        </w:rPr>
        <w:t>Only the following information can be shared with the Sponsor: </w:t>
      </w:r>
      <w:r>
        <w:rPr/>
        <w:t>Country / Site</w:t>
      </w:r>
      <w:r>
        <w:rPr>
          <w:spacing w:val="40"/>
        </w:rPr>
        <w:t> </w:t>
      </w:r>
      <w:r>
        <w:rPr/>
        <w:t>name / Investigator last name / Investigator first name / Email address / State / City / Address / confirmation that Investigator/site participated in previous trial with the same Sponsor. Additional information can be shared in a blinded fashion:</w:t>
      </w:r>
      <w:r>
        <w:rPr>
          <w:spacing w:val="-1"/>
        </w:rPr>
        <w:t> </w:t>
      </w:r>
      <w:r>
        <w:rPr/>
        <w:t>patient volume (only as</w:t>
      </w:r>
      <w:r>
        <w:rPr>
          <w:spacing w:val="-3"/>
        </w:rPr>
        <w:t> </w:t>
      </w:r>
      <w:r>
        <w:rPr/>
        <w:t>high/medium/low)</w:t>
      </w:r>
      <w:r>
        <w:rPr>
          <w:spacing w:val="-7"/>
        </w:rPr>
        <w:t> </w:t>
      </w:r>
      <w:r>
        <w:rPr/>
        <w:t>and</w:t>
      </w:r>
      <w:r>
        <w:rPr>
          <w:spacing w:val="-4"/>
        </w:rPr>
        <w:t> </w:t>
      </w:r>
      <w:r>
        <w:rPr/>
        <w:t>Investigator</w:t>
      </w:r>
      <w:r>
        <w:rPr>
          <w:spacing w:val="-4"/>
        </w:rPr>
        <w:t> </w:t>
      </w:r>
      <w:r>
        <w:rPr/>
        <w:t>experience</w:t>
      </w:r>
      <w:r>
        <w:rPr>
          <w:spacing w:val="-4"/>
        </w:rPr>
        <w:t> </w:t>
      </w:r>
      <w:r>
        <w:rPr/>
        <w:t>in</w:t>
      </w:r>
      <w:r>
        <w:rPr>
          <w:spacing w:val="-4"/>
        </w:rPr>
        <w:t> </w:t>
      </w:r>
      <w:r>
        <w:rPr/>
        <w:t>the</w:t>
      </w:r>
      <w:r>
        <w:rPr>
          <w:spacing w:val="-4"/>
        </w:rPr>
        <w:t> </w:t>
      </w:r>
      <w:r>
        <w:rPr/>
        <w:t>indication</w:t>
      </w:r>
      <w:r>
        <w:rPr>
          <w:spacing w:val="-4"/>
        </w:rPr>
        <w:t> </w:t>
      </w:r>
      <w:r>
        <w:rPr/>
        <w:t>(yes/no).</w:t>
      </w:r>
      <w:r>
        <w:rPr>
          <w:spacing w:val="-4"/>
        </w:rPr>
        <w:t> </w:t>
      </w:r>
      <w:r>
        <w:rPr/>
        <w:t>No</w:t>
      </w:r>
      <w:r>
        <w:rPr>
          <w:spacing w:val="-4"/>
        </w:rPr>
        <w:t> </w:t>
      </w:r>
      <w:r>
        <w:rPr/>
        <w:t>reference to</w:t>
      </w:r>
      <w:r>
        <w:rPr>
          <w:spacing w:val="-2"/>
        </w:rPr>
        <w:t> </w:t>
      </w:r>
      <w:r>
        <w:rPr/>
        <w:t>tiering</w:t>
      </w:r>
      <w:r>
        <w:rPr>
          <w:spacing w:val="-2"/>
        </w:rPr>
        <w:t> </w:t>
      </w:r>
      <w:r>
        <w:rPr/>
        <w:t>should</w:t>
      </w:r>
      <w:r>
        <w:rPr>
          <w:spacing w:val="-2"/>
        </w:rPr>
        <w:t> </w:t>
      </w:r>
      <w:r>
        <w:rPr/>
        <w:t>be</w:t>
      </w:r>
      <w:r>
        <w:rPr>
          <w:spacing w:val="-2"/>
        </w:rPr>
        <w:t> </w:t>
      </w:r>
      <w:r>
        <w:rPr/>
        <w:t>shared</w:t>
      </w:r>
      <w:r>
        <w:rPr>
          <w:spacing w:val="-2"/>
        </w:rPr>
        <w:t> </w:t>
      </w:r>
      <w:r>
        <w:rPr/>
        <w:t>with</w:t>
      </w:r>
      <w:r>
        <w:rPr>
          <w:spacing w:val="-2"/>
        </w:rPr>
        <w:t> </w:t>
      </w:r>
      <w:r>
        <w:rPr/>
        <w:t>the</w:t>
      </w:r>
      <w:r>
        <w:rPr>
          <w:spacing w:val="-1"/>
        </w:rPr>
        <w:t> </w:t>
      </w:r>
      <w:r>
        <w:rPr/>
        <w:t>Sponsor. The</w:t>
      </w:r>
      <w:r>
        <w:rPr>
          <w:spacing w:val="-2"/>
        </w:rPr>
        <w:t> </w:t>
      </w:r>
      <w:r>
        <w:rPr/>
        <w:t>information</w:t>
      </w:r>
      <w:r>
        <w:rPr>
          <w:spacing w:val="-2"/>
        </w:rPr>
        <w:t> </w:t>
      </w:r>
      <w:r>
        <w:rPr/>
        <w:t>received</w:t>
      </w:r>
      <w:r>
        <w:rPr>
          <w:spacing w:val="-2"/>
        </w:rPr>
        <w:t> </w:t>
      </w:r>
      <w:r>
        <w:rPr/>
        <w:t>from</w:t>
      </w:r>
      <w:r>
        <w:rPr>
          <w:spacing w:val="-5"/>
        </w:rPr>
        <w:t> </w:t>
      </w:r>
      <w:r>
        <w:rPr/>
        <w:t>the</w:t>
      </w:r>
      <w:r>
        <w:rPr>
          <w:spacing w:val="-1"/>
        </w:rPr>
        <w:t> </w:t>
      </w:r>
      <w:r>
        <w:rPr/>
        <w:t>SA</w:t>
      </w:r>
      <w:r>
        <w:rPr>
          <w:spacing w:val="-1"/>
        </w:rPr>
        <w:t> </w:t>
      </w:r>
      <w:r>
        <w:rPr/>
        <w:t>Lead within the Tiered Site List is proprietary information and cannot be released in full to the </w:t>
      </w:r>
      <w:r>
        <w:rPr>
          <w:spacing w:val="-2"/>
        </w:rPr>
        <w:t>Sponsor.</w:t>
      </w:r>
    </w:p>
    <w:p>
      <w:pPr>
        <w:pStyle w:val="BodyText"/>
        <w:spacing w:line="244" w:lineRule="auto" w:before="121"/>
        <w:ind w:left="1260" w:right="492"/>
      </w:pPr>
      <w:r>
        <w:rPr>
          <w:b/>
        </w:rPr>
        <w:t>Trial</w:t>
      </w:r>
      <w:r>
        <w:rPr>
          <w:b/>
          <w:spacing w:val="-9"/>
        </w:rPr>
        <w:t> </w:t>
      </w:r>
      <w:r>
        <w:rPr>
          <w:b/>
        </w:rPr>
        <w:t>Management</w:t>
      </w:r>
      <w:r>
        <w:rPr>
          <w:b/>
          <w:spacing w:val="-9"/>
        </w:rPr>
        <w:t> </w:t>
      </w:r>
      <w:r>
        <w:rPr>
          <w:b/>
        </w:rPr>
        <w:t>System:</w:t>
      </w:r>
      <w:r>
        <w:rPr>
          <w:b/>
          <w:spacing w:val="40"/>
        </w:rPr>
        <w:t> </w:t>
      </w:r>
      <w:r>
        <w:rPr/>
        <w:t>When</w:t>
      </w:r>
      <w:r>
        <w:rPr>
          <w:spacing w:val="-8"/>
        </w:rPr>
        <w:t> </w:t>
      </w:r>
      <w:r>
        <w:rPr/>
        <w:t>referencing</w:t>
      </w:r>
      <w:r>
        <w:rPr>
          <w:spacing w:val="-4"/>
        </w:rPr>
        <w:t> </w:t>
      </w:r>
      <w:r>
        <w:rPr/>
        <w:t>“Trial</w:t>
      </w:r>
      <w:r>
        <w:rPr>
          <w:spacing w:val="-9"/>
        </w:rPr>
        <w:t> </w:t>
      </w:r>
      <w:r>
        <w:rPr/>
        <w:t>Management</w:t>
      </w:r>
      <w:r>
        <w:rPr>
          <w:spacing w:val="-9"/>
        </w:rPr>
        <w:t> </w:t>
      </w:r>
      <w:r>
        <w:rPr/>
        <w:t>System”</w:t>
      </w:r>
      <w:r>
        <w:rPr>
          <w:spacing w:val="-9"/>
        </w:rPr>
        <w:t> </w:t>
      </w:r>
      <w:r>
        <w:rPr/>
        <w:t>throughout this</w:t>
      </w:r>
      <w:r>
        <w:rPr>
          <w:spacing w:val="-13"/>
        </w:rPr>
        <w:t> </w:t>
      </w:r>
      <w:r>
        <w:rPr/>
        <w:t>WI,</w:t>
      </w:r>
      <w:r>
        <w:rPr>
          <w:spacing w:val="-10"/>
        </w:rPr>
        <w:t> </w:t>
      </w:r>
      <w:r>
        <w:rPr/>
        <w:t>this</w:t>
      </w:r>
      <w:r>
        <w:rPr>
          <w:spacing w:val="-11"/>
        </w:rPr>
        <w:t> </w:t>
      </w:r>
      <w:r>
        <w:rPr/>
        <w:t>infers</w:t>
      </w:r>
      <w:r>
        <w:rPr>
          <w:spacing w:val="-11"/>
        </w:rPr>
        <w:t> </w:t>
      </w:r>
      <w:r>
        <w:rPr/>
        <w:t>tracking</w:t>
      </w:r>
      <w:r>
        <w:rPr>
          <w:spacing w:val="-10"/>
        </w:rPr>
        <w:t> </w:t>
      </w:r>
      <w:r>
        <w:rPr/>
        <w:t>directly</w:t>
      </w:r>
      <w:r>
        <w:rPr>
          <w:spacing w:val="-11"/>
        </w:rPr>
        <w:t> </w:t>
      </w:r>
      <w:r>
        <w:rPr/>
        <w:t>into</w:t>
      </w:r>
      <w:r>
        <w:rPr>
          <w:spacing w:val="-11"/>
        </w:rPr>
        <w:t> </w:t>
      </w:r>
      <w:r>
        <w:rPr/>
        <w:t>CTMS</w:t>
      </w:r>
      <w:r>
        <w:rPr>
          <w:spacing w:val="-10"/>
        </w:rPr>
        <w:t> </w:t>
      </w:r>
      <w:r>
        <w:rPr/>
        <w:t>or</w:t>
      </w:r>
      <w:r>
        <w:rPr>
          <w:spacing w:val="-11"/>
        </w:rPr>
        <w:t> </w:t>
      </w:r>
      <w:r>
        <w:rPr/>
        <w:t>other</w:t>
      </w:r>
      <w:r>
        <w:rPr>
          <w:spacing w:val="-9"/>
        </w:rPr>
        <w:t> </w:t>
      </w:r>
      <w:r>
        <w:rPr/>
        <w:t>IQVIA</w:t>
      </w:r>
      <w:r>
        <w:rPr>
          <w:spacing w:val="-10"/>
        </w:rPr>
        <w:t> </w:t>
      </w:r>
      <w:r>
        <w:rPr/>
        <w:t>trial</w:t>
      </w:r>
      <w:r>
        <w:rPr>
          <w:spacing w:val="-11"/>
        </w:rPr>
        <w:t> </w:t>
      </w:r>
      <w:r>
        <w:rPr/>
        <w:t>management</w:t>
      </w:r>
      <w:r>
        <w:rPr>
          <w:spacing w:val="-10"/>
        </w:rPr>
        <w:t> </w:t>
      </w:r>
      <w:r>
        <w:rPr>
          <w:spacing w:val="-2"/>
        </w:rPr>
        <w:t>systems.</w:t>
      </w:r>
    </w:p>
    <w:p>
      <w:pPr>
        <w:spacing w:line="244" w:lineRule="auto" w:before="113"/>
        <w:ind w:left="1260" w:right="492" w:firstLine="0"/>
        <w:jc w:val="left"/>
        <w:rPr>
          <w:sz w:val="22"/>
        </w:rPr>
      </w:pPr>
      <w:r>
        <w:rPr>
          <w:b/>
          <w:sz w:val="22"/>
        </w:rPr>
        <w:t>Updated</w:t>
      </w:r>
      <w:r>
        <w:rPr>
          <w:b/>
          <w:spacing w:val="-2"/>
          <w:sz w:val="22"/>
        </w:rPr>
        <w:t> </w:t>
      </w:r>
      <w:r>
        <w:rPr>
          <w:b/>
          <w:sz w:val="22"/>
        </w:rPr>
        <w:t>Site</w:t>
      </w:r>
      <w:r>
        <w:rPr>
          <w:b/>
          <w:spacing w:val="-2"/>
          <w:sz w:val="22"/>
        </w:rPr>
        <w:t> </w:t>
      </w:r>
      <w:r>
        <w:rPr>
          <w:b/>
          <w:sz w:val="22"/>
        </w:rPr>
        <w:t>ID</w:t>
      </w:r>
      <w:r>
        <w:rPr>
          <w:b/>
          <w:spacing w:val="-2"/>
          <w:sz w:val="22"/>
        </w:rPr>
        <w:t> </w:t>
      </w:r>
      <w:r>
        <w:rPr>
          <w:b/>
          <w:sz w:val="22"/>
        </w:rPr>
        <w:t>Strategy:</w:t>
      </w:r>
      <w:r>
        <w:rPr>
          <w:b/>
          <w:spacing w:val="40"/>
          <w:sz w:val="22"/>
        </w:rPr>
        <w:t> </w:t>
      </w:r>
      <w:r>
        <w:rPr>
          <w:sz w:val="22"/>
        </w:rPr>
        <w:t>A</w:t>
      </w:r>
      <w:r>
        <w:rPr>
          <w:spacing w:val="-4"/>
          <w:sz w:val="22"/>
        </w:rPr>
        <w:t> </w:t>
      </w:r>
      <w:r>
        <w:rPr>
          <w:sz w:val="22"/>
        </w:rPr>
        <w:t>change</w:t>
      </w:r>
      <w:r>
        <w:rPr>
          <w:spacing w:val="-3"/>
          <w:sz w:val="22"/>
        </w:rPr>
        <w:t> </w:t>
      </w:r>
      <w:r>
        <w:rPr>
          <w:sz w:val="22"/>
        </w:rPr>
        <w:t>in</w:t>
      </w:r>
      <w:r>
        <w:rPr>
          <w:spacing w:val="-3"/>
          <w:sz w:val="22"/>
        </w:rPr>
        <w:t> </w:t>
      </w:r>
      <w:r>
        <w:rPr>
          <w:sz w:val="22"/>
        </w:rPr>
        <w:t>the</w:t>
      </w:r>
      <w:r>
        <w:rPr>
          <w:spacing w:val="-3"/>
          <w:sz w:val="22"/>
        </w:rPr>
        <w:t> </w:t>
      </w:r>
      <w:r>
        <w:rPr>
          <w:sz w:val="22"/>
        </w:rPr>
        <w:t>‘Sites</w:t>
      </w:r>
      <w:r>
        <w:rPr>
          <w:spacing w:val="-3"/>
          <w:sz w:val="22"/>
        </w:rPr>
        <w:t> </w:t>
      </w:r>
      <w:r>
        <w:rPr>
          <w:sz w:val="22"/>
        </w:rPr>
        <w:t>Selected’</w:t>
      </w:r>
      <w:r>
        <w:rPr>
          <w:spacing w:val="-3"/>
          <w:sz w:val="22"/>
        </w:rPr>
        <w:t> </w:t>
      </w:r>
      <w:r>
        <w:rPr>
          <w:sz w:val="22"/>
        </w:rPr>
        <w:t>targets</w:t>
      </w:r>
      <w:r>
        <w:rPr>
          <w:spacing w:val="-3"/>
          <w:sz w:val="22"/>
        </w:rPr>
        <w:t> </w:t>
      </w:r>
      <w:r>
        <w:rPr>
          <w:sz w:val="22"/>
        </w:rPr>
        <w:t>(on</w:t>
      </w:r>
      <w:r>
        <w:rPr>
          <w:spacing w:val="-3"/>
          <w:sz w:val="22"/>
        </w:rPr>
        <w:t> </w:t>
      </w:r>
      <w:r>
        <w:rPr>
          <w:sz w:val="22"/>
        </w:rPr>
        <w:t>country-level</w:t>
      </w:r>
      <w:r>
        <w:rPr>
          <w:spacing w:val="-3"/>
          <w:sz w:val="22"/>
        </w:rPr>
        <w:t> </w:t>
      </w:r>
      <w:r>
        <w:rPr>
          <w:sz w:val="22"/>
        </w:rPr>
        <w:t>or global) and/or addition of countries.</w:t>
      </w:r>
    </w:p>
    <w:p>
      <w:pPr>
        <w:pStyle w:val="BodyText"/>
        <w:spacing w:line="242" w:lineRule="auto" w:before="108"/>
        <w:ind w:left="1260" w:right="492"/>
      </w:pPr>
      <w:r>
        <w:rPr>
          <w:b/>
        </w:rPr>
        <w:t>Vetted Site List: </w:t>
      </w:r>
      <w:r>
        <w:rPr/>
        <w:t>Tiered Site List that has been reviewed within each country to confirm suitability</w:t>
      </w:r>
      <w:r>
        <w:rPr>
          <w:spacing w:val="-3"/>
        </w:rPr>
        <w:t> </w:t>
      </w:r>
      <w:r>
        <w:rPr/>
        <w:t>of</w:t>
      </w:r>
      <w:r>
        <w:rPr>
          <w:spacing w:val="-3"/>
        </w:rPr>
        <w:t> </w:t>
      </w:r>
      <w:r>
        <w:rPr/>
        <w:t>the</w:t>
      </w:r>
      <w:r>
        <w:rPr>
          <w:spacing w:val="-3"/>
        </w:rPr>
        <w:t> </w:t>
      </w:r>
      <w:r>
        <w:rPr/>
        <w:t>sites.</w:t>
      </w:r>
      <w:r>
        <w:rPr>
          <w:spacing w:val="-3"/>
        </w:rPr>
        <w:t> </w:t>
      </w:r>
      <w:r>
        <w:rPr/>
        <w:t>Country</w:t>
      </w:r>
      <w:r>
        <w:rPr>
          <w:spacing w:val="-3"/>
        </w:rPr>
        <w:t> </w:t>
      </w:r>
      <w:r>
        <w:rPr/>
        <w:t>staff</w:t>
      </w:r>
      <w:r>
        <w:rPr>
          <w:spacing w:val="-3"/>
        </w:rPr>
        <w:t> </w:t>
      </w:r>
      <w:r>
        <w:rPr/>
        <w:t>may</w:t>
      </w:r>
      <w:r>
        <w:rPr>
          <w:spacing w:val="-3"/>
        </w:rPr>
        <w:t> </w:t>
      </w:r>
      <w:r>
        <w:rPr/>
        <w:t>make</w:t>
      </w:r>
      <w:r>
        <w:rPr>
          <w:spacing w:val="-3"/>
        </w:rPr>
        <w:t> </w:t>
      </w:r>
      <w:r>
        <w:rPr/>
        <w:t>recommendations</w:t>
      </w:r>
      <w:r>
        <w:rPr>
          <w:spacing w:val="-3"/>
        </w:rPr>
        <w:t> </w:t>
      </w:r>
      <w:r>
        <w:rPr/>
        <w:t>on</w:t>
      </w:r>
      <w:r>
        <w:rPr>
          <w:spacing w:val="-3"/>
        </w:rPr>
        <w:t> </w:t>
      </w:r>
      <w:r>
        <w:rPr/>
        <w:t>sites</w:t>
      </w:r>
      <w:r>
        <w:rPr>
          <w:spacing w:val="-3"/>
        </w:rPr>
        <w:t> </w:t>
      </w:r>
      <w:r>
        <w:rPr/>
        <w:t>to</w:t>
      </w:r>
      <w:r>
        <w:rPr>
          <w:spacing w:val="-3"/>
        </w:rPr>
        <w:t> </w:t>
      </w:r>
      <w:r>
        <w:rPr/>
        <w:t>be</w:t>
      </w:r>
      <w:r>
        <w:rPr>
          <w:spacing w:val="-3"/>
        </w:rPr>
        <w:t> </w:t>
      </w:r>
      <w:r>
        <w:rPr/>
        <w:t>added</w:t>
      </w:r>
      <w:r>
        <w:rPr>
          <w:spacing w:val="-3"/>
        </w:rPr>
        <w:t> </w:t>
      </w:r>
      <w:r>
        <w:rPr/>
        <w:t>or removed from the list. Guidance regarding vetting is referenced within Site ID training within the GSA Academy (Refer to Section 7.0).</w:t>
      </w:r>
    </w:p>
    <w:p>
      <w:pPr>
        <w:spacing w:line="244" w:lineRule="auto" w:before="110"/>
        <w:ind w:left="1260" w:right="492" w:firstLine="0"/>
        <w:jc w:val="left"/>
        <w:rPr>
          <w:b/>
          <w:i/>
          <w:sz w:val="22"/>
        </w:rPr>
      </w:pPr>
      <w:r>
        <w:rPr>
          <w:b/>
          <w:sz w:val="22"/>
        </w:rPr>
        <w:t>Note:</w:t>
      </w:r>
      <w:r>
        <w:rPr>
          <w:b/>
          <w:spacing w:val="-2"/>
          <w:sz w:val="22"/>
        </w:rPr>
        <w:t> </w:t>
      </w:r>
      <w:r>
        <w:rPr>
          <w:b/>
          <w:i/>
          <w:sz w:val="22"/>
        </w:rPr>
        <w:t>Tiering</w:t>
      </w:r>
      <w:r>
        <w:rPr>
          <w:b/>
          <w:i/>
          <w:spacing w:val="-4"/>
          <w:sz w:val="22"/>
        </w:rPr>
        <w:t> </w:t>
      </w:r>
      <w:r>
        <w:rPr>
          <w:b/>
          <w:i/>
          <w:sz w:val="22"/>
        </w:rPr>
        <w:t>information</w:t>
      </w:r>
      <w:r>
        <w:rPr>
          <w:b/>
          <w:i/>
          <w:spacing w:val="-4"/>
          <w:sz w:val="22"/>
        </w:rPr>
        <w:t> </w:t>
      </w:r>
      <w:r>
        <w:rPr>
          <w:b/>
          <w:i/>
          <w:sz w:val="22"/>
        </w:rPr>
        <w:t>is</w:t>
      </w:r>
      <w:r>
        <w:rPr>
          <w:b/>
          <w:i/>
          <w:spacing w:val="-4"/>
          <w:sz w:val="22"/>
        </w:rPr>
        <w:t> </w:t>
      </w:r>
      <w:r>
        <w:rPr>
          <w:b/>
          <w:i/>
          <w:sz w:val="22"/>
        </w:rPr>
        <w:t>now</w:t>
      </w:r>
      <w:r>
        <w:rPr>
          <w:b/>
          <w:i/>
          <w:spacing w:val="-4"/>
          <w:sz w:val="22"/>
        </w:rPr>
        <w:t> </w:t>
      </w:r>
      <w:r>
        <w:rPr>
          <w:b/>
          <w:i/>
          <w:sz w:val="22"/>
        </w:rPr>
        <w:t>also</w:t>
      </w:r>
      <w:r>
        <w:rPr>
          <w:b/>
          <w:i/>
          <w:spacing w:val="-4"/>
          <w:sz w:val="22"/>
        </w:rPr>
        <w:t> </w:t>
      </w:r>
      <w:r>
        <w:rPr>
          <w:b/>
          <w:i/>
          <w:sz w:val="22"/>
        </w:rPr>
        <w:t>available</w:t>
      </w:r>
      <w:r>
        <w:rPr>
          <w:b/>
          <w:i/>
          <w:spacing w:val="-4"/>
          <w:sz w:val="22"/>
        </w:rPr>
        <w:t> </w:t>
      </w:r>
      <w:r>
        <w:rPr>
          <w:b/>
          <w:i/>
          <w:sz w:val="22"/>
        </w:rPr>
        <w:t>in</w:t>
      </w:r>
      <w:r>
        <w:rPr>
          <w:b/>
          <w:i/>
          <w:spacing w:val="-4"/>
          <w:sz w:val="22"/>
        </w:rPr>
        <w:t> </w:t>
      </w:r>
      <w:r>
        <w:rPr>
          <w:b/>
          <w:i/>
          <w:sz w:val="22"/>
        </w:rPr>
        <w:t>some</w:t>
      </w:r>
      <w:r>
        <w:rPr>
          <w:b/>
          <w:i/>
          <w:spacing w:val="-4"/>
          <w:sz w:val="22"/>
        </w:rPr>
        <w:t> </w:t>
      </w:r>
      <w:r>
        <w:rPr>
          <w:b/>
          <w:i/>
          <w:sz w:val="22"/>
        </w:rPr>
        <w:t>of</w:t>
      </w:r>
      <w:r>
        <w:rPr>
          <w:b/>
          <w:i/>
          <w:spacing w:val="-4"/>
          <w:sz w:val="22"/>
        </w:rPr>
        <w:t> </w:t>
      </w:r>
      <w:r>
        <w:rPr>
          <w:b/>
          <w:i/>
          <w:sz w:val="22"/>
        </w:rPr>
        <w:t>our</w:t>
      </w:r>
      <w:r>
        <w:rPr>
          <w:b/>
          <w:i/>
          <w:spacing w:val="-5"/>
          <w:sz w:val="22"/>
        </w:rPr>
        <w:t> </w:t>
      </w:r>
      <w:r>
        <w:rPr>
          <w:b/>
          <w:i/>
          <w:sz w:val="22"/>
        </w:rPr>
        <w:t>Trial</w:t>
      </w:r>
      <w:r>
        <w:rPr>
          <w:b/>
          <w:i/>
          <w:spacing w:val="-7"/>
          <w:sz w:val="22"/>
        </w:rPr>
        <w:t> </w:t>
      </w:r>
      <w:r>
        <w:rPr>
          <w:b/>
          <w:i/>
          <w:sz w:val="22"/>
        </w:rPr>
        <w:t>Management</w:t>
      </w:r>
      <w:r>
        <w:rPr>
          <w:b/>
          <w:i/>
          <w:sz w:val="22"/>
        </w:rPr>
        <w:t> System reports and must be removed before sending to the Sponsor.</w:t>
      </w:r>
    </w:p>
    <w:p>
      <w:pPr>
        <w:pStyle w:val="BodyText"/>
        <w:spacing w:before="1"/>
        <w:rPr>
          <w:b/>
          <w:i/>
          <w:sz w:val="21"/>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6"/>
      <w:bookmarkEnd w:id="6"/>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spacing w:after="0"/>
        <w:sectPr>
          <w:headerReference w:type="default" r:id="rId7"/>
          <w:footerReference w:type="default" r:id="rId8"/>
          <w:pgSz w:w="12240" w:h="15840"/>
          <w:pgMar w:header="725" w:footer="1021" w:top="2520" w:bottom="1220" w:left="900" w:right="960"/>
        </w:sectPr>
      </w:pPr>
    </w:p>
    <w:p>
      <w:pPr>
        <w:pStyle w:val="BodyText"/>
        <w:rPr>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ROCEDURE" w:id="7"/>
      <w:bookmarkEnd w:id="7"/>
      <w:r>
        <w:rPr>
          <w:spacing w:val="-2"/>
        </w:rPr>
        <w:t>PROCEDURE</w:t>
      </w:r>
    </w:p>
    <w:p>
      <w:pPr>
        <w:pStyle w:val="BodyText"/>
        <w:spacing w:line="244" w:lineRule="auto" w:before="117"/>
        <w:ind w:left="1259"/>
      </w:pPr>
      <w:r>
        <w:rPr/>
        <w:t>The</w:t>
      </w:r>
      <w:r>
        <w:rPr>
          <w:spacing w:val="-4"/>
        </w:rPr>
        <w:t> </w:t>
      </w:r>
      <w:r>
        <w:rPr>
          <w:b/>
        </w:rPr>
        <w:t>SAM</w:t>
      </w:r>
      <w:r>
        <w:rPr>
          <w:b/>
          <w:spacing w:val="-8"/>
        </w:rPr>
        <w:t> </w:t>
      </w:r>
      <w:r>
        <w:rPr/>
        <w:t>is</w:t>
      </w:r>
      <w:r>
        <w:rPr>
          <w:spacing w:val="-2"/>
        </w:rPr>
        <w:t> </w:t>
      </w:r>
      <w:r>
        <w:rPr/>
        <w:t>responsible</w:t>
      </w:r>
      <w:r>
        <w:rPr>
          <w:spacing w:val="-2"/>
        </w:rPr>
        <w:t> </w:t>
      </w:r>
      <w:r>
        <w:rPr/>
        <w:t>to</w:t>
      </w:r>
      <w:r>
        <w:rPr>
          <w:spacing w:val="-1"/>
        </w:rPr>
        <w:t> </w:t>
      </w:r>
      <w:r>
        <w:rPr/>
        <w:t>manage</w:t>
      </w:r>
      <w:r>
        <w:rPr>
          <w:spacing w:val="-3"/>
        </w:rPr>
        <w:t> </w:t>
      </w:r>
      <w:r>
        <w:rPr/>
        <w:t>and</w:t>
      </w:r>
      <w:r>
        <w:rPr>
          <w:spacing w:val="-3"/>
        </w:rPr>
        <w:t> </w:t>
      </w:r>
      <w:r>
        <w:rPr/>
        <w:t>oversee</w:t>
      </w:r>
      <w:r>
        <w:rPr>
          <w:spacing w:val="-3"/>
        </w:rPr>
        <w:t> </w:t>
      </w:r>
      <w:r>
        <w:rPr/>
        <w:t>Site</w:t>
      </w:r>
      <w:r>
        <w:rPr>
          <w:spacing w:val="-3"/>
        </w:rPr>
        <w:t> </w:t>
      </w:r>
      <w:r>
        <w:rPr/>
        <w:t>ID</w:t>
      </w:r>
      <w:r>
        <w:rPr>
          <w:spacing w:val="-2"/>
        </w:rPr>
        <w:t> </w:t>
      </w:r>
      <w:r>
        <w:rPr/>
        <w:t>and</w:t>
      </w:r>
      <w:r>
        <w:rPr>
          <w:spacing w:val="-4"/>
        </w:rPr>
        <w:t> </w:t>
      </w:r>
      <w:r>
        <w:rPr/>
        <w:t>Selection</w:t>
      </w:r>
      <w:r>
        <w:rPr>
          <w:spacing w:val="-4"/>
        </w:rPr>
        <w:t> </w:t>
      </w:r>
      <w:r>
        <w:rPr/>
        <w:t>as</w:t>
      </w:r>
      <w:r>
        <w:rPr>
          <w:spacing w:val="-5"/>
        </w:rPr>
        <w:t> </w:t>
      </w:r>
      <w:r>
        <w:rPr/>
        <w:t>per CS_OP_RSU0060, Site Activation.</w:t>
      </w:r>
    </w:p>
    <w:p>
      <w:pPr>
        <w:pStyle w:val="BodyText"/>
        <w:rPr>
          <w:sz w:val="21"/>
        </w:rPr>
      </w:pPr>
    </w:p>
    <w:p>
      <w:pPr>
        <w:pStyle w:val="BodyText"/>
        <w:spacing w:before="1"/>
        <w:ind w:left="1259"/>
      </w:pPr>
      <w:r>
        <w:rPr>
          <w:b/>
        </w:rPr>
        <w:t>Note</w:t>
      </w:r>
      <w:r>
        <w:rPr/>
        <w:t>:</w:t>
      </w:r>
      <w:r>
        <w:rPr>
          <w:spacing w:val="73"/>
          <w:w w:val="150"/>
        </w:rPr>
        <w:t> </w:t>
      </w:r>
      <w:r>
        <w:rPr/>
        <w:t>In</w:t>
      </w:r>
      <w:r>
        <w:rPr>
          <w:spacing w:val="-3"/>
        </w:rPr>
        <w:t> </w:t>
      </w:r>
      <w:r>
        <w:rPr/>
        <w:t>addition,</w:t>
      </w:r>
      <w:r>
        <w:rPr>
          <w:spacing w:val="-5"/>
        </w:rPr>
        <w:t> </w:t>
      </w:r>
      <w:r>
        <w:rPr/>
        <w:t>each</w:t>
      </w:r>
      <w:r>
        <w:rPr>
          <w:spacing w:val="-4"/>
        </w:rPr>
        <w:t> </w:t>
      </w:r>
      <w:r>
        <w:rPr/>
        <w:t>role</w:t>
      </w:r>
      <w:r>
        <w:rPr>
          <w:spacing w:val="-2"/>
        </w:rPr>
        <w:t> </w:t>
      </w:r>
      <w:r>
        <w:rPr/>
        <w:t>mentioned</w:t>
      </w:r>
      <w:r>
        <w:rPr>
          <w:spacing w:val="-3"/>
        </w:rPr>
        <w:t> </w:t>
      </w:r>
      <w:r>
        <w:rPr/>
        <w:t>in</w:t>
      </w:r>
      <w:r>
        <w:rPr>
          <w:spacing w:val="-4"/>
        </w:rPr>
        <w:t> </w:t>
      </w:r>
      <w:r>
        <w:rPr/>
        <w:t>this</w:t>
      </w:r>
      <w:r>
        <w:rPr>
          <w:spacing w:val="-8"/>
        </w:rPr>
        <w:t> </w:t>
      </w:r>
      <w:r>
        <w:rPr/>
        <w:t>WI</w:t>
      </w:r>
      <w:r>
        <w:rPr>
          <w:spacing w:val="-5"/>
        </w:rPr>
        <w:t> </w:t>
      </w:r>
      <w:r>
        <w:rPr/>
        <w:t>is</w:t>
      </w:r>
      <w:r>
        <w:rPr>
          <w:spacing w:val="-5"/>
        </w:rPr>
        <w:t> </w:t>
      </w:r>
      <w:r>
        <w:rPr/>
        <w:t>responsible </w:t>
      </w:r>
      <w:r>
        <w:rPr>
          <w:spacing w:val="-5"/>
        </w:rPr>
        <w:t>to:</w:t>
      </w:r>
    </w:p>
    <w:p>
      <w:pPr>
        <w:pStyle w:val="ListParagraph"/>
        <w:numPr>
          <w:ilvl w:val="0"/>
          <w:numId w:val="3"/>
        </w:numPr>
        <w:tabs>
          <w:tab w:pos="2339" w:val="left" w:leader="none"/>
          <w:tab w:pos="2340" w:val="left" w:leader="none"/>
        </w:tabs>
        <w:spacing w:line="237" w:lineRule="auto" w:before="8" w:after="0"/>
        <w:ind w:left="2340" w:right="871" w:hanging="360"/>
        <w:jc w:val="left"/>
        <w:rPr>
          <w:sz w:val="22"/>
        </w:rPr>
      </w:pPr>
      <w:r>
        <w:rPr>
          <w:sz w:val="22"/>
        </w:rPr>
        <w:t>Ensure</w:t>
      </w:r>
      <w:r>
        <w:rPr>
          <w:spacing w:val="-6"/>
          <w:sz w:val="22"/>
        </w:rPr>
        <w:t> </w:t>
      </w:r>
      <w:r>
        <w:rPr>
          <w:sz w:val="22"/>
        </w:rPr>
        <w:t>tracking,</w:t>
      </w:r>
      <w:r>
        <w:rPr>
          <w:spacing w:val="-6"/>
          <w:sz w:val="22"/>
        </w:rPr>
        <w:t> </w:t>
      </w:r>
      <w:r>
        <w:rPr>
          <w:sz w:val="22"/>
        </w:rPr>
        <w:t>status</w:t>
      </w:r>
      <w:r>
        <w:rPr>
          <w:spacing w:val="-6"/>
          <w:sz w:val="22"/>
        </w:rPr>
        <w:t> </w:t>
      </w:r>
      <w:r>
        <w:rPr>
          <w:sz w:val="22"/>
        </w:rPr>
        <w:t>reporting,</w:t>
      </w:r>
      <w:r>
        <w:rPr>
          <w:spacing w:val="-6"/>
          <w:sz w:val="22"/>
        </w:rPr>
        <w:t> </w:t>
      </w:r>
      <w:r>
        <w:rPr>
          <w:sz w:val="22"/>
        </w:rPr>
        <w:t>risk/issue</w:t>
      </w:r>
      <w:r>
        <w:rPr>
          <w:spacing w:val="-6"/>
          <w:sz w:val="22"/>
        </w:rPr>
        <w:t> </w:t>
      </w:r>
      <w:r>
        <w:rPr>
          <w:sz w:val="22"/>
        </w:rPr>
        <w:t>identification</w:t>
      </w:r>
      <w:r>
        <w:rPr>
          <w:spacing w:val="-6"/>
          <w:sz w:val="22"/>
        </w:rPr>
        <w:t> </w:t>
      </w:r>
      <w:r>
        <w:rPr>
          <w:sz w:val="22"/>
        </w:rPr>
        <w:t>and</w:t>
      </w:r>
      <w:r>
        <w:rPr>
          <w:spacing w:val="-3"/>
          <w:sz w:val="22"/>
        </w:rPr>
        <w:t> </w:t>
      </w:r>
      <w:r>
        <w:rPr>
          <w:sz w:val="22"/>
        </w:rPr>
        <w:t>mitigation</w:t>
      </w:r>
      <w:r>
        <w:rPr>
          <w:spacing w:val="-2"/>
          <w:sz w:val="22"/>
        </w:rPr>
        <w:t> </w:t>
      </w:r>
      <w:r>
        <w:rPr>
          <w:sz w:val="22"/>
        </w:rPr>
        <w:t>of activities to support site activation in applicable systems as per </w:t>
      </w:r>
      <w:r>
        <w:rPr>
          <w:spacing w:val="-2"/>
          <w:sz w:val="22"/>
        </w:rPr>
        <w:t>CS_OP_RSU0060.</w:t>
      </w:r>
    </w:p>
    <w:p>
      <w:pPr>
        <w:pStyle w:val="ListParagraph"/>
        <w:numPr>
          <w:ilvl w:val="0"/>
          <w:numId w:val="3"/>
        </w:numPr>
        <w:tabs>
          <w:tab w:pos="2339" w:val="left" w:leader="none"/>
          <w:tab w:pos="2340" w:val="left" w:leader="none"/>
        </w:tabs>
        <w:spacing w:line="240" w:lineRule="auto" w:before="2" w:after="0"/>
        <w:ind w:left="2340" w:right="515" w:hanging="360"/>
        <w:jc w:val="left"/>
        <w:rPr>
          <w:sz w:val="22"/>
        </w:rPr>
      </w:pPr>
      <w:r>
        <w:rPr>
          <w:sz w:val="22"/>
        </w:rPr>
        <w:t>File</w:t>
      </w:r>
      <w:r>
        <w:rPr>
          <w:spacing w:val="-1"/>
          <w:sz w:val="22"/>
        </w:rPr>
        <w:t> </w:t>
      </w:r>
      <w:r>
        <w:rPr>
          <w:sz w:val="22"/>
        </w:rPr>
        <w:t>individual</w:t>
      </w:r>
      <w:r>
        <w:rPr>
          <w:spacing w:val="-3"/>
          <w:sz w:val="22"/>
        </w:rPr>
        <w:t> </w:t>
      </w:r>
      <w:r>
        <w:rPr>
          <w:sz w:val="22"/>
        </w:rPr>
        <w:t>documents</w:t>
      </w:r>
      <w:r>
        <w:rPr>
          <w:spacing w:val="-4"/>
          <w:sz w:val="22"/>
        </w:rPr>
        <w:t> </w:t>
      </w:r>
      <w:r>
        <w:rPr>
          <w:sz w:val="22"/>
        </w:rPr>
        <w:t>or</w:t>
      </w:r>
      <w:r>
        <w:rPr>
          <w:spacing w:val="-7"/>
          <w:sz w:val="22"/>
        </w:rPr>
        <w:t> </w:t>
      </w:r>
      <w:r>
        <w:rPr>
          <w:sz w:val="22"/>
        </w:rPr>
        <w:t>pertinent</w:t>
      </w:r>
      <w:r>
        <w:rPr>
          <w:spacing w:val="-3"/>
          <w:sz w:val="22"/>
        </w:rPr>
        <w:t> </w:t>
      </w:r>
      <w:r>
        <w:rPr>
          <w:sz w:val="22"/>
        </w:rPr>
        <w:t>correspondence</w:t>
      </w:r>
      <w:r>
        <w:rPr>
          <w:spacing w:val="-5"/>
          <w:sz w:val="22"/>
        </w:rPr>
        <w:t> </w:t>
      </w:r>
      <w:r>
        <w:rPr>
          <w:sz w:val="22"/>
        </w:rPr>
        <w:t>in</w:t>
      </w:r>
      <w:r>
        <w:rPr>
          <w:spacing w:val="-5"/>
          <w:sz w:val="22"/>
        </w:rPr>
        <w:t> </w:t>
      </w:r>
      <w:r>
        <w:rPr>
          <w:sz w:val="22"/>
        </w:rPr>
        <w:t>the</w:t>
      </w:r>
      <w:r>
        <w:rPr>
          <w:spacing w:val="-5"/>
          <w:sz w:val="22"/>
        </w:rPr>
        <w:t> </w:t>
      </w:r>
      <w:r>
        <w:rPr>
          <w:sz w:val="22"/>
        </w:rPr>
        <w:t>Trial</w:t>
      </w:r>
      <w:r>
        <w:rPr>
          <w:spacing w:val="-5"/>
          <w:sz w:val="22"/>
        </w:rPr>
        <w:t> </w:t>
      </w:r>
      <w:r>
        <w:rPr>
          <w:sz w:val="22"/>
        </w:rPr>
        <w:t>Master</w:t>
      </w:r>
      <w:r>
        <w:rPr>
          <w:spacing w:val="-5"/>
          <w:sz w:val="22"/>
        </w:rPr>
        <w:t> </w:t>
      </w:r>
      <w:r>
        <w:rPr>
          <w:sz w:val="22"/>
        </w:rPr>
        <w:t>File </w:t>
      </w:r>
      <w:bookmarkStart w:name="Site Identification" w:id="8"/>
      <w:bookmarkEnd w:id="8"/>
      <w:r>
        <w:rPr>
          <w:sz w:val="22"/>
        </w:rPr>
        <w:t>a</w:t>
      </w:r>
      <w:r>
        <w:rPr>
          <w:sz w:val="22"/>
        </w:rPr>
        <w:t>s they are finalized as per CS_OP_RSU0060.</w:t>
      </w:r>
    </w:p>
    <w:p>
      <w:pPr>
        <w:pStyle w:val="BodyText"/>
        <w:spacing w:before="7"/>
        <w:rPr>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Site</w:t>
      </w:r>
      <w:r>
        <w:rPr>
          <w:b/>
          <w:spacing w:val="-4"/>
          <w:sz w:val="22"/>
        </w:rPr>
        <w:t> </w:t>
      </w:r>
      <w:r>
        <w:rPr>
          <w:b/>
          <w:spacing w:val="-2"/>
          <w:sz w:val="22"/>
        </w:rPr>
        <w:t>Identification</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431" w:type="dxa"/>
            <w:shd w:val="clear" w:color="auto" w:fill="D9D9D9"/>
          </w:tcPr>
          <w:p>
            <w:pPr>
              <w:pStyle w:val="TableParagraph"/>
              <w:spacing w:before="42"/>
              <w:rPr>
                <w:b/>
                <w:sz w:val="20"/>
              </w:rPr>
            </w:pPr>
            <w:r>
              <w:rPr>
                <w:b/>
                <w:spacing w:val="-4"/>
                <w:sz w:val="20"/>
              </w:rPr>
              <w:t>Who:</w:t>
            </w:r>
          </w:p>
        </w:tc>
        <w:tc>
          <w:tcPr>
            <w:tcW w:w="5943" w:type="dxa"/>
            <w:shd w:val="clear" w:color="auto" w:fill="D9D9D9"/>
          </w:tcPr>
          <w:p>
            <w:pPr>
              <w:pStyle w:val="TableParagraph"/>
              <w:spacing w:before="42"/>
              <w:ind w:left="104"/>
              <w:rPr>
                <w:b/>
                <w:sz w:val="20"/>
              </w:rPr>
            </w:pPr>
            <w:r>
              <w:rPr>
                <w:b/>
                <w:spacing w:val="-2"/>
                <w:sz w:val="20"/>
              </w:rPr>
              <w:t>Step:</w:t>
            </w:r>
          </w:p>
        </w:tc>
        <w:tc>
          <w:tcPr>
            <w:tcW w:w="1897" w:type="dxa"/>
            <w:shd w:val="clear" w:color="auto" w:fill="D9D9D9"/>
          </w:tcPr>
          <w:p>
            <w:pPr>
              <w:pStyle w:val="TableParagraph"/>
              <w:spacing w:before="42"/>
              <w:ind w:left="103"/>
              <w:rPr>
                <w:b/>
                <w:sz w:val="20"/>
              </w:rPr>
            </w:pPr>
            <w:r>
              <w:rPr>
                <w:b/>
                <w:spacing w:val="-2"/>
                <w:sz w:val="20"/>
              </w:rPr>
              <w:t>When:</w:t>
            </w:r>
          </w:p>
        </w:tc>
      </w:tr>
      <w:tr>
        <w:trPr>
          <w:trHeight w:val="3849" w:hRule="atLeast"/>
        </w:trPr>
        <w:tc>
          <w:tcPr>
            <w:tcW w:w="797" w:type="dxa"/>
          </w:tcPr>
          <w:p>
            <w:pPr>
              <w:pStyle w:val="TableParagraph"/>
              <w:spacing w:line="229" w:lineRule="exact"/>
              <w:rPr>
                <w:b/>
                <w:sz w:val="20"/>
              </w:rPr>
            </w:pPr>
            <w:r>
              <w:rPr>
                <w:b/>
                <w:spacing w:val="-2"/>
                <w:sz w:val="20"/>
              </w:rPr>
              <w:t>6.1.1</w:t>
            </w:r>
          </w:p>
        </w:tc>
        <w:tc>
          <w:tcPr>
            <w:tcW w:w="1431" w:type="dxa"/>
          </w:tcPr>
          <w:p>
            <w:pPr>
              <w:pStyle w:val="TableParagraph"/>
              <w:spacing w:line="229" w:lineRule="exact"/>
              <w:rPr>
                <w:sz w:val="20"/>
              </w:rPr>
            </w:pPr>
            <w:r>
              <w:rPr>
                <w:spacing w:val="-5"/>
                <w:sz w:val="20"/>
              </w:rPr>
              <w:t>PL</w:t>
            </w:r>
          </w:p>
        </w:tc>
        <w:tc>
          <w:tcPr>
            <w:tcW w:w="5943" w:type="dxa"/>
          </w:tcPr>
          <w:p>
            <w:pPr>
              <w:pStyle w:val="TableParagraph"/>
              <w:spacing w:line="225" w:lineRule="exact"/>
              <w:ind w:left="104"/>
              <w:rPr>
                <w:b/>
                <w:sz w:val="20"/>
              </w:rPr>
            </w:pPr>
            <w:r>
              <w:rPr>
                <w:b/>
                <w:sz w:val="20"/>
              </w:rPr>
              <w:t>Confirms</w:t>
            </w:r>
            <w:r>
              <w:rPr>
                <w:b/>
                <w:spacing w:val="-9"/>
                <w:sz w:val="20"/>
              </w:rPr>
              <w:t> </w:t>
            </w:r>
            <w:r>
              <w:rPr>
                <w:b/>
                <w:sz w:val="20"/>
              </w:rPr>
              <w:t>Site</w:t>
            </w:r>
            <w:r>
              <w:rPr>
                <w:b/>
                <w:spacing w:val="-9"/>
                <w:sz w:val="20"/>
              </w:rPr>
              <w:t> </w:t>
            </w:r>
            <w:r>
              <w:rPr>
                <w:b/>
                <w:sz w:val="20"/>
              </w:rPr>
              <w:t>Identification</w:t>
            </w:r>
            <w:r>
              <w:rPr>
                <w:b/>
                <w:spacing w:val="-8"/>
                <w:sz w:val="20"/>
              </w:rPr>
              <w:t> </w:t>
            </w:r>
            <w:r>
              <w:rPr>
                <w:b/>
                <w:spacing w:val="-2"/>
                <w:sz w:val="20"/>
              </w:rPr>
              <w:t>Strategy</w:t>
            </w:r>
          </w:p>
          <w:p>
            <w:pPr>
              <w:pStyle w:val="TableParagraph"/>
              <w:numPr>
                <w:ilvl w:val="0"/>
                <w:numId w:val="4"/>
              </w:numPr>
              <w:tabs>
                <w:tab w:pos="464" w:val="left" w:leader="none"/>
                <w:tab w:pos="465" w:val="left" w:leader="none"/>
              </w:tabs>
              <w:spacing w:line="240" w:lineRule="auto" w:before="126" w:after="0"/>
              <w:ind w:left="464" w:right="162" w:hanging="360"/>
              <w:jc w:val="left"/>
              <w:rPr>
                <w:sz w:val="20"/>
              </w:rPr>
            </w:pPr>
            <w:r>
              <w:rPr>
                <w:sz w:val="20"/>
              </w:rPr>
              <w:t>Receives the pre-award strategy from the Therapeutic Strategy</w:t>
            </w:r>
            <w:r>
              <w:rPr>
                <w:spacing w:val="-6"/>
                <w:sz w:val="20"/>
              </w:rPr>
              <w:t> </w:t>
            </w:r>
            <w:r>
              <w:rPr>
                <w:sz w:val="20"/>
              </w:rPr>
              <w:t>Lead</w:t>
            </w:r>
            <w:r>
              <w:rPr>
                <w:spacing w:val="-6"/>
                <w:sz w:val="20"/>
              </w:rPr>
              <w:t> </w:t>
            </w:r>
            <w:r>
              <w:rPr>
                <w:sz w:val="20"/>
              </w:rPr>
              <w:t>(TSL),</w:t>
            </w:r>
            <w:r>
              <w:rPr>
                <w:spacing w:val="-6"/>
                <w:sz w:val="20"/>
              </w:rPr>
              <w:t> </w:t>
            </w:r>
            <w:r>
              <w:rPr>
                <w:sz w:val="20"/>
              </w:rPr>
              <w:t>including</w:t>
            </w:r>
            <w:r>
              <w:rPr>
                <w:spacing w:val="-6"/>
                <w:sz w:val="20"/>
              </w:rPr>
              <w:t> </w:t>
            </w:r>
            <w:r>
              <w:rPr>
                <w:sz w:val="20"/>
              </w:rPr>
              <w:t>Investigator</w:t>
            </w:r>
            <w:r>
              <w:rPr>
                <w:spacing w:val="-6"/>
                <w:sz w:val="20"/>
              </w:rPr>
              <w:t> </w:t>
            </w:r>
            <w:r>
              <w:rPr>
                <w:sz w:val="20"/>
              </w:rPr>
              <w:t>and</w:t>
            </w:r>
            <w:r>
              <w:rPr>
                <w:spacing w:val="-6"/>
                <w:sz w:val="20"/>
              </w:rPr>
              <w:t> </w:t>
            </w:r>
            <w:r>
              <w:rPr>
                <w:sz w:val="20"/>
              </w:rPr>
              <w:t>site</w:t>
            </w:r>
            <w:r>
              <w:rPr>
                <w:spacing w:val="-6"/>
                <w:sz w:val="20"/>
              </w:rPr>
              <w:t> </w:t>
            </w:r>
            <w:r>
              <w:rPr>
                <w:sz w:val="20"/>
              </w:rPr>
              <w:t>profiles, and confirms the process for site communications (refer to CS_WI_TSS0004, Project Strategy and Proposal Development and CS_WI_PL0023, Project Lifecycle </w:t>
            </w:r>
            <w:r>
              <w:rPr>
                <w:spacing w:val="-2"/>
                <w:sz w:val="20"/>
              </w:rPr>
              <w:t>Planning)</w:t>
            </w:r>
          </w:p>
          <w:p>
            <w:pPr>
              <w:pStyle w:val="TableParagraph"/>
              <w:numPr>
                <w:ilvl w:val="0"/>
                <w:numId w:val="4"/>
              </w:numPr>
              <w:tabs>
                <w:tab w:pos="465" w:val="left" w:leader="none"/>
              </w:tabs>
              <w:spacing w:line="240" w:lineRule="auto" w:before="117" w:after="0"/>
              <w:ind w:left="464" w:right="705" w:hanging="360"/>
              <w:jc w:val="both"/>
              <w:rPr>
                <w:sz w:val="20"/>
              </w:rPr>
            </w:pPr>
            <w:r>
              <w:rPr>
                <w:sz w:val="20"/>
              </w:rPr>
              <w:t>In</w:t>
            </w:r>
            <w:r>
              <w:rPr>
                <w:spacing w:val="-7"/>
                <w:sz w:val="20"/>
              </w:rPr>
              <w:t> </w:t>
            </w:r>
            <w:r>
              <w:rPr>
                <w:sz w:val="20"/>
              </w:rPr>
              <w:t>collaboration</w:t>
            </w:r>
            <w:r>
              <w:rPr>
                <w:spacing w:val="-7"/>
                <w:sz w:val="20"/>
              </w:rPr>
              <w:t> </w:t>
            </w:r>
            <w:r>
              <w:rPr>
                <w:sz w:val="20"/>
              </w:rPr>
              <w:t>with</w:t>
            </w:r>
            <w:r>
              <w:rPr>
                <w:spacing w:val="-7"/>
                <w:sz w:val="20"/>
              </w:rPr>
              <w:t> </w:t>
            </w:r>
            <w:r>
              <w:rPr>
                <w:sz w:val="20"/>
              </w:rPr>
              <w:t>the</w:t>
            </w:r>
            <w:r>
              <w:rPr>
                <w:spacing w:val="-7"/>
                <w:sz w:val="20"/>
              </w:rPr>
              <w:t> </w:t>
            </w:r>
            <w:r>
              <w:rPr>
                <w:sz w:val="20"/>
              </w:rPr>
              <w:t>TSL,</w:t>
            </w:r>
            <w:r>
              <w:rPr>
                <w:spacing w:val="-7"/>
                <w:sz w:val="20"/>
              </w:rPr>
              <w:t> </w:t>
            </w:r>
            <w:r>
              <w:rPr>
                <w:sz w:val="20"/>
              </w:rPr>
              <w:t>confirms</w:t>
            </w:r>
            <w:r>
              <w:rPr>
                <w:spacing w:val="-7"/>
                <w:sz w:val="20"/>
              </w:rPr>
              <w:t> </w:t>
            </w:r>
            <w:r>
              <w:rPr>
                <w:sz w:val="20"/>
              </w:rPr>
              <w:t>the</w:t>
            </w:r>
            <w:r>
              <w:rPr>
                <w:spacing w:val="-7"/>
                <w:sz w:val="20"/>
              </w:rPr>
              <w:t> </w:t>
            </w:r>
            <w:r>
              <w:rPr>
                <w:sz w:val="20"/>
              </w:rPr>
              <w:t>post-award strategy, in accordance with CS_WI_PL0023, Project Lifecycle Planning.</w:t>
            </w:r>
          </w:p>
          <w:p>
            <w:pPr>
              <w:pStyle w:val="TableParagraph"/>
              <w:numPr>
                <w:ilvl w:val="0"/>
                <w:numId w:val="4"/>
              </w:numPr>
              <w:tabs>
                <w:tab w:pos="464" w:val="left" w:leader="none"/>
                <w:tab w:pos="465" w:val="left" w:leader="none"/>
              </w:tabs>
              <w:spacing w:line="240" w:lineRule="auto" w:before="121" w:after="0"/>
              <w:ind w:left="464" w:right="431" w:hanging="360"/>
              <w:jc w:val="left"/>
              <w:rPr>
                <w:sz w:val="20"/>
              </w:rPr>
            </w:pPr>
            <w:r>
              <w:rPr>
                <w:sz w:val="20"/>
              </w:rPr>
              <w:t>Confirms</w:t>
            </w:r>
            <w:r>
              <w:rPr>
                <w:spacing w:val="-4"/>
                <w:sz w:val="20"/>
              </w:rPr>
              <w:t> </w:t>
            </w:r>
            <w:r>
              <w:rPr>
                <w:sz w:val="20"/>
              </w:rPr>
              <w:t>that</w:t>
            </w:r>
            <w:r>
              <w:rPr>
                <w:spacing w:val="-2"/>
                <w:sz w:val="20"/>
              </w:rPr>
              <w:t> </w:t>
            </w:r>
            <w:r>
              <w:rPr>
                <w:sz w:val="20"/>
              </w:rPr>
              <w:t>GSID</w:t>
            </w:r>
            <w:r>
              <w:rPr>
                <w:spacing w:val="-3"/>
                <w:sz w:val="20"/>
              </w:rPr>
              <w:t> </w:t>
            </w:r>
            <w:r>
              <w:rPr>
                <w:sz w:val="20"/>
              </w:rPr>
              <w:t>Lead</w:t>
            </w:r>
            <w:r>
              <w:rPr>
                <w:spacing w:val="-5"/>
                <w:sz w:val="20"/>
              </w:rPr>
              <w:t> </w:t>
            </w:r>
            <w:r>
              <w:rPr>
                <w:sz w:val="20"/>
              </w:rPr>
              <w:t>is</w:t>
            </w:r>
            <w:r>
              <w:rPr>
                <w:spacing w:val="-5"/>
                <w:sz w:val="20"/>
              </w:rPr>
              <w:t> </w:t>
            </w:r>
            <w:r>
              <w:rPr>
                <w:sz w:val="20"/>
              </w:rPr>
              <w:t>in</w:t>
            </w:r>
            <w:r>
              <w:rPr>
                <w:spacing w:val="-5"/>
                <w:sz w:val="20"/>
              </w:rPr>
              <w:t> </w:t>
            </w:r>
            <w:r>
              <w:rPr>
                <w:sz w:val="20"/>
              </w:rPr>
              <w:t>scope</w:t>
            </w:r>
            <w:r>
              <w:rPr>
                <w:spacing w:val="-5"/>
                <w:sz w:val="20"/>
              </w:rPr>
              <w:t> </w:t>
            </w:r>
            <w:r>
              <w:rPr>
                <w:sz w:val="20"/>
              </w:rPr>
              <w:t>and</w:t>
            </w:r>
            <w:r>
              <w:rPr>
                <w:spacing w:val="-5"/>
                <w:sz w:val="20"/>
              </w:rPr>
              <w:t> </w:t>
            </w:r>
            <w:r>
              <w:rPr>
                <w:sz w:val="20"/>
              </w:rPr>
              <w:t>assigned</w:t>
            </w:r>
            <w:r>
              <w:rPr>
                <w:spacing w:val="-5"/>
                <w:sz w:val="20"/>
              </w:rPr>
              <w:t> </w:t>
            </w:r>
            <w:r>
              <w:rPr>
                <w:sz w:val="20"/>
              </w:rPr>
              <w:t>to</w:t>
            </w:r>
            <w:r>
              <w:rPr>
                <w:spacing w:val="-5"/>
                <w:sz w:val="20"/>
              </w:rPr>
              <w:t> </w:t>
            </w:r>
            <w:r>
              <w:rPr>
                <w:sz w:val="20"/>
              </w:rPr>
              <w:t>the </w:t>
            </w:r>
            <w:r>
              <w:rPr>
                <w:spacing w:val="-2"/>
                <w:sz w:val="20"/>
              </w:rPr>
              <w:t>project.</w:t>
            </w:r>
          </w:p>
          <w:p>
            <w:pPr>
              <w:pStyle w:val="TableParagraph"/>
              <w:spacing w:before="10"/>
              <w:ind w:left="0"/>
              <w:rPr>
                <w:b/>
                <w:sz w:val="17"/>
              </w:rPr>
            </w:pPr>
          </w:p>
          <w:p>
            <w:pPr>
              <w:pStyle w:val="TableParagraph"/>
              <w:spacing w:line="230" w:lineRule="atLeast"/>
              <w:ind w:left="104"/>
              <w:rPr>
                <w:sz w:val="20"/>
              </w:rPr>
            </w:pPr>
            <w:r>
              <w:rPr>
                <w:b/>
                <w:sz w:val="20"/>
              </w:rPr>
              <w:t>Note</w:t>
            </w:r>
            <w:r>
              <w:rPr>
                <w:sz w:val="20"/>
              </w:rPr>
              <w:t>:</w:t>
            </w:r>
            <w:r>
              <w:rPr>
                <w:spacing w:val="40"/>
                <w:sz w:val="20"/>
              </w:rPr>
              <w:t> </w:t>
            </w:r>
            <w:r>
              <w:rPr>
                <w:sz w:val="20"/>
              </w:rPr>
              <w:t>Invite</w:t>
            </w:r>
            <w:r>
              <w:rPr>
                <w:spacing w:val="-3"/>
                <w:sz w:val="20"/>
              </w:rPr>
              <w:t> </w:t>
            </w:r>
            <w:r>
              <w:rPr>
                <w:sz w:val="20"/>
              </w:rPr>
              <w:t>the</w:t>
            </w:r>
            <w:r>
              <w:rPr>
                <w:spacing w:val="-3"/>
                <w:sz w:val="20"/>
              </w:rPr>
              <w:t> </w:t>
            </w:r>
            <w:r>
              <w:rPr>
                <w:sz w:val="20"/>
              </w:rPr>
              <w:t>GSID</w:t>
            </w:r>
            <w:r>
              <w:rPr>
                <w:spacing w:val="-3"/>
                <w:sz w:val="20"/>
              </w:rPr>
              <w:t> </w:t>
            </w:r>
            <w:r>
              <w:rPr>
                <w:sz w:val="20"/>
              </w:rPr>
              <w:t>Lead</w:t>
            </w:r>
            <w:r>
              <w:rPr>
                <w:spacing w:val="-3"/>
                <w:sz w:val="20"/>
              </w:rPr>
              <w:t> </w:t>
            </w:r>
            <w:r>
              <w:rPr>
                <w:sz w:val="20"/>
              </w:rPr>
              <w:t>to</w:t>
            </w:r>
            <w:r>
              <w:rPr>
                <w:spacing w:val="-3"/>
                <w:sz w:val="20"/>
              </w:rPr>
              <w:t> </w:t>
            </w:r>
            <w:r>
              <w:rPr>
                <w:sz w:val="20"/>
              </w:rPr>
              <w:t>provide</w:t>
            </w:r>
            <w:r>
              <w:rPr>
                <w:spacing w:val="-2"/>
                <w:sz w:val="20"/>
              </w:rPr>
              <w:t> </w:t>
            </w:r>
            <w:r>
              <w:rPr>
                <w:sz w:val="20"/>
              </w:rPr>
              <w:t>Site</w:t>
            </w:r>
            <w:r>
              <w:rPr>
                <w:spacing w:val="-4"/>
                <w:sz w:val="20"/>
              </w:rPr>
              <w:t> </w:t>
            </w:r>
            <w:r>
              <w:rPr>
                <w:sz w:val="20"/>
              </w:rPr>
              <w:t>ID</w:t>
            </w:r>
            <w:r>
              <w:rPr>
                <w:spacing w:val="-3"/>
                <w:sz w:val="20"/>
              </w:rPr>
              <w:t> </w:t>
            </w:r>
            <w:r>
              <w:rPr>
                <w:sz w:val="20"/>
              </w:rPr>
              <w:t>guidance</w:t>
            </w:r>
            <w:r>
              <w:rPr>
                <w:spacing w:val="-4"/>
                <w:sz w:val="20"/>
              </w:rPr>
              <w:t> </w:t>
            </w:r>
            <w:r>
              <w:rPr>
                <w:sz w:val="20"/>
              </w:rPr>
              <w:t>and</w:t>
            </w:r>
            <w:r>
              <w:rPr>
                <w:spacing w:val="-4"/>
                <w:sz w:val="20"/>
              </w:rPr>
              <w:t> </w:t>
            </w:r>
            <w:r>
              <w:rPr>
                <w:sz w:val="20"/>
              </w:rPr>
              <w:t>Site ID process timelines prior to the Customer Expectation Meeting.</w:t>
            </w:r>
          </w:p>
        </w:tc>
        <w:tc>
          <w:tcPr>
            <w:tcW w:w="1897" w:type="dxa"/>
            <w:vMerge w:val="restart"/>
          </w:tcPr>
          <w:p>
            <w:pPr>
              <w:pStyle w:val="TableParagraph"/>
              <w:spacing w:line="229" w:lineRule="exact"/>
              <w:ind w:left="104"/>
              <w:rPr>
                <w:sz w:val="20"/>
              </w:rPr>
            </w:pPr>
            <w:r>
              <w:rPr>
                <w:spacing w:val="-2"/>
                <w:sz w:val="20"/>
              </w:rPr>
              <w:t>Setup</w:t>
            </w:r>
          </w:p>
        </w:tc>
      </w:tr>
      <w:tr>
        <w:trPr>
          <w:trHeight w:val="1271" w:hRule="atLeast"/>
        </w:trPr>
        <w:tc>
          <w:tcPr>
            <w:tcW w:w="797" w:type="dxa"/>
          </w:tcPr>
          <w:p>
            <w:pPr>
              <w:pStyle w:val="TableParagraph"/>
              <w:spacing w:line="229" w:lineRule="exact"/>
              <w:rPr>
                <w:b/>
                <w:sz w:val="20"/>
              </w:rPr>
            </w:pPr>
            <w:r>
              <w:rPr>
                <w:b/>
                <w:spacing w:val="-2"/>
                <w:sz w:val="20"/>
              </w:rPr>
              <w:t>6.1.2</w:t>
            </w:r>
          </w:p>
        </w:tc>
        <w:tc>
          <w:tcPr>
            <w:tcW w:w="1431" w:type="dxa"/>
            <w:vMerge w:val="restart"/>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spacing w:line="225" w:lineRule="exact"/>
              <w:ind w:left="104"/>
              <w:rPr>
                <w:b/>
                <w:sz w:val="20"/>
              </w:rPr>
            </w:pPr>
            <w:r>
              <w:rPr>
                <w:b/>
                <w:sz w:val="20"/>
              </w:rPr>
              <w:t>Prepares</w:t>
            </w:r>
            <w:r>
              <w:rPr>
                <w:b/>
                <w:spacing w:val="-7"/>
                <w:sz w:val="20"/>
              </w:rPr>
              <w:t> </w:t>
            </w:r>
            <w:r>
              <w:rPr>
                <w:b/>
                <w:sz w:val="20"/>
              </w:rPr>
              <w:t>the</w:t>
            </w:r>
            <w:r>
              <w:rPr>
                <w:b/>
                <w:spacing w:val="-6"/>
                <w:sz w:val="20"/>
              </w:rPr>
              <w:t> </w:t>
            </w:r>
            <w:r>
              <w:rPr>
                <w:b/>
                <w:sz w:val="20"/>
              </w:rPr>
              <w:t>Knowledge</w:t>
            </w:r>
            <w:r>
              <w:rPr>
                <w:b/>
                <w:spacing w:val="-8"/>
                <w:sz w:val="20"/>
              </w:rPr>
              <w:t> </w:t>
            </w:r>
            <w:r>
              <w:rPr>
                <w:b/>
                <w:sz w:val="20"/>
              </w:rPr>
              <w:t>Transfer</w:t>
            </w:r>
            <w:r>
              <w:rPr>
                <w:b/>
                <w:spacing w:val="-6"/>
                <w:sz w:val="20"/>
              </w:rPr>
              <w:t> </w:t>
            </w:r>
            <w:r>
              <w:rPr>
                <w:b/>
                <w:sz w:val="20"/>
              </w:rPr>
              <w:t>Call</w:t>
            </w:r>
            <w:r>
              <w:rPr>
                <w:b/>
                <w:spacing w:val="-7"/>
                <w:sz w:val="20"/>
              </w:rPr>
              <w:t> </w:t>
            </w:r>
            <w:r>
              <w:rPr>
                <w:b/>
                <w:spacing w:val="-2"/>
                <w:sz w:val="20"/>
              </w:rPr>
              <w:t>(KTC):</w:t>
            </w:r>
          </w:p>
          <w:p>
            <w:pPr>
              <w:pStyle w:val="TableParagraph"/>
              <w:spacing w:line="230" w:lineRule="atLeast" w:before="107"/>
              <w:ind w:left="104"/>
              <w:rPr>
                <w:sz w:val="20"/>
              </w:rPr>
            </w:pPr>
            <w:r>
              <w:rPr>
                <w:sz w:val="20"/>
              </w:rPr>
              <w:t>Reviews</w:t>
            </w:r>
            <w:r>
              <w:rPr>
                <w:spacing w:val="-6"/>
                <w:sz w:val="20"/>
              </w:rPr>
              <w:t> </w:t>
            </w:r>
            <w:r>
              <w:rPr>
                <w:sz w:val="20"/>
              </w:rPr>
              <w:t>information</w:t>
            </w:r>
            <w:r>
              <w:rPr>
                <w:spacing w:val="-6"/>
                <w:sz w:val="20"/>
              </w:rPr>
              <w:t> </w:t>
            </w:r>
            <w:r>
              <w:rPr>
                <w:sz w:val="20"/>
              </w:rPr>
              <w:t>in</w:t>
            </w:r>
            <w:r>
              <w:rPr>
                <w:spacing w:val="-6"/>
                <w:sz w:val="20"/>
              </w:rPr>
              <w:t> </w:t>
            </w:r>
            <w:r>
              <w:rPr>
                <w:sz w:val="20"/>
              </w:rPr>
              <w:t>the</w:t>
            </w:r>
            <w:r>
              <w:rPr>
                <w:spacing w:val="-6"/>
                <w:sz w:val="20"/>
              </w:rPr>
              <w:t> </w:t>
            </w:r>
            <w:r>
              <w:rPr>
                <w:sz w:val="20"/>
              </w:rPr>
              <w:t>Proposal</w:t>
            </w:r>
            <w:r>
              <w:rPr>
                <w:spacing w:val="-6"/>
                <w:sz w:val="20"/>
              </w:rPr>
              <w:t> </w:t>
            </w:r>
            <w:r>
              <w:rPr>
                <w:sz w:val="20"/>
              </w:rPr>
              <w:t>Knowledge</w:t>
            </w:r>
            <w:r>
              <w:rPr>
                <w:spacing w:val="-6"/>
                <w:sz w:val="20"/>
              </w:rPr>
              <w:t> </w:t>
            </w:r>
            <w:r>
              <w:rPr>
                <w:sz w:val="20"/>
              </w:rPr>
              <w:t>and</w:t>
            </w:r>
            <w:r>
              <w:rPr>
                <w:spacing w:val="-6"/>
                <w:sz w:val="20"/>
              </w:rPr>
              <w:t> </w:t>
            </w:r>
            <w:r>
              <w:rPr>
                <w:sz w:val="20"/>
              </w:rPr>
              <w:t>Information Transfer (P-KIT) received/obtained from the PL/TSL and the Communication Elements Document (refer to Section 7.0) to prepare for the KTC.</w:t>
            </w:r>
          </w:p>
        </w:tc>
        <w:tc>
          <w:tcPr>
            <w:tcW w:w="1897" w:type="dxa"/>
            <w:vMerge/>
            <w:tcBorders>
              <w:top w:val="nil"/>
            </w:tcBorders>
          </w:tcPr>
          <w:p>
            <w:pPr>
              <w:rPr>
                <w:sz w:val="2"/>
                <w:szCs w:val="2"/>
              </w:rPr>
            </w:pPr>
          </w:p>
        </w:tc>
      </w:tr>
      <w:tr>
        <w:trPr>
          <w:trHeight w:val="2783" w:hRule="atLeast"/>
        </w:trPr>
        <w:tc>
          <w:tcPr>
            <w:tcW w:w="797" w:type="dxa"/>
          </w:tcPr>
          <w:p>
            <w:pPr>
              <w:pStyle w:val="TableParagraph"/>
              <w:spacing w:line="229" w:lineRule="exact"/>
              <w:rPr>
                <w:b/>
                <w:sz w:val="20"/>
              </w:rPr>
            </w:pPr>
            <w:r>
              <w:rPr>
                <w:b/>
                <w:spacing w:val="-2"/>
                <w:sz w:val="20"/>
              </w:rPr>
              <w:t>6.1.3</w:t>
            </w:r>
          </w:p>
        </w:tc>
        <w:tc>
          <w:tcPr>
            <w:tcW w:w="1431" w:type="dxa"/>
            <w:vMerge/>
            <w:tcBorders>
              <w:top w:val="nil"/>
            </w:tcBorders>
          </w:tcPr>
          <w:p>
            <w:pPr>
              <w:rPr>
                <w:sz w:val="2"/>
                <w:szCs w:val="2"/>
              </w:rPr>
            </w:pPr>
          </w:p>
        </w:tc>
        <w:tc>
          <w:tcPr>
            <w:tcW w:w="5943" w:type="dxa"/>
          </w:tcPr>
          <w:p>
            <w:pPr>
              <w:pStyle w:val="TableParagraph"/>
              <w:spacing w:line="225" w:lineRule="exact"/>
              <w:ind w:left="104"/>
              <w:rPr>
                <w:b/>
                <w:sz w:val="20"/>
              </w:rPr>
            </w:pPr>
            <w:r>
              <w:rPr>
                <w:b/>
                <w:sz w:val="20"/>
              </w:rPr>
              <w:t>Confirms</w:t>
            </w:r>
            <w:r>
              <w:rPr>
                <w:b/>
                <w:spacing w:val="-8"/>
                <w:sz w:val="20"/>
              </w:rPr>
              <w:t> </w:t>
            </w:r>
            <w:r>
              <w:rPr>
                <w:b/>
                <w:sz w:val="20"/>
              </w:rPr>
              <w:t>Site</w:t>
            </w:r>
            <w:r>
              <w:rPr>
                <w:b/>
                <w:spacing w:val="-8"/>
                <w:sz w:val="20"/>
              </w:rPr>
              <w:t> </w:t>
            </w:r>
            <w:r>
              <w:rPr>
                <w:b/>
                <w:sz w:val="20"/>
              </w:rPr>
              <w:t>Identification</w:t>
            </w:r>
            <w:r>
              <w:rPr>
                <w:b/>
                <w:spacing w:val="-7"/>
                <w:sz w:val="20"/>
              </w:rPr>
              <w:t> </w:t>
            </w:r>
            <w:r>
              <w:rPr>
                <w:b/>
                <w:sz w:val="20"/>
              </w:rPr>
              <w:t>and</w:t>
            </w:r>
            <w:r>
              <w:rPr>
                <w:b/>
                <w:spacing w:val="-8"/>
                <w:sz w:val="20"/>
              </w:rPr>
              <w:t> </w:t>
            </w:r>
            <w:r>
              <w:rPr>
                <w:b/>
                <w:sz w:val="20"/>
              </w:rPr>
              <w:t>Selection</w:t>
            </w:r>
            <w:r>
              <w:rPr>
                <w:b/>
                <w:spacing w:val="-7"/>
                <w:sz w:val="20"/>
              </w:rPr>
              <w:t> </w:t>
            </w:r>
            <w:r>
              <w:rPr>
                <w:b/>
                <w:spacing w:val="-2"/>
                <w:sz w:val="20"/>
              </w:rPr>
              <w:t>process</w:t>
            </w:r>
          </w:p>
          <w:p>
            <w:pPr>
              <w:pStyle w:val="TableParagraph"/>
              <w:numPr>
                <w:ilvl w:val="0"/>
                <w:numId w:val="5"/>
              </w:numPr>
              <w:tabs>
                <w:tab w:pos="464" w:val="left" w:leader="none"/>
                <w:tab w:pos="465" w:val="left" w:leader="none"/>
              </w:tabs>
              <w:spacing w:line="240" w:lineRule="auto" w:before="126" w:after="0"/>
              <w:ind w:left="464" w:right="129" w:hanging="360"/>
              <w:jc w:val="left"/>
              <w:rPr>
                <w:sz w:val="20"/>
              </w:rPr>
            </w:pPr>
            <w:r>
              <w:rPr>
                <w:sz w:val="20"/>
              </w:rPr>
              <w:t>Schedules the KTC to be attended by PL, TSL, SA Lead, Feasibility Analytics Lead (FAL) (if applicable), Analytic Strategy Lead (ASL), MSL and TMA, Operational Deployment</w:t>
            </w:r>
            <w:r>
              <w:rPr>
                <w:spacing w:val="-5"/>
                <w:sz w:val="20"/>
              </w:rPr>
              <w:t> </w:t>
            </w:r>
            <w:r>
              <w:rPr>
                <w:sz w:val="20"/>
              </w:rPr>
              <w:t>Lead</w:t>
            </w:r>
            <w:r>
              <w:rPr>
                <w:spacing w:val="-5"/>
                <w:sz w:val="20"/>
              </w:rPr>
              <w:t> </w:t>
            </w:r>
            <w:r>
              <w:rPr>
                <w:sz w:val="20"/>
              </w:rPr>
              <w:t>(ODL),</w:t>
            </w:r>
            <w:r>
              <w:rPr>
                <w:spacing w:val="-4"/>
                <w:sz w:val="20"/>
              </w:rPr>
              <w:t> </w:t>
            </w:r>
            <w:r>
              <w:rPr>
                <w:sz w:val="20"/>
              </w:rPr>
              <w:t>CL</w:t>
            </w:r>
            <w:r>
              <w:rPr>
                <w:spacing w:val="-5"/>
                <w:sz w:val="20"/>
              </w:rPr>
              <w:t> </w:t>
            </w:r>
            <w:r>
              <w:rPr>
                <w:sz w:val="20"/>
              </w:rPr>
              <w:t>and</w:t>
            </w:r>
            <w:r>
              <w:rPr>
                <w:spacing w:val="-5"/>
                <w:sz w:val="20"/>
              </w:rPr>
              <w:t> </w:t>
            </w:r>
            <w:r>
              <w:rPr>
                <w:sz w:val="20"/>
              </w:rPr>
              <w:t>SAM,</w:t>
            </w:r>
            <w:r>
              <w:rPr>
                <w:spacing w:val="-4"/>
                <w:sz w:val="20"/>
              </w:rPr>
              <w:t> </w:t>
            </w:r>
            <w:r>
              <w:rPr>
                <w:sz w:val="20"/>
              </w:rPr>
              <w:t>if</w:t>
            </w:r>
            <w:r>
              <w:rPr>
                <w:spacing w:val="-5"/>
                <w:sz w:val="20"/>
              </w:rPr>
              <w:t> </w:t>
            </w:r>
            <w:r>
              <w:rPr>
                <w:sz w:val="20"/>
              </w:rPr>
              <w:t>assigned.</w:t>
            </w:r>
            <w:r>
              <w:rPr>
                <w:spacing w:val="-5"/>
                <w:sz w:val="20"/>
              </w:rPr>
              <w:t> </w:t>
            </w:r>
            <w:r>
              <w:rPr>
                <w:sz w:val="20"/>
              </w:rPr>
              <w:t>Optional attendees include members of the applicable Center of Excellence, Site Services Support (SSS) team, Decentralized Clinical Trial Lead (DCTL), and Diversity Lead.</w:t>
            </w:r>
            <w:r>
              <w:rPr>
                <w:spacing w:val="40"/>
                <w:sz w:val="20"/>
              </w:rPr>
              <w:t> </w:t>
            </w:r>
            <w:r>
              <w:rPr>
                <w:sz w:val="20"/>
              </w:rPr>
              <w:t>Refer to Section 7.0 Knowledge Transfer Call Checklist (KTC Checklist) when planning and executing this </w:t>
            </w:r>
            <w:r>
              <w:rPr>
                <w:spacing w:val="-2"/>
                <w:sz w:val="20"/>
              </w:rPr>
              <w:t>meeting.</w:t>
            </w:r>
          </w:p>
        </w:tc>
        <w:tc>
          <w:tcPr>
            <w:tcW w:w="1897" w:type="dxa"/>
            <w:vMerge/>
            <w:tcBorders>
              <w:top w:val="nil"/>
            </w:tcBorders>
          </w:tcPr>
          <w:p>
            <w:pPr>
              <w:rPr>
                <w:sz w:val="2"/>
                <w:szCs w:val="2"/>
              </w:rPr>
            </w:pPr>
          </w:p>
        </w:tc>
      </w:tr>
    </w:tbl>
    <w:p>
      <w:pPr>
        <w:spacing w:after="0"/>
        <w:rPr>
          <w:sz w:val="2"/>
          <w:szCs w:val="2"/>
        </w:rPr>
        <w:sectPr>
          <w:pgSz w:w="12240" w:h="15840"/>
          <w:pgMar w:header="725" w:footer="1021" w:top="2520" w:bottom="128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7338" w:hRule="atLeast"/>
        </w:trPr>
        <w:tc>
          <w:tcPr>
            <w:tcW w:w="797" w:type="dxa"/>
          </w:tcPr>
          <w:p>
            <w:pPr>
              <w:pStyle w:val="TableParagraph"/>
              <w:ind w:left="0"/>
              <w:rPr>
                <w:rFonts w:ascii="Times New Roman"/>
                <w:sz w:val="18"/>
              </w:rPr>
            </w:pPr>
          </w:p>
        </w:tc>
        <w:tc>
          <w:tcPr>
            <w:tcW w:w="1431" w:type="dxa"/>
          </w:tcPr>
          <w:p>
            <w:pPr>
              <w:pStyle w:val="TableParagraph"/>
              <w:ind w:left="0"/>
              <w:rPr>
                <w:rFonts w:ascii="Times New Roman"/>
                <w:sz w:val="18"/>
              </w:rPr>
            </w:pPr>
          </w:p>
        </w:tc>
        <w:tc>
          <w:tcPr>
            <w:tcW w:w="5943" w:type="dxa"/>
          </w:tcPr>
          <w:p>
            <w:pPr>
              <w:pStyle w:val="TableParagraph"/>
              <w:numPr>
                <w:ilvl w:val="0"/>
                <w:numId w:val="6"/>
              </w:numPr>
              <w:tabs>
                <w:tab w:pos="464" w:val="left" w:leader="none"/>
                <w:tab w:pos="465" w:val="left" w:leader="none"/>
              </w:tabs>
              <w:spacing w:line="240" w:lineRule="auto" w:before="0" w:after="0"/>
              <w:ind w:left="464" w:right="272" w:hanging="360"/>
              <w:jc w:val="left"/>
              <w:rPr>
                <w:sz w:val="20"/>
              </w:rPr>
            </w:pPr>
            <w:r>
              <w:rPr>
                <w:sz w:val="20"/>
              </w:rPr>
              <w:t>Confirms</w:t>
            </w:r>
            <w:r>
              <w:rPr>
                <w:spacing w:val="-5"/>
                <w:sz w:val="20"/>
              </w:rPr>
              <w:t> </w:t>
            </w:r>
            <w:r>
              <w:rPr>
                <w:sz w:val="20"/>
              </w:rPr>
              <w:t>and/or</w:t>
            </w:r>
            <w:r>
              <w:rPr>
                <w:spacing w:val="-5"/>
                <w:sz w:val="20"/>
              </w:rPr>
              <w:t> </w:t>
            </w:r>
            <w:r>
              <w:rPr>
                <w:sz w:val="20"/>
              </w:rPr>
              <w:t>updates</w:t>
            </w:r>
            <w:r>
              <w:rPr>
                <w:spacing w:val="-5"/>
                <w:sz w:val="20"/>
              </w:rPr>
              <w:t> </w:t>
            </w:r>
            <w:r>
              <w:rPr>
                <w:sz w:val="20"/>
              </w:rPr>
              <w:t>the</w:t>
            </w:r>
            <w:r>
              <w:rPr>
                <w:spacing w:val="-5"/>
                <w:sz w:val="20"/>
              </w:rPr>
              <w:t> </w:t>
            </w:r>
            <w:r>
              <w:rPr>
                <w:sz w:val="20"/>
              </w:rPr>
              <w:t>pre-award</w:t>
            </w:r>
            <w:r>
              <w:rPr>
                <w:spacing w:val="-6"/>
                <w:sz w:val="20"/>
              </w:rPr>
              <w:t> </w:t>
            </w:r>
            <w:r>
              <w:rPr>
                <w:sz w:val="20"/>
              </w:rPr>
              <w:t>strategy</w:t>
            </w:r>
            <w:r>
              <w:rPr>
                <w:spacing w:val="-5"/>
                <w:sz w:val="20"/>
              </w:rPr>
              <w:t> </w:t>
            </w:r>
            <w:r>
              <w:rPr>
                <w:sz w:val="20"/>
              </w:rPr>
              <w:t>during</w:t>
            </w:r>
            <w:r>
              <w:rPr>
                <w:spacing w:val="-6"/>
                <w:sz w:val="20"/>
              </w:rPr>
              <w:t> </w:t>
            </w:r>
            <w:r>
              <w:rPr>
                <w:sz w:val="20"/>
              </w:rPr>
              <w:t>the KTC, with support of KTC Checklist.</w:t>
            </w:r>
          </w:p>
          <w:p>
            <w:pPr>
              <w:pStyle w:val="TableParagraph"/>
              <w:numPr>
                <w:ilvl w:val="0"/>
                <w:numId w:val="6"/>
              </w:numPr>
              <w:tabs>
                <w:tab w:pos="464" w:val="left" w:leader="none"/>
                <w:tab w:pos="465" w:val="left" w:leader="none"/>
              </w:tabs>
              <w:spacing w:line="240" w:lineRule="auto" w:before="120" w:after="0"/>
              <w:ind w:left="464" w:right="277" w:hanging="360"/>
              <w:jc w:val="left"/>
              <w:rPr>
                <w:sz w:val="20"/>
              </w:rPr>
            </w:pPr>
            <w:r>
              <w:rPr>
                <w:sz w:val="20"/>
              </w:rPr>
              <w:t>Ensures</w:t>
            </w:r>
            <w:r>
              <w:rPr>
                <w:spacing w:val="-6"/>
                <w:sz w:val="20"/>
              </w:rPr>
              <w:t> </w:t>
            </w:r>
            <w:r>
              <w:rPr>
                <w:sz w:val="20"/>
              </w:rPr>
              <w:t>the</w:t>
            </w:r>
            <w:r>
              <w:rPr>
                <w:spacing w:val="-6"/>
                <w:sz w:val="20"/>
              </w:rPr>
              <w:t> </w:t>
            </w:r>
            <w:r>
              <w:rPr>
                <w:sz w:val="20"/>
              </w:rPr>
              <w:t>project</w:t>
            </w:r>
            <w:r>
              <w:rPr>
                <w:spacing w:val="-6"/>
                <w:sz w:val="20"/>
              </w:rPr>
              <w:t> </w:t>
            </w:r>
            <w:r>
              <w:rPr>
                <w:sz w:val="20"/>
              </w:rPr>
              <w:t>team</w:t>
            </w:r>
            <w:r>
              <w:rPr>
                <w:spacing w:val="-6"/>
                <w:sz w:val="20"/>
              </w:rPr>
              <w:t> </w:t>
            </w:r>
            <w:r>
              <w:rPr>
                <w:sz w:val="20"/>
              </w:rPr>
              <w:t>understands</w:t>
            </w:r>
            <w:r>
              <w:rPr>
                <w:spacing w:val="-6"/>
                <w:sz w:val="20"/>
              </w:rPr>
              <w:t> </w:t>
            </w:r>
            <w:r>
              <w:rPr>
                <w:sz w:val="20"/>
              </w:rPr>
              <w:t>the</w:t>
            </w:r>
            <w:r>
              <w:rPr>
                <w:spacing w:val="-6"/>
                <w:sz w:val="20"/>
              </w:rPr>
              <w:t> </w:t>
            </w:r>
            <w:r>
              <w:rPr>
                <w:sz w:val="20"/>
              </w:rPr>
              <w:t>country</w:t>
            </w:r>
            <w:r>
              <w:rPr>
                <w:spacing w:val="-6"/>
                <w:sz w:val="20"/>
              </w:rPr>
              <w:t> </w:t>
            </w:r>
            <w:r>
              <w:rPr>
                <w:sz w:val="20"/>
              </w:rPr>
              <w:t>strategy and site/Investigator profile.</w:t>
            </w:r>
          </w:p>
          <w:p>
            <w:pPr>
              <w:pStyle w:val="TableParagraph"/>
              <w:numPr>
                <w:ilvl w:val="0"/>
                <w:numId w:val="6"/>
              </w:numPr>
              <w:tabs>
                <w:tab w:pos="464" w:val="left" w:leader="none"/>
                <w:tab w:pos="465" w:val="left" w:leader="none"/>
              </w:tabs>
              <w:spacing w:line="240" w:lineRule="auto" w:before="116" w:after="0"/>
              <w:ind w:left="464" w:right="268" w:hanging="360"/>
              <w:jc w:val="left"/>
              <w:rPr>
                <w:sz w:val="20"/>
              </w:rPr>
            </w:pPr>
            <w:r>
              <w:rPr>
                <w:sz w:val="20"/>
              </w:rPr>
              <w:t>Drafts proposed initial site/investigator communication referencing the completed Communication Elements Document,</w:t>
            </w:r>
            <w:r>
              <w:rPr>
                <w:spacing w:val="-5"/>
                <w:sz w:val="20"/>
              </w:rPr>
              <w:t> </w:t>
            </w:r>
            <w:r>
              <w:rPr>
                <w:sz w:val="20"/>
              </w:rPr>
              <w:t>if</w:t>
            </w:r>
            <w:r>
              <w:rPr>
                <w:spacing w:val="-5"/>
                <w:sz w:val="20"/>
              </w:rPr>
              <w:t> </w:t>
            </w:r>
            <w:r>
              <w:rPr>
                <w:sz w:val="20"/>
              </w:rPr>
              <w:t>applicable,</w:t>
            </w:r>
            <w:r>
              <w:rPr>
                <w:spacing w:val="-10"/>
                <w:sz w:val="20"/>
              </w:rPr>
              <w:t> </w:t>
            </w:r>
            <w:r>
              <w:rPr>
                <w:sz w:val="20"/>
              </w:rPr>
              <w:t>for</w:t>
            </w:r>
            <w:r>
              <w:rPr>
                <w:spacing w:val="-6"/>
                <w:sz w:val="20"/>
              </w:rPr>
              <w:t> </w:t>
            </w:r>
            <w:r>
              <w:rPr>
                <w:sz w:val="20"/>
              </w:rPr>
              <w:t>approval</w:t>
            </w:r>
            <w:r>
              <w:rPr>
                <w:spacing w:val="-2"/>
                <w:sz w:val="20"/>
              </w:rPr>
              <w:t> </w:t>
            </w:r>
            <w:r>
              <w:rPr>
                <w:sz w:val="20"/>
              </w:rPr>
              <w:t>by</w:t>
            </w:r>
            <w:r>
              <w:rPr>
                <w:spacing w:val="-6"/>
                <w:sz w:val="20"/>
              </w:rPr>
              <w:t> </w:t>
            </w:r>
            <w:r>
              <w:rPr>
                <w:sz w:val="20"/>
              </w:rPr>
              <w:t>TSL,</w:t>
            </w:r>
            <w:r>
              <w:rPr>
                <w:spacing w:val="-1"/>
                <w:sz w:val="20"/>
              </w:rPr>
              <w:t> </w:t>
            </w:r>
            <w:r>
              <w:rPr>
                <w:sz w:val="20"/>
              </w:rPr>
              <w:t>MSL,</w:t>
            </w:r>
            <w:r>
              <w:rPr>
                <w:spacing w:val="-6"/>
                <w:sz w:val="20"/>
              </w:rPr>
              <w:t> </w:t>
            </w:r>
            <w:r>
              <w:rPr>
                <w:sz w:val="20"/>
              </w:rPr>
              <w:t>PL</w:t>
            </w:r>
            <w:r>
              <w:rPr>
                <w:spacing w:val="-7"/>
                <w:sz w:val="20"/>
              </w:rPr>
              <w:t> </w:t>
            </w:r>
            <w:r>
              <w:rPr>
                <w:sz w:val="20"/>
              </w:rPr>
              <w:t>and </w:t>
            </w:r>
            <w:r>
              <w:rPr>
                <w:spacing w:val="-4"/>
                <w:sz w:val="20"/>
              </w:rPr>
              <w:t>CL.</w:t>
            </w:r>
          </w:p>
          <w:p>
            <w:pPr>
              <w:pStyle w:val="TableParagraph"/>
              <w:numPr>
                <w:ilvl w:val="0"/>
                <w:numId w:val="6"/>
              </w:numPr>
              <w:tabs>
                <w:tab w:pos="465" w:val="left" w:leader="none"/>
              </w:tabs>
              <w:spacing w:line="240" w:lineRule="auto" w:before="121" w:after="0"/>
              <w:ind w:left="464" w:right="228" w:hanging="360"/>
              <w:jc w:val="both"/>
              <w:rPr>
                <w:sz w:val="20"/>
              </w:rPr>
            </w:pPr>
            <w:r>
              <w:rPr>
                <w:sz w:val="20"/>
              </w:rPr>
              <w:t>Makes</w:t>
            </w:r>
            <w:r>
              <w:rPr>
                <w:spacing w:val="-5"/>
                <w:sz w:val="20"/>
              </w:rPr>
              <w:t> </w:t>
            </w:r>
            <w:r>
              <w:rPr>
                <w:sz w:val="20"/>
              </w:rPr>
              <w:t>certain</w:t>
            </w:r>
            <w:r>
              <w:rPr>
                <w:spacing w:val="-5"/>
                <w:sz w:val="20"/>
              </w:rPr>
              <w:t> </w:t>
            </w:r>
            <w:r>
              <w:rPr>
                <w:sz w:val="20"/>
              </w:rPr>
              <w:t>the</w:t>
            </w:r>
            <w:r>
              <w:rPr>
                <w:spacing w:val="-5"/>
                <w:sz w:val="20"/>
              </w:rPr>
              <w:t> </w:t>
            </w:r>
            <w:r>
              <w:rPr>
                <w:sz w:val="20"/>
              </w:rPr>
              <w:t>following</w:t>
            </w:r>
            <w:r>
              <w:rPr>
                <w:spacing w:val="-5"/>
                <w:sz w:val="20"/>
              </w:rPr>
              <w:t> </w:t>
            </w:r>
            <w:r>
              <w:rPr>
                <w:sz w:val="20"/>
              </w:rPr>
              <w:t>details</w:t>
            </w:r>
            <w:r>
              <w:rPr>
                <w:spacing w:val="-5"/>
                <w:sz w:val="20"/>
              </w:rPr>
              <w:t> </w:t>
            </w:r>
            <w:r>
              <w:rPr>
                <w:sz w:val="20"/>
              </w:rPr>
              <w:t>have</w:t>
            </w:r>
            <w:r>
              <w:rPr>
                <w:spacing w:val="-5"/>
                <w:sz w:val="20"/>
              </w:rPr>
              <w:t> </w:t>
            </w:r>
            <w:r>
              <w:rPr>
                <w:sz w:val="20"/>
              </w:rPr>
              <w:t>been</w:t>
            </w:r>
            <w:r>
              <w:rPr>
                <w:spacing w:val="-5"/>
                <w:sz w:val="20"/>
              </w:rPr>
              <w:t> </w:t>
            </w:r>
            <w:r>
              <w:rPr>
                <w:sz w:val="20"/>
              </w:rPr>
              <w:t>confirmed</w:t>
            </w:r>
            <w:r>
              <w:rPr>
                <w:spacing w:val="-5"/>
                <w:sz w:val="20"/>
              </w:rPr>
              <w:t> </w:t>
            </w:r>
            <w:r>
              <w:rPr>
                <w:sz w:val="20"/>
              </w:rPr>
              <w:t>by the SAM, with</w:t>
            </w:r>
            <w:r>
              <w:rPr>
                <w:spacing w:val="-3"/>
                <w:sz w:val="20"/>
              </w:rPr>
              <w:t> </w:t>
            </w:r>
            <w:r>
              <w:rPr>
                <w:sz w:val="20"/>
              </w:rPr>
              <w:t>the Sponsor, if the use of Sponsor-preferred sites is proposed:</w:t>
            </w:r>
          </w:p>
          <w:p>
            <w:pPr>
              <w:pStyle w:val="TableParagraph"/>
              <w:numPr>
                <w:ilvl w:val="1"/>
                <w:numId w:val="6"/>
              </w:numPr>
              <w:tabs>
                <w:tab w:pos="825" w:val="left" w:leader="none"/>
              </w:tabs>
              <w:spacing w:line="236" w:lineRule="exact" w:before="0" w:after="0"/>
              <w:ind w:left="824" w:right="0" w:hanging="361"/>
              <w:jc w:val="left"/>
              <w:rPr>
                <w:sz w:val="20"/>
              </w:rPr>
            </w:pPr>
            <w:r>
              <w:rPr>
                <w:sz w:val="20"/>
              </w:rPr>
              <w:t>If</w:t>
            </w:r>
            <w:r>
              <w:rPr>
                <w:spacing w:val="-4"/>
                <w:sz w:val="20"/>
              </w:rPr>
              <w:t> </w:t>
            </w:r>
            <w:r>
              <w:rPr>
                <w:sz w:val="20"/>
              </w:rPr>
              <w:t>sites</w:t>
            </w:r>
            <w:r>
              <w:rPr>
                <w:spacing w:val="-4"/>
                <w:sz w:val="20"/>
              </w:rPr>
              <w:t> </w:t>
            </w:r>
            <w:r>
              <w:rPr>
                <w:sz w:val="20"/>
              </w:rPr>
              <w:t>are</w:t>
            </w:r>
            <w:r>
              <w:rPr>
                <w:spacing w:val="-4"/>
                <w:sz w:val="20"/>
              </w:rPr>
              <w:t> </w:t>
            </w:r>
            <w:r>
              <w:rPr>
                <w:sz w:val="20"/>
              </w:rPr>
              <w:t>mandated</w:t>
            </w:r>
            <w:r>
              <w:rPr>
                <w:spacing w:val="-4"/>
                <w:sz w:val="20"/>
              </w:rPr>
              <w:t> </w:t>
            </w:r>
            <w:r>
              <w:rPr>
                <w:sz w:val="20"/>
              </w:rPr>
              <w:t>or</w:t>
            </w:r>
            <w:r>
              <w:rPr>
                <w:spacing w:val="-2"/>
                <w:sz w:val="20"/>
              </w:rPr>
              <w:t> suggested</w:t>
            </w:r>
          </w:p>
          <w:p>
            <w:pPr>
              <w:pStyle w:val="TableParagraph"/>
              <w:numPr>
                <w:ilvl w:val="1"/>
                <w:numId w:val="6"/>
              </w:numPr>
              <w:tabs>
                <w:tab w:pos="825" w:val="left" w:leader="none"/>
              </w:tabs>
              <w:spacing w:line="228" w:lineRule="exact" w:before="0" w:after="0"/>
              <w:ind w:left="824" w:right="0" w:hanging="361"/>
              <w:jc w:val="left"/>
              <w:rPr>
                <w:sz w:val="20"/>
              </w:rPr>
            </w:pPr>
            <w:r>
              <w:rPr>
                <w:sz w:val="20"/>
              </w:rPr>
              <w:t>Acceptance</w:t>
            </w:r>
            <w:r>
              <w:rPr>
                <w:spacing w:val="-6"/>
                <w:sz w:val="20"/>
              </w:rPr>
              <w:t> </w:t>
            </w:r>
            <w:r>
              <w:rPr>
                <w:sz w:val="20"/>
              </w:rPr>
              <w:t>of</w:t>
            </w:r>
            <w:r>
              <w:rPr>
                <w:spacing w:val="-6"/>
                <w:sz w:val="20"/>
              </w:rPr>
              <w:t> </w:t>
            </w:r>
            <w:r>
              <w:rPr>
                <w:sz w:val="20"/>
              </w:rPr>
              <w:t>research</w:t>
            </w:r>
            <w:r>
              <w:rPr>
                <w:spacing w:val="-6"/>
                <w:sz w:val="20"/>
              </w:rPr>
              <w:t> </w:t>
            </w:r>
            <w:r>
              <w:rPr>
                <w:sz w:val="20"/>
              </w:rPr>
              <w:t>naïve</w:t>
            </w:r>
            <w:r>
              <w:rPr>
                <w:spacing w:val="-5"/>
                <w:sz w:val="20"/>
              </w:rPr>
              <w:t> </w:t>
            </w:r>
            <w:r>
              <w:rPr>
                <w:spacing w:val="-2"/>
                <w:sz w:val="20"/>
              </w:rPr>
              <w:t>sites</w:t>
            </w:r>
          </w:p>
          <w:p>
            <w:pPr>
              <w:pStyle w:val="TableParagraph"/>
              <w:numPr>
                <w:ilvl w:val="1"/>
                <w:numId w:val="6"/>
              </w:numPr>
              <w:tabs>
                <w:tab w:pos="825" w:val="left" w:leader="none"/>
              </w:tabs>
              <w:spacing w:line="230" w:lineRule="exact" w:before="0" w:after="0"/>
              <w:ind w:left="824" w:right="0" w:hanging="361"/>
              <w:jc w:val="left"/>
              <w:rPr>
                <w:sz w:val="20"/>
              </w:rPr>
            </w:pPr>
            <w:r>
              <w:rPr>
                <w:sz w:val="20"/>
              </w:rPr>
              <w:t>Acceptance</w:t>
            </w:r>
            <w:r>
              <w:rPr>
                <w:spacing w:val="-5"/>
                <w:sz w:val="20"/>
              </w:rPr>
              <w:t> </w:t>
            </w:r>
            <w:r>
              <w:rPr>
                <w:sz w:val="20"/>
              </w:rPr>
              <w:t>of</w:t>
            </w:r>
            <w:r>
              <w:rPr>
                <w:spacing w:val="-5"/>
                <w:sz w:val="20"/>
              </w:rPr>
              <w:t> </w:t>
            </w:r>
            <w:r>
              <w:rPr>
                <w:sz w:val="20"/>
              </w:rPr>
              <w:t>the</w:t>
            </w:r>
            <w:r>
              <w:rPr>
                <w:spacing w:val="-5"/>
                <w:sz w:val="20"/>
              </w:rPr>
              <w:t> </w:t>
            </w:r>
            <w:r>
              <w:rPr>
                <w:sz w:val="20"/>
              </w:rPr>
              <w:t>use</w:t>
            </w:r>
            <w:r>
              <w:rPr>
                <w:spacing w:val="-5"/>
                <w:sz w:val="20"/>
              </w:rPr>
              <w:t> </w:t>
            </w:r>
            <w:r>
              <w:rPr>
                <w:sz w:val="20"/>
              </w:rPr>
              <w:t>of</w:t>
            </w:r>
            <w:r>
              <w:rPr>
                <w:spacing w:val="-5"/>
                <w:sz w:val="20"/>
              </w:rPr>
              <w:t> </w:t>
            </w:r>
            <w:r>
              <w:rPr>
                <w:sz w:val="20"/>
              </w:rPr>
              <w:t>satellite</w:t>
            </w:r>
            <w:r>
              <w:rPr>
                <w:spacing w:val="-4"/>
                <w:sz w:val="20"/>
              </w:rPr>
              <w:t> </w:t>
            </w:r>
            <w:r>
              <w:rPr>
                <w:spacing w:val="-2"/>
                <w:sz w:val="20"/>
              </w:rPr>
              <w:t>sites</w:t>
            </w:r>
          </w:p>
          <w:p>
            <w:pPr>
              <w:pStyle w:val="TableParagraph"/>
              <w:numPr>
                <w:ilvl w:val="1"/>
                <w:numId w:val="6"/>
              </w:numPr>
              <w:tabs>
                <w:tab w:pos="825" w:val="left" w:leader="none"/>
              </w:tabs>
              <w:spacing w:line="223" w:lineRule="auto" w:before="3" w:after="0"/>
              <w:ind w:left="824" w:right="469" w:hanging="360"/>
              <w:jc w:val="left"/>
              <w:rPr>
                <w:sz w:val="20"/>
              </w:rPr>
            </w:pPr>
            <w:r>
              <w:rPr>
                <w:sz w:val="20"/>
              </w:rPr>
              <w:t>Requirements</w:t>
            </w:r>
            <w:r>
              <w:rPr>
                <w:spacing w:val="-6"/>
                <w:sz w:val="20"/>
              </w:rPr>
              <w:t> </w:t>
            </w:r>
            <w:r>
              <w:rPr>
                <w:sz w:val="20"/>
              </w:rPr>
              <w:t>for</w:t>
            </w:r>
            <w:r>
              <w:rPr>
                <w:spacing w:val="-6"/>
                <w:sz w:val="20"/>
              </w:rPr>
              <w:t> </w:t>
            </w:r>
            <w:r>
              <w:rPr>
                <w:sz w:val="20"/>
              </w:rPr>
              <w:t>the</w:t>
            </w:r>
            <w:r>
              <w:rPr>
                <w:spacing w:val="-6"/>
                <w:sz w:val="20"/>
              </w:rPr>
              <w:t> </w:t>
            </w:r>
            <w:r>
              <w:rPr>
                <w:sz w:val="20"/>
              </w:rPr>
              <w:t>addition</w:t>
            </w:r>
            <w:r>
              <w:rPr>
                <w:spacing w:val="-6"/>
                <w:sz w:val="20"/>
              </w:rPr>
              <w:t> </w:t>
            </w:r>
            <w:r>
              <w:rPr>
                <w:sz w:val="20"/>
              </w:rPr>
              <w:t>of</w:t>
            </w:r>
            <w:r>
              <w:rPr>
                <w:spacing w:val="-6"/>
                <w:sz w:val="20"/>
              </w:rPr>
              <w:t> </w:t>
            </w:r>
            <w:r>
              <w:rPr>
                <w:sz w:val="20"/>
              </w:rPr>
              <w:t>sites</w:t>
            </w:r>
            <w:r>
              <w:rPr>
                <w:spacing w:val="-6"/>
                <w:sz w:val="20"/>
              </w:rPr>
              <w:t> </w:t>
            </w:r>
            <w:r>
              <w:rPr>
                <w:sz w:val="20"/>
              </w:rPr>
              <w:t>or</w:t>
            </w:r>
            <w:r>
              <w:rPr>
                <w:spacing w:val="-6"/>
                <w:sz w:val="20"/>
              </w:rPr>
              <w:t> </w:t>
            </w:r>
            <w:r>
              <w:rPr>
                <w:sz w:val="20"/>
              </w:rPr>
              <w:t>Investigator name changes</w:t>
            </w:r>
          </w:p>
          <w:p>
            <w:pPr>
              <w:pStyle w:val="TableParagraph"/>
              <w:numPr>
                <w:ilvl w:val="0"/>
                <w:numId w:val="6"/>
              </w:numPr>
              <w:tabs>
                <w:tab w:pos="464" w:val="left" w:leader="none"/>
                <w:tab w:pos="465" w:val="left" w:leader="none"/>
              </w:tabs>
              <w:spacing w:line="240" w:lineRule="auto" w:before="124" w:after="0"/>
              <w:ind w:left="464" w:right="349" w:hanging="360"/>
              <w:jc w:val="left"/>
              <w:rPr>
                <w:sz w:val="20"/>
              </w:rPr>
            </w:pPr>
            <w:r>
              <w:rPr>
                <w:sz w:val="20"/>
              </w:rPr>
              <w:t>Follows</w:t>
            </w:r>
            <w:r>
              <w:rPr>
                <w:spacing w:val="-6"/>
                <w:sz w:val="20"/>
              </w:rPr>
              <w:t> </w:t>
            </w:r>
            <w:r>
              <w:rPr>
                <w:sz w:val="20"/>
              </w:rPr>
              <w:t>up</w:t>
            </w:r>
            <w:r>
              <w:rPr>
                <w:spacing w:val="-3"/>
                <w:sz w:val="20"/>
              </w:rPr>
              <w:t> </w:t>
            </w:r>
            <w:r>
              <w:rPr>
                <w:sz w:val="20"/>
              </w:rPr>
              <w:t>with</w:t>
            </w:r>
            <w:r>
              <w:rPr>
                <w:spacing w:val="-3"/>
                <w:sz w:val="20"/>
              </w:rPr>
              <w:t> </w:t>
            </w:r>
            <w:r>
              <w:rPr>
                <w:sz w:val="20"/>
              </w:rPr>
              <w:t>CL</w:t>
            </w:r>
            <w:r>
              <w:rPr>
                <w:spacing w:val="-3"/>
                <w:sz w:val="20"/>
              </w:rPr>
              <w:t> </w:t>
            </w:r>
            <w:r>
              <w:rPr>
                <w:sz w:val="20"/>
              </w:rPr>
              <w:t>and</w:t>
            </w:r>
            <w:r>
              <w:rPr>
                <w:spacing w:val="-3"/>
                <w:sz w:val="20"/>
              </w:rPr>
              <w:t> </w:t>
            </w:r>
            <w:r>
              <w:rPr>
                <w:sz w:val="20"/>
              </w:rPr>
              <w:t>SAM</w:t>
            </w:r>
            <w:r>
              <w:rPr>
                <w:spacing w:val="-3"/>
                <w:sz w:val="20"/>
              </w:rPr>
              <w:t> </w:t>
            </w:r>
            <w:r>
              <w:rPr>
                <w:sz w:val="20"/>
              </w:rPr>
              <w:t>to</w:t>
            </w:r>
            <w:r>
              <w:rPr>
                <w:spacing w:val="-3"/>
                <w:sz w:val="20"/>
              </w:rPr>
              <w:t> </w:t>
            </w:r>
            <w:r>
              <w:rPr>
                <w:sz w:val="20"/>
              </w:rPr>
              <w:t>determine</w:t>
            </w:r>
            <w:r>
              <w:rPr>
                <w:spacing w:val="-3"/>
                <w:sz w:val="20"/>
              </w:rPr>
              <w:t> </w:t>
            </w:r>
            <w:r>
              <w:rPr>
                <w:sz w:val="20"/>
              </w:rPr>
              <w:t>how</w:t>
            </w:r>
            <w:r>
              <w:rPr>
                <w:spacing w:val="-3"/>
                <w:sz w:val="20"/>
              </w:rPr>
              <w:t> </w:t>
            </w:r>
            <w:r>
              <w:rPr>
                <w:sz w:val="20"/>
              </w:rPr>
              <w:t>to</w:t>
            </w:r>
            <w:r>
              <w:rPr>
                <w:spacing w:val="-3"/>
                <w:sz w:val="20"/>
              </w:rPr>
              <w:t> </w:t>
            </w:r>
            <w:r>
              <w:rPr>
                <w:sz w:val="20"/>
              </w:rPr>
              <w:t>select</w:t>
            </w:r>
            <w:r>
              <w:rPr>
                <w:spacing w:val="-3"/>
                <w:sz w:val="20"/>
              </w:rPr>
              <w:t> </w:t>
            </w:r>
            <w:r>
              <w:rPr>
                <w:sz w:val="20"/>
              </w:rPr>
              <w:t>a site for study participation as per CS_WI_SM0005, Monitoring Visits.</w:t>
            </w:r>
          </w:p>
          <w:p>
            <w:pPr>
              <w:pStyle w:val="TableParagraph"/>
              <w:ind w:left="0"/>
              <w:rPr>
                <w:b/>
                <w:sz w:val="30"/>
              </w:rPr>
            </w:pPr>
          </w:p>
          <w:p>
            <w:pPr>
              <w:pStyle w:val="TableParagraph"/>
              <w:spacing w:before="1"/>
              <w:ind w:left="104" w:right="149"/>
              <w:rPr>
                <w:sz w:val="20"/>
              </w:rPr>
            </w:pPr>
            <w:r>
              <w:rPr>
                <w:b/>
                <w:sz w:val="20"/>
              </w:rPr>
              <w:t>Note: </w:t>
            </w:r>
            <w:r>
              <w:rPr>
                <w:sz w:val="20"/>
              </w:rPr>
              <w:t>It is recommended that an agreed upon percentage of IQVIA</w:t>
            </w:r>
            <w:r>
              <w:rPr>
                <w:spacing w:val="-5"/>
                <w:sz w:val="20"/>
              </w:rPr>
              <w:t> </w:t>
            </w:r>
            <w:r>
              <w:rPr>
                <w:sz w:val="20"/>
              </w:rPr>
              <w:t>naïve</w:t>
            </w:r>
            <w:r>
              <w:rPr>
                <w:spacing w:val="-5"/>
                <w:sz w:val="20"/>
              </w:rPr>
              <w:t> </w:t>
            </w:r>
            <w:r>
              <w:rPr>
                <w:sz w:val="20"/>
              </w:rPr>
              <w:t>and/or</w:t>
            </w:r>
            <w:r>
              <w:rPr>
                <w:spacing w:val="-5"/>
                <w:sz w:val="20"/>
              </w:rPr>
              <w:t> </w:t>
            </w:r>
            <w:r>
              <w:rPr>
                <w:sz w:val="20"/>
              </w:rPr>
              <w:t>research</w:t>
            </w:r>
            <w:r>
              <w:rPr>
                <w:spacing w:val="-5"/>
                <w:sz w:val="20"/>
              </w:rPr>
              <w:t> </w:t>
            </w:r>
            <w:r>
              <w:rPr>
                <w:sz w:val="20"/>
              </w:rPr>
              <w:t>naïve</w:t>
            </w:r>
            <w:r>
              <w:rPr>
                <w:spacing w:val="-5"/>
                <w:sz w:val="20"/>
              </w:rPr>
              <w:t> </w:t>
            </w:r>
            <w:r>
              <w:rPr>
                <w:sz w:val="20"/>
              </w:rPr>
              <w:t>sites</w:t>
            </w:r>
            <w:r>
              <w:rPr>
                <w:spacing w:val="-5"/>
                <w:sz w:val="20"/>
              </w:rPr>
              <w:t> </w:t>
            </w:r>
            <w:r>
              <w:rPr>
                <w:sz w:val="20"/>
              </w:rPr>
              <w:t>be</w:t>
            </w:r>
            <w:r>
              <w:rPr>
                <w:spacing w:val="-5"/>
                <w:sz w:val="20"/>
              </w:rPr>
              <w:t> </w:t>
            </w:r>
            <w:r>
              <w:rPr>
                <w:sz w:val="20"/>
              </w:rPr>
              <w:t>distributed</w:t>
            </w:r>
            <w:r>
              <w:rPr>
                <w:spacing w:val="-5"/>
                <w:sz w:val="20"/>
              </w:rPr>
              <w:t> </w:t>
            </w:r>
            <w:r>
              <w:rPr>
                <w:sz w:val="20"/>
              </w:rPr>
              <w:t>based</w:t>
            </w:r>
            <w:r>
              <w:rPr>
                <w:spacing w:val="-5"/>
                <w:sz w:val="20"/>
              </w:rPr>
              <w:t> </w:t>
            </w:r>
            <w:r>
              <w:rPr>
                <w:sz w:val="20"/>
              </w:rPr>
              <w:t>on project-level agreements.</w:t>
            </w:r>
          </w:p>
          <w:p>
            <w:pPr>
              <w:pStyle w:val="TableParagraph"/>
              <w:spacing w:before="8"/>
              <w:ind w:left="0"/>
              <w:rPr>
                <w:b/>
                <w:sz w:val="19"/>
              </w:rPr>
            </w:pPr>
          </w:p>
          <w:p>
            <w:pPr>
              <w:pStyle w:val="TableParagraph"/>
              <w:spacing w:line="242" w:lineRule="auto"/>
              <w:ind w:left="104" w:right="149"/>
              <w:rPr>
                <w:sz w:val="20"/>
              </w:rPr>
            </w:pPr>
            <w:r>
              <w:rPr>
                <w:b/>
                <w:sz w:val="20"/>
              </w:rPr>
              <w:t>Best</w:t>
            </w:r>
            <w:r>
              <w:rPr>
                <w:b/>
                <w:spacing w:val="-4"/>
                <w:sz w:val="20"/>
              </w:rPr>
              <w:t> </w:t>
            </w:r>
            <w:r>
              <w:rPr>
                <w:b/>
                <w:sz w:val="20"/>
              </w:rPr>
              <w:t>practice</w:t>
            </w:r>
            <w:r>
              <w:rPr>
                <w:sz w:val="20"/>
              </w:rPr>
              <w:t>:</w:t>
            </w:r>
            <w:r>
              <w:rPr>
                <w:spacing w:val="40"/>
                <w:sz w:val="20"/>
              </w:rPr>
              <w:t> </w:t>
            </w:r>
            <w:r>
              <w:rPr>
                <w:sz w:val="20"/>
              </w:rPr>
              <w:t>It</w:t>
            </w:r>
            <w:r>
              <w:rPr>
                <w:spacing w:val="-4"/>
                <w:sz w:val="20"/>
              </w:rPr>
              <w:t> </w:t>
            </w:r>
            <w:r>
              <w:rPr>
                <w:sz w:val="20"/>
              </w:rPr>
              <w:t>is</w:t>
            </w:r>
            <w:r>
              <w:rPr>
                <w:spacing w:val="-4"/>
                <w:sz w:val="20"/>
              </w:rPr>
              <w:t> </w:t>
            </w:r>
            <w:r>
              <w:rPr>
                <w:sz w:val="20"/>
              </w:rPr>
              <w:t>recommended</w:t>
            </w:r>
            <w:r>
              <w:rPr>
                <w:spacing w:val="-4"/>
                <w:sz w:val="20"/>
              </w:rPr>
              <w:t> </w:t>
            </w:r>
            <w:r>
              <w:rPr>
                <w:sz w:val="20"/>
              </w:rPr>
              <w:t>that</w:t>
            </w:r>
            <w:r>
              <w:rPr>
                <w:spacing w:val="-4"/>
                <w:sz w:val="20"/>
              </w:rPr>
              <w:t> </w:t>
            </w:r>
            <w:r>
              <w:rPr>
                <w:sz w:val="20"/>
              </w:rPr>
              <w:t>Sponsor</w:t>
            </w:r>
            <w:r>
              <w:rPr>
                <w:spacing w:val="-4"/>
                <w:sz w:val="20"/>
              </w:rPr>
              <w:t> </w:t>
            </w:r>
            <w:r>
              <w:rPr>
                <w:sz w:val="20"/>
              </w:rPr>
              <w:t>list</w:t>
            </w:r>
            <w:r>
              <w:rPr>
                <w:spacing w:val="-4"/>
                <w:sz w:val="20"/>
              </w:rPr>
              <w:t> </w:t>
            </w:r>
            <w:r>
              <w:rPr>
                <w:sz w:val="20"/>
              </w:rPr>
              <w:t>is</w:t>
            </w:r>
            <w:r>
              <w:rPr>
                <w:spacing w:val="-4"/>
                <w:sz w:val="20"/>
              </w:rPr>
              <w:t> </w:t>
            </w:r>
            <w:r>
              <w:rPr>
                <w:sz w:val="20"/>
              </w:rPr>
              <w:t>provided as a single file received prior to the site list development. At minimum Sponsor should provide the site name, address,</w:t>
            </w:r>
          </w:p>
          <w:p>
            <w:pPr>
              <w:pStyle w:val="TableParagraph"/>
              <w:spacing w:line="230" w:lineRule="exact"/>
              <w:ind w:left="104" w:right="404"/>
              <w:rPr>
                <w:sz w:val="20"/>
              </w:rPr>
            </w:pPr>
            <w:r>
              <w:rPr>
                <w:sz w:val="20"/>
              </w:rPr>
              <w:t>country,</w:t>
            </w:r>
            <w:r>
              <w:rPr>
                <w:spacing w:val="-5"/>
                <w:sz w:val="20"/>
              </w:rPr>
              <w:t> </w:t>
            </w:r>
            <w:r>
              <w:rPr>
                <w:sz w:val="20"/>
              </w:rPr>
              <w:t>email</w:t>
            </w:r>
            <w:r>
              <w:rPr>
                <w:spacing w:val="-6"/>
                <w:sz w:val="20"/>
              </w:rPr>
              <w:t> </w:t>
            </w:r>
            <w:r>
              <w:rPr>
                <w:sz w:val="20"/>
              </w:rPr>
              <w:t>address</w:t>
            </w:r>
            <w:r>
              <w:rPr>
                <w:spacing w:val="-6"/>
                <w:sz w:val="20"/>
              </w:rPr>
              <w:t> </w:t>
            </w:r>
            <w:r>
              <w:rPr>
                <w:sz w:val="20"/>
              </w:rPr>
              <w:t>of</w:t>
            </w:r>
            <w:r>
              <w:rPr>
                <w:spacing w:val="-6"/>
                <w:sz w:val="20"/>
              </w:rPr>
              <w:t> </w:t>
            </w:r>
            <w:r>
              <w:rPr>
                <w:sz w:val="20"/>
              </w:rPr>
              <w:t>preferred</w:t>
            </w:r>
            <w:r>
              <w:rPr>
                <w:spacing w:val="-6"/>
                <w:sz w:val="20"/>
              </w:rPr>
              <w:t> </w:t>
            </w:r>
            <w:r>
              <w:rPr>
                <w:sz w:val="20"/>
              </w:rPr>
              <w:t>investigators</w:t>
            </w:r>
            <w:r>
              <w:rPr>
                <w:spacing w:val="-6"/>
                <w:sz w:val="20"/>
              </w:rPr>
              <w:t> </w:t>
            </w:r>
            <w:r>
              <w:rPr>
                <w:sz w:val="20"/>
              </w:rPr>
              <w:t>and</w:t>
            </w:r>
            <w:r>
              <w:rPr>
                <w:spacing w:val="-6"/>
                <w:sz w:val="20"/>
              </w:rPr>
              <w:t> </w:t>
            </w:r>
            <w:r>
              <w:rPr>
                <w:sz w:val="20"/>
              </w:rPr>
              <w:t>flag</w:t>
            </w:r>
            <w:r>
              <w:rPr>
                <w:spacing w:val="-5"/>
                <w:sz w:val="20"/>
              </w:rPr>
              <w:t> </w:t>
            </w:r>
            <w:r>
              <w:rPr>
                <w:sz w:val="20"/>
              </w:rPr>
              <w:t>any sponsor-mandated Investigators, if available.</w:t>
            </w:r>
          </w:p>
        </w:tc>
        <w:tc>
          <w:tcPr>
            <w:tcW w:w="1897" w:type="dxa"/>
          </w:tcPr>
          <w:p>
            <w:pPr>
              <w:pStyle w:val="TableParagraph"/>
              <w:ind w:left="0"/>
              <w:rPr>
                <w:rFonts w:ascii="Times New Roman"/>
                <w:sz w:val="18"/>
              </w:rPr>
            </w:pPr>
          </w:p>
        </w:tc>
      </w:tr>
      <w:tr>
        <w:trPr>
          <w:trHeight w:val="2418" w:hRule="atLeast"/>
        </w:trPr>
        <w:tc>
          <w:tcPr>
            <w:tcW w:w="797" w:type="dxa"/>
          </w:tcPr>
          <w:p>
            <w:pPr>
              <w:pStyle w:val="TableParagraph"/>
              <w:spacing w:line="229" w:lineRule="exact"/>
              <w:rPr>
                <w:b/>
                <w:sz w:val="20"/>
              </w:rPr>
            </w:pPr>
            <w:r>
              <w:rPr>
                <w:b/>
                <w:spacing w:val="-2"/>
                <w:sz w:val="20"/>
              </w:rPr>
              <w:t>6.1.4</w:t>
            </w:r>
          </w:p>
        </w:tc>
        <w:tc>
          <w:tcPr>
            <w:tcW w:w="1431" w:type="dxa"/>
          </w:tcPr>
          <w:p>
            <w:pPr>
              <w:pStyle w:val="TableParagraph"/>
              <w:spacing w:line="229" w:lineRule="exact"/>
              <w:rPr>
                <w:sz w:val="20"/>
              </w:rPr>
            </w:pPr>
            <w:r>
              <w:rPr>
                <w:spacing w:val="-5"/>
                <w:sz w:val="20"/>
              </w:rPr>
              <w:t>PL</w:t>
            </w:r>
          </w:p>
        </w:tc>
        <w:tc>
          <w:tcPr>
            <w:tcW w:w="5943" w:type="dxa"/>
          </w:tcPr>
          <w:p>
            <w:pPr>
              <w:pStyle w:val="TableParagraph"/>
              <w:spacing w:line="225" w:lineRule="exact"/>
              <w:ind w:left="104"/>
              <w:rPr>
                <w:b/>
                <w:sz w:val="20"/>
              </w:rPr>
            </w:pPr>
            <w:r>
              <w:rPr>
                <w:b/>
                <w:sz w:val="20"/>
              </w:rPr>
              <w:t>Trial</w:t>
            </w:r>
            <w:r>
              <w:rPr>
                <w:b/>
                <w:spacing w:val="-7"/>
                <w:sz w:val="20"/>
              </w:rPr>
              <w:t> </w:t>
            </w:r>
            <w:r>
              <w:rPr>
                <w:b/>
                <w:sz w:val="20"/>
              </w:rPr>
              <w:t>Management</w:t>
            </w:r>
            <w:r>
              <w:rPr>
                <w:b/>
                <w:spacing w:val="-7"/>
                <w:sz w:val="20"/>
              </w:rPr>
              <w:t> </w:t>
            </w:r>
            <w:r>
              <w:rPr>
                <w:b/>
                <w:sz w:val="20"/>
              </w:rPr>
              <w:t>System</w:t>
            </w:r>
            <w:r>
              <w:rPr>
                <w:b/>
                <w:spacing w:val="-7"/>
                <w:sz w:val="20"/>
              </w:rPr>
              <w:t> </w:t>
            </w:r>
            <w:r>
              <w:rPr>
                <w:b/>
                <w:sz w:val="20"/>
              </w:rPr>
              <w:t>Set</w:t>
            </w:r>
            <w:r>
              <w:rPr>
                <w:b/>
                <w:spacing w:val="-6"/>
                <w:sz w:val="20"/>
              </w:rPr>
              <w:t> </w:t>
            </w:r>
            <w:r>
              <w:rPr>
                <w:b/>
                <w:spacing w:val="-5"/>
                <w:sz w:val="20"/>
              </w:rPr>
              <w:t>Up</w:t>
            </w:r>
          </w:p>
          <w:p>
            <w:pPr>
              <w:pStyle w:val="TableParagraph"/>
              <w:spacing w:line="237" w:lineRule="auto" w:before="127"/>
              <w:ind w:left="104" w:right="36"/>
              <w:rPr>
                <w:sz w:val="20"/>
              </w:rPr>
            </w:pPr>
            <w:r>
              <w:rPr>
                <w:sz w:val="20"/>
              </w:rPr>
              <w:t>Uses</w:t>
            </w:r>
            <w:r>
              <w:rPr>
                <w:spacing w:val="-5"/>
                <w:sz w:val="20"/>
              </w:rPr>
              <w:t> </w:t>
            </w:r>
            <w:r>
              <w:rPr>
                <w:sz w:val="20"/>
              </w:rPr>
              <w:t>CS_WI_PL0052,</w:t>
            </w:r>
            <w:r>
              <w:rPr>
                <w:spacing w:val="-3"/>
                <w:sz w:val="20"/>
              </w:rPr>
              <w:t> </w:t>
            </w:r>
            <w:r>
              <w:rPr>
                <w:sz w:val="20"/>
              </w:rPr>
              <w:t>Project</w:t>
            </w:r>
            <w:r>
              <w:rPr>
                <w:spacing w:val="-7"/>
                <w:sz w:val="20"/>
              </w:rPr>
              <w:t> </w:t>
            </w:r>
            <w:r>
              <w:rPr>
                <w:sz w:val="20"/>
              </w:rPr>
              <w:t>Systems</w:t>
            </w:r>
            <w:r>
              <w:rPr>
                <w:spacing w:val="-7"/>
                <w:sz w:val="20"/>
              </w:rPr>
              <w:t> </w:t>
            </w:r>
            <w:r>
              <w:rPr>
                <w:sz w:val="20"/>
              </w:rPr>
              <w:t>Management,</w:t>
            </w:r>
            <w:r>
              <w:rPr>
                <w:spacing w:val="-7"/>
                <w:sz w:val="20"/>
              </w:rPr>
              <w:t> </w:t>
            </w:r>
            <w:r>
              <w:rPr>
                <w:sz w:val="20"/>
              </w:rPr>
              <w:t>to</w:t>
            </w:r>
            <w:r>
              <w:rPr>
                <w:spacing w:val="-7"/>
                <w:sz w:val="20"/>
              </w:rPr>
              <w:t> </w:t>
            </w:r>
            <w:r>
              <w:rPr>
                <w:sz w:val="20"/>
              </w:rPr>
              <w:t>confirm systems required for Site ID implementation are appropriately launched for set-up (e.g., QRPM, Trial Management System, </w:t>
            </w:r>
            <w:r>
              <w:rPr>
                <w:spacing w:val="-2"/>
                <w:sz w:val="20"/>
              </w:rPr>
              <w:t>etc.).</w:t>
            </w:r>
          </w:p>
          <w:p>
            <w:pPr>
              <w:pStyle w:val="TableParagraph"/>
              <w:spacing w:before="11"/>
              <w:ind w:left="0"/>
              <w:rPr>
                <w:b/>
                <w:sz w:val="19"/>
              </w:rPr>
            </w:pPr>
          </w:p>
          <w:p>
            <w:pPr>
              <w:pStyle w:val="TableParagraph"/>
              <w:spacing w:line="242" w:lineRule="auto"/>
              <w:ind w:left="104" w:right="149"/>
              <w:rPr>
                <w:sz w:val="20"/>
              </w:rPr>
            </w:pPr>
            <w:r>
              <w:rPr>
                <w:b/>
                <w:sz w:val="20"/>
              </w:rPr>
              <w:t>Note: </w:t>
            </w:r>
            <w:r>
              <w:rPr>
                <w:sz w:val="20"/>
              </w:rPr>
              <w:t>The project code must match between all Trial Management</w:t>
            </w:r>
            <w:r>
              <w:rPr>
                <w:spacing w:val="-6"/>
                <w:sz w:val="20"/>
              </w:rPr>
              <w:t> </w:t>
            </w:r>
            <w:r>
              <w:rPr>
                <w:sz w:val="20"/>
              </w:rPr>
              <w:t>Systems.</w:t>
            </w:r>
            <w:r>
              <w:rPr>
                <w:spacing w:val="-5"/>
                <w:sz w:val="20"/>
              </w:rPr>
              <w:t> </w:t>
            </w:r>
            <w:r>
              <w:rPr>
                <w:sz w:val="20"/>
              </w:rPr>
              <w:t>If</w:t>
            </w:r>
            <w:r>
              <w:rPr>
                <w:spacing w:val="-5"/>
                <w:sz w:val="20"/>
              </w:rPr>
              <w:t> </w:t>
            </w:r>
            <w:r>
              <w:rPr>
                <w:sz w:val="20"/>
              </w:rPr>
              <w:t>the</w:t>
            </w:r>
            <w:r>
              <w:rPr>
                <w:spacing w:val="-3"/>
                <w:sz w:val="20"/>
              </w:rPr>
              <w:t> </w:t>
            </w:r>
            <w:r>
              <w:rPr>
                <w:sz w:val="20"/>
              </w:rPr>
              <w:t>Protocol</w:t>
            </w:r>
            <w:r>
              <w:rPr>
                <w:spacing w:val="-4"/>
                <w:sz w:val="20"/>
              </w:rPr>
              <w:t> </w:t>
            </w:r>
            <w:r>
              <w:rPr>
                <w:sz w:val="20"/>
              </w:rPr>
              <w:t>number</w:t>
            </w:r>
            <w:r>
              <w:rPr>
                <w:spacing w:val="-3"/>
                <w:sz w:val="20"/>
              </w:rPr>
              <w:t> </w:t>
            </w:r>
            <w:r>
              <w:rPr>
                <w:sz w:val="20"/>
              </w:rPr>
              <w:t>and</w:t>
            </w:r>
            <w:r>
              <w:rPr>
                <w:spacing w:val="-6"/>
                <w:sz w:val="20"/>
              </w:rPr>
              <w:t> </w:t>
            </w:r>
            <w:r>
              <w:rPr>
                <w:sz w:val="20"/>
              </w:rPr>
              <w:t>project</w:t>
            </w:r>
            <w:r>
              <w:rPr>
                <w:spacing w:val="-6"/>
                <w:sz w:val="20"/>
              </w:rPr>
              <w:t> </w:t>
            </w:r>
            <w:r>
              <w:rPr>
                <w:sz w:val="20"/>
              </w:rPr>
              <w:t>code do not match, this will prevent site promotion via Trial</w:t>
            </w:r>
          </w:p>
          <w:p>
            <w:pPr>
              <w:pStyle w:val="TableParagraph"/>
              <w:spacing w:line="210" w:lineRule="exact"/>
              <w:ind w:left="104"/>
              <w:rPr>
                <w:sz w:val="20"/>
              </w:rPr>
            </w:pPr>
            <w:r>
              <w:rPr>
                <w:sz w:val="20"/>
              </w:rPr>
              <w:t>Management</w:t>
            </w:r>
            <w:r>
              <w:rPr>
                <w:spacing w:val="-8"/>
                <w:sz w:val="20"/>
              </w:rPr>
              <w:t> </w:t>
            </w:r>
            <w:r>
              <w:rPr>
                <w:sz w:val="20"/>
              </w:rPr>
              <w:t>System</w:t>
            </w:r>
            <w:r>
              <w:rPr>
                <w:spacing w:val="-8"/>
                <w:sz w:val="20"/>
              </w:rPr>
              <w:t> </w:t>
            </w:r>
            <w:r>
              <w:rPr>
                <w:sz w:val="20"/>
              </w:rPr>
              <w:t>causing</w:t>
            </w:r>
            <w:r>
              <w:rPr>
                <w:spacing w:val="-7"/>
                <w:sz w:val="20"/>
              </w:rPr>
              <w:t> </w:t>
            </w:r>
            <w:r>
              <w:rPr>
                <w:spacing w:val="-2"/>
                <w:sz w:val="20"/>
              </w:rPr>
              <w:t>delay.</w:t>
            </w:r>
          </w:p>
        </w:tc>
        <w:tc>
          <w:tcPr>
            <w:tcW w:w="1897" w:type="dxa"/>
          </w:tcPr>
          <w:p>
            <w:pPr>
              <w:pStyle w:val="TableParagraph"/>
              <w:spacing w:line="229" w:lineRule="exact"/>
              <w:ind w:left="104"/>
              <w:rPr>
                <w:sz w:val="20"/>
              </w:rPr>
            </w:pPr>
            <w:r>
              <w:rPr>
                <w:spacing w:val="-2"/>
                <w:sz w:val="20"/>
              </w:rPr>
              <w:t>Setup</w:t>
            </w:r>
          </w:p>
        </w:tc>
      </w:tr>
      <w:tr>
        <w:trPr>
          <w:trHeight w:val="810" w:hRule="atLeast"/>
        </w:trPr>
        <w:tc>
          <w:tcPr>
            <w:tcW w:w="797" w:type="dxa"/>
          </w:tcPr>
          <w:p>
            <w:pPr>
              <w:pStyle w:val="TableParagraph"/>
              <w:spacing w:line="229" w:lineRule="exact"/>
              <w:rPr>
                <w:b/>
                <w:sz w:val="20"/>
              </w:rPr>
            </w:pPr>
            <w:r>
              <w:rPr>
                <w:b/>
                <w:spacing w:val="-2"/>
                <w:sz w:val="20"/>
              </w:rPr>
              <w:t>6.1.5</w:t>
            </w:r>
          </w:p>
        </w:tc>
        <w:tc>
          <w:tcPr>
            <w:tcW w:w="1431" w:type="dxa"/>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spacing w:line="225" w:lineRule="exact"/>
              <w:ind w:left="104"/>
              <w:rPr>
                <w:b/>
                <w:sz w:val="20"/>
              </w:rPr>
            </w:pPr>
            <w:r>
              <w:rPr>
                <w:b/>
                <w:sz w:val="20"/>
              </w:rPr>
              <w:t>Requests</w:t>
            </w:r>
            <w:r>
              <w:rPr>
                <w:b/>
                <w:spacing w:val="-4"/>
                <w:sz w:val="20"/>
              </w:rPr>
              <w:t> </w:t>
            </w:r>
            <w:r>
              <w:rPr>
                <w:b/>
                <w:sz w:val="20"/>
              </w:rPr>
              <w:t>CSA</w:t>
            </w:r>
            <w:r>
              <w:rPr>
                <w:b/>
                <w:spacing w:val="-9"/>
                <w:sz w:val="20"/>
              </w:rPr>
              <w:t> </w:t>
            </w:r>
            <w:r>
              <w:rPr>
                <w:b/>
                <w:sz w:val="20"/>
              </w:rPr>
              <w:t>Rep</w:t>
            </w:r>
            <w:r>
              <w:rPr>
                <w:b/>
                <w:spacing w:val="-5"/>
                <w:sz w:val="20"/>
              </w:rPr>
              <w:t> </w:t>
            </w:r>
            <w:r>
              <w:rPr>
                <w:b/>
                <w:spacing w:val="-2"/>
                <w:sz w:val="20"/>
              </w:rPr>
              <w:t>resource</w:t>
            </w:r>
          </w:p>
          <w:p>
            <w:pPr>
              <w:pStyle w:val="TableParagraph"/>
              <w:spacing w:line="230" w:lineRule="atLeast" w:before="106"/>
              <w:ind w:left="104" w:right="149"/>
              <w:rPr>
                <w:sz w:val="20"/>
              </w:rPr>
            </w:pPr>
            <w:r>
              <w:rPr>
                <w:sz w:val="20"/>
              </w:rPr>
              <w:t>Submits</w:t>
            </w:r>
            <w:r>
              <w:rPr>
                <w:spacing w:val="-8"/>
                <w:sz w:val="20"/>
              </w:rPr>
              <w:t> </w:t>
            </w:r>
            <w:r>
              <w:rPr>
                <w:sz w:val="20"/>
              </w:rPr>
              <w:t>QRPM</w:t>
            </w:r>
            <w:r>
              <w:rPr>
                <w:spacing w:val="-5"/>
                <w:sz w:val="20"/>
              </w:rPr>
              <w:t> </w:t>
            </w:r>
            <w:r>
              <w:rPr>
                <w:sz w:val="20"/>
              </w:rPr>
              <w:t>CSA</w:t>
            </w:r>
            <w:r>
              <w:rPr>
                <w:spacing w:val="-6"/>
                <w:sz w:val="20"/>
              </w:rPr>
              <w:t> </w:t>
            </w:r>
            <w:r>
              <w:rPr>
                <w:sz w:val="20"/>
              </w:rPr>
              <w:t>Resource</w:t>
            </w:r>
            <w:r>
              <w:rPr>
                <w:spacing w:val="-6"/>
                <w:sz w:val="20"/>
              </w:rPr>
              <w:t> </w:t>
            </w:r>
            <w:r>
              <w:rPr>
                <w:sz w:val="20"/>
              </w:rPr>
              <w:t>Request</w:t>
            </w:r>
            <w:r>
              <w:rPr>
                <w:spacing w:val="-6"/>
                <w:sz w:val="20"/>
              </w:rPr>
              <w:t> </w:t>
            </w:r>
            <w:r>
              <w:rPr>
                <w:sz w:val="20"/>
              </w:rPr>
              <w:t>Template</w:t>
            </w:r>
            <w:r>
              <w:rPr>
                <w:spacing w:val="-4"/>
                <w:sz w:val="20"/>
              </w:rPr>
              <w:t> </w:t>
            </w:r>
            <w:r>
              <w:rPr>
                <w:sz w:val="20"/>
              </w:rPr>
              <w:t>(refer</w:t>
            </w:r>
            <w:r>
              <w:rPr>
                <w:spacing w:val="-6"/>
                <w:sz w:val="20"/>
              </w:rPr>
              <w:t> </w:t>
            </w:r>
            <w:r>
              <w:rPr>
                <w:sz w:val="20"/>
              </w:rPr>
              <w:t>to Section 7.0)</w:t>
            </w:r>
          </w:p>
        </w:tc>
        <w:tc>
          <w:tcPr>
            <w:tcW w:w="1897" w:type="dxa"/>
          </w:tcPr>
          <w:p>
            <w:pPr>
              <w:pStyle w:val="TableParagraph"/>
              <w:ind w:left="103"/>
              <w:rPr>
                <w:sz w:val="20"/>
              </w:rPr>
            </w:pPr>
            <w:r>
              <w:rPr>
                <w:sz w:val="20"/>
              </w:rPr>
              <w:t>Following</w:t>
            </w:r>
            <w:r>
              <w:rPr>
                <w:spacing w:val="-14"/>
                <w:sz w:val="20"/>
              </w:rPr>
              <w:t> </w:t>
            </w:r>
            <w:r>
              <w:rPr>
                <w:sz w:val="20"/>
              </w:rPr>
              <w:t>Site</w:t>
            </w:r>
            <w:r>
              <w:rPr>
                <w:spacing w:val="-14"/>
                <w:sz w:val="20"/>
              </w:rPr>
              <w:t> </w:t>
            </w:r>
            <w:r>
              <w:rPr>
                <w:sz w:val="20"/>
              </w:rPr>
              <w:t>ID </w:t>
            </w:r>
            <w:r>
              <w:rPr>
                <w:spacing w:val="-2"/>
                <w:sz w:val="20"/>
              </w:rPr>
              <w:t>strategy</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1041" w:hRule="atLeast"/>
        </w:trPr>
        <w:tc>
          <w:tcPr>
            <w:tcW w:w="797" w:type="dxa"/>
          </w:tcPr>
          <w:p>
            <w:pPr>
              <w:pStyle w:val="TableParagraph"/>
              <w:spacing w:line="229" w:lineRule="exact"/>
              <w:rPr>
                <w:b/>
                <w:sz w:val="20"/>
              </w:rPr>
            </w:pPr>
            <w:r>
              <w:rPr>
                <w:b/>
                <w:spacing w:val="-2"/>
                <w:sz w:val="20"/>
              </w:rPr>
              <w:t>6.1.6</w:t>
            </w:r>
          </w:p>
        </w:tc>
        <w:tc>
          <w:tcPr>
            <w:tcW w:w="1431" w:type="dxa"/>
          </w:tcPr>
          <w:p>
            <w:pPr>
              <w:pStyle w:val="TableParagraph"/>
              <w:spacing w:line="229" w:lineRule="exact"/>
              <w:rPr>
                <w:sz w:val="20"/>
              </w:rPr>
            </w:pPr>
            <w:r>
              <w:rPr>
                <w:sz w:val="20"/>
              </w:rPr>
              <w:t>CSA </w:t>
            </w:r>
            <w:r>
              <w:rPr>
                <w:spacing w:val="-5"/>
                <w:sz w:val="20"/>
              </w:rPr>
              <w:t>Rep</w:t>
            </w:r>
          </w:p>
        </w:tc>
        <w:tc>
          <w:tcPr>
            <w:tcW w:w="5943" w:type="dxa"/>
          </w:tcPr>
          <w:p>
            <w:pPr>
              <w:pStyle w:val="TableParagraph"/>
              <w:spacing w:line="225" w:lineRule="exact"/>
              <w:ind w:left="104"/>
              <w:rPr>
                <w:b/>
                <w:sz w:val="20"/>
              </w:rPr>
            </w:pPr>
            <w:r>
              <w:rPr>
                <w:b/>
                <w:sz w:val="20"/>
              </w:rPr>
              <w:t>Country</w:t>
            </w:r>
            <w:r>
              <w:rPr>
                <w:b/>
                <w:spacing w:val="-9"/>
                <w:sz w:val="20"/>
              </w:rPr>
              <w:t> </w:t>
            </w:r>
            <w:r>
              <w:rPr>
                <w:b/>
                <w:sz w:val="20"/>
              </w:rPr>
              <w:t>Specification</w:t>
            </w:r>
            <w:r>
              <w:rPr>
                <w:b/>
                <w:spacing w:val="-10"/>
                <w:sz w:val="20"/>
              </w:rPr>
              <w:t> </w:t>
            </w:r>
            <w:r>
              <w:rPr>
                <w:b/>
                <w:spacing w:val="-2"/>
                <w:sz w:val="20"/>
              </w:rPr>
              <w:t>Review</w:t>
            </w:r>
          </w:p>
          <w:p>
            <w:pPr>
              <w:pStyle w:val="TableParagraph"/>
              <w:spacing w:line="230" w:lineRule="atLeast" w:before="106"/>
              <w:ind w:left="104" w:right="149"/>
              <w:rPr>
                <w:sz w:val="20"/>
              </w:rPr>
            </w:pPr>
            <w:r>
              <w:rPr>
                <w:sz w:val="20"/>
              </w:rPr>
              <w:t>Receives the KTC Checklist from GSID Lead and provides insight</w:t>
            </w:r>
            <w:r>
              <w:rPr>
                <w:spacing w:val="-6"/>
                <w:sz w:val="20"/>
              </w:rPr>
              <w:t> </w:t>
            </w:r>
            <w:r>
              <w:rPr>
                <w:sz w:val="20"/>
              </w:rPr>
              <w:t>into</w:t>
            </w:r>
            <w:r>
              <w:rPr>
                <w:spacing w:val="-6"/>
                <w:sz w:val="20"/>
              </w:rPr>
              <w:t> </w:t>
            </w:r>
            <w:r>
              <w:rPr>
                <w:sz w:val="20"/>
              </w:rPr>
              <w:t>country-level</w:t>
            </w:r>
            <w:r>
              <w:rPr>
                <w:spacing w:val="-7"/>
                <w:sz w:val="20"/>
              </w:rPr>
              <w:t> </w:t>
            </w:r>
            <w:r>
              <w:rPr>
                <w:sz w:val="20"/>
              </w:rPr>
              <w:t>information</w:t>
            </w:r>
            <w:r>
              <w:rPr>
                <w:spacing w:val="-7"/>
                <w:sz w:val="20"/>
              </w:rPr>
              <w:t> </w:t>
            </w:r>
            <w:r>
              <w:rPr>
                <w:sz w:val="20"/>
              </w:rPr>
              <w:t>which</w:t>
            </w:r>
            <w:r>
              <w:rPr>
                <w:spacing w:val="-7"/>
                <w:sz w:val="20"/>
              </w:rPr>
              <w:t> </w:t>
            </w:r>
            <w:r>
              <w:rPr>
                <w:sz w:val="20"/>
              </w:rPr>
              <w:t>can</w:t>
            </w:r>
            <w:r>
              <w:rPr>
                <w:spacing w:val="-7"/>
                <w:sz w:val="20"/>
              </w:rPr>
              <w:t> </w:t>
            </w:r>
            <w:r>
              <w:rPr>
                <w:sz w:val="20"/>
              </w:rPr>
              <w:t>be</w:t>
            </w:r>
            <w:r>
              <w:rPr>
                <w:spacing w:val="-7"/>
                <w:sz w:val="20"/>
              </w:rPr>
              <w:t> </w:t>
            </w:r>
            <w:r>
              <w:rPr>
                <w:sz w:val="20"/>
              </w:rPr>
              <w:t>incorporated into the development of the Tiered Site List.</w:t>
            </w:r>
          </w:p>
        </w:tc>
        <w:tc>
          <w:tcPr>
            <w:tcW w:w="1897" w:type="dxa"/>
            <w:vMerge w:val="restart"/>
          </w:tcPr>
          <w:p>
            <w:pPr>
              <w:pStyle w:val="TableParagraph"/>
              <w:ind w:left="104"/>
              <w:rPr>
                <w:sz w:val="20"/>
              </w:rPr>
            </w:pPr>
            <w:r>
              <w:rPr>
                <w:sz w:val="20"/>
              </w:rPr>
              <w:t>Following</w:t>
            </w:r>
            <w:r>
              <w:rPr>
                <w:spacing w:val="-14"/>
                <w:sz w:val="20"/>
              </w:rPr>
              <w:t> </w:t>
            </w:r>
            <w:r>
              <w:rPr>
                <w:sz w:val="20"/>
              </w:rPr>
              <w:t>Site</w:t>
            </w:r>
            <w:r>
              <w:rPr>
                <w:spacing w:val="-14"/>
                <w:sz w:val="20"/>
              </w:rPr>
              <w:t> </w:t>
            </w:r>
            <w:r>
              <w:rPr>
                <w:sz w:val="20"/>
              </w:rPr>
              <w:t>ID </w:t>
            </w:r>
            <w:r>
              <w:rPr>
                <w:spacing w:val="-2"/>
                <w:sz w:val="20"/>
              </w:rPr>
              <w:t>strategy</w:t>
            </w:r>
          </w:p>
        </w:tc>
      </w:tr>
      <w:tr>
        <w:trPr>
          <w:trHeight w:val="2226" w:hRule="atLeast"/>
        </w:trPr>
        <w:tc>
          <w:tcPr>
            <w:tcW w:w="797" w:type="dxa"/>
          </w:tcPr>
          <w:p>
            <w:pPr>
              <w:pStyle w:val="TableParagraph"/>
              <w:spacing w:line="229" w:lineRule="exact"/>
              <w:rPr>
                <w:b/>
                <w:sz w:val="20"/>
              </w:rPr>
            </w:pPr>
            <w:r>
              <w:rPr>
                <w:b/>
                <w:spacing w:val="-2"/>
                <w:sz w:val="20"/>
              </w:rPr>
              <w:t>6.1.7</w:t>
            </w:r>
          </w:p>
        </w:tc>
        <w:tc>
          <w:tcPr>
            <w:tcW w:w="1431" w:type="dxa"/>
          </w:tcPr>
          <w:p>
            <w:pPr>
              <w:pStyle w:val="TableParagraph"/>
              <w:spacing w:line="229" w:lineRule="exact"/>
              <w:rPr>
                <w:sz w:val="20"/>
              </w:rPr>
            </w:pPr>
            <w:r>
              <w:rPr>
                <w:spacing w:val="-5"/>
                <w:sz w:val="20"/>
              </w:rPr>
              <w:t>TMA</w:t>
            </w:r>
          </w:p>
        </w:tc>
        <w:tc>
          <w:tcPr>
            <w:tcW w:w="5943" w:type="dxa"/>
          </w:tcPr>
          <w:p>
            <w:pPr>
              <w:pStyle w:val="TableParagraph"/>
              <w:numPr>
                <w:ilvl w:val="0"/>
                <w:numId w:val="7"/>
              </w:numPr>
              <w:tabs>
                <w:tab w:pos="464" w:val="left" w:leader="none"/>
                <w:tab w:pos="465" w:val="left" w:leader="none"/>
              </w:tabs>
              <w:spacing w:line="240" w:lineRule="auto" w:before="0" w:after="0"/>
              <w:ind w:left="464" w:right="162" w:hanging="360"/>
              <w:jc w:val="left"/>
              <w:rPr>
                <w:sz w:val="20"/>
              </w:rPr>
            </w:pPr>
            <w:r>
              <w:rPr>
                <w:sz w:val="20"/>
              </w:rPr>
              <w:t>Reviews feedback from Country Specification Review and all assumptions used by the SA Lead to ensure correct Site and</w:t>
            </w:r>
            <w:r>
              <w:rPr>
                <w:spacing w:val="-4"/>
                <w:sz w:val="20"/>
              </w:rPr>
              <w:t> </w:t>
            </w:r>
            <w:r>
              <w:rPr>
                <w:sz w:val="20"/>
              </w:rPr>
              <w:t>Investigator</w:t>
            </w:r>
            <w:r>
              <w:rPr>
                <w:spacing w:val="-2"/>
                <w:sz w:val="20"/>
              </w:rPr>
              <w:t> </w:t>
            </w:r>
            <w:r>
              <w:rPr>
                <w:sz w:val="20"/>
              </w:rPr>
              <w:t>profiles</w:t>
            </w:r>
            <w:r>
              <w:rPr>
                <w:spacing w:val="-6"/>
                <w:sz w:val="20"/>
              </w:rPr>
              <w:t> </w:t>
            </w:r>
            <w:r>
              <w:rPr>
                <w:sz w:val="20"/>
              </w:rPr>
              <w:t>are</w:t>
            </w:r>
            <w:r>
              <w:rPr>
                <w:spacing w:val="-6"/>
                <w:sz w:val="20"/>
              </w:rPr>
              <w:t> </w:t>
            </w:r>
            <w:r>
              <w:rPr>
                <w:sz w:val="20"/>
              </w:rPr>
              <w:t>targeted</w:t>
            </w:r>
            <w:r>
              <w:rPr>
                <w:spacing w:val="-6"/>
                <w:sz w:val="20"/>
              </w:rPr>
              <w:t> </w:t>
            </w:r>
            <w:r>
              <w:rPr>
                <w:sz w:val="20"/>
              </w:rPr>
              <w:t>for</w:t>
            </w:r>
            <w:r>
              <w:rPr>
                <w:spacing w:val="-6"/>
                <w:sz w:val="20"/>
              </w:rPr>
              <w:t> </w:t>
            </w:r>
            <w:r>
              <w:rPr>
                <w:sz w:val="20"/>
              </w:rPr>
              <w:t>development</w:t>
            </w:r>
            <w:r>
              <w:rPr>
                <w:spacing w:val="-6"/>
                <w:sz w:val="20"/>
              </w:rPr>
              <w:t> </w:t>
            </w:r>
            <w:r>
              <w:rPr>
                <w:sz w:val="20"/>
              </w:rPr>
              <w:t>of</w:t>
            </w:r>
            <w:r>
              <w:rPr>
                <w:spacing w:val="-6"/>
                <w:sz w:val="20"/>
              </w:rPr>
              <w:t> </w:t>
            </w:r>
            <w:r>
              <w:rPr>
                <w:sz w:val="20"/>
              </w:rPr>
              <w:t>the Tiered Site List.</w:t>
            </w:r>
          </w:p>
          <w:p>
            <w:pPr>
              <w:pStyle w:val="TableParagraph"/>
              <w:numPr>
                <w:ilvl w:val="0"/>
                <w:numId w:val="7"/>
              </w:numPr>
              <w:tabs>
                <w:tab w:pos="464" w:val="left" w:leader="none"/>
                <w:tab w:pos="465" w:val="left" w:leader="none"/>
              </w:tabs>
              <w:spacing w:line="240" w:lineRule="auto" w:before="116" w:after="0"/>
              <w:ind w:left="464" w:right="398" w:hanging="360"/>
              <w:jc w:val="left"/>
              <w:rPr>
                <w:sz w:val="20"/>
              </w:rPr>
            </w:pPr>
            <w:r>
              <w:rPr>
                <w:sz w:val="20"/>
              </w:rPr>
              <w:t>Corrects</w:t>
            </w:r>
            <w:r>
              <w:rPr>
                <w:spacing w:val="-8"/>
                <w:sz w:val="20"/>
              </w:rPr>
              <w:t> </w:t>
            </w:r>
            <w:r>
              <w:rPr>
                <w:sz w:val="20"/>
              </w:rPr>
              <w:t>assumptions</w:t>
            </w:r>
            <w:r>
              <w:rPr>
                <w:spacing w:val="-8"/>
                <w:sz w:val="20"/>
              </w:rPr>
              <w:t> </w:t>
            </w:r>
            <w:r>
              <w:rPr>
                <w:sz w:val="20"/>
              </w:rPr>
              <w:t>and</w:t>
            </w:r>
            <w:r>
              <w:rPr>
                <w:spacing w:val="-8"/>
                <w:sz w:val="20"/>
              </w:rPr>
              <w:t> </w:t>
            </w:r>
            <w:r>
              <w:rPr>
                <w:sz w:val="20"/>
              </w:rPr>
              <w:t>provides</w:t>
            </w:r>
            <w:r>
              <w:rPr>
                <w:spacing w:val="-8"/>
                <w:sz w:val="20"/>
              </w:rPr>
              <w:t> </w:t>
            </w:r>
            <w:r>
              <w:rPr>
                <w:sz w:val="20"/>
              </w:rPr>
              <w:t>recommendations</w:t>
            </w:r>
            <w:r>
              <w:rPr>
                <w:spacing w:val="-8"/>
                <w:sz w:val="20"/>
              </w:rPr>
              <w:t> </w:t>
            </w:r>
            <w:r>
              <w:rPr>
                <w:sz w:val="20"/>
              </w:rPr>
              <w:t>for additional attributes to be considered, if needed.</w:t>
            </w:r>
          </w:p>
          <w:p>
            <w:pPr>
              <w:pStyle w:val="TableParagraph"/>
              <w:ind w:left="0"/>
              <w:rPr>
                <w:b/>
                <w:sz w:val="30"/>
              </w:rPr>
            </w:pPr>
          </w:p>
          <w:p>
            <w:pPr>
              <w:pStyle w:val="TableParagraph"/>
              <w:ind w:left="104"/>
              <w:rPr>
                <w:sz w:val="20"/>
              </w:rPr>
            </w:pPr>
            <w:r>
              <w:rPr>
                <w:b/>
                <w:sz w:val="20"/>
              </w:rPr>
              <w:t>Note:</w:t>
            </w:r>
            <w:r>
              <w:rPr>
                <w:b/>
                <w:spacing w:val="-8"/>
                <w:sz w:val="20"/>
              </w:rPr>
              <w:t> </w:t>
            </w:r>
            <w:r>
              <w:rPr>
                <w:sz w:val="20"/>
              </w:rPr>
              <w:t>The</w:t>
            </w:r>
            <w:r>
              <w:rPr>
                <w:spacing w:val="-4"/>
                <w:sz w:val="20"/>
              </w:rPr>
              <w:t> </w:t>
            </w:r>
            <w:r>
              <w:rPr>
                <w:sz w:val="20"/>
              </w:rPr>
              <w:t>TMA</w:t>
            </w:r>
            <w:r>
              <w:rPr>
                <w:spacing w:val="-4"/>
                <w:sz w:val="20"/>
              </w:rPr>
              <w:t> </w:t>
            </w:r>
            <w:r>
              <w:rPr>
                <w:sz w:val="20"/>
              </w:rPr>
              <w:t>is</w:t>
            </w:r>
            <w:r>
              <w:rPr>
                <w:spacing w:val="-4"/>
                <w:sz w:val="20"/>
              </w:rPr>
              <w:t> </w:t>
            </w:r>
            <w:r>
              <w:rPr>
                <w:sz w:val="20"/>
              </w:rPr>
              <w:t>responsible</w:t>
            </w:r>
            <w:r>
              <w:rPr>
                <w:spacing w:val="-4"/>
                <w:sz w:val="20"/>
              </w:rPr>
              <w:t> </w:t>
            </w:r>
            <w:r>
              <w:rPr>
                <w:sz w:val="20"/>
              </w:rPr>
              <w:t>and</w:t>
            </w:r>
            <w:r>
              <w:rPr>
                <w:spacing w:val="-4"/>
                <w:sz w:val="20"/>
              </w:rPr>
              <w:t> </w:t>
            </w:r>
            <w:r>
              <w:rPr>
                <w:sz w:val="20"/>
              </w:rPr>
              <w:t>the</w:t>
            </w:r>
            <w:r>
              <w:rPr>
                <w:spacing w:val="-4"/>
                <w:sz w:val="20"/>
              </w:rPr>
              <w:t> </w:t>
            </w:r>
            <w:r>
              <w:rPr>
                <w:sz w:val="20"/>
              </w:rPr>
              <w:t>MSL</w:t>
            </w:r>
            <w:r>
              <w:rPr>
                <w:spacing w:val="-4"/>
                <w:sz w:val="20"/>
              </w:rPr>
              <w:t> </w:t>
            </w:r>
            <w:r>
              <w:rPr>
                <w:sz w:val="20"/>
              </w:rPr>
              <w:t>is</w:t>
            </w:r>
            <w:r>
              <w:rPr>
                <w:spacing w:val="-3"/>
                <w:sz w:val="20"/>
              </w:rPr>
              <w:t> </w:t>
            </w:r>
            <w:r>
              <w:rPr>
                <w:spacing w:val="-2"/>
                <w:sz w:val="20"/>
              </w:rPr>
              <w:t>accountable.</w:t>
            </w:r>
          </w:p>
        </w:tc>
        <w:tc>
          <w:tcPr>
            <w:tcW w:w="1897" w:type="dxa"/>
            <w:vMerge/>
            <w:tcBorders>
              <w:top w:val="nil"/>
            </w:tcBorders>
          </w:tcPr>
          <w:p>
            <w:pPr>
              <w:rPr>
                <w:sz w:val="2"/>
                <w:szCs w:val="2"/>
              </w:rPr>
            </w:pPr>
          </w:p>
        </w:tc>
      </w:tr>
      <w:tr>
        <w:trPr>
          <w:trHeight w:val="1271" w:hRule="atLeast"/>
        </w:trPr>
        <w:tc>
          <w:tcPr>
            <w:tcW w:w="797" w:type="dxa"/>
          </w:tcPr>
          <w:p>
            <w:pPr>
              <w:pStyle w:val="TableParagraph"/>
              <w:spacing w:line="229" w:lineRule="exact"/>
              <w:rPr>
                <w:b/>
                <w:sz w:val="20"/>
              </w:rPr>
            </w:pPr>
            <w:r>
              <w:rPr>
                <w:b/>
                <w:spacing w:val="-2"/>
                <w:sz w:val="20"/>
              </w:rPr>
              <w:t>6.1.8</w:t>
            </w:r>
          </w:p>
        </w:tc>
        <w:tc>
          <w:tcPr>
            <w:tcW w:w="1431" w:type="dxa"/>
          </w:tcPr>
          <w:p>
            <w:pPr>
              <w:pStyle w:val="TableParagraph"/>
              <w:spacing w:line="229" w:lineRule="exact"/>
              <w:rPr>
                <w:sz w:val="20"/>
              </w:rPr>
            </w:pPr>
            <w:r>
              <w:rPr>
                <w:sz w:val="20"/>
              </w:rPr>
              <w:t>SA</w:t>
            </w:r>
            <w:r>
              <w:rPr>
                <w:spacing w:val="-2"/>
                <w:sz w:val="20"/>
              </w:rPr>
              <w:t> </w:t>
            </w:r>
            <w:r>
              <w:rPr>
                <w:spacing w:val="-4"/>
                <w:sz w:val="20"/>
              </w:rPr>
              <w:t>Lead</w:t>
            </w:r>
          </w:p>
        </w:tc>
        <w:tc>
          <w:tcPr>
            <w:tcW w:w="5943" w:type="dxa"/>
          </w:tcPr>
          <w:p>
            <w:pPr>
              <w:pStyle w:val="TableParagraph"/>
              <w:spacing w:line="225" w:lineRule="exact"/>
              <w:ind w:left="104"/>
              <w:rPr>
                <w:b/>
                <w:sz w:val="20"/>
              </w:rPr>
            </w:pPr>
            <w:r>
              <w:rPr>
                <w:b/>
                <w:sz w:val="20"/>
              </w:rPr>
              <w:t>Generates</w:t>
            </w:r>
            <w:r>
              <w:rPr>
                <w:b/>
                <w:spacing w:val="-10"/>
                <w:sz w:val="20"/>
              </w:rPr>
              <w:t> </w:t>
            </w:r>
            <w:r>
              <w:rPr>
                <w:b/>
                <w:sz w:val="20"/>
              </w:rPr>
              <w:t>Tiered</w:t>
            </w:r>
            <w:r>
              <w:rPr>
                <w:b/>
                <w:spacing w:val="-3"/>
                <w:sz w:val="20"/>
              </w:rPr>
              <w:t> </w:t>
            </w:r>
            <w:r>
              <w:rPr>
                <w:b/>
                <w:sz w:val="20"/>
              </w:rPr>
              <w:t>Site</w:t>
            </w:r>
            <w:r>
              <w:rPr>
                <w:b/>
                <w:spacing w:val="-7"/>
                <w:sz w:val="20"/>
              </w:rPr>
              <w:t> </w:t>
            </w:r>
            <w:r>
              <w:rPr>
                <w:b/>
                <w:spacing w:val="-4"/>
                <w:sz w:val="20"/>
              </w:rPr>
              <w:t>List</w:t>
            </w:r>
          </w:p>
          <w:p>
            <w:pPr>
              <w:pStyle w:val="TableParagraph"/>
              <w:spacing w:before="125"/>
              <w:ind w:left="104"/>
              <w:rPr>
                <w:sz w:val="20"/>
              </w:rPr>
            </w:pPr>
            <w:r>
              <w:rPr>
                <w:sz w:val="20"/>
              </w:rPr>
              <w:t>Receives</w:t>
            </w:r>
            <w:r>
              <w:rPr>
                <w:spacing w:val="-10"/>
                <w:sz w:val="20"/>
              </w:rPr>
              <w:t> </w:t>
            </w:r>
            <w:r>
              <w:rPr>
                <w:sz w:val="20"/>
              </w:rPr>
              <w:t>finalized</w:t>
            </w:r>
            <w:r>
              <w:rPr>
                <w:spacing w:val="-6"/>
                <w:sz w:val="20"/>
              </w:rPr>
              <w:t> </w:t>
            </w:r>
            <w:r>
              <w:rPr>
                <w:sz w:val="20"/>
              </w:rPr>
              <w:t>ideal</w:t>
            </w:r>
            <w:r>
              <w:rPr>
                <w:spacing w:val="-9"/>
                <w:sz w:val="20"/>
              </w:rPr>
              <w:t> </w:t>
            </w:r>
            <w:r>
              <w:rPr>
                <w:sz w:val="20"/>
              </w:rPr>
              <w:t>Site</w:t>
            </w:r>
            <w:r>
              <w:rPr>
                <w:spacing w:val="-8"/>
                <w:sz w:val="20"/>
              </w:rPr>
              <w:t> </w:t>
            </w:r>
            <w:r>
              <w:rPr>
                <w:sz w:val="20"/>
              </w:rPr>
              <w:t>and</w:t>
            </w:r>
            <w:r>
              <w:rPr>
                <w:spacing w:val="-9"/>
                <w:sz w:val="20"/>
              </w:rPr>
              <w:t> </w:t>
            </w:r>
            <w:r>
              <w:rPr>
                <w:sz w:val="20"/>
              </w:rPr>
              <w:t>Investigator</w:t>
            </w:r>
            <w:r>
              <w:rPr>
                <w:spacing w:val="-6"/>
                <w:sz w:val="20"/>
              </w:rPr>
              <w:t> </w:t>
            </w:r>
            <w:r>
              <w:rPr>
                <w:spacing w:val="-2"/>
                <w:sz w:val="20"/>
              </w:rPr>
              <w:t>profile.</w:t>
            </w:r>
          </w:p>
          <w:p>
            <w:pPr>
              <w:pStyle w:val="TableParagraph"/>
              <w:spacing w:line="230" w:lineRule="atLeast"/>
              <w:ind w:left="104"/>
              <w:rPr>
                <w:sz w:val="20"/>
              </w:rPr>
            </w:pPr>
            <w:r>
              <w:rPr>
                <w:sz w:val="20"/>
              </w:rPr>
              <w:t>Creates the Investigator list from internal and external data sources,</w:t>
            </w:r>
            <w:r>
              <w:rPr>
                <w:spacing w:val="-5"/>
                <w:sz w:val="20"/>
              </w:rPr>
              <w:t> </w:t>
            </w:r>
            <w:r>
              <w:rPr>
                <w:sz w:val="20"/>
              </w:rPr>
              <w:t>adding</w:t>
            </w:r>
            <w:r>
              <w:rPr>
                <w:spacing w:val="-6"/>
                <w:sz w:val="20"/>
              </w:rPr>
              <w:t> </w:t>
            </w:r>
            <w:r>
              <w:rPr>
                <w:sz w:val="20"/>
              </w:rPr>
              <w:t>any</w:t>
            </w:r>
            <w:r>
              <w:rPr>
                <w:spacing w:val="-6"/>
                <w:sz w:val="20"/>
              </w:rPr>
              <w:t> </w:t>
            </w:r>
            <w:r>
              <w:rPr>
                <w:sz w:val="20"/>
              </w:rPr>
              <w:t>Sponsor</w:t>
            </w:r>
            <w:r>
              <w:rPr>
                <w:spacing w:val="-5"/>
                <w:sz w:val="20"/>
              </w:rPr>
              <w:t> </w:t>
            </w:r>
            <w:r>
              <w:rPr>
                <w:sz w:val="20"/>
              </w:rPr>
              <w:t>mandated</w:t>
            </w:r>
            <w:r>
              <w:rPr>
                <w:spacing w:val="-5"/>
                <w:sz w:val="20"/>
              </w:rPr>
              <w:t> </w:t>
            </w:r>
            <w:r>
              <w:rPr>
                <w:sz w:val="20"/>
              </w:rPr>
              <w:t>sites</w:t>
            </w:r>
            <w:r>
              <w:rPr>
                <w:spacing w:val="-5"/>
                <w:sz w:val="20"/>
              </w:rPr>
              <w:t> </w:t>
            </w:r>
            <w:r>
              <w:rPr>
                <w:sz w:val="20"/>
              </w:rPr>
              <w:t>to</w:t>
            </w:r>
            <w:r>
              <w:rPr>
                <w:spacing w:val="-5"/>
                <w:sz w:val="20"/>
              </w:rPr>
              <w:t> </w:t>
            </w:r>
            <w:r>
              <w:rPr>
                <w:sz w:val="20"/>
              </w:rPr>
              <w:t>generate</w:t>
            </w:r>
            <w:r>
              <w:rPr>
                <w:spacing w:val="-6"/>
                <w:sz w:val="20"/>
              </w:rPr>
              <w:t> </w:t>
            </w:r>
            <w:r>
              <w:rPr>
                <w:sz w:val="20"/>
              </w:rPr>
              <w:t>the Tiered Site List.</w:t>
            </w:r>
          </w:p>
        </w:tc>
        <w:tc>
          <w:tcPr>
            <w:tcW w:w="1897" w:type="dxa"/>
            <w:vMerge w:val="restart"/>
          </w:tcPr>
          <w:p>
            <w:pPr>
              <w:pStyle w:val="TableParagraph"/>
              <w:spacing w:before="42"/>
              <w:ind w:left="103"/>
              <w:rPr>
                <w:sz w:val="20"/>
              </w:rPr>
            </w:pPr>
            <w:r>
              <w:rPr>
                <w:sz w:val="20"/>
              </w:rPr>
              <w:t>Following</w:t>
            </w:r>
            <w:r>
              <w:rPr>
                <w:spacing w:val="-9"/>
                <w:sz w:val="20"/>
              </w:rPr>
              <w:t> </w:t>
            </w:r>
            <w:r>
              <w:rPr>
                <w:spacing w:val="-5"/>
                <w:sz w:val="20"/>
              </w:rPr>
              <w:t>KTC</w:t>
            </w:r>
          </w:p>
        </w:tc>
      </w:tr>
      <w:tr>
        <w:trPr>
          <w:trHeight w:val="2226" w:hRule="atLeast"/>
        </w:trPr>
        <w:tc>
          <w:tcPr>
            <w:tcW w:w="797" w:type="dxa"/>
          </w:tcPr>
          <w:p>
            <w:pPr>
              <w:pStyle w:val="TableParagraph"/>
              <w:spacing w:line="229" w:lineRule="exact"/>
              <w:rPr>
                <w:b/>
                <w:sz w:val="20"/>
              </w:rPr>
            </w:pPr>
            <w:r>
              <w:rPr>
                <w:b/>
                <w:spacing w:val="-2"/>
                <w:sz w:val="20"/>
              </w:rPr>
              <w:t>6.1.9</w:t>
            </w:r>
          </w:p>
        </w:tc>
        <w:tc>
          <w:tcPr>
            <w:tcW w:w="1431" w:type="dxa"/>
            <w:vMerge w:val="restart"/>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ind w:left="104" w:right="404"/>
              <w:rPr>
                <w:b/>
                <w:sz w:val="20"/>
              </w:rPr>
            </w:pPr>
            <w:r>
              <w:rPr>
                <w:b/>
                <w:sz w:val="20"/>
              </w:rPr>
              <w:t>Determines</w:t>
            </w:r>
            <w:r>
              <w:rPr>
                <w:b/>
                <w:spacing w:val="-11"/>
                <w:sz w:val="20"/>
              </w:rPr>
              <w:t> </w:t>
            </w:r>
            <w:r>
              <w:rPr>
                <w:b/>
                <w:sz w:val="20"/>
              </w:rPr>
              <w:t>Confidential</w:t>
            </w:r>
            <w:r>
              <w:rPr>
                <w:b/>
                <w:spacing w:val="-11"/>
                <w:sz w:val="20"/>
              </w:rPr>
              <w:t> </w:t>
            </w:r>
            <w:r>
              <w:rPr>
                <w:b/>
                <w:sz w:val="20"/>
              </w:rPr>
              <w:t>Disclosure</w:t>
            </w:r>
            <w:r>
              <w:rPr>
                <w:b/>
                <w:spacing w:val="-11"/>
                <w:sz w:val="20"/>
              </w:rPr>
              <w:t> </w:t>
            </w:r>
            <w:r>
              <w:rPr>
                <w:b/>
                <w:sz w:val="20"/>
              </w:rPr>
              <w:t>Agreement</w:t>
            </w:r>
            <w:r>
              <w:rPr>
                <w:b/>
                <w:spacing w:val="-11"/>
                <w:sz w:val="20"/>
              </w:rPr>
              <w:t> </w:t>
            </w:r>
            <w:r>
              <w:rPr>
                <w:b/>
                <w:sz w:val="20"/>
              </w:rPr>
              <w:t>(CDA) </w:t>
            </w:r>
            <w:r>
              <w:rPr>
                <w:b/>
                <w:spacing w:val="-2"/>
                <w:sz w:val="20"/>
              </w:rPr>
              <w:t>Factor</w:t>
            </w:r>
          </w:p>
          <w:p>
            <w:pPr>
              <w:pStyle w:val="TableParagraph"/>
              <w:numPr>
                <w:ilvl w:val="0"/>
                <w:numId w:val="8"/>
              </w:numPr>
              <w:tabs>
                <w:tab w:pos="464" w:val="left" w:leader="none"/>
                <w:tab w:pos="465" w:val="left" w:leader="none"/>
              </w:tabs>
              <w:spacing w:line="240" w:lineRule="auto" w:before="116" w:after="0"/>
              <w:ind w:left="464" w:right="129" w:hanging="360"/>
              <w:jc w:val="left"/>
              <w:rPr>
                <w:sz w:val="20"/>
              </w:rPr>
            </w:pPr>
            <w:r>
              <w:rPr>
                <w:sz w:val="20"/>
              </w:rPr>
              <w:t>Determines in collaboration with SA Lead the appropriate number of sites for outreach in order to meet site selection targets based on specific project attributes (i.e., therapeutic area,</w:t>
            </w:r>
            <w:r>
              <w:rPr>
                <w:spacing w:val="-5"/>
                <w:sz w:val="20"/>
              </w:rPr>
              <w:t> </w:t>
            </w:r>
            <w:r>
              <w:rPr>
                <w:sz w:val="20"/>
              </w:rPr>
              <w:t>study</w:t>
            </w:r>
            <w:r>
              <w:rPr>
                <w:spacing w:val="-5"/>
                <w:sz w:val="20"/>
              </w:rPr>
              <w:t> </w:t>
            </w:r>
            <w:r>
              <w:rPr>
                <w:sz w:val="20"/>
              </w:rPr>
              <w:t>phase,</w:t>
            </w:r>
            <w:r>
              <w:rPr>
                <w:spacing w:val="-5"/>
                <w:sz w:val="20"/>
              </w:rPr>
              <w:t> </w:t>
            </w:r>
            <w:r>
              <w:rPr>
                <w:sz w:val="20"/>
              </w:rPr>
              <w:t>geographic</w:t>
            </w:r>
            <w:r>
              <w:rPr>
                <w:spacing w:val="-5"/>
                <w:sz w:val="20"/>
              </w:rPr>
              <w:t> </w:t>
            </w:r>
            <w:r>
              <w:rPr>
                <w:sz w:val="20"/>
              </w:rPr>
              <w:t>area),</w:t>
            </w:r>
            <w:r>
              <w:rPr>
                <w:spacing w:val="-5"/>
                <w:sz w:val="20"/>
              </w:rPr>
              <w:t> </w:t>
            </w:r>
            <w:r>
              <w:rPr>
                <w:sz w:val="20"/>
              </w:rPr>
              <w:t>called</w:t>
            </w:r>
            <w:r>
              <w:rPr>
                <w:spacing w:val="-5"/>
                <w:sz w:val="20"/>
              </w:rPr>
              <w:t> </w:t>
            </w:r>
            <w:r>
              <w:rPr>
                <w:sz w:val="20"/>
              </w:rPr>
              <w:t>the</w:t>
            </w:r>
            <w:r>
              <w:rPr>
                <w:spacing w:val="-5"/>
                <w:sz w:val="20"/>
              </w:rPr>
              <w:t> </w:t>
            </w:r>
            <w:r>
              <w:rPr>
                <w:sz w:val="20"/>
              </w:rPr>
              <w:t>CDA</w:t>
            </w:r>
            <w:r>
              <w:rPr>
                <w:spacing w:val="-5"/>
                <w:sz w:val="20"/>
              </w:rPr>
              <w:t> </w:t>
            </w:r>
            <w:r>
              <w:rPr>
                <w:sz w:val="20"/>
              </w:rPr>
              <w:t>Factor.</w:t>
            </w:r>
          </w:p>
          <w:p>
            <w:pPr>
              <w:pStyle w:val="TableParagraph"/>
              <w:numPr>
                <w:ilvl w:val="0"/>
                <w:numId w:val="8"/>
              </w:numPr>
              <w:tabs>
                <w:tab w:pos="464" w:val="left" w:leader="none"/>
                <w:tab w:pos="465" w:val="left" w:leader="none"/>
              </w:tabs>
              <w:spacing w:line="240" w:lineRule="auto" w:before="121" w:after="0"/>
              <w:ind w:left="464" w:right="785" w:hanging="360"/>
              <w:jc w:val="left"/>
              <w:rPr>
                <w:sz w:val="20"/>
              </w:rPr>
            </w:pPr>
            <w:r>
              <w:rPr>
                <w:sz w:val="20"/>
              </w:rPr>
              <w:t>Documents</w:t>
            </w:r>
            <w:r>
              <w:rPr>
                <w:spacing w:val="-5"/>
                <w:sz w:val="20"/>
              </w:rPr>
              <w:t> </w:t>
            </w:r>
            <w:r>
              <w:rPr>
                <w:sz w:val="20"/>
              </w:rPr>
              <w:t>CDA</w:t>
            </w:r>
            <w:r>
              <w:rPr>
                <w:spacing w:val="-7"/>
                <w:sz w:val="20"/>
              </w:rPr>
              <w:t> </w:t>
            </w:r>
            <w:r>
              <w:rPr>
                <w:sz w:val="20"/>
              </w:rPr>
              <w:t>Factor</w:t>
            </w:r>
            <w:r>
              <w:rPr>
                <w:spacing w:val="-5"/>
                <w:sz w:val="20"/>
              </w:rPr>
              <w:t> </w:t>
            </w:r>
            <w:r>
              <w:rPr>
                <w:sz w:val="20"/>
              </w:rPr>
              <w:t>and</w:t>
            </w:r>
            <w:r>
              <w:rPr>
                <w:spacing w:val="-6"/>
                <w:sz w:val="20"/>
              </w:rPr>
              <w:t> </w:t>
            </w:r>
            <w:r>
              <w:rPr>
                <w:sz w:val="20"/>
              </w:rPr>
              <w:t>rationale</w:t>
            </w:r>
            <w:r>
              <w:rPr>
                <w:spacing w:val="-5"/>
                <w:sz w:val="20"/>
              </w:rPr>
              <w:t> </w:t>
            </w:r>
            <w:r>
              <w:rPr>
                <w:sz w:val="20"/>
              </w:rPr>
              <w:t>within</w:t>
            </w:r>
            <w:r>
              <w:rPr>
                <w:spacing w:val="-6"/>
                <w:sz w:val="20"/>
              </w:rPr>
              <w:t> </w:t>
            </w:r>
            <w:r>
              <w:rPr>
                <w:sz w:val="20"/>
              </w:rPr>
              <w:t>the</w:t>
            </w:r>
            <w:r>
              <w:rPr>
                <w:spacing w:val="-5"/>
                <w:sz w:val="20"/>
              </w:rPr>
              <w:t> </w:t>
            </w:r>
            <w:r>
              <w:rPr>
                <w:sz w:val="20"/>
              </w:rPr>
              <w:t>KTC </w:t>
            </w:r>
            <w:r>
              <w:rPr>
                <w:spacing w:val="-2"/>
                <w:sz w:val="20"/>
              </w:rPr>
              <w:t>Checklist.</w:t>
            </w:r>
          </w:p>
        </w:tc>
        <w:tc>
          <w:tcPr>
            <w:tcW w:w="1897" w:type="dxa"/>
            <w:vMerge/>
            <w:tcBorders>
              <w:top w:val="nil"/>
            </w:tcBorders>
          </w:tcPr>
          <w:p>
            <w:pPr>
              <w:rPr>
                <w:sz w:val="2"/>
                <w:szCs w:val="2"/>
              </w:rPr>
            </w:pPr>
          </w:p>
        </w:tc>
      </w:tr>
      <w:tr>
        <w:trPr>
          <w:trHeight w:val="3383" w:hRule="atLeast"/>
        </w:trPr>
        <w:tc>
          <w:tcPr>
            <w:tcW w:w="797" w:type="dxa"/>
          </w:tcPr>
          <w:p>
            <w:pPr>
              <w:pStyle w:val="TableParagraph"/>
              <w:spacing w:line="229" w:lineRule="exact"/>
              <w:rPr>
                <w:b/>
                <w:sz w:val="20"/>
              </w:rPr>
            </w:pPr>
            <w:r>
              <w:rPr>
                <w:b/>
                <w:spacing w:val="-2"/>
                <w:sz w:val="20"/>
              </w:rPr>
              <w:t>6.1.10</w:t>
            </w:r>
          </w:p>
        </w:tc>
        <w:tc>
          <w:tcPr>
            <w:tcW w:w="1431" w:type="dxa"/>
            <w:vMerge/>
            <w:tcBorders>
              <w:top w:val="nil"/>
            </w:tcBorders>
          </w:tcPr>
          <w:p>
            <w:pPr>
              <w:rPr>
                <w:sz w:val="2"/>
                <w:szCs w:val="2"/>
              </w:rPr>
            </w:pPr>
          </w:p>
        </w:tc>
        <w:tc>
          <w:tcPr>
            <w:tcW w:w="5943" w:type="dxa"/>
          </w:tcPr>
          <w:p>
            <w:pPr>
              <w:pStyle w:val="TableParagraph"/>
              <w:ind w:left="104" w:right="149"/>
              <w:rPr>
                <w:b/>
                <w:sz w:val="20"/>
              </w:rPr>
            </w:pPr>
            <w:r>
              <w:rPr>
                <w:b/>
                <w:sz w:val="20"/>
              </w:rPr>
              <w:t>Confirms</w:t>
            </w:r>
            <w:r>
              <w:rPr>
                <w:b/>
                <w:spacing w:val="-3"/>
                <w:sz w:val="20"/>
              </w:rPr>
              <w:t> </w:t>
            </w:r>
            <w:r>
              <w:rPr>
                <w:b/>
                <w:sz w:val="20"/>
              </w:rPr>
              <w:t>Qualifying</w:t>
            </w:r>
            <w:r>
              <w:rPr>
                <w:b/>
                <w:spacing w:val="-6"/>
                <w:sz w:val="20"/>
              </w:rPr>
              <w:t> </w:t>
            </w:r>
            <w:r>
              <w:rPr>
                <w:b/>
                <w:sz w:val="20"/>
              </w:rPr>
              <w:t>Sites</w:t>
            </w:r>
            <w:r>
              <w:rPr>
                <w:b/>
                <w:spacing w:val="-6"/>
                <w:sz w:val="20"/>
              </w:rPr>
              <w:t> </w:t>
            </w:r>
            <w:r>
              <w:rPr>
                <w:b/>
                <w:sz w:val="20"/>
              </w:rPr>
              <w:t>for</w:t>
            </w:r>
            <w:r>
              <w:rPr>
                <w:b/>
                <w:spacing w:val="-6"/>
                <w:sz w:val="20"/>
              </w:rPr>
              <w:t> </w:t>
            </w:r>
            <w:r>
              <w:rPr>
                <w:b/>
                <w:sz w:val="20"/>
              </w:rPr>
              <w:t>Optimized</w:t>
            </w:r>
            <w:r>
              <w:rPr>
                <w:b/>
                <w:spacing w:val="-6"/>
                <w:sz w:val="20"/>
              </w:rPr>
              <w:t> </w:t>
            </w:r>
            <w:r>
              <w:rPr>
                <w:b/>
                <w:sz w:val="20"/>
              </w:rPr>
              <w:t>Site</w:t>
            </w:r>
            <w:r>
              <w:rPr>
                <w:b/>
                <w:spacing w:val="-6"/>
                <w:sz w:val="20"/>
              </w:rPr>
              <w:t> </w:t>
            </w:r>
            <w:r>
              <w:rPr>
                <w:b/>
                <w:sz w:val="20"/>
              </w:rPr>
              <w:t>ID</w:t>
            </w:r>
            <w:r>
              <w:rPr>
                <w:b/>
                <w:spacing w:val="-6"/>
                <w:sz w:val="20"/>
              </w:rPr>
              <w:t> </w:t>
            </w:r>
            <w:r>
              <w:rPr>
                <w:b/>
                <w:sz w:val="20"/>
              </w:rPr>
              <w:t>and </w:t>
            </w:r>
            <w:r>
              <w:rPr>
                <w:b/>
                <w:spacing w:val="-2"/>
                <w:sz w:val="20"/>
              </w:rPr>
              <w:t>Selection</w:t>
            </w:r>
          </w:p>
          <w:p>
            <w:pPr>
              <w:pStyle w:val="TableParagraph"/>
              <w:spacing w:before="115"/>
              <w:ind w:left="104" w:right="149"/>
              <w:rPr>
                <w:sz w:val="20"/>
              </w:rPr>
            </w:pPr>
            <w:r>
              <w:rPr>
                <w:sz w:val="20"/>
              </w:rPr>
              <w:t>Confirms qualifying top tiered sites (Tier 1, High Priority (HP) Tier</w:t>
            </w:r>
            <w:r>
              <w:rPr>
                <w:spacing w:val="-4"/>
                <w:sz w:val="20"/>
              </w:rPr>
              <w:t> </w:t>
            </w:r>
            <w:r>
              <w:rPr>
                <w:sz w:val="20"/>
              </w:rPr>
              <w:t>Prime</w:t>
            </w:r>
            <w:r>
              <w:rPr>
                <w:spacing w:val="-5"/>
                <w:sz w:val="20"/>
              </w:rPr>
              <w:t> </w:t>
            </w:r>
            <w:r>
              <w:rPr>
                <w:sz w:val="20"/>
              </w:rPr>
              <w:t>and</w:t>
            </w:r>
            <w:r>
              <w:rPr>
                <w:spacing w:val="-6"/>
                <w:sz w:val="20"/>
              </w:rPr>
              <w:t> </w:t>
            </w:r>
            <w:r>
              <w:rPr>
                <w:sz w:val="20"/>
              </w:rPr>
              <w:t>APAC</w:t>
            </w:r>
            <w:r>
              <w:rPr>
                <w:spacing w:val="-6"/>
                <w:sz w:val="20"/>
              </w:rPr>
              <w:t> </w:t>
            </w:r>
            <w:r>
              <w:rPr>
                <w:sz w:val="20"/>
              </w:rPr>
              <w:t>Phase</w:t>
            </w:r>
            <w:r>
              <w:rPr>
                <w:spacing w:val="-6"/>
                <w:sz w:val="20"/>
              </w:rPr>
              <w:t> </w:t>
            </w:r>
            <w:r>
              <w:rPr>
                <w:sz w:val="20"/>
              </w:rPr>
              <w:t>1</w:t>
            </w:r>
            <w:r>
              <w:rPr>
                <w:spacing w:val="-6"/>
                <w:sz w:val="20"/>
              </w:rPr>
              <w:t> </w:t>
            </w:r>
            <w:r>
              <w:rPr>
                <w:sz w:val="20"/>
              </w:rPr>
              <w:t>Oncology</w:t>
            </w:r>
            <w:r>
              <w:rPr>
                <w:spacing w:val="-6"/>
                <w:sz w:val="20"/>
              </w:rPr>
              <w:t> </w:t>
            </w:r>
            <w:r>
              <w:rPr>
                <w:sz w:val="20"/>
              </w:rPr>
              <w:t>Priority</w:t>
            </w:r>
            <w:r>
              <w:rPr>
                <w:spacing w:val="-6"/>
                <w:sz w:val="20"/>
              </w:rPr>
              <w:t> </w:t>
            </w:r>
            <w:r>
              <w:rPr>
                <w:sz w:val="20"/>
              </w:rPr>
              <w:t>Sites*)</w:t>
            </w:r>
            <w:r>
              <w:rPr>
                <w:spacing w:val="-2"/>
                <w:sz w:val="20"/>
              </w:rPr>
              <w:t> </w:t>
            </w:r>
            <w:r>
              <w:rPr>
                <w:sz w:val="20"/>
              </w:rPr>
              <w:t>based on last 12-month experience and capabilities to conduct the study against the site profile and tiering results.</w:t>
            </w:r>
          </w:p>
          <w:p>
            <w:pPr>
              <w:pStyle w:val="TableParagraph"/>
              <w:spacing w:before="2"/>
              <w:ind w:left="0"/>
              <w:rPr>
                <w:b/>
                <w:sz w:val="20"/>
              </w:rPr>
            </w:pPr>
          </w:p>
          <w:p>
            <w:pPr>
              <w:pStyle w:val="TableParagraph"/>
              <w:ind w:left="104" w:right="404"/>
              <w:rPr>
                <w:sz w:val="20"/>
              </w:rPr>
            </w:pPr>
            <w:r>
              <w:rPr>
                <w:sz w:val="20"/>
              </w:rPr>
              <w:t>*APAC Phase 1 Oncology Priority sites may be selected for Optimized Site ID and Selection, regardless of Tier. APAC Priority Sites are identified on the Global Phase 1 Oncology Master</w:t>
            </w:r>
            <w:r>
              <w:rPr>
                <w:spacing w:val="-4"/>
                <w:sz w:val="20"/>
              </w:rPr>
              <w:t> </w:t>
            </w:r>
            <w:r>
              <w:rPr>
                <w:sz w:val="20"/>
              </w:rPr>
              <w:t>List.</w:t>
            </w:r>
            <w:r>
              <w:rPr>
                <w:spacing w:val="-5"/>
                <w:sz w:val="20"/>
              </w:rPr>
              <w:t> </w:t>
            </w:r>
            <w:r>
              <w:rPr>
                <w:sz w:val="20"/>
              </w:rPr>
              <w:t>Any</w:t>
            </w:r>
            <w:r>
              <w:rPr>
                <w:spacing w:val="-4"/>
                <w:sz w:val="20"/>
              </w:rPr>
              <w:t> </w:t>
            </w:r>
            <w:r>
              <w:rPr>
                <w:sz w:val="20"/>
              </w:rPr>
              <w:t>APAC</w:t>
            </w:r>
            <w:r>
              <w:rPr>
                <w:spacing w:val="-4"/>
                <w:sz w:val="20"/>
              </w:rPr>
              <w:t> </w:t>
            </w:r>
            <w:r>
              <w:rPr>
                <w:sz w:val="20"/>
              </w:rPr>
              <w:t>Phase</w:t>
            </w:r>
            <w:r>
              <w:rPr>
                <w:spacing w:val="-4"/>
                <w:sz w:val="20"/>
              </w:rPr>
              <w:t> </w:t>
            </w:r>
            <w:r>
              <w:rPr>
                <w:sz w:val="20"/>
              </w:rPr>
              <w:t>1</w:t>
            </w:r>
            <w:r>
              <w:rPr>
                <w:spacing w:val="-5"/>
                <w:sz w:val="20"/>
              </w:rPr>
              <w:t> </w:t>
            </w:r>
            <w:r>
              <w:rPr>
                <w:sz w:val="20"/>
              </w:rPr>
              <w:t>Oncology</w:t>
            </w:r>
            <w:r>
              <w:rPr>
                <w:spacing w:val="-4"/>
                <w:sz w:val="20"/>
              </w:rPr>
              <w:t> </w:t>
            </w:r>
            <w:r>
              <w:rPr>
                <w:sz w:val="20"/>
              </w:rPr>
              <w:t>Priority</w:t>
            </w:r>
            <w:r>
              <w:rPr>
                <w:spacing w:val="-4"/>
                <w:sz w:val="20"/>
              </w:rPr>
              <w:t> </w:t>
            </w:r>
            <w:r>
              <w:rPr>
                <w:sz w:val="20"/>
              </w:rPr>
              <w:t>Tier</w:t>
            </w:r>
            <w:r>
              <w:rPr>
                <w:spacing w:val="-4"/>
                <w:sz w:val="20"/>
              </w:rPr>
              <w:t> </w:t>
            </w:r>
            <w:r>
              <w:rPr>
                <w:sz w:val="20"/>
              </w:rPr>
              <w:t>2</w:t>
            </w:r>
            <w:r>
              <w:rPr>
                <w:spacing w:val="-5"/>
                <w:sz w:val="20"/>
              </w:rPr>
              <w:t> </w:t>
            </w:r>
            <w:r>
              <w:rPr>
                <w:sz w:val="20"/>
              </w:rPr>
              <w:t>and Tier 3 sites must have had an on-site visit within the last 12- months and the on-site Ph 1 Oncology Questionnaire</w:t>
            </w:r>
          </w:p>
          <w:p>
            <w:pPr>
              <w:pStyle w:val="TableParagraph"/>
              <w:spacing w:line="256" w:lineRule="exact"/>
              <w:ind w:left="104"/>
              <w:rPr>
                <w:rFonts w:ascii="Times New Roman"/>
                <w:i/>
                <w:sz w:val="24"/>
              </w:rPr>
            </w:pPr>
            <w:r>
              <w:rPr>
                <w:spacing w:val="-2"/>
                <w:sz w:val="20"/>
              </w:rPr>
              <w:t>completed</w:t>
            </w:r>
            <w:r>
              <w:rPr>
                <w:rFonts w:ascii="Times New Roman"/>
                <w:i/>
                <w:color w:val="6F2FA0"/>
                <w:spacing w:val="-2"/>
                <w:sz w:val="24"/>
              </w:rPr>
              <w:t>.</w:t>
            </w:r>
          </w:p>
        </w:tc>
        <w:tc>
          <w:tcPr>
            <w:tcW w:w="1897" w:type="dxa"/>
            <w:vMerge w:val="restart"/>
          </w:tcPr>
          <w:p>
            <w:pPr>
              <w:pStyle w:val="TableParagraph"/>
              <w:ind w:left="104" w:right="309"/>
              <w:rPr>
                <w:sz w:val="20"/>
              </w:rPr>
            </w:pPr>
            <w:r>
              <w:rPr>
                <w:sz w:val="20"/>
              </w:rPr>
              <w:t>Following</w:t>
            </w:r>
            <w:r>
              <w:rPr>
                <w:spacing w:val="-14"/>
                <w:sz w:val="20"/>
              </w:rPr>
              <w:t> </w:t>
            </w:r>
            <w:r>
              <w:rPr>
                <w:sz w:val="20"/>
              </w:rPr>
              <w:t>Tiered Site List</w:t>
            </w:r>
          </w:p>
        </w:tc>
      </w:tr>
      <w:tr>
        <w:trPr>
          <w:trHeight w:val="1055" w:hRule="atLeast"/>
        </w:trPr>
        <w:tc>
          <w:tcPr>
            <w:tcW w:w="797" w:type="dxa"/>
          </w:tcPr>
          <w:p>
            <w:pPr>
              <w:pStyle w:val="TableParagraph"/>
              <w:spacing w:line="229" w:lineRule="exact"/>
              <w:rPr>
                <w:b/>
                <w:sz w:val="20"/>
              </w:rPr>
            </w:pPr>
            <w:r>
              <w:rPr>
                <w:b/>
                <w:spacing w:val="-2"/>
                <w:sz w:val="20"/>
              </w:rPr>
              <w:t>6.1.11</w:t>
            </w:r>
          </w:p>
        </w:tc>
        <w:tc>
          <w:tcPr>
            <w:tcW w:w="1431" w:type="dxa"/>
          </w:tcPr>
          <w:p>
            <w:pPr>
              <w:pStyle w:val="TableParagraph"/>
              <w:spacing w:line="229" w:lineRule="exact"/>
              <w:rPr>
                <w:sz w:val="20"/>
              </w:rPr>
            </w:pPr>
            <w:r>
              <w:rPr>
                <w:sz w:val="20"/>
              </w:rPr>
              <w:t>SA</w:t>
            </w:r>
            <w:r>
              <w:rPr>
                <w:spacing w:val="-2"/>
                <w:sz w:val="20"/>
              </w:rPr>
              <w:t> </w:t>
            </w:r>
            <w:r>
              <w:rPr>
                <w:spacing w:val="-4"/>
                <w:sz w:val="20"/>
              </w:rPr>
              <w:t>Lead</w:t>
            </w:r>
          </w:p>
        </w:tc>
        <w:tc>
          <w:tcPr>
            <w:tcW w:w="5943" w:type="dxa"/>
          </w:tcPr>
          <w:p>
            <w:pPr>
              <w:pStyle w:val="TableParagraph"/>
              <w:spacing w:line="225" w:lineRule="exact"/>
              <w:ind w:left="104"/>
              <w:rPr>
                <w:b/>
                <w:sz w:val="20"/>
              </w:rPr>
            </w:pPr>
            <w:r>
              <w:rPr>
                <w:b/>
                <w:sz w:val="20"/>
              </w:rPr>
              <w:t>Makes</w:t>
            </w:r>
            <w:r>
              <w:rPr>
                <w:b/>
                <w:spacing w:val="-5"/>
                <w:sz w:val="20"/>
              </w:rPr>
              <w:t> </w:t>
            </w:r>
            <w:r>
              <w:rPr>
                <w:b/>
                <w:sz w:val="20"/>
              </w:rPr>
              <w:t>Tiered</w:t>
            </w:r>
            <w:r>
              <w:rPr>
                <w:b/>
                <w:spacing w:val="-8"/>
                <w:sz w:val="20"/>
              </w:rPr>
              <w:t> </w:t>
            </w:r>
            <w:r>
              <w:rPr>
                <w:b/>
                <w:sz w:val="20"/>
              </w:rPr>
              <w:t>Site</w:t>
            </w:r>
            <w:r>
              <w:rPr>
                <w:b/>
                <w:spacing w:val="-5"/>
                <w:sz w:val="20"/>
              </w:rPr>
              <w:t> </w:t>
            </w:r>
            <w:r>
              <w:rPr>
                <w:b/>
                <w:sz w:val="20"/>
              </w:rPr>
              <w:t>List</w:t>
            </w:r>
            <w:r>
              <w:rPr>
                <w:b/>
                <w:spacing w:val="-4"/>
                <w:sz w:val="20"/>
              </w:rPr>
              <w:t> </w:t>
            </w:r>
            <w:r>
              <w:rPr>
                <w:b/>
                <w:sz w:val="20"/>
              </w:rPr>
              <w:t>available</w:t>
            </w:r>
            <w:r>
              <w:rPr>
                <w:b/>
                <w:spacing w:val="-6"/>
                <w:sz w:val="20"/>
              </w:rPr>
              <w:t> </w:t>
            </w:r>
            <w:r>
              <w:rPr>
                <w:b/>
                <w:sz w:val="20"/>
              </w:rPr>
              <w:t>to</w:t>
            </w:r>
            <w:r>
              <w:rPr>
                <w:b/>
                <w:spacing w:val="-5"/>
                <w:sz w:val="20"/>
              </w:rPr>
              <w:t> </w:t>
            </w:r>
            <w:r>
              <w:rPr>
                <w:b/>
                <w:sz w:val="20"/>
              </w:rPr>
              <w:t>CSA</w:t>
            </w:r>
            <w:r>
              <w:rPr>
                <w:b/>
                <w:spacing w:val="-5"/>
                <w:sz w:val="20"/>
              </w:rPr>
              <w:t> </w:t>
            </w:r>
            <w:r>
              <w:rPr>
                <w:b/>
                <w:spacing w:val="-4"/>
                <w:sz w:val="20"/>
              </w:rPr>
              <w:t>Reps</w:t>
            </w:r>
          </w:p>
          <w:p>
            <w:pPr>
              <w:pStyle w:val="TableParagraph"/>
              <w:spacing w:before="6"/>
              <w:ind w:left="0"/>
              <w:rPr>
                <w:b/>
                <w:sz w:val="20"/>
              </w:rPr>
            </w:pPr>
          </w:p>
          <w:p>
            <w:pPr>
              <w:pStyle w:val="TableParagraph"/>
              <w:numPr>
                <w:ilvl w:val="0"/>
                <w:numId w:val="9"/>
              </w:numPr>
              <w:tabs>
                <w:tab w:pos="464" w:val="left" w:leader="none"/>
                <w:tab w:pos="465" w:val="left" w:leader="none"/>
              </w:tabs>
              <w:spacing w:line="240" w:lineRule="auto" w:before="0" w:after="0"/>
              <w:ind w:left="464" w:right="159" w:hanging="360"/>
              <w:jc w:val="left"/>
              <w:rPr>
                <w:sz w:val="20"/>
              </w:rPr>
            </w:pPr>
            <w:r>
              <w:rPr>
                <w:sz w:val="20"/>
              </w:rPr>
              <w:t>Uploads</w:t>
            </w:r>
            <w:r>
              <w:rPr>
                <w:spacing w:val="-5"/>
                <w:sz w:val="20"/>
              </w:rPr>
              <w:t> </w:t>
            </w:r>
            <w:r>
              <w:rPr>
                <w:sz w:val="20"/>
              </w:rPr>
              <w:t>the</w:t>
            </w:r>
            <w:r>
              <w:rPr>
                <w:spacing w:val="-5"/>
                <w:sz w:val="20"/>
              </w:rPr>
              <w:t> </w:t>
            </w:r>
            <w:r>
              <w:rPr>
                <w:sz w:val="20"/>
              </w:rPr>
              <w:t>Tiered</w:t>
            </w:r>
            <w:r>
              <w:rPr>
                <w:spacing w:val="-5"/>
                <w:sz w:val="20"/>
              </w:rPr>
              <w:t> </w:t>
            </w:r>
            <w:r>
              <w:rPr>
                <w:sz w:val="20"/>
              </w:rPr>
              <w:t>Site</w:t>
            </w:r>
            <w:r>
              <w:rPr>
                <w:spacing w:val="-5"/>
                <w:sz w:val="20"/>
              </w:rPr>
              <w:t> </w:t>
            </w:r>
            <w:r>
              <w:rPr>
                <w:sz w:val="20"/>
              </w:rPr>
              <w:t>List</w:t>
            </w:r>
            <w:r>
              <w:rPr>
                <w:spacing w:val="-5"/>
                <w:sz w:val="20"/>
              </w:rPr>
              <w:t> </w:t>
            </w:r>
            <w:r>
              <w:rPr>
                <w:sz w:val="20"/>
              </w:rPr>
              <w:t>to</w:t>
            </w:r>
            <w:r>
              <w:rPr>
                <w:spacing w:val="-5"/>
                <w:sz w:val="20"/>
              </w:rPr>
              <w:t> </w:t>
            </w:r>
            <w:r>
              <w:rPr>
                <w:sz w:val="20"/>
              </w:rPr>
              <w:t>applicable</w:t>
            </w:r>
            <w:r>
              <w:rPr>
                <w:spacing w:val="-5"/>
                <w:sz w:val="20"/>
              </w:rPr>
              <w:t> </w:t>
            </w:r>
            <w:r>
              <w:rPr>
                <w:sz w:val="20"/>
              </w:rPr>
              <w:t>Trial</w:t>
            </w:r>
            <w:r>
              <w:rPr>
                <w:spacing w:val="-3"/>
                <w:sz w:val="20"/>
              </w:rPr>
              <w:t> </w:t>
            </w:r>
            <w:r>
              <w:rPr>
                <w:sz w:val="20"/>
              </w:rPr>
              <w:t>Management </w:t>
            </w:r>
            <w:r>
              <w:rPr>
                <w:spacing w:val="-2"/>
                <w:sz w:val="20"/>
              </w:rPr>
              <w:t>System.</w:t>
            </w:r>
          </w:p>
        </w:tc>
        <w:tc>
          <w:tcPr>
            <w:tcW w:w="1897" w:type="dxa"/>
            <w:vMerge/>
            <w:tcBorders>
              <w:top w:val="nil"/>
            </w:tcBorders>
          </w:tcPr>
          <w:p>
            <w:pPr>
              <w:rPr>
                <w:sz w:val="2"/>
                <w:szCs w:val="2"/>
              </w:rPr>
            </w:pPr>
          </w:p>
        </w:tc>
      </w:tr>
    </w:tbl>
    <w:p>
      <w:pPr>
        <w:spacing w:after="0"/>
        <w:rPr>
          <w:sz w:val="2"/>
          <w:szCs w:val="2"/>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1055" w:hRule="atLeast"/>
        </w:trPr>
        <w:tc>
          <w:tcPr>
            <w:tcW w:w="797" w:type="dxa"/>
          </w:tcPr>
          <w:p>
            <w:pPr>
              <w:pStyle w:val="TableParagraph"/>
              <w:ind w:left="0"/>
              <w:rPr>
                <w:rFonts w:ascii="Times New Roman"/>
                <w:sz w:val="18"/>
              </w:rPr>
            </w:pPr>
          </w:p>
        </w:tc>
        <w:tc>
          <w:tcPr>
            <w:tcW w:w="1431" w:type="dxa"/>
          </w:tcPr>
          <w:p>
            <w:pPr>
              <w:pStyle w:val="TableParagraph"/>
              <w:ind w:left="0"/>
              <w:rPr>
                <w:rFonts w:ascii="Times New Roman"/>
                <w:sz w:val="18"/>
              </w:rPr>
            </w:pPr>
          </w:p>
        </w:tc>
        <w:tc>
          <w:tcPr>
            <w:tcW w:w="5943" w:type="dxa"/>
          </w:tcPr>
          <w:p>
            <w:pPr>
              <w:pStyle w:val="TableParagraph"/>
              <w:numPr>
                <w:ilvl w:val="0"/>
                <w:numId w:val="10"/>
              </w:numPr>
              <w:tabs>
                <w:tab w:pos="464" w:val="left" w:leader="none"/>
                <w:tab w:pos="465" w:val="left" w:leader="none"/>
              </w:tabs>
              <w:spacing w:line="240" w:lineRule="auto" w:before="0" w:after="0"/>
              <w:ind w:left="464" w:right="153" w:hanging="360"/>
              <w:jc w:val="left"/>
              <w:rPr>
                <w:sz w:val="20"/>
              </w:rPr>
            </w:pPr>
            <w:r>
              <w:rPr>
                <w:sz w:val="20"/>
              </w:rPr>
              <w:t>Makes sure the site name / information is consistent across all</w:t>
            </w:r>
            <w:r>
              <w:rPr>
                <w:spacing w:val="-4"/>
                <w:sz w:val="20"/>
              </w:rPr>
              <w:t> </w:t>
            </w:r>
            <w:r>
              <w:rPr>
                <w:sz w:val="20"/>
              </w:rPr>
              <w:t>projects</w:t>
            </w:r>
            <w:r>
              <w:rPr>
                <w:spacing w:val="-4"/>
                <w:sz w:val="20"/>
              </w:rPr>
              <w:t> </w:t>
            </w:r>
            <w:r>
              <w:rPr>
                <w:sz w:val="20"/>
              </w:rPr>
              <w:t>in</w:t>
            </w:r>
            <w:r>
              <w:rPr>
                <w:spacing w:val="-4"/>
                <w:sz w:val="20"/>
              </w:rPr>
              <w:t> </w:t>
            </w:r>
            <w:r>
              <w:rPr>
                <w:sz w:val="20"/>
              </w:rPr>
              <w:t>the</w:t>
            </w:r>
            <w:r>
              <w:rPr>
                <w:spacing w:val="-4"/>
                <w:sz w:val="20"/>
              </w:rPr>
              <w:t> </w:t>
            </w:r>
            <w:r>
              <w:rPr>
                <w:sz w:val="20"/>
              </w:rPr>
              <w:t>Trial</w:t>
            </w:r>
            <w:r>
              <w:rPr>
                <w:spacing w:val="-4"/>
                <w:sz w:val="20"/>
              </w:rPr>
              <w:t> </w:t>
            </w:r>
            <w:r>
              <w:rPr>
                <w:sz w:val="20"/>
              </w:rPr>
              <w:t>Management</w:t>
            </w:r>
            <w:r>
              <w:rPr>
                <w:spacing w:val="-4"/>
                <w:sz w:val="20"/>
              </w:rPr>
              <w:t> </w:t>
            </w:r>
            <w:r>
              <w:rPr>
                <w:sz w:val="20"/>
              </w:rPr>
              <w:t>System</w:t>
            </w:r>
            <w:r>
              <w:rPr>
                <w:spacing w:val="-4"/>
                <w:sz w:val="20"/>
              </w:rPr>
              <w:t> </w:t>
            </w:r>
            <w:r>
              <w:rPr>
                <w:sz w:val="20"/>
              </w:rPr>
              <w:t>if</w:t>
            </w:r>
            <w:r>
              <w:rPr>
                <w:spacing w:val="-4"/>
                <w:sz w:val="20"/>
              </w:rPr>
              <w:t> </w:t>
            </w:r>
            <w:r>
              <w:rPr>
                <w:sz w:val="20"/>
              </w:rPr>
              <w:t>a</w:t>
            </w:r>
            <w:r>
              <w:rPr>
                <w:spacing w:val="-4"/>
                <w:sz w:val="20"/>
              </w:rPr>
              <w:t> </w:t>
            </w:r>
            <w:r>
              <w:rPr>
                <w:sz w:val="20"/>
              </w:rPr>
              <w:t>site</w:t>
            </w:r>
            <w:r>
              <w:rPr>
                <w:spacing w:val="-4"/>
                <w:sz w:val="20"/>
              </w:rPr>
              <w:t> </w:t>
            </w:r>
            <w:r>
              <w:rPr>
                <w:sz w:val="20"/>
              </w:rPr>
              <w:t>number will be duplicated across multiple projects (to avoid causing potential issues in the EDC access).</w:t>
            </w:r>
          </w:p>
        </w:tc>
        <w:tc>
          <w:tcPr>
            <w:tcW w:w="1897" w:type="dxa"/>
          </w:tcPr>
          <w:p>
            <w:pPr>
              <w:pStyle w:val="TableParagraph"/>
              <w:ind w:left="0"/>
              <w:rPr>
                <w:rFonts w:ascii="Times New Roman"/>
                <w:sz w:val="18"/>
              </w:rPr>
            </w:pPr>
          </w:p>
        </w:tc>
      </w:tr>
      <w:tr>
        <w:trPr>
          <w:trHeight w:val="6767" w:hRule="atLeast"/>
        </w:trPr>
        <w:tc>
          <w:tcPr>
            <w:tcW w:w="797" w:type="dxa"/>
          </w:tcPr>
          <w:p>
            <w:pPr>
              <w:pStyle w:val="TableParagraph"/>
              <w:spacing w:line="229" w:lineRule="exact"/>
              <w:rPr>
                <w:b/>
                <w:sz w:val="20"/>
              </w:rPr>
            </w:pPr>
            <w:r>
              <w:rPr>
                <w:b/>
                <w:spacing w:val="-2"/>
                <w:sz w:val="20"/>
              </w:rPr>
              <w:t>6.1.12</w:t>
            </w:r>
          </w:p>
        </w:tc>
        <w:tc>
          <w:tcPr>
            <w:tcW w:w="1431" w:type="dxa"/>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spacing w:line="225" w:lineRule="exact"/>
              <w:ind w:left="104"/>
              <w:rPr>
                <w:b/>
                <w:sz w:val="20"/>
              </w:rPr>
            </w:pPr>
            <w:r>
              <w:rPr>
                <w:b/>
                <w:sz w:val="20"/>
              </w:rPr>
              <w:t>Site</w:t>
            </w:r>
            <w:r>
              <w:rPr>
                <w:b/>
                <w:spacing w:val="-8"/>
                <w:sz w:val="20"/>
              </w:rPr>
              <w:t> </w:t>
            </w:r>
            <w:r>
              <w:rPr>
                <w:b/>
                <w:sz w:val="20"/>
              </w:rPr>
              <w:t>ID</w:t>
            </w:r>
            <w:r>
              <w:rPr>
                <w:b/>
                <w:spacing w:val="-6"/>
                <w:sz w:val="20"/>
              </w:rPr>
              <w:t> </w:t>
            </w:r>
            <w:r>
              <w:rPr>
                <w:b/>
                <w:sz w:val="20"/>
              </w:rPr>
              <w:t>Vetting</w:t>
            </w:r>
            <w:r>
              <w:rPr>
                <w:b/>
                <w:spacing w:val="-4"/>
                <w:sz w:val="20"/>
              </w:rPr>
              <w:t> </w:t>
            </w:r>
            <w:r>
              <w:rPr>
                <w:b/>
                <w:sz w:val="20"/>
              </w:rPr>
              <w:t>Instructions</w:t>
            </w:r>
            <w:r>
              <w:rPr>
                <w:b/>
                <w:spacing w:val="-7"/>
                <w:sz w:val="20"/>
              </w:rPr>
              <w:t> </w:t>
            </w:r>
            <w:r>
              <w:rPr>
                <w:b/>
                <w:sz w:val="20"/>
              </w:rPr>
              <w:t>Meeting</w:t>
            </w:r>
            <w:r>
              <w:rPr>
                <w:b/>
                <w:spacing w:val="-8"/>
                <w:sz w:val="20"/>
              </w:rPr>
              <w:t> </w:t>
            </w:r>
            <w:r>
              <w:rPr>
                <w:b/>
                <w:spacing w:val="-2"/>
                <w:sz w:val="20"/>
              </w:rPr>
              <w:t>(VIM)</w:t>
            </w:r>
          </w:p>
          <w:p>
            <w:pPr>
              <w:pStyle w:val="TableParagraph"/>
              <w:numPr>
                <w:ilvl w:val="0"/>
                <w:numId w:val="11"/>
              </w:numPr>
              <w:tabs>
                <w:tab w:pos="464" w:val="left" w:leader="none"/>
                <w:tab w:pos="465" w:val="left" w:leader="none"/>
              </w:tabs>
              <w:spacing w:line="240" w:lineRule="auto" w:before="121" w:after="0"/>
              <w:ind w:left="464" w:right="349" w:hanging="360"/>
              <w:jc w:val="left"/>
              <w:rPr>
                <w:sz w:val="20"/>
              </w:rPr>
            </w:pPr>
            <w:r>
              <w:rPr>
                <w:sz w:val="20"/>
              </w:rPr>
              <w:t>Required</w:t>
            </w:r>
            <w:r>
              <w:rPr>
                <w:spacing w:val="-3"/>
                <w:sz w:val="20"/>
              </w:rPr>
              <w:t> </w:t>
            </w:r>
            <w:r>
              <w:rPr>
                <w:sz w:val="20"/>
              </w:rPr>
              <w:t>team</w:t>
            </w:r>
            <w:r>
              <w:rPr>
                <w:spacing w:val="-5"/>
                <w:sz w:val="20"/>
              </w:rPr>
              <w:t> </w:t>
            </w:r>
            <w:r>
              <w:rPr>
                <w:sz w:val="20"/>
              </w:rPr>
              <w:t>member</w:t>
            </w:r>
            <w:r>
              <w:rPr>
                <w:spacing w:val="-5"/>
                <w:sz w:val="20"/>
              </w:rPr>
              <w:t> </w:t>
            </w:r>
            <w:r>
              <w:rPr>
                <w:sz w:val="20"/>
              </w:rPr>
              <w:t>attendees</w:t>
            </w:r>
            <w:r>
              <w:rPr>
                <w:spacing w:val="-5"/>
                <w:sz w:val="20"/>
              </w:rPr>
              <w:t> </w:t>
            </w:r>
            <w:r>
              <w:rPr>
                <w:sz w:val="20"/>
              </w:rPr>
              <w:t>are</w:t>
            </w:r>
            <w:r>
              <w:rPr>
                <w:spacing w:val="-5"/>
                <w:sz w:val="20"/>
              </w:rPr>
              <w:t> </w:t>
            </w:r>
            <w:r>
              <w:rPr>
                <w:sz w:val="20"/>
              </w:rPr>
              <w:t>PL,</w:t>
            </w:r>
            <w:r>
              <w:rPr>
                <w:spacing w:val="-5"/>
                <w:sz w:val="20"/>
              </w:rPr>
              <w:t> </w:t>
            </w:r>
            <w:r>
              <w:rPr>
                <w:sz w:val="20"/>
              </w:rPr>
              <w:t>CL,</w:t>
            </w:r>
            <w:r>
              <w:rPr>
                <w:spacing w:val="-5"/>
                <w:sz w:val="20"/>
              </w:rPr>
              <w:t> </w:t>
            </w:r>
            <w:r>
              <w:rPr>
                <w:sz w:val="20"/>
              </w:rPr>
              <w:t>SAM,</w:t>
            </w:r>
            <w:r>
              <w:rPr>
                <w:spacing w:val="-2"/>
                <w:sz w:val="20"/>
              </w:rPr>
              <w:t> </w:t>
            </w:r>
            <w:r>
              <w:rPr>
                <w:sz w:val="20"/>
              </w:rPr>
              <w:t>CSA Rep, DCTL, and SA Lead.</w:t>
            </w:r>
            <w:r>
              <w:rPr>
                <w:spacing w:val="40"/>
                <w:sz w:val="20"/>
              </w:rPr>
              <w:t> </w:t>
            </w:r>
            <w:r>
              <w:rPr>
                <w:sz w:val="20"/>
              </w:rPr>
              <w:t>SSS Team members are optional attendees.</w:t>
            </w:r>
          </w:p>
          <w:p>
            <w:pPr>
              <w:pStyle w:val="TableParagraph"/>
              <w:numPr>
                <w:ilvl w:val="0"/>
                <w:numId w:val="11"/>
              </w:numPr>
              <w:tabs>
                <w:tab w:pos="465" w:val="left" w:leader="none"/>
              </w:tabs>
              <w:spacing w:line="240" w:lineRule="auto" w:before="121" w:after="0"/>
              <w:ind w:left="464" w:right="177" w:hanging="360"/>
              <w:jc w:val="both"/>
              <w:rPr>
                <w:sz w:val="20"/>
              </w:rPr>
            </w:pPr>
            <w:r>
              <w:rPr>
                <w:sz w:val="20"/>
              </w:rPr>
              <w:t>Utilizes all key strategy components documented within the KTC</w:t>
            </w:r>
            <w:r>
              <w:rPr>
                <w:spacing w:val="-4"/>
                <w:sz w:val="20"/>
              </w:rPr>
              <w:t> </w:t>
            </w:r>
            <w:r>
              <w:rPr>
                <w:sz w:val="20"/>
              </w:rPr>
              <w:t>Checklist</w:t>
            </w:r>
            <w:r>
              <w:rPr>
                <w:spacing w:val="-2"/>
                <w:sz w:val="20"/>
              </w:rPr>
              <w:t> </w:t>
            </w:r>
            <w:r>
              <w:rPr>
                <w:sz w:val="20"/>
              </w:rPr>
              <w:t>to</w:t>
            </w:r>
            <w:r>
              <w:rPr>
                <w:spacing w:val="-5"/>
                <w:sz w:val="20"/>
              </w:rPr>
              <w:t> </w:t>
            </w:r>
            <w:r>
              <w:rPr>
                <w:sz w:val="20"/>
              </w:rPr>
              <w:t>generate</w:t>
            </w:r>
            <w:r>
              <w:rPr>
                <w:spacing w:val="-6"/>
                <w:sz w:val="20"/>
              </w:rPr>
              <w:t> </w:t>
            </w:r>
            <w:r>
              <w:rPr>
                <w:sz w:val="20"/>
              </w:rPr>
              <w:t>clear</w:t>
            </w:r>
            <w:r>
              <w:rPr>
                <w:spacing w:val="-5"/>
                <w:sz w:val="20"/>
              </w:rPr>
              <w:t> </w:t>
            </w:r>
            <w:r>
              <w:rPr>
                <w:sz w:val="20"/>
              </w:rPr>
              <w:t>vetting</w:t>
            </w:r>
            <w:r>
              <w:rPr>
                <w:spacing w:val="-5"/>
                <w:sz w:val="20"/>
              </w:rPr>
              <w:t> </w:t>
            </w:r>
            <w:r>
              <w:rPr>
                <w:sz w:val="20"/>
              </w:rPr>
              <w:t>instructions</w:t>
            </w:r>
            <w:r>
              <w:rPr>
                <w:spacing w:val="-6"/>
                <w:sz w:val="20"/>
              </w:rPr>
              <w:t> </w:t>
            </w:r>
            <w:r>
              <w:rPr>
                <w:sz w:val="20"/>
              </w:rPr>
              <w:t>for</w:t>
            </w:r>
            <w:r>
              <w:rPr>
                <w:spacing w:val="-8"/>
                <w:sz w:val="20"/>
              </w:rPr>
              <w:t> </w:t>
            </w:r>
            <w:r>
              <w:rPr>
                <w:sz w:val="20"/>
              </w:rPr>
              <w:t>CSA </w:t>
            </w:r>
            <w:r>
              <w:rPr>
                <w:spacing w:val="-2"/>
                <w:sz w:val="20"/>
              </w:rPr>
              <w:t>Reps.</w:t>
            </w:r>
          </w:p>
          <w:p>
            <w:pPr>
              <w:pStyle w:val="TableParagraph"/>
              <w:numPr>
                <w:ilvl w:val="0"/>
                <w:numId w:val="11"/>
              </w:numPr>
              <w:tabs>
                <w:tab w:pos="465" w:val="left" w:leader="none"/>
              </w:tabs>
              <w:spacing w:line="244" w:lineRule="exact" w:before="120" w:after="0"/>
              <w:ind w:left="464" w:right="0" w:hanging="361"/>
              <w:jc w:val="both"/>
              <w:rPr>
                <w:sz w:val="20"/>
              </w:rPr>
            </w:pPr>
            <w:r>
              <w:rPr>
                <w:sz w:val="20"/>
              </w:rPr>
              <w:t>This</w:t>
            </w:r>
            <w:r>
              <w:rPr>
                <w:spacing w:val="-4"/>
                <w:sz w:val="20"/>
              </w:rPr>
              <w:t> </w:t>
            </w:r>
            <w:r>
              <w:rPr>
                <w:sz w:val="20"/>
              </w:rPr>
              <w:t>will</w:t>
            </w:r>
            <w:r>
              <w:rPr>
                <w:spacing w:val="-7"/>
                <w:sz w:val="20"/>
              </w:rPr>
              <w:t> </w:t>
            </w:r>
            <w:r>
              <w:rPr>
                <w:sz w:val="20"/>
              </w:rPr>
              <w:t>include</w:t>
            </w:r>
            <w:r>
              <w:rPr>
                <w:spacing w:val="-3"/>
                <w:sz w:val="20"/>
              </w:rPr>
              <w:t> </w:t>
            </w:r>
            <w:r>
              <w:rPr>
                <w:sz w:val="20"/>
              </w:rPr>
              <w:t>but</w:t>
            </w:r>
            <w:r>
              <w:rPr>
                <w:spacing w:val="-6"/>
                <w:sz w:val="20"/>
              </w:rPr>
              <w:t> </w:t>
            </w:r>
            <w:r>
              <w:rPr>
                <w:sz w:val="20"/>
              </w:rPr>
              <w:t>is</w:t>
            </w:r>
            <w:r>
              <w:rPr>
                <w:spacing w:val="-5"/>
                <w:sz w:val="20"/>
              </w:rPr>
              <w:t> </w:t>
            </w:r>
            <w:r>
              <w:rPr>
                <w:sz w:val="20"/>
              </w:rPr>
              <w:t>not</w:t>
            </w:r>
            <w:r>
              <w:rPr>
                <w:spacing w:val="-5"/>
                <w:sz w:val="20"/>
              </w:rPr>
              <w:t> </w:t>
            </w:r>
            <w:r>
              <w:rPr>
                <w:sz w:val="20"/>
              </w:rPr>
              <w:t>limited</w:t>
            </w:r>
            <w:r>
              <w:rPr>
                <w:spacing w:val="-5"/>
                <w:sz w:val="20"/>
              </w:rPr>
              <w:t> to:</w:t>
            </w:r>
          </w:p>
          <w:p>
            <w:pPr>
              <w:pStyle w:val="TableParagraph"/>
              <w:numPr>
                <w:ilvl w:val="1"/>
                <w:numId w:val="11"/>
              </w:numPr>
              <w:tabs>
                <w:tab w:pos="825" w:val="left" w:leader="none"/>
              </w:tabs>
              <w:spacing w:line="236" w:lineRule="exact" w:before="0" w:after="0"/>
              <w:ind w:left="824" w:right="0" w:hanging="361"/>
              <w:jc w:val="left"/>
              <w:rPr>
                <w:sz w:val="20"/>
              </w:rPr>
            </w:pPr>
            <w:r>
              <w:rPr>
                <w:sz w:val="20"/>
              </w:rPr>
              <w:t>Protocol</w:t>
            </w:r>
            <w:r>
              <w:rPr>
                <w:spacing w:val="-12"/>
                <w:sz w:val="20"/>
              </w:rPr>
              <w:t> </w:t>
            </w:r>
            <w:r>
              <w:rPr>
                <w:sz w:val="20"/>
              </w:rPr>
              <w:t>overview,</w:t>
            </w:r>
            <w:r>
              <w:rPr>
                <w:spacing w:val="-12"/>
                <w:sz w:val="20"/>
              </w:rPr>
              <w:t> </w:t>
            </w:r>
            <w:r>
              <w:rPr>
                <w:sz w:val="20"/>
              </w:rPr>
              <w:t>Protocol/Therapeutic</w:t>
            </w:r>
            <w:r>
              <w:rPr>
                <w:spacing w:val="-11"/>
                <w:sz w:val="20"/>
              </w:rPr>
              <w:t> </w:t>
            </w:r>
            <w:r>
              <w:rPr>
                <w:spacing w:val="-2"/>
                <w:sz w:val="20"/>
              </w:rPr>
              <w:t>overview</w:t>
            </w:r>
          </w:p>
          <w:p>
            <w:pPr>
              <w:pStyle w:val="TableParagraph"/>
              <w:numPr>
                <w:ilvl w:val="1"/>
                <w:numId w:val="11"/>
              </w:numPr>
              <w:tabs>
                <w:tab w:pos="825" w:val="left" w:leader="none"/>
              </w:tabs>
              <w:spacing w:line="228" w:lineRule="exact" w:before="0" w:after="0"/>
              <w:ind w:left="824" w:right="0" w:hanging="361"/>
              <w:jc w:val="left"/>
              <w:rPr>
                <w:sz w:val="20"/>
              </w:rPr>
            </w:pPr>
            <w:r>
              <w:rPr>
                <w:sz w:val="20"/>
              </w:rPr>
              <w:t>Competitive</w:t>
            </w:r>
            <w:r>
              <w:rPr>
                <w:spacing w:val="-13"/>
                <w:sz w:val="20"/>
              </w:rPr>
              <w:t> </w:t>
            </w:r>
            <w:r>
              <w:rPr>
                <w:spacing w:val="-2"/>
                <w:sz w:val="20"/>
              </w:rPr>
              <w:t>landscape</w:t>
            </w:r>
          </w:p>
          <w:p>
            <w:pPr>
              <w:pStyle w:val="TableParagraph"/>
              <w:numPr>
                <w:ilvl w:val="1"/>
                <w:numId w:val="11"/>
              </w:numPr>
              <w:tabs>
                <w:tab w:pos="825" w:val="left" w:leader="none"/>
              </w:tabs>
              <w:spacing w:line="230" w:lineRule="exact" w:before="0" w:after="0"/>
              <w:ind w:left="824" w:right="0" w:hanging="361"/>
              <w:jc w:val="left"/>
              <w:rPr>
                <w:sz w:val="20"/>
              </w:rPr>
            </w:pPr>
            <w:r>
              <w:rPr>
                <w:sz w:val="20"/>
              </w:rPr>
              <w:t>Customer</w:t>
            </w:r>
            <w:r>
              <w:rPr>
                <w:spacing w:val="-6"/>
                <w:sz w:val="20"/>
              </w:rPr>
              <w:t> </w:t>
            </w:r>
            <w:r>
              <w:rPr>
                <w:spacing w:val="-2"/>
                <w:sz w:val="20"/>
              </w:rPr>
              <w:t>expectation</w:t>
            </w:r>
          </w:p>
          <w:p>
            <w:pPr>
              <w:pStyle w:val="TableParagraph"/>
              <w:numPr>
                <w:ilvl w:val="1"/>
                <w:numId w:val="11"/>
              </w:numPr>
              <w:tabs>
                <w:tab w:pos="825" w:val="left" w:leader="none"/>
              </w:tabs>
              <w:spacing w:line="230" w:lineRule="exact" w:before="0" w:after="0"/>
              <w:ind w:left="824" w:right="0" w:hanging="361"/>
              <w:jc w:val="left"/>
              <w:rPr>
                <w:sz w:val="20"/>
              </w:rPr>
            </w:pPr>
            <w:r>
              <w:rPr>
                <w:sz w:val="20"/>
              </w:rPr>
              <w:t>Investigator</w:t>
            </w:r>
            <w:r>
              <w:rPr>
                <w:spacing w:val="-14"/>
                <w:sz w:val="20"/>
              </w:rPr>
              <w:t> </w:t>
            </w:r>
            <w:r>
              <w:rPr>
                <w:spacing w:val="-2"/>
                <w:sz w:val="20"/>
              </w:rPr>
              <w:t>specialty</w:t>
            </w:r>
          </w:p>
          <w:p>
            <w:pPr>
              <w:pStyle w:val="TableParagraph"/>
              <w:numPr>
                <w:ilvl w:val="1"/>
                <w:numId w:val="11"/>
              </w:numPr>
              <w:tabs>
                <w:tab w:pos="825" w:val="left" w:leader="none"/>
              </w:tabs>
              <w:spacing w:line="230" w:lineRule="exact" w:before="0" w:after="0"/>
              <w:ind w:left="824" w:right="0" w:hanging="361"/>
              <w:jc w:val="left"/>
              <w:rPr>
                <w:sz w:val="20"/>
              </w:rPr>
            </w:pPr>
            <w:r>
              <w:rPr>
                <w:sz w:val="20"/>
              </w:rPr>
              <w:t>Site</w:t>
            </w:r>
            <w:r>
              <w:rPr>
                <w:spacing w:val="-4"/>
                <w:sz w:val="20"/>
              </w:rPr>
              <w:t> </w:t>
            </w:r>
            <w:r>
              <w:rPr>
                <w:sz w:val="20"/>
              </w:rPr>
              <w:t>profile</w:t>
            </w:r>
            <w:r>
              <w:rPr>
                <w:spacing w:val="-7"/>
                <w:sz w:val="20"/>
              </w:rPr>
              <w:t> </w:t>
            </w:r>
            <w:r>
              <w:rPr>
                <w:sz w:val="20"/>
              </w:rPr>
              <w:t>and</w:t>
            </w:r>
            <w:r>
              <w:rPr>
                <w:spacing w:val="-4"/>
                <w:sz w:val="20"/>
              </w:rPr>
              <w:t> </w:t>
            </w:r>
            <w:r>
              <w:rPr>
                <w:sz w:val="20"/>
              </w:rPr>
              <w:t>patient</w:t>
            </w:r>
            <w:r>
              <w:rPr>
                <w:spacing w:val="-3"/>
                <w:sz w:val="20"/>
              </w:rPr>
              <w:t> </w:t>
            </w:r>
            <w:r>
              <w:rPr>
                <w:spacing w:val="-2"/>
                <w:sz w:val="20"/>
              </w:rPr>
              <w:t>profile</w:t>
            </w:r>
          </w:p>
          <w:p>
            <w:pPr>
              <w:pStyle w:val="TableParagraph"/>
              <w:numPr>
                <w:ilvl w:val="1"/>
                <w:numId w:val="11"/>
              </w:numPr>
              <w:tabs>
                <w:tab w:pos="825" w:val="left" w:leader="none"/>
              </w:tabs>
              <w:spacing w:line="223" w:lineRule="auto" w:before="4" w:after="0"/>
              <w:ind w:left="824" w:right="412" w:hanging="360"/>
              <w:jc w:val="left"/>
              <w:rPr>
                <w:sz w:val="20"/>
              </w:rPr>
            </w:pPr>
            <w:r>
              <w:rPr>
                <w:sz w:val="20"/>
              </w:rPr>
              <w:t>If</w:t>
            </w:r>
            <w:r>
              <w:rPr>
                <w:spacing w:val="-4"/>
                <w:sz w:val="20"/>
              </w:rPr>
              <w:t> </w:t>
            </w:r>
            <w:r>
              <w:rPr>
                <w:sz w:val="20"/>
              </w:rPr>
              <w:t>applicable,</w:t>
            </w:r>
            <w:r>
              <w:rPr>
                <w:spacing w:val="-4"/>
                <w:sz w:val="20"/>
              </w:rPr>
              <w:t> </w:t>
            </w:r>
            <w:r>
              <w:rPr>
                <w:sz w:val="20"/>
              </w:rPr>
              <w:t>which</w:t>
            </w:r>
            <w:r>
              <w:rPr>
                <w:spacing w:val="-4"/>
                <w:sz w:val="20"/>
              </w:rPr>
              <w:t> </w:t>
            </w:r>
            <w:r>
              <w:rPr>
                <w:sz w:val="20"/>
              </w:rPr>
              <w:t>countries</w:t>
            </w:r>
            <w:r>
              <w:rPr>
                <w:spacing w:val="-4"/>
                <w:sz w:val="20"/>
              </w:rPr>
              <w:t> </w:t>
            </w:r>
            <w:r>
              <w:rPr>
                <w:sz w:val="20"/>
              </w:rPr>
              <w:t>are</w:t>
            </w:r>
            <w:r>
              <w:rPr>
                <w:spacing w:val="-4"/>
                <w:sz w:val="20"/>
              </w:rPr>
              <w:t> </w:t>
            </w:r>
            <w:r>
              <w:rPr>
                <w:sz w:val="20"/>
              </w:rPr>
              <w:t>known</w:t>
            </w:r>
            <w:r>
              <w:rPr>
                <w:spacing w:val="-4"/>
                <w:sz w:val="20"/>
              </w:rPr>
              <w:t> </w:t>
            </w:r>
            <w:r>
              <w:rPr>
                <w:sz w:val="20"/>
              </w:rPr>
              <w:t>to</w:t>
            </w:r>
            <w:r>
              <w:rPr>
                <w:spacing w:val="-4"/>
                <w:sz w:val="20"/>
              </w:rPr>
              <w:t> </w:t>
            </w:r>
            <w:r>
              <w:rPr>
                <w:sz w:val="20"/>
              </w:rPr>
              <w:t>be</w:t>
            </w:r>
            <w:r>
              <w:rPr>
                <w:spacing w:val="-4"/>
                <w:sz w:val="20"/>
              </w:rPr>
              <w:t> </w:t>
            </w:r>
            <w:r>
              <w:rPr>
                <w:sz w:val="20"/>
              </w:rPr>
              <w:t>able</w:t>
            </w:r>
            <w:r>
              <w:rPr>
                <w:spacing w:val="-4"/>
                <w:sz w:val="20"/>
              </w:rPr>
              <w:t> </w:t>
            </w:r>
            <w:r>
              <w:rPr>
                <w:sz w:val="20"/>
              </w:rPr>
              <w:t>to conduct Decentralized Clinical Trials (DCT)</w:t>
            </w:r>
          </w:p>
          <w:p>
            <w:pPr>
              <w:pStyle w:val="TableParagraph"/>
              <w:numPr>
                <w:ilvl w:val="1"/>
                <w:numId w:val="11"/>
              </w:numPr>
              <w:tabs>
                <w:tab w:pos="825" w:val="left" w:leader="none"/>
              </w:tabs>
              <w:spacing w:line="239" w:lineRule="exact" w:before="3" w:after="0"/>
              <w:ind w:left="824" w:right="0" w:hanging="361"/>
              <w:jc w:val="left"/>
              <w:rPr>
                <w:sz w:val="20"/>
              </w:rPr>
            </w:pPr>
            <w:r>
              <w:rPr>
                <w:sz w:val="20"/>
              </w:rPr>
              <w:t>Optimized</w:t>
            </w:r>
            <w:r>
              <w:rPr>
                <w:spacing w:val="-5"/>
                <w:sz w:val="20"/>
              </w:rPr>
              <w:t> </w:t>
            </w:r>
            <w:r>
              <w:rPr>
                <w:sz w:val="20"/>
              </w:rPr>
              <w:t>Site</w:t>
            </w:r>
            <w:r>
              <w:rPr>
                <w:spacing w:val="-4"/>
                <w:sz w:val="20"/>
              </w:rPr>
              <w:t> </w:t>
            </w:r>
            <w:r>
              <w:rPr>
                <w:sz w:val="20"/>
              </w:rPr>
              <w:t>ID</w:t>
            </w:r>
            <w:r>
              <w:rPr>
                <w:spacing w:val="-5"/>
                <w:sz w:val="20"/>
              </w:rPr>
              <w:t> </w:t>
            </w:r>
            <w:r>
              <w:rPr>
                <w:sz w:val="20"/>
              </w:rPr>
              <w:t>and</w:t>
            </w:r>
            <w:r>
              <w:rPr>
                <w:spacing w:val="-4"/>
                <w:sz w:val="20"/>
              </w:rPr>
              <w:t> </w:t>
            </w:r>
            <w:r>
              <w:rPr>
                <w:spacing w:val="-2"/>
                <w:sz w:val="20"/>
              </w:rPr>
              <w:t>Selection</w:t>
            </w:r>
          </w:p>
          <w:p>
            <w:pPr>
              <w:pStyle w:val="TableParagraph"/>
              <w:numPr>
                <w:ilvl w:val="1"/>
                <w:numId w:val="11"/>
              </w:numPr>
              <w:tabs>
                <w:tab w:pos="825" w:val="left" w:leader="none"/>
              </w:tabs>
              <w:spacing w:line="230" w:lineRule="exact" w:before="0" w:after="0"/>
              <w:ind w:left="824" w:right="0" w:hanging="361"/>
              <w:jc w:val="left"/>
              <w:rPr>
                <w:sz w:val="20"/>
              </w:rPr>
            </w:pPr>
            <w:r>
              <w:rPr>
                <w:sz w:val="20"/>
              </w:rPr>
              <w:t>Country</w:t>
            </w:r>
            <w:r>
              <w:rPr>
                <w:spacing w:val="-8"/>
                <w:sz w:val="20"/>
              </w:rPr>
              <w:t> </w:t>
            </w:r>
            <w:r>
              <w:rPr>
                <w:sz w:val="20"/>
              </w:rPr>
              <w:t>vetting</w:t>
            </w:r>
            <w:r>
              <w:rPr>
                <w:spacing w:val="-4"/>
                <w:sz w:val="20"/>
              </w:rPr>
              <w:t> </w:t>
            </w:r>
            <w:r>
              <w:rPr>
                <w:spacing w:val="-2"/>
                <w:sz w:val="20"/>
              </w:rPr>
              <w:t>parameters</w:t>
            </w:r>
          </w:p>
          <w:p>
            <w:pPr>
              <w:pStyle w:val="TableParagraph"/>
              <w:numPr>
                <w:ilvl w:val="1"/>
                <w:numId w:val="11"/>
              </w:numPr>
              <w:tabs>
                <w:tab w:pos="825" w:val="left" w:leader="none"/>
              </w:tabs>
              <w:spacing w:line="230" w:lineRule="exact" w:before="0" w:after="0"/>
              <w:ind w:left="824" w:right="0" w:hanging="361"/>
              <w:jc w:val="left"/>
              <w:rPr>
                <w:sz w:val="20"/>
              </w:rPr>
            </w:pPr>
            <w:r>
              <w:rPr>
                <w:sz w:val="20"/>
              </w:rPr>
              <w:t>Site</w:t>
            </w:r>
            <w:r>
              <w:rPr>
                <w:spacing w:val="-5"/>
                <w:sz w:val="20"/>
              </w:rPr>
              <w:t> </w:t>
            </w:r>
            <w:r>
              <w:rPr>
                <w:sz w:val="20"/>
              </w:rPr>
              <w:t>List</w:t>
            </w:r>
            <w:r>
              <w:rPr>
                <w:spacing w:val="-2"/>
                <w:sz w:val="20"/>
              </w:rPr>
              <w:t> development</w:t>
            </w:r>
          </w:p>
          <w:p>
            <w:pPr>
              <w:pStyle w:val="TableParagraph"/>
              <w:numPr>
                <w:ilvl w:val="1"/>
                <w:numId w:val="11"/>
              </w:numPr>
              <w:tabs>
                <w:tab w:pos="825" w:val="left" w:leader="none"/>
              </w:tabs>
              <w:spacing w:line="239" w:lineRule="exact" w:before="0" w:after="0"/>
              <w:ind w:left="824" w:right="0" w:hanging="361"/>
              <w:jc w:val="left"/>
              <w:rPr>
                <w:sz w:val="20"/>
              </w:rPr>
            </w:pPr>
            <w:r>
              <w:rPr>
                <w:sz w:val="20"/>
              </w:rPr>
              <w:t>Vetting</w:t>
            </w:r>
            <w:r>
              <w:rPr>
                <w:spacing w:val="-7"/>
                <w:sz w:val="20"/>
              </w:rPr>
              <w:t> </w:t>
            </w:r>
            <w:r>
              <w:rPr>
                <w:sz w:val="20"/>
              </w:rPr>
              <w:t>instructions</w:t>
            </w:r>
            <w:r>
              <w:rPr>
                <w:spacing w:val="-11"/>
                <w:sz w:val="20"/>
              </w:rPr>
              <w:t> </w:t>
            </w:r>
            <w:r>
              <w:rPr>
                <w:sz w:val="20"/>
              </w:rPr>
              <w:t>for</w:t>
            </w:r>
            <w:r>
              <w:rPr>
                <w:spacing w:val="-7"/>
                <w:sz w:val="20"/>
              </w:rPr>
              <w:t> </w:t>
            </w:r>
            <w:r>
              <w:rPr>
                <w:sz w:val="20"/>
              </w:rPr>
              <w:t>the</w:t>
            </w:r>
            <w:r>
              <w:rPr>
                <w:spacing w:val="-4"/>
                <w:sz w:val="20"/>
              </w:rPr>
              <w:t> </w:t>
            </w:r>
            <w:r>
              <w:rPr>
                <w:sz w:val="20"/>
              </w:rPr>
              <w:t>site</w:t>
            </w:r>
            <w:r>
              <w:rPr>
                <w:spacing w:val="-4"/>
                <w:sz w:val="20"/>
              </w:rPr>
              <w:t> list</w:t>
            </w:r>
          </w:p>
          <w:p>
            <w:pPr>
              <w:pStyle w:val="TableParagraph"/>
              <w:numPr>
                <w:ilvl w:val="0"/>
                <w:numId w:val="11"/>
              </w:numPr>
              <w:tabs>
                <w:tab w:pos="464" w:val="left" w:leader="none"/>
                <w:tab w:pos="465" w:val="left" w:leader="none"/>
              </w:tabs>
              <w:spacing w:line="240" w:lineRule="auto" w:before="99" w:after="0"/>
              <w:ind w:left="464" w:right="119" w:hanging="360"/>
              <w:jc w:val="left"/>
              <w:rPr>
                <w:sz w:val="20"/>
              </w:rPr>
            </w:pPr>
            <w:r>
              <w:rPr>
                <w:sz w:val="20"/>
              </w:rPr>
              <w:t>Configures</w:t>
            </w:r>
            <w:r>
              <w:rPr>
                <w:spacing w:val="-5"/>
                <w:sz w:val="20"/>
              </w:rPr>
              <w:t> </w:t>
            </w:r>
            <w:r>
              <w:rPr>
                <w:sz w:val="20"/>
              </w:rPr>
              <w:t>and</w:t>
            </w:r>
            <w:r>
              <w:rPr>
                <w:spacing w:val="-5"/>
                <w:sz w:val="20"/>
              </w:rPr>
              <w:t> </w:t>
            </w:r>
            <w:r>
              <w:rPr>
                <w:sz w:val="20"/>
              </w:rPr>
              <w:t>sets</w:t>
            </w:r>
            <w:r>
              <w:rPr>
                <w:spacing w:val="-5"/>
                <w:sz w:val="20"/>
              </w:rPr>
              <w:t> </w:t>
            </w:r>
            <w:r>
              <w:rPr>
                <w:sz w:val="20"/>
              </w:rPr>
              <w:t>the</w:t>
            </w:r>
            <w:r>
              <w:rPr>
                <w:spacing w:val="-5"/>
                <w:sz w:val="20"/>
              </w:rPr>
              <w:t> </w:t>
            </w:r>
            <w:r>
              <w:rPr>
                <w:sz w:val="20"/>
              </w:rPr>
              <w:t>country</w:t>
            </w:r>
            <w:r>
              <w:rPr>
                <w:spacing w:val="-5"/>
                <w:sz w:val="20"/>
              </w:rPr>
              <w:t> </w:t>
            </w:r>
            <w:r>
              <w:rPr>
                <w:sz w:val="20"/>
              </w:rPr>
              <w:t>targets</w:t>
            </w:r>
            <w:r>
              <w:rPr>
                <w:spacing w:val="-5"/>
                <w:sz w:val="20"/>
              </w:rPr>
              <w:t> </w:t>
            </w:r>
            <w:r>
              <w:rPr>
                <w:sz w:val="20"/>
              </w:rPr>
              <w:t>within</w:t>
            </w:r>
            <w:r>
              <w:rPr>
                <w:spacing w:val="-5"/>
                <w:sz w:val="20"/>
              </w:rPr>
              <w:t> </w:t>
            </w:r>
            <w:r>
              <w:rPr>
                <w:sz w:val="20"/>
              </w:rPr>
              <w:t>the</w:t>
            </w:r>
            <w:r>
              <w:rPr>
                <w:spacing w:val="-5"/>
                <w:sz w:val="20"/>
              </w:rPr>
              <w:t> </w:t>
            </w:r>
            <w:r>
              <w:rPr>
                <w:sz w:val="20"/>
              </w:rPr>
              <w:t>applicable Trial Management System. Distributes the VIM slides to applicable CSA Reps as well as to the key contact for SSS team in North America.</w:t>
            </w:r>
          </w:p>
          <w:p>
            <w:pPr>
              <w:pStyle w:val="TableParagraph"/>
              <w:numPr>
                <w:ilvl w:val="0"/>
                <w:numId w:val="11"/>
              </w:numPr>
              <w:tabs>
                <w:tab w:pos="464" w:val="left" w:leader="none"/>
                <w:tab w:pos="465" w:val="left" w:leader="none"/>
              </w:tabs>
              <w:spacing w:line="240" w:lineRule="auto" w:before="121" w:after="0"/>
              <w:ind w:left="464" w:right="178" w:hanging="360"/>
              <w:jc w:val="left"/>
              <w:rPr>
                <w:sz w:val="20"/>
              </w:rPr>
            </w:pPr>
            <w:r>
              <w:rPr>
                <w:sz w:val="20"/>
              </w:rPr>
              <w:t>Uses Site Identification Vetting Instructions Meeting template</w:t>
            </w:r>
            <w:r>
              <w:rPr>
                <w:spacing w:val="-5"/>
                <w:sz w:val="20"/>
              </w:rPr>
              <w:t> </w:t>
            </w:r>
            <w:r>
              <w:rPr>
                <w:sz w:val="20"/>
              </w:rPr>
              <w:t>(refer</w:t>
            </w:r>
            <w:r>
              <w:rPr>
                <w:spacing w:val="-5"/>
                <w:sz w:val="20"/>
              </w:rPr>
              <w:t> </w:t>
            </w:r>
            <w:r>
              <w:rPr>
                <w:sz w:val="20"/>
              </w:rPr>
              <w:t>to</w:t>
            </w:r>
            <w:r>
              <w:rPr>
                <w:spacing w:val="-5"/>
                <w:sz w:val="20"/>
              </w:rPr>
              <w:t> </w:t>
            </w:r>
            <w:r>
              <w:rPr>
                <w:sz w:val="20"/>
              </w:rPr>
              <w:t>Section</w:t>
            </w:r>
            <w:r>
              <w:rPr>
                <w:spacing w:val="-5"/>
                <w:sz w:val="20"/>
              </w:rPr>
              <w:t> </w:t>
            </w:r>
            <w:r>
              <w:rPr>
                <w:sz w:val="20"/>
              </w:rPr>
              <w:t>7.0)</w:t>
            </w:r>
            <w:r>
              <w:rPr>
                <w:spacing w:val="-5"/>
                <w:sz w:val="20"/>
              </w:rPr>
              <w:t> </w:t>
            </w:r>
            <w:r>
              <w:rPr>
                <w:sz w:val="20"/>
              </w:rPr>
              <w:t>to</w:t>
            </w:r>
            <w:r>
              <w:rPr>
                <w:spacing w:val="-6"/>
                <w:sz w:val="20"/>
              </w:rPr>
              <w:t> </w:t>
            </w:r>
            <w:r>
              <w:rPr>
                <w:sz w:val="20"/>
              </w:rPr>
              <w:t>ensure</w:t>
            </w:r>
            <w:r>
              <w:rPr>
                <w:spacing w:val="-6"/>
                <w:sz w:val="20"/>
              </w:rPr>
              <w:t> </w:t>
            </w:r>
            <w:r>
              <w:rPr>
                <w:sz w:val="20"/>
              </w:rPr>
              <w:t>all</w:t>
            </w:r>
            <w:r>
              <w:rPr>
                <w:spacing w:val="-6"/>
                <w:sz w:val="20"/>
              </w:rPr>
              <w:t> </w:t>
            </w:r>
            <w:r>
              <w:rPr>
                <w:sz w:val="20"/>
              </w:rPr>
              <w:t>necessary</w:t>
            </w:r>
            <w:r>
              <w:rPr>
                <w:spacing w:val="-6"/>
                <w:sz w:val="20"/>
              </w:rPr>
              <w:t> </w:t>
            </w:r>
            <w:r>
              <w:rPr>
                <w:sz w:val="20"/>
              </w:rPr>
              <w:t>items are in place.</w:t>
            </w:r>
          </w:p>
        </w:tc>
        <w:tc>
          <w:tcPr>
            <w:tcW w:w="1897" w:type="dxa"/>
            <w:vMerge w:val="restart"/>
          </w:tcPr>
          <w:p>
            <w:pPr>
              <w:pStyle w:val="TableParagraph"/>
              <w:ind w:left="103" w:right="310"/>
              <w:rPr>
                <w:sz w:val="20"/>
              </w:rPr>
            </w:pPr>
            <w:r>
              <w:rPr>
                <w:sz w:val="20"/>
              </w:rPr>
              <w:t>Following</w:t>
            </w:r>
            <w:r>
              <w:rPr>
                <w:spacing w:val="-14"/>
                <w:sz w:val="20"/>
              </w:rPr>
              <w:t> </w:t>
            </w:r>
            <w:r>
              <w:rPr>
                <w:sz w:val="20"/>
              </w:rPr>
              <w:t>Tiered Site List</w:t>
            </w:r>
          </w:p>
        </w:tc>
      </w:tr>
      <w:tr>
        <w:trPr>
          <w:trHeight w:val="537" w:hRule="atLeast"/>
        </w:trPr>
        <w:tc>
          <w:tcPr>
            <w:tcW w:w="797" w:type="dxa"/>
          </w:tcPr>
          <w:p>
            <w:pPr>
              <w:pStyle w:val="TableParagraph"/>
              <w:spacing w:line="229" w:lineRule="exact"/>
              <w:rPr>
                <w:b/>
                <w:sz w:val="20"/>
              </w:rPr>
            </w:pPr>
            <w:r>
              <w:rPr>
                <w:b/>
                <w:spacing w:val="-2"/>
                <w:sz w:val="20"/>
              </w:rPr>
              <w:t>6.1.13</w:t>
            </w:r>
          </w:p>
        </w:tc>
        <w:tc>
          <w:tcPr>
            <w:tcW w:w="1431" w:type="dxa"/>
          </w:tcPr>
          <w:p>
            <w:pPr>
              <w:pStyle w:val="TableParagraph"/>
              <w:spacing w:line="229" w:lineRule="exact"/>
              <w:rPr>
                <w:sz w:val="20"/>
              </w:rPr>
            </w:pPr>
            <w:r>
              <w:rPr>
                <w:sz w:val="20"/>
              </w:rPr>
              <w:t>SA</w:t>
            </w:r>
            <w:r>
              <w:rPr>
                <w:spacing w:val="-2"/>
                <w:sz w:val="20"/>
              </w:rPr>
              <w:t> </w:t>
            </w:r>
            <w:r>
              <w:rPr>
                <w:spacing w:val="-4"/>
                <w:sz w:val="20"/>
              </w:rPr>
              <w:t>Lead</w:t>
            </w:r>
          </w:p>
        </w:tc>
        <w:tc>
          <w:tcPr>
            <w:tcW w:w="5943" w:type="dxa"/>
          </w:tcPr>
          <w:p>
            <w:pPr>
              <w:pStyle w:val="TableParagraph"/>
              <w:spacing w:before="38"/>
              <w:ind w:left="104" w:right="149"/>
              <w:rPr>
                <w:sz w:val="20"/>
              </w:rPr>
            </w:pPr>
            <w:r>
              <w:rPr>
                <w:sz w:val="20"/>
              </w:rPr>
              <w:t>Provides</w:t>
            </w:r>
            <w:r>
              <w:rPr>
                <w:spacing w:val="-4"/>
                <w:sz w:val="20"/>
              </w:rPr>
              <w:t> </w:t>
            </w:r>
            <w:r>
              <w:rPr>
                <w:sz w:val="20"/>
              </w:rPr>
              <w:t>input</w:t>
            </w:r>
            <w:r>
              <w:rPr>
                <w:spacing w:val="-4"/>
                <w:sz w:val="20"/>
              </w:rPr>
              <w:t> </w:t>
            </w:r>
            <w:r>
              <w:rPr>
                <w:sz w:val="20"/>
              </w:rPr>
              <w:t>into</w:t>
            </w:r>
            <w:r>
              <w:rPr>
                <w:spacing w:val="-4"/>
                <w:sz w:val="20"/>
              </w:rPr>
              <w:t> </w:t>
            </w:r>
            <w:r>
              <w:rPr>
                <w:sz w:val="20"/>
              </w:rPr>
              <w:t>the</w:t>
            </w:r>
            <w:r>
              <w:rPr>
                <w:spacing w:val="-4"/>
                <w:sz w:val="20"/>
              </w:rPr>
              <w:t> </w:t>
            </w:r>
            <w:r>
              <w:rPr>
                <w:sz w:val="20"/>
              </w:rPr>
              <w:t>VIM</w:t>
            </w:r>
            <w:r>
              <w:rPr>
                <w:spacing w:val="-4"/>
                <w:sz w:val="20"/>
              </w:rPr>
              <w:t> </w:t>
            </w:r>
            <w:r>
              <w:rPr>
                <w:sz w:val="20"/>
              </w:rPr>
              <w:t>slides</w:t>
            </w:r>
            <w:r>
              <w:rPr>
                <w:spacing w:val="-4"/>
                <w:sz w:val="20"/>
              </w:rPr>
              <w:t> </w:t>
            </w:r>
            <w:r>
              <w:rPr>
                <w:sz w:val="20"/>
              </w:rPr>
              <w:t>with</w:t>
            </w:r>
            <w:r>
              <w:rPr>
                <w:spacing w:val="-4"/>
                <w:sz w:val="20"/>
              </w:rPr>
              <w:t> </w:t>
            </w:r>
            <w:r>
              <w:rPr>
                <w:sz w:val="20"/>
              </w:rPr>
              <w:t>focus</w:t>
            </w:r>
            <w:r>
              <w:rPr>
                <w:spacing w:val="-4"/>
                <w:sz w:val="20"/>
              </w:rPr>
              <w:t> </w:t>
            </w:r>
            <w:r>
              <w:rPr>
                <w:sz w:val="20"/>
              </w:rPr>
              <w:t>on</w:t>
            </w:r>
            <w:r>
              <w:rPr>
                <w:spacing w:val="-4"/>
                <w:sz w:val="20"/>
              </w:rPr>
              <w:t> </w:t>
            </w:r>
            <w:r>
              <w:rPr>
                <w:sz w:val="20"/>
              </w:rPr>
              <w:t>site/patient profile, vetting parameters, and instructions, as applicable.</w:t>
            </w:r>
          </w:p>
        </w:tc>
        <w:tc>
          <w:tcPr>
            <w:tcW w:w="1897" w:type="dxa"/>
            <w:vMerge/>
            <w:tcBorders>
              <w:top w:val="nil"/>
            </w:tcBorders>
          </w:tcPr>
          <w:p>
            <w:pPr>
              <w:rPr>
                <w:sz w:val="2"/>
                <w:szCs w:val="2"/>
              </w:rPr>
            </w:pPr>
          </w:p>
        </w:tc>
      </w:tr>
      <w:tr>
        <w:trPr>
          <w:trHeight w:val="1151" w:hRule="atLeast"/>
        </w:trPr>
        <w:tc>
          <w:tcPr>
            <w:tcW w:w="797" w:type="dxa"/>
          </w:tcPr>
          <w:p>
            <w:pPr>
              <w:pStyle w:val="TableParagraph"/>
              <w:spacing w:line="229" w:lineRule="exact"/>
              <w:rPr>
                <w:b/>
                <w:sz w:val="20"/>
              </w:rPr>
            </w:pPr>
            <w:r>
              <w:rPr>
                <w:b/>
                <w:spacing w:val="-2"/>
                <w:sz w:val="20"/>
              </w:rPr>
              <w:t>6.1.14</w:t>
            </w:r>
          </w:p>
        </w:tc>
        <w:tc>
          <w:tcPr>
            <w:tcW w:w="1431" w:type="dxa"/>
          </w:tcPr>
          <w:p>
            <w:pPr>
              <w:pStyle w:val="TableParagraph"/>
              <w:spacing w:line="229" w:lineRule="exact"/>
              <w:rPr>
                <w:sz w:val="20"/>
              </w:rPr>
            </w:pPr>
            <w:r>
              <w:rPr>
                <w:spacing w:val="-5"/>
                <w:sz w:val="20"/>
              </w:rPr>
              <w:t>SAM</w:t>
            </w:r>
          </w:p>
        </w:tc>
        <w:tc>
          <w:tcPr>
            <w:tcW w:w="5943" w:type="dxa"/>
          </w:tcPr>
          <w:p>
            <w:pPr>
              <w:pStyle w:val="TableParagraph"/>
              <w:spacing w:before="33"/>
              <w:ind w:left="104"/>
              <w:rPr>
                <w:b/>
                <w:sz w:val="20"/>
              </w:rPr>
            </w:pPr>
            <w:r>
              <w:rPr>
                <w:b/>
                <w:sz w:val="20"/>
              </w:rPr>
              <w:t>Monitoring</w:t>
            </w:r>
            <w:r>
              <w:rPr>
                <w:b/>
                <w:spacing w:val="-10"/>
                <w:sz w:val="20"/>
              </w:rPr>
              <w:t> </w:t>
            </w:r>
            <w:r>
              <w:rPr>
                <w:b/>
                <w:spacing w:val="-2"/>
                <w:sz w:val="20"/>
              </w:rPr>
              <w:t>Contribution</w:t>
            </w:r>
          </w:p>
          <w:p>
            <w:pPr>
              <w:pStyle w:val="TableParagraph"/>
              <w:spacing w:before="125"/>
              <w:ind w:left="104" w:right="149"/>
              <w:rPr>
                <w:sz w:val="20"/>
              </w:rPr>
            </w:pPr>
            <w:r>
              <w:rPr>
                <w:sz w:val="20"/>
              </w:rPr>
              <w:t>Informs</w:t>
            </w:r>
            <w:r>
              <w:rPr>
                <w:spacing w:val="-6"/>
                <w:sz w:val="20"/>
              </w:rPr>
              <w:t> </w:t>
            </w:r>
            <w:r>
              <w:rPr>
                <w:sz w:val="20"/>
              </w:rPr>
              <w:t>CL</w:t>
            </w:r>
            <w:r>
              <w:rPr>
                <w:spacing w:val="-4"/>
                <w:sz w:val="20"/>
              </w:rPr>
              <w:t> </w:t>
            </w:r>
            <w:r>
              <w:rPr>
                <w:sz w:val="20"/>
              </w:rPr>
              <w:t>of</w:t>
            </w:r>
            <w:r>
              <w:rPr>
                <w:spacing w:val="-4"/>
                <w:sz w:val="20"/>
              </w:rPr>
              <w:t> </w:t>
            </w:r>
            <w:r>
              <w:rPr>
                <w:sz w:val="20"/>
              </w:rPr>
              <w:t>anticipated</w:t>
            </w:r>
            <w:r>
              <w:rPr>
                <w:spacing w:val="-6"/>
                <w:sz w:val="20"/>
              </w:rPr>
              <w:t> </w:t>
            </w:r>
            <w:r>
              <w:rPr>
                <w:sz w:val="20"/>
              </w:rPr>
              <w:t>Tier</w:t>
            </w:r>
            <w:r>
              <w:rPr>
                <w:spacing w:val="-3"/>
                <w:sz w:val="20"/>
              </w:rPr>
              <w:t> </w:t>
            </w:r>
            <w:r>
              <w:rPr>
                <w:sz w:val="20"/>
              </w:rPr>
              <w:t>1,</w:t>
            </w:r>
            <w:r>
              <w:rPr>
                <w:spacing w:val="-5"/>
                <w:sz w:val="20"/>
              </w:rPr>
              <w:t> </w:t>
            </w:r>
            <w:r>
              <w:rPr>
                <w:sz w:val="20"/>
              </w:rPr>
              <w:t>HP,</w:t>
            </w:r>
            <w:r>
              <w:rPr>
                <w:spacing w:val="-5"/>
                <w:sz w:val="20"/>
              </w:rPr>
              <w:t> </w:t>
            </w:r>
            <w:r>
              <w:rPr>
                <w:sz w:val="20"/>
              </w:rPr>
              <w:t>and</w:t>
            </w:r>
            <w:r>
              <w:rPr>
                <w:spacing w:val="-3"/>
                <w:sz w:val="20"/>
              </w:rPr>
              <w:t> </w:t>
            </w:r>
            <w:r>
              <w:rPr>
                <w:sz w:val="20"/>
              </w:rPr>
              <w:t>Tier</w:t>
            </w:r>
            <w:r>
              <w:rPr>
                <w:spacing w:val="-5"/>
                <w:sz w:val="20"/>
              </w:rPr>
              <w:t> </w:t>
            </w:r>
            <w:r>
              <w:rPr>
                <w:sz w:val="20"/>
              </w:rPr>
              <w:t>Prime</w:t>
            </w:r>
            <w:r>
              <w:rPr>
                <w:spacing w:val="-3"/>
                <w:sz w:val="20"/>
              </w:rPr>
              <w:t> </w:t>
            </w:r>
            <w:r>
              <w:rPr>
                <w:sz w:val="20"/>
              </w:rPr>
              <w:t>site percentages as indicator for Site Selection Visit (SSV) resourcing needs.</w:t>
            </w:r>
          </w:p>
        </w:tc>
        <w:tc>
          <w:tcPr>
            <w:tcW w:w="1897" w:type="dxa"/>
          </w:tcPr>
          <w:p>
            <w:pPr>
              <w:pStyle w:val="TableParagraph"/>
              <w:spacing w:line="230" w:lineRule="exact"/>
              <w:ind w:left="103" w:right="70"/>
              <w:rPr>
                <w:sz w:val="20"/>
              </w:rPr>
            </w:pPr>
            <w:r>
              <w:rPr>
                <w:sz w:val="20"/>
              </w:rPr>
              <w:t>After initial tiered list</w:t>
            </w:r>
            <w:r>
              <w:rPr>
                <w:spacing w:val="-5"/>
                <w:sz w:val="20"/>
              </w:rPr>
              <w:t> </w:t>
            </w:r>
            <w:r>
              <w:rPr>
                <w:sz w:val="20"/>
              </w:rPr>
              <w:t>is</w:t>
            </w:r>
            <w:r>
              <w:rPr>
                <w:spacing w:val="-5"/>
                <w:sz w:val="20"/>
              </w:rPr>
              <w:t> </w:t>
            </w:r>
            <w:r>
              <w:rPr>
                <w:sz w:val="20"/>
              </w:rPr>
              <w:t>created</w:t>
            </w:r>
            <w:r>
              <w:rPr>
                <w:spacing w:val="-5"/>
                <w:sz w:val="20"/>
              </w:rPr>
              <w:t> </w:t>
            </w:r>
            <w:r>
              <w:rPr>
                <w:sz w:val="20"/>
              </w:rPr>
              <w:t>and throughout</w:t>
            </w:r>
            <w:r>
              <w:rPr>
                <w:spacing w:val="-14"/>
                <w:sz w:val="20"/>
              </w:rPr>
              <w:t> </w:t>
            </w:r>
            <w:r>
              <w:rPr>
                <w:sz w:val="20"/>
              </w:rPr>
              <w:t>site</w:t>
            </w:r>
            <w:r>
              <w:rPr>
                <w:spacing w:val="-14"/>
                <w:sz w:val="20"/>
              </w:rPr>
              <w:t> </w:t>
            </w:r>
            <w:r>
              <w:rPr>
                <w:sz w:val="20"/>
              </w:rPr>
              <w:t>ID and selection </w:t>
            </w:r>
            <w:r>
              <w:rPr>
                <w:spacing w:val="-2"/>
                <w:sz w:val="20"/>
              </w:rPr>
              <w:t>activities.</w:t>
            </w:r>
          </w:p>
        </w:tc>
      </w:tr>
      <w:tr>
        <w:trPr>
          <w:trHeight w:val="1041" w:hRule="atLeast"/>
        </w:trPr>
        <w:tc>
          <w:tcPr>
            <w:tcW w:w="797" w:type="dxa"/>
          </w:tcPr>
          <w:p>
            <w:pPr>
              <w:pStyle w:val="TableParagraph"/>
              <w:spacing w:line="229" w:lineRule="exact"/>
              <w:rPr>
                <w:b/>
                <w:sz w:val="20"/>
              </w:rPr>
            </w:pPr>
            <w:r>
              <w:rPr>
                <w:b/>
                <w:spacing w:val="-2"/>
                <w:sz w:val="20"/>
              </w:rPr>
              <w:t>6.1.15</w:t>
            </w:r>
          </w:p>
        </w:tc>
        <w:tc>
          <w:tcPr>
            <w:tcW w:w="1431" w:type="dxa"/>
          </w:tcPr>
          <w:p>
            <w:pPr>
              <w:pStyle w:val="TableParagraph"/>
              <w:spacing w:line="229" w:lineRule="exact"/>
              <w:rPr>
                <w:sz w:val="20"/>
              </w:rPr>
            </w:pPr>
            <w:r>
              <w:rPr>
                <w:sz w:val="20"/>
              </w:rPr>
              <w:t>CSA </w:t>
            </w:r>
            <w:r>
              <w:rPr>
                <w:spacing w:val="-5"/>
                <w:sz w:val="20"/>
              </w:rPr>
              <w:t>Rep</w:t>
            </w:r>
          </w:p>
        </w:tc>
        <w:tc>
          <w:tcPr>
            <w:tcW w:w="5943" w:type="dxa"/>
          </w:tcPr>
          <w:p>
            <w:pPr>
              <w:pStyle w:val="TableParagraph"/>
              <w:spacing w:line="225" w:lineRule="exact"/>
              <w:ind w:left="104"/>
              <w:rPr>
                <w:b/>
                <w:sz w:val="20"/>
              </w:rPr>
            </w:pPr>
            <w:r>
              <w:rPr>
                <w:b/>
                <w:sz w:val="20"/>
              </w:rPr>
              <w:t>Performs</w:t>
            </w:r>
            <w:r>
              <w:rPr>
                <w:b/>
                <w:spacing w:val="-7"/>
                <w:sz w:val="20"/>
              </w:rPr>
              <w:t> </w:t>
            </w:r>
            <w:r>
              <w:rPr>
                <w:b/>
                <w:sz w:val="20"/>
              </w:rPr>
              <w:t>Local</w:t>
            </w:r>
            <w:r>
              <w:rPr>
                <w:b/>
                <w:spacing w:val="-6"/>
                <w:sz w:val="20"/>
              </w:rPr>
              <w:t> </w:t>
            </w:r>
            <w:r>
              <w:rPr>
                <w:b/>
                <w:sz w:val="20"/>
              </w:rPr>
              <w:t>Vetting</w:t>
            </w:r>
            <w:r>
              <w:rPr>
                <w:b/>
                <w:spacing w:val="-6"/>
                <w:sz w:val="20"/>
              </w:rPr>
              <w:t> </w:t>
            </w:r>
            <w:r>
              <w:rPr>
                <w:b/>
                <w:sz w:val="20"/>
              </w:rPr>
              <w:t>of</w:t>
            </w:r>
            <w:r>
              <w:rPr>
                <w:b/>
                <w:spacing w:val="-6"/>
                <w:sz w:val="20"/>
              </w:rPr>
              <w:t> </w:t>
            </w:r>
            <w:r>
              <w:rPr>
                <w:b/>
                <w:sz w:val="20"/>
              </w:rPr>
              <w:t>Potential</w:t>
            </w:r>
            <w:r>
              <w:rPr>
                <w:b/>
                <w:spacing w:val="-6"/>
                <w:sz w:val="20"/>
              </w:rPr>
              <w:t> </w:t>
            </w:r>
            <w:r>
              <w:rPr>
                <w:b/>
                <w:spacing w:val="-2"/>
                <w:sz w:val="20"/>
              </w:rPr>
              <w:t>Sites</w:t>
            </w:r>
          </w:p>
          <w:p>
            <w:pPr>
              <w:pStyle w:val="TableParagraph"/>
              <w:spacing w:line="230" w:lineRule="atLeast" w:before="106"/>
              <w:ind w:left="104" w:right="149"/>
              <w:rPr>
                <w:sz w:val="20"/>
              </w:rPr>
            </w:pPr>
            <w:r>
              <w:rPr>
                <w:sz w:val="20"/>
              </w:rPr>
              <w:t>Receives</w:t>
            </w:r>
            <w:r>
              <w:rPr>
                <w:spacing w:val="-5"/>
                <w:sz w:val="20"/>
              </w:rPr>
              <w:t> </w:t>
            </w:r>
            <w:r>
              <w:rPr>
                <w:sz w:val="20"/>
              </w:rPr>
              <w:t>Tiered</w:t>
            </w:r>
            <w:r>
              <w:rPr>
                <w:spacing w:val="-5"/>
                <w:sz w:val="20"/>
              </w:rPr>
              <w:t> </w:t>
            </w:r>
            <w:r>
              <w:rPr>
                <w:sz w:val="20"/>
              </w:rPr>
              <w:t>Site</w:t>
            </w:r>
            <w:r>
              <w:rPr>
                <w:spacing w:val="-5"/>
                <w:sz w:val="20"/>
              </w:rPr>
              <w:t> </w:t>
            </w:r>
            <w:r>
              <w:rPr>
                <w:sz w:val="20"/>
              </w:rPr>
              <w:t>List</w:t>
            </w:r>
            <w:r>
              <w:rPr>
                <w:spacing w:val="-5"/>
                <w:sz w:val="20"/>
              </w:rPr>
              <w:t> </w:t>
            </w:r>
            <w:r>
              <w:rPr>
                <w:sz w:val="20"/>
              </w:rPr>
              <w:t>and</w:t>
            </w:r>
            <w:r>
              <w:rPr>
                <w:spacing w:val="-5"/>
                <w:sz w:val="20"/>
              </w:rPr>
              <w:t> </w:t>
            </w:r>
            <w:r>
              <w:rPr>
                <w:sz w:val="20"/>
              </w:rPr>
              <w:t>refines</w:t>
            </w:r>
            <w:r>
              <w:rPr>
                <w:spacing w:val="-5"/>
                <w:sz w:val="20"/>
              </w:rPr>
              <w:t> </w:t>
            </w:r>
            <w:r>
              <w:rPr>
                <w:sz w:val="20"/>
              </w:rPr>
              <w:t>based</w:t>
            </w:r>
            <w:r>
              <w:rPr>
                <w:spacing w:val="-5"/>
                <w:sz w:val="20"/>
              </w:rPr>
              <w:t> </w:t>
            </w:r>
            <w:r>
              <w:rPr>
                <w:sz w:val="20"/>
              </w:rPr>
              <w:t>on</w:t>
            </w:r>
            <w:r>
              <w:rPr>
                <w:spacing w:val="-5"/>
                <w:sz w:val="20"/>
              </w:rPr>
              <w:t> </w:t>
            </w:r>
            <w:r>
              <w:rPr>
                <w:sz w:val="20"/>
              </w:rPr>
              <w:t>local</w:t>
            </w:r>
            <w:r>
              <w:rPr>
                <w:spacing w:val="-5"/>
                <w:sz w:val="20"/>
              </w:rPr>
              <w:t> </w:t>
            </w:r>
            <w:r>
              <w:rPr>
                <w:sz w:val="20"/>
              </w:rPr>
              <w:t>intelligence and vetting guidelines, identifying the Investigators and sites to be included in the final Vetted Site List:</w:t>
            </w:r>
          </w:p>
        </w:tc>
        <w:tc>
          <w:tcPr>
            <w:tcW w:w="1897" w:type="dxa"/>
          </w:tcPr>
          <w:p>
            <w:pPr>
              <w:pStyle w:val="TableParagraph"/>
              <w:ind w:left="103" w:right="310"/>
              <w:rPr>
                <w:sz w:val="20"/>
              </w:rPr>
            </w:pPr>
            <w:r>
              <w:rPr>
                <w:sz w:val="20"/>
              </w:rPr>
              <w:t>Following</w:t>
            </w:r>
            <w:r>
              <w:rPr>
                <w:spacing w:val="-14"/>
                <w:sz w:val="20"/>
              </w:rPr>
              <w:t> </w:t>
            </w:r>
            <w:r>
              <w:rPr>
                <w:sz w:val="20"/>
              </w:rPr>
              <w:t>Tiered Site List</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8394" w:hRule="atLeast"/>
        </w:trPr>
        <w:tc>
          <w:tcPr>
            <w:tcW w:w="797" w:type="dxa"/>
          </w:tcPr>
          <w:p>
            <w:pPr>
              <w:pStyle w:val="TableParagraph"/>
              <w:ind w:left="0"/>
              <w:rPr>
                <w:rFonts w:ascii="Times New Roman"/>
                <w:sz w:val="18"/>
              </w:rPr>
            </w:pPr>
          </w:p>
        </w:tc>
        <w:tc>
          <w:tcPr>
            <w:tcW w:w="1431" w:type="dxa"/>
          </w:tcPr>
          <w:p>
            <w:pPr>
              <w:pStyle w:val="TableParagraph"/>
              <w:ind w:left="0"/>
              <w:rPr>
                <w:rFonts w:ascii="Times New Roman"/>
                <w:sz w:val="18"/>
              </w:rPr>
            </w:pPr>
          </w:p>
        </w:tc>
        <w:tc>
          <w:tcPr>
            <w:tcW w:w="5943" w:type="dxa"/>
          </w:tcPr>
          <w:p>
            <w:pPr>
              <w:pStyle w:val="TableParagraph"/>
              <w:numPr>
                <w:ilvl w:val="0"/>
                <w:numId w:val="12"/>
              </w:numPr>
              <w:tabs>
                <w:tab w:pos="464" w:val="left" w:leader="none"/>
                <w:tab w:pos="465" w:val="left" w:leader="none"/>
              </w:tabs>
              <w:spacing w:line="240" w:lineRule="auto" w:before="0" w:after="0"/>
              <w:ind w:left="464" w:right="163" w:hanging="360"/>
              <w:jc w:val="left"/>
              <w:rPr>
                <w:sz w:val="20"/>
              </w:rPr>
            </w:pPr>
            <w:r>
              <w:rPr>
                <w:sz w:val="20"/>
              </w:rPr>
              <w:t>Clearly documents in the Trial Management System the justification</w:t>
            </w:r>
            <w:r>
              <w:rPr>
                <w:spacing w:val="-6"/>
                <w:sz w:val="20"/>
              </w:rPr>
              <w:t> </w:t>
            </w:r>
            <w:r>
              <w:rPr>
                <w:sz w:val="20"/>
              </w:rPr>
              <w:t>and</w:t>
            </w:r>
            <w:r>
              <w:rPr>
                <w:spacing w:val="-6"/>
                <w:sz w:val="20"/>
              </w:rPr>
              <w:t> </w:t>
            </w:r>
            <w:r>
              <w:rPr>
                <w:sz w:val="20"/>
              </w:rPr>
              <w:t>rationale</w:t>
            </w:r>
            <w:r>
              <w:rPr>
                <w:spacing w:val="-6"/>
                <w:sz w:val="20"/>
              </w:rPr>
              <w:t> </w:t>
            </w:r>
            <w:r>
              <w:rPr>
                <w:sz w:val="20"/>
              </w:rPr>
              <w:t>for</w:t>
            </w:r>
            <w:r>
              <w:rPr>
                <w:spacing w:val="-6"/>
                <w:sz w:val="20"/>
              </w:rPr>
              <w:t> </w:t>
            </w:r>
            <w:r>
              <w:rPr>
                <w:sz w:val="20"/>
              </w:rPr>
              <w:t>recommendation</w:t>
            </w:r>
            <w:r>
              <w:rPr>
                <w:spacing w:val="-6"/>
                <w:sz w:val="20"/>
              </w:rPr>
              <w:t> </w:t>
            </w:r>
            <w:r>
              <w:rPr>
                <w:sz w:val="20"/>
              </w:rPr>
              <w:t>or</w:t>
            </w:r>
            <w:r>
              <w:rPr>
                <w:spacing w:val="-6"/>
                <w:sz w:val="20"/>
              </w:rPr>
              <w:t> </w:t>
            </w:r>
            <w:r>
              <w:rPr>
                <w:sz w:val="20"/>
              </w:rPr>
              <w:t>rejection</w:t>
            </w:r>
            <w:r>
              <w:rPr>
                <w:spacing w:val="-6"/>
                <w:sz w:val="20"/>
              </w:rPr>
              <w:t> </w:t>
            </w:r>
            <w:r>
              <w:rPr>
                <w:sz w:val="20"/>
              </w:rPr>
              <w:t>of the site.</w:t>
            </w:r>
          </w:p>
          <w:p>
            <w:pPr>
              <w:pStyle w:val="TableParagraph"/>
              <w:numPr>
                <w:ilvl w:val="0"/>
                <w:numId w:val="12"/>
              </w:numPr>
              <w:tabs>
                <w:tab w:pos="464" w:val="left" w:leader="none"/>
                <w:tab w:pos="465" w:val="left" w:leader="none"/>
              </w:tabs>
              <w:spacing w:line="237" w:lineRule="auto" w:before="123" w:after="0"/>
              <w:ind w:left="464" w:right="542" w:hanging="360"/>
              <w:jc w:val="left"/>
              <w:rPr>
                <w:sz w:val="20"/>
              </w:rPr>
            </w:pPr>
            <w:r>
              <w:rPr>
                <w:sz w:val="20"/>
              </w:rPr>
              <w:t>Verifies that all mandatory site contact information is available</w:t>
            </w:r>
            <w:r>
              <w:rPr>
                <w:spacing w:val="-4"/>
                <w:sz w:val="20"/>
              </w:rPr>
              <w:t> </w:t>
            </w:r>
            <w:r>
              <w:rPr>
                <w:sz w:val="20"/>
              </w:rPr>
              <w:t>and</w:t>
            </w:r>
            <w:r>
              <w:rPr>
                <w:spacing w:val="-4"/>
                <w:sz w:val="20"/>
              </w:rPr>
              <w:t> </w:t>
            </w:r>
            <w:r>
              <w:rPr>
                <w:sz w:val="20"/>
              </w:rPr>
              <w:t>that</w:t>
            </w:r>
            <w:r>
              <w:rPr>
                <w:spacing w:val="-4"/>
                <w:sz w:val="20"/>
              </w:rPr>
              <w:t> </w:t>
            </w:r>
            <w:r>
              <w:rPr>
                <w:sz w:val="20"/>
              </w:rPr>
              <w:t>all</w:t>
            </w:r>
            <w:r>
              <w:rPr>
                <w:spacing w:val="-4"/>
                <w:sz w:val="20"/>
              </w:rPr>
              <w:t> </w:t>
            </w:r>
            <w:r>
              <w:rPr>
                <w:sz w:val="20"/>
              </w:rPr>
              <w:t>site</w:t>
            </w:r>
            <w:r>
              <w:rPr>
                <w:spacing w:val="-4"/>
                <w:sz w:val="20"/>
              </w:rPr>
              <w:t> </w:t>
            </w:r>
            <w:r>
              <w:rPr>
                <w:sz w:val="20"/>
              </w:rPr>
              <w:t>data</w:t>
            </w:r>
            <w:r>
              <w:rPr>
                <w:spacing w:val="-4"/>
                <w:sz w:val="20"/>
              </w:rPr>
              <w:t> </w:t>
            </w:r>
            <w:r>
              <w:rPr>
                <w:sz w:val="20"/>
              </w:rPr>
              <w:t>is</w:t>
            </w:r>
            <w:r>
              <w:rPr>
                <w:spacing w:val="-4"/>
                <w:sz w:val="20"/>
              </w:rPr>
              <w:t> </w:t>
            </w:r>
            <w:r>
              <w:rPr>
                <w:sz w:val="20"/>
              </w:rPr>
              <w:t>correctly</w:t>
            </w:r>
            <w:r>
              <w:rPr>
                <w:spacing w:val="-4"/>
                <w:sz w:val="20"/>
              </w:rPr>
              <w:t> </w:t>
            </w:r>
            <w:r>
              <w:rPr>
                <w:sz w:val="20"/>
              </w:rPr>
              <w:t>entered</w:t>
            </w:r>
            <w:r>
              <w:rPr>
                <w:spacing w:val="-4"/>
                <w:sz w:val="20"/>
              </w:rPr>
              <w:t> </w:t>
            </w:r>
            <w:r>
              <w:rPr>
                <w:sz w:val="20"/>
              </w:rPr>
              <w:t>in</w:t>
            </w:r>
            <w:r>
              <w:rPr>
                <w:spacing w:val="-4"/>
                <w:sz w:val="20"/>
              </w:rPr>
              <w:t> </w:t>
            </w:r>
            <w:r>
              <w:rPr>
                <w:sz w:val="20"/>
              </w:rPr>
              <w:t>the applicable Trial Management System.</w:t>
            </w:r>
          </w:p>
          <w:p>
            <w:pPr>
              <w:pStyle w:val="TableParagraph"/>
              <w:numPr>
                <w:ilvl w:val="1"/>
                <w:numId w:val="12"/>
              </w:numPr>
              <w:tabs>
                <w:tab w:pos="825" w:val="left" w:leader="none"/>
              </w:tabs>
              <w:spacing w:line="235" w:lineRule="auto" w:before="3" w:after="0"/>
              <w:ind w:left="824" w:right="104" w:hanging="360"/>
              <w:jc w:val="left"/>
              <w:rPr>
                <w:sz w:val="20"/>
              </w:rPr>
            </w:pPr>
            <w:r>
              <w:rPr>
                <w:sz w:val="20"/>
              </w:rPr>
              <w:t>Contact</w:t>
            </w:r>
            <w:r>
              <w:rPr>
                <w:spacing w:val="-6"/>
                <w:sz w:val="20"/>
              </w:rPr>
              <w:t> </w:t>
            </w:r>
            <w:r>
              <w:rPr>
                <w:sz w:val="20"/>
              </w:rPr>
              <w:t>e-mail</w:t>
            </w:r>
            <w:r>
              <w:rPr>
                <w:spacing w:val="-3"/>
                <w:sz w:val="20"/>
              </w:rPr>
              <w:t> </w:t>
            </w:r>
            <w:r>
              <w:rPr>
                <w:sz w:val="20"/>
              </w:rPr>
              <w:t>addresses</w:t>
            </w:r>
            <w:r>
              <w:rPr>
                <w:spacing w:val="-8"/>
                <w:sz w:val="20"/>
              </w:rPr>
              <w:t> </w:t>
            </w:r>
            <w:r>
              <w:rPr>
                <w:sz w:val="20"/>
              </w:rPr>
              <w:t>cannot</w:t>
            </w:r>
            <w:r>
              <w:rPr>
                <w:spacing w:val="-4"/>
                <w:sz w:val="20"/>
              </w:rPr>
              <w:t> </w:t>
            </w:r>
            <w:r>
              <w:rPr>
                <w:sz w:val="20"/>
              </w:rPr>
              <w:t>be</w:t>
            </w:r>
            <w:r>
              <w:rPr>
                <w:spacing w:val="-6"/>
                <w:sz w:val="20"/>
              </w:rPr>
              <w:t> </w:t>
            </w:r>
            <w:r>
              <w:rPr>
                <w:sz w:val="20"/>
              </w:rPr>
              <w:t>from</w:t>
            </w:r>
            <w:r>
              <w:rPr>
                <w:spacing w:val="-4"/>
                <w:sz w:val="20"/>
              </w:rPr>
              <w:t> </w:t>
            </w:r>
            <w:r>
              <w:rPr>
                <w:sz w:val="20"/>
              </w:rPr>
              <w:t>a</w:t>
            </w:r>
            <w:r>
              <w:rPr>
                <w:spacing w:val="-5"/>
                <w:sz w:val="20"/>
              </w:rPr>
              <w:t> </w:t>
            </w:r>
            <w:r>
              <w:rPr>
                <w:sz w:val="20"/>
              </w:rPr>
              <w:t>public</w:t>
            </w:r>
            <w:r>
              <w:rPr>
                <w:spacing w:val="-3"/>
                <w:sz w:val="20"/>
              </w:rPr>
              <w:t> </w:t>
            </w:r>
            <w:r>
              <w:rPr>
                <w:sz w:val="20"/>
              </w:rPr>
              <w:t>e-mail service provider where sending Sponsor confidential information would be subject to terms and conditions granting additional ownership.</w:t>
            </w:r>
          </w:p>
          <w:p>
            <w:pPr>
              <w:pStyle w:val="TableParagraph"/>
              <w:numPr>
                <w:ilvl w:val="0"/>
                <w:numId w:val="12"/>
              </w:numPr>
              <w:tabs>
                <w:tab w:pos="465" w:val="left" w:leader="none"/>
              </w:tabs>
              <w:spacing w:line="240" w:lineRule="auto" w:before="120" w:after="0"/>
              <w:ind w:left="464" w:right="346" w:hanging="360"/>
              <w:jc w:val="both"/>
              <w:rPr>
                <w:sz w:val="20"/>
              </w:rPr>
            </w:pPr>
            <w:r>
              <w:rPr>
                <w:sz w:val="20"/>
              </w:rPr>
              <w:t>Identifies and reviews any publicly available listings from local regulatory authorities for their assigned country(ies) (except US FDA) if listed as applicable within the country Local</w:t>
            </w:r>
            <w:r>
              <w:rPr>
                <w:spacing w:val="-9"/>
                <w:sz w:val="20"/>
              </w:rPr>
              <w:t> </w:t>
            </w:r>
            <w:r>
              <w:rPr>
                <w:sz w:val="20"/>
              </w:rPr>
              <w:t>Clinical</w:t>
            </w:r>
            <w:r>
              <w:rPr>
                <w:spacing w:val="-9"/>
                <w:sz w:val="20"/>
              </w:rPr>
              <w:t> </w:t>
            </w:r>
            <w:r>
              <w:rPr>
                <w:sz w:val="20"/>
              </w:rPr>
              <w:t>Monitoring</w:t>
            </w:r>
            <w:r>
              <w:rPr>
                <w:spacing w:val="-9"/>
                <w:sz w:val="20"/>
              </w:rPr>
              <w:t> </w:t>
            </w:r>
            <w:r>
              <w:rPr>
                <w:sz w:val="20"/>
              </w:rPr>
              <w:t>Requirements</w:t>
            </w:r>
            <w:r>
              <w:rPr>
                <w:spacing w:val="-9"/>
                <w:sz w:val="20"/>
              </w:rPr>
              <w:t> </w:t>
            </w:r>
            <w:r>
              <w:rPr>
                <w:sz w:val="20"/>
              </w:rPr>
              <w:t>Work</w:t>
            </w:r>
            <w:r>
              <w:rPr>
                <w:spacing w:val="-9"/>
                <w:sz w:val="20"/>
              </w:rPr>
              <w:t> </w:t>
            </w:r>
            <w:r>
              <w:rPr>
                <w:sz w:val="20"/>
              </w:rPr>
              <w:t>Instructions.</w:t>
            </w:r>
          </w:p>
          <w:p>
            <w:pPr>
              <w:pStyle w:val="TableParagraph"/>
              <w:numPr>
                <w:ilvl w:val="0"/>
                <w:numId w:val="12"/>
              </w:numPr>
              <w:tabs>
                <w:tab w:pos="464" w:val="left" w:leader="none"/>
                <w:tab w:pos="465" w:val="left" w:leader="none"/>
              </w:tabs>
              <w:spacing w:line="240" w:lineRule="auto" w:before="116" w:after="0"/>
              <w:ind w:left="464" w:right="180" w:hanging="360"/>
              <w:jc w:val="left"/>
              <w:rPr>
                <w:sz w:val="20"/>
              </w:rPr>
            </w:pPr>
            <w:r>
              <w:rPr>
                <w:sz w:val="20"/>
              </w:rPr>
              <w:t>Highlights on site list any Investigators and site accounts that</w:t>
            </w:r>
            <w:r>
              <w:rPr>
                <w:spacing w:val="-4"/>
                <w:sz w:val="20"/>
              </w:rPr>
              <w:t> </w:t>
            </w:r>
            <w:r>
              <w:rPr>
                <w:sz w:val="20"/>
              </w:rPr>
              <w:t>have</w:t>
            </w:r>
            <w:r>
              <w:rPr>
                <w:spacing w:val="-5"/>
                <w:sz w:val="20"/>
              </w:rPr>
              <w:t> </w:t>
            </w:r>
            <w:r>
              <w:rPr>
                <w:sz w:val="20"/>
              </w:rPr>
              <w:t>been</w:t>
            </w:r>
            <w:r>
              <w:rPr>
                <w:spacing w:val="-4"/>
                <w:sz w:val="20"/>
              </w:rPr>
              <w:t> </w:t>
            </w:r>
            <w:r>
              <w:rPr>
                <w:sz w:val="20"/>
              </w:rPr>
              <w:t>assigned</w:t>
            </w:r>
            <w:r>
              <w:rPr>
                <w:spacing w:val="-5"/>
                <w:sz w:val="20"/>
              </w:rPr>
              <w:t> </w:t>
            </w:r>
            <w:r>
              <w:rPr>
                <w:sz w:val="20"/>
              </w:rPr>
              <w:t>a</w:t>
            </w:r>
            <w:r>
              <w:rPr>
                <w:spacing w:val="-4"/>
                <w:sz w:val="20"/>
              </w:rPr>
              <w:t> </w:t>
            </w:r>
            <w:r>
              <w:rPr>
                <w:sz w:val="20"/>
              </w:rPr>
              <w:t>Flagged</w:t>
            </w:r>
            <w:r>
              <w:rPr>
                <w:spacing w:val="-5"/>
                <w:sz w:val="20"/>
              </w:rPr>
              <w:t> </w:t>
            </w:r>
            <w:r>
              <w:rPr>
                <w:sz w:val="20"/>
              </w:rPr>
              <w:t>Quality</w:t>
            </w:r>
            <w:r>
              <w:rPr>
                <w:spacing w:val="-4"/>
                <w:sz w:val="20"/>
              </w:rPr>
              <w:t> </w:t>
            </w:r>
            <w:r>
              <w:rPr>
                <w:sz w:val="20"/>
              </w:rPr>
              <w:t>Assurance</w:t>
            </w:r>
            <w:r>
              <w:rPr>
                <w:spacing w:val="-5"/>
                <w:sz w:val="20"/>
              </w:rPr>
              <w:t> </w:t>
            </w:r>
            <w:r>
              <w:rPr>
                <w:sz w:val="20"/>
              </w:rPr>
              <w:t>(QA) Status, as per CS_OP_QA0232, Investigator Compliance Status and Management of Investigators with Non- Compliance Issues.</w:t>
            </w:r>
          </w:p>
          <w:p>
            <w:pPr>
              <w:pStyle w:val="TableParagraph"/>
              <w:numPr>
                <w:ilvl w:val="0"/>
                <w:numId w:val="12"/>
              </w:numPr>
              <w:tabs>
                <w:tab w:pos="465" w:val="left" w:leader="none"/>
              </w:tabs>
              <w:spacing w:line="240" w:lineRule="auto" w:before="122" w:after="0"/>
              <w:ind w:left="464" w:right="315" w:hanging="360"/>
              <w:jc w:val="both"/>
              <w:rPr>
                <w:sz w:val="20"/>
              </w:rPr>
            </w:pPr>
            <w:r>
              <w:rPr>
                <w:sz w:val="20"/>
              </w:rPr>
              <w:t>Verifies</w:t>
            </w:r>
            <w:r>
              <w:rPr>
                <w:spacing w:val="-5"/>
                <w:sz w:val="20"/>
              </w:rPr>
              <w:t> </w:t>
            </w:r>
            <w:r>
              <w:rPr>
                <w:sz w:val="20"/>
              </w:rPr>
              <w:t>applicable</w:t>
            </w:r>
            <w:r>
              <w:rPr>
                <w:spacing w:val="-8"/>
                <w:sz w:val="20"/>
              </w:rPr>
              <w:t> </w:t>
            </w:r>
            <w:r>
              <w:rPr>
                <w:sz w:val="20"/>
              </w:rPr>
              <w:t>Trial</w:t>
            </w:r>
            <w:r>
              <w:rPr>
                <w:spacing w:val="-5"/>
                <w:sz w:val="20"/>
              </w:rPr>
              <w:t> </w:t>
            </w:r>
            <w:r>
              <w:rPr>
                <w:sz w:val="20"/>
              </w:rPr>
              <w:t>Management</w:t>
            </w:r>
            <w:r>
              <w:rPr>
                <w:spacing w:val="-5"/>
                <w:sz w:val="20"/>
              </w:rPr>
              <w:t> </w:t>
            </w:r>
            <w:r>
              <w:rPr>
                <w:sz w:val="20"/>
              </w:rPr>
              <w:t>System</w:t>
            </w:r>
            <w:r>
              <w:rPr>
                <w:spacing w:val="-5"/>
                <w:sz w:val="20"/>
              </w:rPr>
              <w:t> </w:t>
            </w:r>
            <w:r>
              <w:rPr>
                <w:sz w:val="20"/>
              </w:rPr>
              <w:t>is</w:t>
            </w:r>
            <w:r>
              <w:rPr>
                <w:spacing w:val="-5"/>
                <w:sz w:val="20"/>
              </w:rPr>
              <w:t> </w:t>
            </w:r>
            <w:r>
              <w:rPr>
                <w:sz w:val="20"/>
              </w:rPr>
              <w:t>updated</w:t>
            </w:r>
            <w:r>
              <w:rPr>
                <w:spacing w:val="-5"/>
                <w:sz w:val="20"/>
              </w:rPr>
              <w:t> </w:t>
            </w:r>
            <w:r>
              <w:rPr>
                <w:sz w:val="20"/>
              </w:rPr>
              <w:t>if incorrect and/or missing data is identified.</w:t>
            </w:r>
          </w:p>
          <w:p>
            <w:pPr>
              <w:pStyle w:val="TableParagraph"/>
              <w:numPr>
                <w:ilvl w:val="1"/>
                <w:numId w:val="12"/>
              </w:numPr>
              <w:tabs>
                <w:tab w:pos="811" w:val="left" w:leader="none"/>
              </w:tabs>
              <w:spacing w:line="230" w:lineRule="auto" w:before="1" w:after="0"/>
              <w:ind w:left="810" w:right="196" w:hanging="360"/>
              <w:jc w:val="left"/>
              <w:rPr>
                <w:sz w:val="20"/>
              </w:rPr>
            </w:pPr>
            <w:r>
              <w:rPr>
                <w:sz w:val="20"/>
              </w:rPr>
              <w:t>Refer to CS_OP_QA0232 if QA – Review of Investigators</w:t>
            </w:r>
            <w:r>
              <w:rPr>
                <w:spacing w:val="-7"/>
                <w:sz w:val="20"/>
              </w:rPr>
              <w:t> </w:t>
            </w:r>
            <w:r>
              <w:rPr>
                <w:sz w:val="20"/>
              </w:rPr>
              <w:t>(QA-RI)</w:t>
            </w:r>
            <w:r>
              <w:rPr>
                <w:spacing w:val="-7"/>
                <w:sz w:val="20"/>
              </w:rPr>
              <w:t> </w:t>
            </w:r>
            <w:r>
              <w:rPr>
                <w:sz w:val="20"/>
              </w:rPr>
              <w:t>status</w:t>
            </w:r>
            <w:r>
              <w:rPr>
                <w:spacing w:val="-7"/>
                <w:sz w:val="20"/>
              </w:rPr>
              <w:t> </w:t>
            </w:r>
            <w:r>
              <w:rPr>
                <w:sz w:val="20"/>
              </w:rPr>
              <w:t>is</w:t>
            </w:r>
            <w:r>
              <w:rPr>
                <w:spacing w:val="-7"/>
                <w:sz w:val="20"/>
              </w:rPr>
              <w:t> </w:t>
            </w:r>
            <w:r>
              <w:rPr>
                <w:sz w:val="20"/>
              </w:rPr>
              <w:t>incorrect</w:t>
            </w:r>
            <w:r>
              <w:rPr>
                <w:spacing w:val="-1"/>
                <w:sz w:val="20"/>
              </w:rPr>
              <w:t> </w:t>
            </w:r>
            <w:r>
              <w:rPr>
                <w:sz w:val="20"/>
              </w:rPr>
              <w:t>and</w:t>
            </w:r>
            <w:r>
              <w:rPr>
                <w:spacing w:val="-7"/>
                <w:sz w:val="20"/>
              </w:rPr>
              <w:t> </w:t>
            </w:r>
            <w:r>
              <w:rPr>
                <w:sz w:val="20"/>
              </w:rPr>
              <w:t>process</w:t>
            </w:r>
            <w:r>
              <w:rPr>
                <w:spacing w:val="-7"/>
                <w:sz w:val="20"/>
              </w:rPr>
              <w:t> </w:t>
            </w:r>
            <w:r>
              <w:rPr>
                <w:sz w:val="20"/>
              </w:rPr>
              <w:t>for US FDA review.</w:t>
            </w:r>
          </w:p>
          <w:p>
            <w:pPr>
              <w:pStyle w:val="TableParagraph"/>
              <w:ind w:left="0"/>
              <w:rPr>
                <w:b/>
                <w:sz w:val="20"/>
              </w:rPr>
            </w:pPr>
          </w:p>
          <w:p>
            <w:pPr>
              <w:pStyle w:val="TableParagraph"/>
              <w:ind w:left="104"/>
              <w:rPr>
                <w:b/>
                <w:sz w:val="20"/>
              </w:rPr>
            </w:pPr>
            <w:r>
              <w:rPr>
                <w:b/>
                <w:spacing w:val="-2"/>
                <w:sz w:val="20"/>
              </w:rPr>
              <w:t>Notes:</w:t>
            </w:r>
          </w:p>
          <w:p>
            <w:pPr>
              <w:pStyle w:val="TableParagraph"/>
              <w:numPr>
                <w:ilvl w:val="0"/>
                <w:numId w:val="12"/>
              </w:numPr>
              <w:tabs>
                <w:tab w:pos="445" w:val="left" w:leader="none"/>
                <w:tab w:pos="446" w:val="left" w:leader="none"/>
              </w:tabs>
              <w:spacing w:line="240" w:lineRule="auto" w:before="6" w:after="0"/>
              <w:ind w:left="445" w:right="205" w:hanging="360"/>
              <w:jc w:val="left"/>
              <w:rPr>
                <w:sz w:val="20"/>
              </w:rPr>
            </w:pPr>
            <w:r>
              <w:rPr>
                <w:sz w:val="20"/>
              </w:rPr>
              <w:t>This</w:t>
            </w:r>
            <w:r>
              <w:rPr>
                <w:spacing w:val="-4"/>
                <w:sz w:val="20"/>
              </w:rPr>
              <w:t> </w:t>
            </w:r>
            <w:r>
              <w:rPr>
                <w:sz w:val="20"/>
              </w:rPr>
              <w:t>review</w:t>
            </w:r>
            <w:r>
              <w:rPr>
                <w:spacing w:val="-4"/>
                <w:sz w:val="20"/>
              </w:rPr>
              <w:t> </w:t>
            </w:r>
            <w:r>
              <w:rPr>
                <w:sz w:val="20"/>
              </w:rPr>
              <w:t>can</w:t>
            </w:r>
            <w:r>
              <w:rPr>
                <w:spacing w:val="-4"/>
                <w:sz w:val="20"/>
              </w:rPr>
              <w:t> </w:t>
            </w:r>
            <w:r>
              <w:rPr>
                <w:sz w:val="20"/>
              </w:rPr>
              <w:t>also</w:t>
            </w:r>
            <w:r>
              <w:rPr>
                <w:spacing w:val="-4"/>
                <w:sz w:val="20"/>
              </w:rPr>
              <w:t> </w:t>
            </w:r>
            <w:r>
              <w:rPr>
                <w:sz w:val="20"/>
              </w:rPr>
              <w:t>include</w:t>
            </w:r>
            <w:r>
              <w:rPr>
                <w:spacing w:val="-4"/>
                <w:sz w:val="20"/>
              </w:rPr>
              <w:t> </w:t>
            </w:r>
            <w:r>
              <w:rPr>
                <w:sz w:val="20"/>
              </w:rPr>
              <w:t>suggestions</w:t>
            </w:r>
            <w:r>
              <w:rPr>
                <w:spacing w:val="-4"/>
                <w:sz w:val="20"/>
              </w:rPr>
              <w:t> </w:t>
            </w:r>
            <w:r>
              <w:rPr>
                <w:sz w:val="20"/>
              </w:rPr>
              <w:t>of</w:t>
            </w:r>
            <w:r>
              <w:rPr>
                <w:spacing w:val="-4"/>
                <w:sz w:val="20"/>
              </w:rPr>
              <w:t> </w:t>
            </w:r>
            <w:r>
              <w:rPr>
                <w:sz w:val="20"/>
              </w:rPr>
              <w:t>new</w:t>
            </w:r>
            <w:r>
              <w:rPr>
                <w:spacing w:val="-4"/>
                <w:sz w:val="20"/>
              </w:rPr>
              <w:t> </w:t>
            </w:r>
            <w:r>
              <w:rPr>
                <w:sz w:val="20"/>
              </w:rPr>
              <w:t>sites</w:t>
            </w:r>
            <w:r>
              <w:rPr>
                <w:spacing w:val="-4"/>
                <w:sz w:val="20"/>
              </w:rPr>
              <w:t> </w:t>
            </w:r>
            <w:r>
              <w:rPr>
                <w:sz w:val="20"/>
              </w:rPr>
              <w:t>not</w:t>
            </w:r>
            <w:r>
              <w:rPr>
                <w:spacing w:val="-4"/>
                <w:sz w:val="20"/>
              </w:rPr>
              <w:t> </w:t>
            </w:r>
            <w:r>
              <w:rPr>
                <w:sz w:val="20"/>
              </w:rPr>
              <w:t>in the initial list if they meet the study specific site profile and are accompanied with sufficient justification.</w:t>
            </w:r>
          </w:p>
          <w:p>
            <w:pPr>
              <w:pStyle w:val="TableParagraph"/>
              <w:numPr>
                <w:ilvl w:val="0"/>
                <w:numId w:val="12"/>
              </w:numPr>
              <w:tabs>
                <w:tab w:pos="445" w:val="left" w:leader="none"/>
                <w:tab w:pos="446" w:val="left" w:leader="none"/>
              </w:tabs>
              <w:spacing w:line="230" w:lineRule="exact" w:before="0" w:after="0"/>
              <w:ind w:left="445" w:right="113" w:hanging="360"/>
              <w:jc w:val="left"/>
              <w:rPr>
                <w:sz w:val="20"/>
              </w:rPr>
            </w:pPr>
            <w:r>
              <w:rPr>
                <w:sz w:val="20"/>
              </w:rPr>
              <w:t>If</w:t>
            </w:r>
            <w:r>
              <w:rPr>
                <w:spacing w:val="-4"/>
                <w:sz w:val="20"/>
              </w:rPr>
              <w:t> </w:t>
            </w:r>
            <w:r>
              <w:rPr>
                <w:sz w:val="20"/>
              </w:rPr>
              <w:t>project</w:t>
            </w:r>
            <w:r>
              <w:rPr>
                <w:spacing w:val="-4"/>
                <w:sz w:val="20"/>
              </w:rPr>
              <w:t> </w:t>
            </w:r>
            <w:r>
              <w:rPr>
                <w:sz w:val="20"/>
              </w:rPr>
              <w:t>is</w:t>
            </w:r>
            <w:r>
              <w:rPr>
                <w:spacing w:val="-4"/>
                <w:sz w:val="20"/>
              </w:rPr>
              <w:t> </w:t>
            </w:r>
            <w:r>
              <w:rPr>
                <w:sz w:val="20"/>
              </w:rPr>
              <w:t>firewalled</w:t>
            </w:r>
            <w:r>
              <w:rPr>
                <w:spacing w:val="-4"/>
                <w:sz w:val="20"/>
              </w:rPr>
              <w:t> </w:t>
            </w:r>
            <w:r>
              <w:rPr>
                <w:sz w:val="20"/>
              </w:rPr>
              <w:t>for</w:t>
            </w:r>
            <w:r>
              <w:rPr>
                <w:spacing w:val="-4"/>
                <w:sz w:val="20"/>
              </w:rPr>
              <w:t> </w:t>
            </w:r>
            <w:r>
              <w:rPr>
                <w:sz w:val="20"/>
              </w:rPr>
              <w:t>Business</w:t>
            </w:r>
            <w:r>
              <w:rPr>
                <w:spacing w:val="-4"/>
                <w:sz w:val="20"/>
              </w:rPr>
              <w:t> </w:t>
            </w:r>
            <w:r>
              <w:rPr>
                <w:sz w:val="20"/>
              </w:rPr>
              <w:t>Conflict</w:t>
            </w:r>
            <w:r>
              <w:rPr>
                <w:spacing w:val="-4"/>
                <w:sz w:val="20"/>
              </w:rPr>
              <w:t> </w:t>
            </w:r>
            <w:r>
              <w:rPr>
                <w:sz w:val="20"/>
              </w:rPr>
              <w:t>of</w:t>
            </w:r>
            <w:r>
              <w:rPr>
                <w:spacing w:val="-4"/>
                <w:sz w:val="20"/>
              </w:rPr>
              <w:t> </w:t>
            </w:r>
            <w:r>
              <w:rPr>
                <w:sz w:val="20"/>
              </w:rPr>
              <w:t>Interest</w:t>
            </w:r>
            <w:r>
              <w:rPr>
                <w:spacing w:val="-4"/>
                <w:sz w:val="20"/>
              </w:rPr>
              <w:t> </w:t>
            </w:r>
            <w:r>
              <w:rPr>
                <w:sz w:val="20"/>
              </w:rPr>
              <w:t>(BCOI) reasons, new sites proposed by the CSA Rep that are not included in the Tiered Site List provided by the SA Lead</w:t>
            </w:r>
            <w:r>
              <w:rPr>
                <w:spacing w:val="40"/>
                <w:sz w:val="20"/>
              </w:rPr>
              <w:t> </w:t>
            </w:r>
            <w:r>
              <w:rPr>
                <w:sz w:val="20"/>
              </w:rPr>
              <w:t>must be vetted back through the SA Lead before contact</w:t>
            </w:r>
            <w:r>
              <w:rPr>
                <w:spacing w:val="40"/>
                <w:sz w:val="20"/>
              </w:rPr>
              <w:t> </w:t>
            </w:r>
            <w:r>
              <w:rPr>
                <w:sz w:val="20"/>
              </w:rPr>
              <w:t>with the sites.</w:t>
            </w:r>
          </w:p>
        </w:tc>
        <w:tc>
          <w:tcPr>
            <w:tcW w:w="1897" w:type="dxa"/>
          </w:tcPr>
          <w:p>
            <w:pPr>
              <w:pStyle w:val="TableParagraph"/>
              <w:ind w:left="0"/>
              <w:rPr>
                <w:rFonts w:ascii="Times New Roman"/>
                <w:sz w:val="18"/>
              </w:rPr>
            </w:pPr>
          </w:p>
        </w:tc>
      </w:tr>
      <w:tr>
        <w:trPr>
          <w:trHeight w:val="1502" w:hRule="atLeast"/>
        </w:trPr>
        <w:tc>
          <w:tcPr>
            <w:tcW w:w="797" w:type="dxa"/>
          </w:tcPr>
          <w:p>
            <w:pPr>
              <w:pStyle w:val="TableParagraph"/>
              <w:spacing w:line="229" w:lineRule="exact"/>
              <w:rPr>
                <w:b/>
                <w:sz w:val="20"/>
              </w:rPr>
            </w:pPr>
            <w:r>
              <w:rPr>
                <w:b/>
                <w:spacing w:val="-2"/>
                <w:sz w:val="20"/>
              </w:rPr>
              <w:t>6.1.16</w:t>
            </w:r>
          </w:p>
        </w:tc>
        <w:tc>
          <w:tcPr>
            <w:tcW w:w="1431" w:type="dxa"/>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spacing w:line="225" w:lineRule="exact"/>
              <w:ind w:left="104"/>
              <w:rPr>
                <w:b/>
                <w:sz w:val="20"/>
              </w:rPr>
            </w:pPr>
            <w:r>
              <w:rPr>
                <w:b/>
                <w:sz w:val="20"/>
              </w:rPr>
              <w:t>Reviews</w:t>
            </w:r>
            <w:r>
              <w:rPr>
                <w:b/>
                <w:spacing w:val="-5"/>
                <w:sz w:val="20"/>
              </w:rPr>
              <w:t> </w:t>
            </w:r>
            <w:r>
              <w:rPr>
                <w:b/>
                <w:sz w:val="20"/>
              </w:rPr>
              <w:t>Vetted</w:t>
            </w:r>
            <w:r>
              <w:rPr>
                <w:b/>
                <w:spacing w:val="-9"/>
                <w:sz w:val="20"/>
              </w:rPr>
              <w:t> </w:t>
            </w:r>
            <w:r>
              <w:rPr>
                <w:b/>
                <w:sz w:val="20"/>
              </w:rPr>
              <w:t>Tiered</w:t>
            </w:r>
            <w:r>
              <w:rPr>
                <w:b/>
                <w:spacing w:val="-4"/>
                <w:sz w:val="20"/>
              </w:rPr>
              <w:t> </w:t>
            </w:r>
            <w:r>
              <w:rPr>
                <w:b/>
                <w:sz w:val="20"/>
              </w:rPr>
              <w:t>Site</w:t>
            </w:r>
            <w:r>
              <w:rPr>
                <w:b/>
                <w:spacing w:val="-6"/>
                <w:sz w:val="20"/>
              </w:rPr>
              <w:t> </w:t>
            </w:r>
            <w:r>
              <w:rPr>
                <w:b/>
                <w:spacing w:val="-4"/>
                <w:sz w:val="20"/>
              </w:rPr>
              <w:t>List</w:t>
            </w:r>
          </w:p>
          <w:p>
            <w:pPr>
              <w:pStyle w:val="TableParagraph"/>
              <w:spacing w:line="230" w:lineRule="atLeast" w:before="107"/>
              <w:ind w:left="85"/>
              <w:rPr>
                <w:sz w:val="20"/>
              </w:rPr>
            </w:pPr>
            <w:r>
              <w:rPr>
                <w:sz w:val="20"/>
              </w:rPr>
              <w:t>Reviews vetted Tiered Site List with the project team within the timelines established during the Site ID VIM. Consults with the SAM throughout the Site ID phase to verify that the number of sites</w:t>
            </w:r>
            <w:r>
              <w:rPr>
                <w:spacing w:val="-5"/>
                <w:sz w:val="20"/>
              </w:rPr>
              <w:t> </w:t>
            </w:r>
            <w:r>
              <w:rPr>
                <w:sz w:val="20"/>
              </w:rPr>
              <w:t>required</w:t>
            </w:r>
            <w:r>
              <w:rPr>
                <w:spacing w:val="-5"/>
                <w:sz w:val="20"/>
              </w:rPr>
              <w:t> </w:t>
            </w:r>
            <w:r>
              <w:rPr>
                <w:sz w:val="20"/>
              </w:rPr>
              <w:t>by</w:t>
            </w:r>
            <w:r>
              <w:rPr>
                <w:spacing w:val="-5"/>
                <w:sz w:val="20"/>
              </w:rPr>
              <w:t> </w:t>
            </w:r>
            <w:r>
              <w:rPr>
                <w:sz w:val="20"/>
              </w:rPr>
              <w:t>the</w:t>
            </w:r>
            <w:r>
              <w:rPr>
                <w:spacing w:val="-5"/>
                <w:sz w:val="20"/>
              </w:rPr>
              <w:t> </w:t>
            </w:r>
            <w:r>
              <w:rPr>
                <w:sz w:val="20"/>
              </w:rPr>
              <w:t>study</w:t>
            </w:r>
            <w:r>
              <w:rPr>
                <w:spacing w:val="-5"/>
                <w:sz w:val="20"/>
              </w:rPr>
              <w:t> </w:t>
            </w:r>
            <w:r>
              <w:rPr>
                <w:sz w:val="20"/>
              </w:rPr>
              <w:t>strategy</w:t>
            </w:r>
            <w:r>
              <w:rPr>
                <w:spacing w:val="-5"/>
                <w:sz w:val="20"/>
              </w:rPr>
              <w:t> </w:t>
            </w:r>
            <w:r>
              <w:rPr>
                <w:sz w:val="20"/>
              </w:rPr>
              <w:t>are</w:t>
            </w:r>
            <w:r>
              <w:rPr>
                <w:spacing w:val="-5"/>
                <w:sz w:val="20"/>
              </w:rPr>
              <w:t> </w:t>
            </w:r>
            <w:r>
              <w:rPr>
                <w:sz w:val="20"/>
              </w:rPr>
              <w:t>identified</w:t>
            </w:r>
            <w:r>
              <w:rPr>
                <w:spacing w:val="-5"/>
                <w:sz w:val="20"/>
              </w:rPr>
              <w:t> </w:t>
            </w:r>
            <w:r>
              <w:rPr>
                <w:sz w:val="20"/>
              </w:rPr>
              <w:t>and</w:t>
            </w:r>
            <w:r>
              <w:rPr>
                <w:spacing w:val="-5"/>
                <w:sz w:val="20"/>
              </w:rPr>
              <w:t> </w:t>
            </w:r>
            <w:r>
              <w:rPr>
                <w:sz w:val="20"/>
              </w:rPr>
              <w:t>the</w:t>
            </w:r>
            <w:r>
              <w:rPr>
                <w:spacing w:val="-5"/>
                <w:sz w:val="20"/>
              </w:rPr>
              <w:t> </w:t>
            </w:r>
            <w:r>
              <w:rPr>
                <w:sz w:val="20"/>
              </w:rPr>
              <w:t>agreed site strategy is kept intact.</w:t>
            </w:r>
          </w:p>
        </w:tc>
        <w:tc>
          <w:tcPr>
            <w:tcW w:w="1897" w:type="dxa"/>
            <w:vMerge w:val="restart"/>
          </w:tcPr>
          <w:p>
            <w:pPr>
              <w:pStyle w:val="TableParagraph"/>
              <w:ind w:left="103"/>
              <w:rPr>
                <w:sz w:val="20"/>
              </w:rPr>
            </w:pPr>
            <w:r>
              <w:rPr>
                <w:sz w:val="20"/>
              </w:rPr>
              <w:t>Following</w:t>
            </w:r>
            <w:r>
              <w:rPr>
                <w:spacing w:val="-14"/>
                <w:sz w:val="20"/>
              </w:rPr>
              <w:t> </w:t>
            </w:r>
            <w:r>
              <w:rPr>
                <w:sz w:val="20"/>
              </w:rPr>
              <w:t>vetted Tiered Site List</w:t>
            </w:r>
          </w:p>
        </w:tc>
      </w:tr>
      <w:tr>
        <w:trPr>
          <w:trHeight w:val="1266" w:hRule="atLeast"/>
        </w:trPr>
        <w:tc>
          <w:tcPr>
            <w:tcW w:w="797" w:type="dxa"/>
          </w:tcPr>
          <w:p>
            <w:pPr>
              <w:pStyle w:val="TableParagraph"/>
              <w:spacing w:line="229" w:lineRule="exact"/>
              <w:rPr>
                <w:b/>
                <w:sz w:val="20"/>
              </w:rPr>
            </w:pPr>
            <w:r>
              <w:rPr>
                <w:b/>
                <w:spacing w:val="-2"/>
                <w:sz w:val="20"/>
              </w:rPr>
              <w:t>6.1.17</w:t>
            </w:r>
          </w:p>
        </w:tc>
        <w:tc>
          <w:tcPr>
            <w:tcW w:w="1431" w:type="dxa"/>
          </w:tcPr>
          <w:p>
            <w:pPr>
              <w:pStyle w:val="TableParagraph"/>
              <w:spacing w:line="229" w:lineRule="exact"/>
              <w:rPr>
                <w:sz w:val="20"/>
              </w:rPr>
            </w:pPr>
            <w:r>
              <w:rPr>
                <w:spacing w:val="-5"/>
                <w:sz w:val="20"/>
              </w:rPr>
              <w:t>TMA</w:t>
            </w:r>
          </w:p>
        </w:tc>
        <w:tc>
          <w:tcPr>
            <w:tcW w:w="5943" w:type="dxa"/>
          </w:tcPr>
          <w:p>
            <w:pPr>
              <w:pStyle w:val="TableParagraph"/>
              <w:spacing w:line="237" w:lineRule="auto" w:before="1"/>
              <w:ind w:left="104"/>
              <w:rPr>
                <w:sz w:val="20"/>
              </w:rPr>
            </w:pPr>
            <w:r>
              <w:rPr>
                <w:sz w:val="20"/>
              </w:rPr>
              <w:t>Reviews vetted Tiered Site List containing list of atrributes and weighting</w:t>
            </w:r>
            <w:r>
              <w:rPr>
                <w:spacing w:val="-5"/>
                <w:sz w:val="20"/>
              </w:rPr>
              <w:t> </w:t>
            </w:r>
            <w:r>
              <w:rPr>
                <w:sz w:val="20"/>
              </w:rPr>
              <w:t>used,</w:t>
            </w:r>
            <w:r>
              <w:rPr>
                <w:spacing w:val="-5"/>
                <w:sz w:val="20"/>
              </w:rPr>
              <w:t> </w:t>
            </w:r>
            <w:r>
              <w:rPr>
                <w:sz w:val="20"/>
              </w:rPr>
              <w:t>provided</w:t>
            </w:r>
            <w:r>
              <w:rPr>
                <w:spacing w:val="-5"/>
                <w:sz w:val="20"/>
              </w:rPr>
              <w:t> </w:t>
            </w:r>
            <w:r>
              <w:rPr>
                <w:sz w:val="20"/>
              </w:rPr>
              <w:t>by</w:t>
            </w:r>
            <w:r>
              <w:rPr>
                <w:spacing w:val="-5"/>
                <w:sz w:val="20"/>
              </w:rPr>
              <w:t> </w:t>
            </w:r>
            <w:r>
              <w:rPr>
                <w:sz w:val="20"/>
              </w:rPr>
              <w:t>GSID</w:t>
            </w:r>
            <w:r>
              <w:rPr>
                <w:spacing w:val="-4"/>
                <w:sz w:val="20"/>
              </w:rPr>
              <w:t> </w:t>
            </w:r>
            <w:r>
              <w:rPr>
                <w:sz w:val="20"/>
              </w:rPr>
              <w:t>Lead.</w:t>
            </w:r>
            <w:r>
              <w:rPr>
                <w:spacing w:val="-5"/>
                <w:sz w:val="20"/>
              </w:rPr>
              <w:t> </w:t>
            </w:r>
            <w:r>
              <w:rPr>
                <w:sz w:val="20"/>
              </w:rPr>
              <w:t>Consults</w:t>
            </w:r>
            <w:r>
              <w:rPr>
                <w:spacing w:val="-5"/>
                <w:sz w:val="20"/>
              </w:rPr>
              <w:t> </w:t>
            </w:r>
            <w:r>
              <w:rPr>
                <w:sz w:val="20"/>
              </w:rPr>
              <w:t>with</w:t>
            </w:r>
            <w:r>
              <w:rPr>
                <w:spacing w:val="-5"/>
                <w:sz w:val="20"/>
              </w:rPr>
              <w:t> </w:t>
            </w:r>
            <w:r>
              <w:rPr>
                <w:sz w:val="20"/>
              </w:rPr>
              <w:t>SA</w:t>
            </w:r>
            <w:r>
              <w:rPr>
                <w:spacing w:val="-4"/>
                <w:sz w:val="20"/>
              </w:rPr>
              <w:t> </w:t>
            </w:r>
            <w:r>
              <w:rPr>
                <w:sz w:val="20"/>
              </w:rPr>
              <w:t>Lead and MSL</w:t>
            </w:r>
          </w:p>
          <w:p>
            <w:pPr>
              <w:pStyle w:val="TableParagraph"/>
              <w:spacing w:before="8"/>
              <w:ind w:left="0"/>
              <w:rPr>
                <w:b/>
                <w:sz w:val="19"/>
              </w:rPr>
            </w:pPr>
          </w:p>
          <w:p>
            <w:pPr>
              <w:pStyle w:val="TableParagraph"/>
              <w:spacing w:before="1"/>
              <w:ind w:left="104"/>
              <w:rPr>
                <w:sz w:val="20"/>
              </w:rPr>
            </w:pPr>
            <w:r>
              <w:rPr>
                <w:b/>
                <w:sz w:val="20"/>
              </w:rPr>
              <w:t>Note:</w:t>
            </w:r>
            <w:r>
              <w:rPr>
                <w:b/>
                <w:spacing w:val="-8"/>
                <w:sz w:val="20"/>
              </w:rPr>
              <w:t> </w:t>
            </w:r>
            <w:r>
              <w:rPr>
                <w:sz w:val="20"/>
              </w:rPr>
              <w:t>The</w:t>
            </w:r>
            <w:r>
              <w:rPr>
                <w:spacing w:val="-4"/>
                <w:sz w:val="20"/>
              </w:rPr>
              <w:t> </w:t>
            </w:r>
            <w:r>
              <w:rPr>
                <w:sz w:val="20"/>
              </w:rPr>
              <w:t>TMA</w:t>
            </w:r>
            <w:r>
              <w:rPr>
                <w:spacing w:val="-4"/>
                <w:sz w:val="20"/>
              </w:rPr>
              <w:t> </w:t>
            </w:r>
            <w:r>
              <w:rPr>
                <w:sz w:val="20"/>
              </w:rPr>
              <w:t>is</w:t>
            </w:r>
            <w:r>
              <w:rPr>
                <w:spacing w:val="-4"/>
                <w:sz w:val="20"/>
              </w:rPr>
              <w:t> </w:t>
            </w:r>
            <w:r>
              <w:rPr>
                <w:sz w:val="20"/>
              </w:rPr>
              <w:t>responsible</w:t>
            </w:r>
            <w:r>
              <w:rPr>
                <w:spacing w:val="-4"/>
                <w:sz w:val="20"/>
              </w:rPr>
              <w:t> </w:t>
            </w:r>
            <w:r>
              <w:rPr>
                <w:sz w:val="20"/>
              </w:rPr>
              <w:t>and</w:t>
            </w:r>
            <w:r>
              <w:rPr>
                <w:spacing w:val="-4"/>
                <w:sz w:val="20"/>
              </w:rPr>
              <w:t> </w:t>
            </w:r>
            <w:r>
              <w:rPr>
                <w:sz w:val="20"/>
              </w:rPr>
              <w:t>the</w:t>
            </w:r>
            <w:r>
              <w:rPr>
                <w:spacing w:val="-4"/>
                <w:sz w:val="20"/>
              </w:rPr>
              <w:t> </w:t>
            </w:r>
            <w:r>
              <w:rPr>
                <w:sz w:val="20"/>
              </w:rPr>
              <w:t>MSL</w:t>
            </w:r>
            <w:r>
              <w:rPr>
                <w:spacing w:val="-4"/>
                <w:sz w:val="20"/>
              </w:rPr>
              <w:t> </w:t>
            </w:r>
            <w:r>
              <w:rPr>
                <w:sz w:val="20"/>
              </w:rPr>
              <w:t>is</w:t>
            </w:r>
            <w:r>
              <w:rPr>
                <w:spacing w:val="-3"/>
                <w:sz w:val="20"/>
              </w:rPr>
              <w:t> </w:t>
            </w:r>
            <w:r>
              <w:rPr>
                <w:spacing w:val="-2"/>
                <w:sz w:val="20"/>
              </w:rPr>
              <w:t>accountable.</w:t>
            </w:r>
          </w:p>
        </w:tc>
        <w:tc>
          <w:tcPr>
            <w:tcW w:w="1897" w:type="dxa"/>
            <w:vMerge/>
            <w:tcBorders>
              <w:top w:val="nil"/>
            </w:tcBorders>
          </w:tcPr>
          <w:p>
            <w:pPr>
              <w:rPr>
                <w:sz w:val="2"/>
                <w:szCs w:val="2"/>
              </w:rPr>
            </w:pPr>
          </w:p>
        </w:tc>
      </w:tr>
    </w:tbl>
    <w:p>
      <w:pPr>
        <w:spacing w:after="0"/>
        <w:rPr>
          <w:sz w:val="2"/>
          <w:szCs w:val="2"/>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930" w:hRule="atLeast"/>
        </w:trPr>
        <w:tc>
          <w:tcPr>
            <w:tcW w:w="797" w:type="dxa"/>
          </w:tcPr>
          <w:p>
            <w:pPr>
              <w:pStyle w:val="TableParagraph"/>
              <w:spacing w:line="229" w:lineRule="exact"/>
              <w:rPr>
                <w:b/>
                <w:sz w:val="20"/>
              </w:rPr>
            </w:pPr>
            <w:r>
              <w:rPr>
                <w:b/>
                <w:spacing w:val="-2"/>
                <w:sz w:val="20"/>
              </w:rPr>
              <w:t>6.1.18</w:t>
            </w:r>
          </w:p>
        </w:tc>
        <w:tc>
          <w:tcPr>
            <w:tcW w:w="1431" w:type="dxa"/>
            <w:vMerge w:val="restart"/>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spacing w:line="225" w:lineRule="exact"/>
              <w:ind w:left="104"/>
              <w:rPr>
                <w:b/>
                <w:sz w:val="20"/>
              </w:rPr>
            </w:pPr>
            <w:r>
              <w:rPr>
                <w:b/>
                <w:sz w:val="20"/>
              </w:rPr>
              <w:t>Reviews</w:t>
            </w:r>
            <w:r>
              <w:rPr>
                <w:b/>
                <w:spacing w:val="-3"/>
                <w:sz w:val="20"/>
              </w:rPr>
              <w:t> </w:t>
            </w:r>
            <w:r>
              <w:rPr>
                <w:b/>
                <w:sz w:val="20"/>
              </w:rPr>
              <w:t>Final</w:t>
            </w:r>
            <w:r>
              <w:rPr>
                <w:b/>
                <w:spacing w:val="-6"/>
                <w:sz w:val="20"/>
              </w:rPr>
              <w:t> </w:t>
            </w:r>
            <w:r>
              <w:rPr>
                <w:b/>
                <w:sz w:val="20"/>
              </w:rPr>
              <w:t>Vetted</w:t>
            </w:r>
            <w:r>
              <w:rPr>
                <w:b/>
                <w:spacing w:val="-8"/>
                <w:sz w:val="20"/>
              </w:rPr>
              <w:t> </w:t>
            </w:r>
            <w:r>
              <w:rPr>
                <w:b/>
                <w:sz w:val="20"/>
              </w:rPr>
              <w:t>Tiered</w:t>
            </w:r>
            <w:r>
              <w:rPr>
                <w:b/>
                <w:spacing w:val="-8"/>
                <w:sz w:val="20"/>
              </w:rPr>
              <w:t> </w:t>
            </w:r>
            <w:r>
              <w:rPr>
                <w:b/>
                <w:sz w:val="20"/>
              </w:rPr>
              <w:t>Site</w:t>
            </w:r>
            <w:r>
              <w:rPr>
                <w:b/>
                <w:spacing w:val="-3"/>
                <w:sz w:val="20"/>
              </w:rPr>
              <w:t> </w:t>
            </w:r>
            <w:r>
              <w:rPr>
                <w:b/>
                <w:spacing w:val="-4"/>
                <w:sz w:val="20"/>
              </w:rPr>
              <w:t>List</w:t>
            </w:r>
          </w:p>
          <w:p>
            <w:pPr>
              <w:pStyle w:val="TableParagraph"/>
              <w:spacing w:before="125"/>
              <w:ind w:left="104"/>
              <w:rPr>
                <w:sz w:val="20"/>
              </w:rPr>
            </w:pPr>
            <w:r>
              <w:rPr>
                <w:sz w:val="20"/>
              </w:rPr>
              <w:t>Reviews</w:t>
            </w:r>
            <w:r>
              <w:rPr>
                <w:spacing w:val="-6"/>
                <w:sz w:val="20"/>
              </w:rPr>
              <w:t> </w:t>
            </w:r>
            <w:r>
              <w:rPr>
                <w:sz w:val="20"/>
              </w:rPr>
              <w:t>final</w:t>
            </w:r>
            <w:r>
              <w:rPr>
                <w:spacing w:val="-6"/>
                <w:sz w:val="20"/>
              </w:rPr>
              <w:t> </w:t>
            </w:r>
            <w:r>
              <w:rPr>
                <w:sz w:val="20"/>
              </w:rPr>
              <w:t>vetted</w:t>
            </w:r>
            <w:r>
              <w:rPr>
                <w:spacing w:val="-3"/>
                <w:sz w:val="20"/>
              </w:rPr>
              <w:t> </w:t>
            </w:r>
            <w:r>
              <w:rPr>
                <w:sz w:val="20"/>
              </w:rPr>
              <w:t>Tiered</w:t>
            </w:r>
            <w:r>
              <w:rPr>
                <w:spacing w:val="-5"/>
                <w:sz w:val="20"/>
              </w:rPr>
              <w:t> </w:t>
            </w:r>
            <w:r>
              <w:rPr>
                <w:sz w:val="20"/>
              </w:rPr>
              <w:t>Site</w:t>
            </w:r>
            <w:r>
              <w:rPr>
                <w:spacing w:val="-5"/>
                <w:sz w:val="20"/>
              </w:rPr>
              <w:t> </w:t>
            </w:r>
            <w:r>
              <w:rPr>
                <w:sz w:val="20"/>
              </w:rPr>
              <w:t>List</w:t>
            </w:r>
            <w:r>
              <w:rPr>
                <w:spacing w:val="-5"/>
                <w:sz w:val="20"/>
              </w:rPr>
              <w:t> </w:t>
            </w:r>
            <w:r>
              <w:rPr>
                <w:sz w:val="20"/>
              </w:rPr>
              <w:t>using</w:t>
            </w:r>
            <w:r>
              <w:rPr>
                <w:spacing w:val="-4"/>
                <w:sz w:val="20"/>
              </w:rPr>
              <w:t> </w:t>
            </w:r>
            <w:r>
              <w:rPr>
                <w:sz w:val="20"/>
              </w:rPr>
              <w:t>the</w:t>
            </w:r>
            <w:r>
              <w:rPr>
                <w:spacing w:val="-4"/>
                <w:sz w:val="20"/>
              </w:rPr>
              <w:t> </w:t>
            </w:r>
            <w:r>
              <w:rPr>
                <w:sz w:val="20"/>
              </w:rPr>
              <w:t>appropriate</w:t>
            </w:r>
            <w:r>
              <w:rPr>
                <w:spacing w:val="-4"/>
                <w:sz w:val="20"/>
              </w:rPr>
              <w:t> </w:t>
            </w:r>
            <w:r>
              <w:rPr>
                <w:sz w:val="20"/>
              </w:rPr>
              <w:t>Trial Management System.</w:t>
            </w:r>
          </w:p>
        </w:tc>
        <w:tc>
          <w:tcPr>
            <w:tcW w:w="1897" w:type="dxa"/>
            <w:vMerge w:val="restart"/>
          </w:tcPr>
          <w:p>
            <w:pPr>
              <w:pStyle w:val="TableParagraph"/>
              <w:ind w:left="103"/>
              <w:rPr>
                <w:sz w:val="20"/>
              </w:rPr>
            </w:pPr>
            <w:r>
              <w:rPr>
                <w:sz w:val="20"/>
              </w:rPr>
              <w:t>Following</w:t>
            </w:r>
            <w:r>
              <w:rPr>
                <w:spacing w:val="-14"/>
                <w:sz w:val="20"/>
              </w:rPr>
              <w:t> </w:t>
            </w:r>
            <w:r>
              <w:rPr>
                <w:sz w:val="20"/>
              </w:rPr>
              <w:t>vetted Tiered Site List</w:t>
            </w:r>
          </w:p>
        </w:tc>
      </w:tr>
      <w:tr>
        <w:trPr>
          <w:trHeight w:val="7756" w:hRule="atLeast"/>
        </w:trPr>
        <w:tc>
          <w:tcPr>
            <w:tcW w:w="797" w:type="dxa"/>
          </w:tcPr>
          <w:p>
            <w:pPr>
              <w:pStyle w:val="TableParagraph"/>
              <w:spacing w:line="229" w:lineRule="exact"/>
              <w:rPr>
                <w:b/>
                <w:sz w:val="20"/>
              </w:rPr>
            </w:pPr>
            <w:r>
              <w:rPr>
                <w:b/>
                <w:spacing w:val="-2"/>
                <w:sz w:val="20"/>
              </w:rPr>
              <w:t>6.1.19</w:t>
            </w:r>
          </w:p>
        </w:tc>
        <w:tc>
          <w:tcPr>
            <w:tcW w:w="1431" w:type="dxa"/>
            <w:vMerge/>
            <w:tcBorders>
              <w:top w:val="nil"/>
            </w:tcBorders>
          </w:tcPr>
          <w:p>
            <w:pPr>
              <w:rPr>
                <w:sz w:val="2"/>
                <w:szCs w:val="2"/>
              </w:rPr>
            </w:pPr>
          </w:p>
        </w:tc>
        <w:tc>
          <w:tcPr>
            <w:tcW w:w="5943" w:type="dxa"/>
          </w:tcPr>
          <w:p>
            <w:pPr>
              <w:pStyle w:val="TableParagraph"/>
              <w:ind w:left="104"/>
              <w:rPr>
                <w:b/>
                <w:sz w:val="20"/>
              </w:rPr>
            </w:pPr>
            <w:r>
              <w:rPr>
                <w:b/>
                <w:sz w:val="20"/>
              </w:rPr>
              <w:t>Conducts</w:t>
            </w:r>
            <w:r>
              <w:rPr>
                <w:b/>
                <w:spacing w:val="-5"/>
                <w:sz w:val="20"/>
              </w:rPr>
              <w:t> </w:t>
            </w:r>
            <w:r>
              <w:rPr>
                <w:b/>
                <w:sz w:val="20"/>
              </w:rPr>
              <w:t>Site</w:t>
            </w:r>
            <w:r>
              <w:rPr>
                <w:b/>
                <w:spacing w:val="-5"/>
                <w:sz w:val="20"/>
              </w:rPr>
              <w:t> </w:t>
            </w:r>
            <w:r>
              <w:rPr>
                <w:b/>
                <w:sz w:val="20"/>
              </w:rPr>
              <w:t>ID</w:t>
            </w:r>
            <w:r>
              <w:rPr>
                <w:b/>
                <w:spacing w:val="-5"/>
                <w:sz w:val="20"/>
              </w:rPr>
              <w:t> </w:t>
            </w:r>
            <w:r>
              <w:rPr>
                <w:b/>
                <w:sz w:val="20"/>
              </w:rPr>
              <w:t>Vetting</w:t>
            </w:r>
            <w:r>
              <w:rPr>
                <w:b/>
                <w:spacing w:val="-5"/>
                <w:sz w:val="20"/>
              </w:rPr>
              <w:t> </w:t>
            </w:r>
            <w:r>
              <w:rPr>
                <w:b/>
                <w:sz w:val="20"/>
              </w:rPr>
              <w:t>results</w:t>
            </w:r>
            <w:r>
              <w:rPr>
                <w:b/>
                <w:spacing w:val="-5"/>
                <w:sz w:val="20"/>
              </w:rPr>
              <w:t> </w:t>
            </w:r>
            <w:r>
              <w:rPr>
                <w:b/>
                <w:sz w:val="20"/>
              </w:rPr>
              <w:t>and</w:t>
            </w:r>
            <w:r>
              <w:rPr>
                <w:b/>
                <w:spacing w:val="-5"/>
                <w:sz w:val="20"/>
              </w:rPr>
              <w:t> </w:t>
            </w:r>
            <w:r>
              <w:rPr>
                <w:b/>
                <w:sz w:val="20"/>
              </w:rPr>
              <w:t>Study</w:t>
            </w:r>
            <w:r>
              <w:rPr>
                <w:b/>
                <w:spacing w:val="-6"/>
                <w:sz w:val="20"/>
              </w:rPr>
              <w:t> </w:t>
            </w:r>
            <w:r>
              <w:rPr>
                <w:b/>
                <w:sz w:val="20"/>
              </w:rPr>
              <w:t>Expectations Meeting (SVREM)</w:t>
            </w:r>
          </w:p>
          <w:p>
            <w:pPr>
              <w:pStyle w:val="TableParagraph"/>
              <w:numPr>
                <w:ilvl w:val="0"/>
                <w:numId w:val="13"/>
              </w:numPr>
              <w:tabs>
                <w:tab w:pos="464" w:val="left" w:leader="none"/>
                <w:tab w:pos="465" w:val="left" w:leader="none"/>
              </w:tabs>
              <w:spacing w:line="237" w:lineRule="auto" w:before="123" w:after="0"/>
              <w:ind w:left="464" w:right="378" w:hanging="360"/>
              <w:jc w:val="left"/>
              <w:rPr>
                <w:sz w:val="20"/>
              </w:rPr>
            </w:pPr>
            <w:r>
              <w:rPr>
                <w:sz w:val="20"/>
              </w:rPr>
              <w:t>Conducts</w:t>
            </w:r>
            <w:r>
              <w:rPr>
                <w:spacing w:val="-5"/>
                <w:sz w:val="20"/>
              </w:rPr>
              <w:t> </w:t>
            </w:r>
            <w:r>
              <w:rPr>
                <w:sz w:val="20"/>
              </w:rPr>
              <w:t>the</w:t>
            </w:r>
            <w:r>
              <w:rPr>
                <w:spacing w:val="-5"/>
                <w:sz w:val="20"/>
              </w:rPr>
              <w:t> </w:t>
            </w:r>
            <w:r>
              <w:rPr>
                <w:sz w:val="20"/>
              </w:rPr>
              <w:t>SVREM</w:t>
            </w:r>
            <w:r>
              <w:rPr>
                <w:spacing w:val="-5"/>
                <w:sz w:val="20"/>
              </w:rPr>
              <w:t> </w:t>
            </w:r>
            <w:r>
              <w:rPr>
                <w:sz w:val="20"/>
              </w:rPr>
              <w:t>with</w:t>
            </w:r>
            <w:r>
              <w:rPr>
                <w:spacing w:val="-5"/>
                <w:sz w:val="20"/>
              </w:rPr>
              <w:t> </w:t>
            </w:r>
            <w:r>
              <w:rPr>
                <w:sz w:val="20"/>
              </w:rPr>
              <w:t>SAM.</w:t>
            </w:r>
            <w:r>
              <w:rPr>
                <w:spacing w:val="-5"/>
                <w:sz w:val="20"/>
              </w:rPr>
              <w:t> </w:t>
            </w:r>
            <w:r>
              <w:rPr>
                <w:sz w:val="20"/>
              </w:rPr>
              <w:t>GSID</w:t>
            </w:r>
            <w:r>
              <w:rPr>
                <w:spacing w:val="-5"/>
                <w:sz w:val="20"/>
              </w:rPr>
              <w:t> </w:t>
            </w:r>
            <w:r>
              <w:rPr>
                <w:sz w:val="20"/>
              </w:rPr>
              <w:t>Lead</w:t>
            </w:r>
            <w:r>
              <w:rPr>
                <w:spacing w:val="-5"/>
                <w:sz w:val="20"/>
              </w:rPr>
              <w:t> </w:t>
            </w:r>
            <w:r>
              <w:rPr>
                <w:sz w:val="20"/>
              </w:rPr>
              <w:t>will</w:t>
            </w:r>
            <w:r>
              <w:rPr>
                <w:spacing w:val="-5"/>
                <w:sz w:val="20"/>
              </w:rPr>
              <w:t> </w:t>
            </w:r>
            <w:r>
              <w:rPr>
                <w:sz w:val="20"/>
              </w:rPr>
              <w:t>focus</w:t>
            </w:r>
            <w:r>
              <w:rPr>
                <w:spacing w:val="-5"/>
                <w:sz w:val="20"/>
              </w:rPr>
              <w:t> </w:t>
            </w:r>
            <w:r>
              <w:rPr>
                <w:sz w:val="20"/>
              </w:rPr>
              <w:t>on site strategy, site profile and tiering methodology with all assigned CSA Reps.</w:t>
            </w:r>
            <w:r>
              <w:rPr>
                <w:spacing w:val="40"/>
                <w:sz w:val="20"/>
              </w:rPr>
              <w:t> </w:t>
            </w:r>
            <w:r>
              <w:rPr>
                <w:sz w:val="20"/>
              </w:rPr>
              <w:t>SAM</w:t>
            </w:r>
            <w:r>
              <w:rPr>
                <w:spacing w:val="-2"/>
                <w:sz w:val="20"/>
              </w:rPr>
              <w:t> </w:t>
            </w:r>
            <w:r>
              <w:rPr>
                <w:sz w:val="20"/>
              </w:rPr>
              <w:t>will</w:t>
            </w:r>
            <w:r>
              <w:rPr>
                <w:spacing w:val="-3"/>
                <w:sz w:val="20"/>
              </w:rPr>
              <w:t> </w:t>
            </w:r>
            <w:r>
              <w:rPr>
                <w:sz w:val="20"/>
              </w:rPr>
              <w:t>focus</w:t>
            </w:r>
            <w:r>
              <w:rPr>
                <w:spacing w:val="-2"/>
                <w:sz w:val="20"/>
              </w:rPr>
              <w:t> </w:t>
            </w:r>
            <w:r>
              <w:rPr>
                <w:sz w:val="20"/>
              </w:rPr>
              <w:t>on</w:t>
            </w:r>
            <w:r>
              <w:rPr>
                <w:spacing w:val="-3"/>
                <w:sz w:val="20"/>
              </w:rPr>
              <w:t> </w:t>
            </w:r>
            <w:r>
              <w:rPr>
                <w:sz w:val="20"/>
              </w:rPr>
              <w:t>Sponsor</w:t>
            </w:r>
            <w:r>
              <w:rPr>
                <w:spacing w:val="-2"/>
                <w:sz w:val="20"/>
              </w:rPr>
              <w:t> </w:t>
            </w:r>
            <w:r>
              <w:rPr>
                <w:sz w:val="20"/>
              </w:rPr>
              <w:t>specific processes, documents, templates, and escalation </w:t>
            </w:r>
            <w:r>
              <w:rPr>
                <w:spacing w:val="-2"/>
                <w:sz w:val="20"/>
              </w:rPr>
              <w:t>requirements.</w:t>
            </w:r>
          </w:p>
          <w:p>
            <w:pPr>
              <w:pStyle w:val="TableParagraph"/>
              <w:numPr>
                <w:ilvl w:val="0"/>
                <w:numId w:val="13"/>
              </w:numPr>
              <w:tabs>
                <w:tab w:pos="464" w:val="left" w:leader="none"/>
                <w:tab w:pos="465" w:val="left" w:leader="none"/>
              </w:tabs>
              <w:spacing w:line="240" w:lineRule="auto" w:before="126" w:after="0"/>
              <w:ind w:left="464" w:right="128" w:hanging="360"/>
              <w:jc w:val="left"/>
              <w:rPr>
                <w:sz w:val="20"/>
              </w:rPr>
            </w:pPr>
            <w:r>
              <w:rPr>
                <w:sz w:val="20"/>
              </w:rPr>
              <w:t>Presents</w:t>
            </w:r>
            <w:r>
              <w:rPr>
                <w:spacing w:val="-6"/>
                <w:sz w:val="20"/>
              </w:rPr>
              <w:t> </w:t>
            </w:r>
            <w:r>
              <w:rPr>
                <w:sz w:val="20"/>
              </w:rPr>
              <w:t>the</w:t>
            </w:r>
            <w:r>
              <w:rPr>
                <w:spacing w:val="-5"/>
                <w:sz w:val="20"/>
              </w:rPr>
              <w:t> </w:t>
            </w:r>
            <w:r>
              <w:rPr>
                <w:sz w:val="20"/>
              </w:rPr>
              <w:t>vetting</w:t>
            </w:r>
            <w:r>
              <w:rPr>
                <w:spacing w:val="-4"/>
                <w:sz w:val="20"/>
              </w:rPr>
              <w:t> </w:t>
            </w:r>
            <w:r>
              <w:rPr>
                <w:sz w:val="20"/>
              </w:rPr>
              <w:t>results</w:t>
            </w:r>
            <w:r>
              <w:rPr>
                <w:spacing w:val="-4"/>
                <w:sz w:val="20"/>
              </w:rPr>
              <w:t> </w:t>
            </w:r>
            <w:r>
              <w:rPr>
                <w:sz w:val="20"/>
              </w:rPr>
              <w:t>to</w:t>
            </w:r>
            <w:r>
              <w:rPr>
                <w:spacing w:val="-4"/>
                <w:sz w:val="20"/>
              </w:rPr>
              <w:t> </w:t>
            </w:r>
            <w:r>
              <w:rPr>
                <w:sz w:val="20"/>
              </w:rPr>
              <w:t>the</w:t>
            </w:r>
            <w:r>
              <w:rPr>
                <w:spacing w:val="-4"/>
                <w:sz w:val="20"/>
              </w:rPr>
              <w:t> </w:t>
            </w:r>
            <w:r>
              <w:rPr>
                <w:sz w:val="20"/>
              </w:rPr>
              <w:t>project</w:t>
            </w:r>
            <w:r>
              <w:rPr>
                <w:spacing w:val="-4"/>
                <w:sz w:val="20"/>
              </w:rPr>
              <w:t> </w:t>
            </w:r>
            <w:r>
              <w:rPr>
                <w:sz w:val="20"/>
              </w:rPr>
              <w:t>team,</w:t>
            </w:r>
            <w:r>
              <w:rPr>
                <w:spacing w:val="-4"/>
                <w:sz w:val="20"/>
              </w:rPr>
              <w:t> </w:t>
            </w:r>
            <w:r>
              <w:rPr>
                <w:sz w:val="20"/>
              </w:rPr>
              <w:t>ensuring</w:t>
            </w:r>
            <w:r>
              <w:rPr>
                <w:spacing w:val="-4"/>
                <w:sz w:val="20"/>
              </w:rPr>
              <w:t> </w:t>
            </w:r>
            <w:r>
              <w:rPr>
                <w:sz w:val="20"/>
              </w:rPr>
              <w:t>the strategy is aligned with Sponsor expectations.</w:t>
            </w:r>
          </w:p>
          <w:p>
            <w:pPr>
              <w:pStyle w:val="TableParagraph"/>
              <w:numPr>
                <w:ilvl w:val="0"/>
                <w:numId w:val="13"/>
              </w:numPr>
              <w:tabs>
                <w:tab w:pos="464" w:val="left" w:leader="none"/>
                <w:tab w:pos="465" w:val="left" w:leader="none"/>
              </w:tabs>
              <w:spacing w:line="240" w:lineRule="auto" w:before="120" w:after="0"/>
              <w:ind w:left="464" w:right="267" w:hanging="360"/>
              <w:jc w:val="left"/>
              <w:rPr>
                <w:sz w:val="20"/>
              </w:rPr>
            </w:pPr>
            <w:r>
              <w:rPr>
                <w:sz w:val="20"/>
              </w:rPr>
              <w:t>This meeting is</w:t>
            </w:r>
            <w:r>
              <w:rPr>
                <w:spacing w:val="-2"/>
                <w:sz w:val="20"/>
              </w:rPr>
              <w:t> </w:t>
            </w:r>
            <w:r>
              <w:rPr>
                <w:sz w:val="20"/>
              </w:rPr>
              <w:t>mandatory and must be conducted prior to site</w:t>
            </w:r>
            <w:r>
              <w:rPr>
                <w:spacing w:val="-5"/>
                <w:sz w:val="20"/>
              </w:rPr>
              <w:t> </w:t>
            </w:r>
            <w:r>
              <w:rPr>
                <w:sz w:val="20"/>
              </w:rPr>
              <w:t>list</w:t>
            </w:r>
            <w:r>
              <w:rPr>
                <w:spacing w:val="-4"/>
                <w:sz w:val="20"/>
              </w:rPr>
              <w:t> </w:t>
            </w:r>
            <w:r>
              <w:rPr>
                <w:sz w:val="20"/>
              </w:rPr>
              <w:t>distribution</w:t>
            </w:r>
            <w:r>
              <w:rPr>
                <w:spacing w:val="-5"/>
                <w:sz w:val="20"/>
              </w:rPr>
              <w:t> </w:t>
            </w:r>
            <w:r>
              <w:rPr>
                <w:sz w:val="20"/>
              </w:rPr>
              <w:t>to</w:t>
            </w:r>
            <w:r>
              <w:rPr>
                <w:spacing w:val="-6"/>
                <w:sz w:val="20"/>
              </w:rPr>
              <w:t> </w:t>
            </w:r>
            <w:r>
              <w:rPr>
                <w:sz w:val="20"/>
              </w:rPr>
              <w:t>the</w:t>
            </w:r>
            <w:r>
              <w:rPr>
                <w:spacing w:val="-6"/>
                <w:sz w:val="20"/>
              </w:rPr>
              <w:t> </w:t>
            </w:r>
            <w:r>
              <w:rPr>
                <w:sz w:val="20"/>
              </w:rPr>
              <w:t>Sponsor.</w:t>
            </w:r>
            <w:r>
              <w:rPr>
                <w:spacing w:val="-6"/>
                <w:sz w:val="20"/>
              </w:rPr>
              <w:t> </w:t>
            </w:r>
            <w:r>
              <w:rPr>
                <w:sz w:val="20"/>
              </w:rPr>
              <w:t>Required</w:t>
            </w:r>
            <w:r>
              <w:rPr>
                <w:spacing w:val="-6"/>
                <w:sz w:val="20"/>
              </w:rPr>
              <w:t> </w:t>
            </w:r>
            <w:r>
              <w:rPr>
                <w:sz w:val="20"/>
              </w:rPr>
              <w:t>team</w:t>
            </w:r>
            <w:r>
              <w:rPr>
                <w:spacing w:val="-6"/>
                <w:sz w:val="20"/>
              </w:rPr>
              <w:t> </w:t>
            </w:r>
            <w:r>
              <w:rPr>
                <w:sz w:val="20"/>
              </w:rPr>
              <w:t>member attendees are:</w:t>
            </w:r>
            <w:r>
              <w:rPr>
                <w:spacing w:val="40"/>
                <w:sz w:val="20"/>
              </w:rPr>
              <w:t> </w:t>
            </w:r>
            <w:r>
              <w:rPr>
                <w:sz w:val="20"/>
              </w:rPr>
              <w:t>PL, CL, SAM, CSA Rep, and DCTL, TSL and SSS team ODL attendance is optional.</w:t>
            </w:r>
          </w:p>
          <w:p>
            <w:pPr>
              <w:pStyle w:val="TableParagraph"/>
              <w:numPr>
                <w:ilvl w:val="0"/>
                <w:numId w:val="13"/>
              </w:numPr>
              <w:tabs>
                <w:tab w:pos="464" w:val="left" w:leader="none"/>
                <w:tab w:pos="465" w:val="left" w:leader="none"/>
              </w:tabs>
              <w:spacing w:line="244" w:lineRule="exact" w:before="117" w:after="0"/>
              <w:ind w:left="464" w:right="0" w:hanging="361"/>
              <w:jc w:val="left"/>
              <w:rPr>
                <w:sz w:val="20"/>
              </w:rPr>
            </w:pPr>
            <w:r>
              <w:rPr>
                <w:sz w:val="20"/>
              </w:rPr>
              <w:t>This</w:t>
            </w:r>
            <w:r>
              <w:rPr>
                <w:spacing w:val="-5"/>
                <w:sz w:val="20"/>
              </w:rPr>
              <w:t> </w:t>
            </w:r>
            <w:r>
              <w:rPr>
                <w:sz w:val="20"/>
              </w:rPr>
              <w:t>will</w:t>
            </w:r>
            <w:r>
              <w:rPr>
                <w:spacing w:val="-4"/>
                <w:sz w:val="20"/>
              </w:rPr>
              <w:t> </w:t>
            </w:r>
            <w:r>
              <w:rPr>
                <w:sz w:val="20"/>
              </w:rPr>
              <w:t>include</w:t>
            </w:r>
            <w:r>
              <w:rPr>
                <w:spacing w:val="-4"/>
                <w:sz w:val="20"/>
              </w:rPr>
              <w:t> </w:t>
            </w:r>
            <w:r>
              <w:rPr>
                <w:sz w:val="20"/>
              </w:rPr>
              <w:t>but</w:t>
            </w:r>
            <w:r>
              <w:rPr>
                <w:spacing w:val="-5"/>
                <w:sz w:val="20"/>
              </w:rPr>
              <w:t> </w:t>
            </w:r>
            <w:r>
              <w:rPr>
                <w:sz w:val="20"/>
              </w:rPr>
              <w:t>is</w:t>
            </w:r>
            <w:r>
              <w:rPr>
                <w:spacing w:val="-4"/>
                <w:sz w:val="20"/>
              </w:rPr>
              <w:t> </w:t>
            </w:r>
            <w:r>
              <w:rPr>
                <w:sz w:val="20"/>
              </w:rPr>
              <w:t>not</w:t>
            </w:r>
            <w:r>
              <w:rPr>
                <w:spacing w:val="-4"/>
                <w:sz w:val="20"/>
              </w:rPr>
              <w:t> </w:t>
            </w:r>
            <w:r>
              <w:rPr>
                <w:sz w:val="20"/>
              </w:rPr>
              <w:t>limited</w:t>
            </w:r>
            <w:r>
              <w:rPr>
                <w:spacing w:val="-4"/>
                <w:sz w:val="20"/>
              </w:rPr>
              <w:t> </w:t>
            </w:r>
            <w:r>
              <w:rPr>
                <w:spacing w:val="-5"/>
                <w:sz w:val="20"/>
              </w:rPr>
              <w:t>to:</w:t>
            </w:r>
          </w:p>
          <w:p>
            <w:pPr>
              <w:pStyle w:val="TableParagraph"/>
              <w:numPr>
                <w:ilvl w:val="1"/>
                <w:numId w:val="13"/>
              </w:numPr>
              <w:tabs>
                <w:tab w:pos="825" w:val="left" w:leader="none"/>
              </w:tabs>
              <w:spacing w:line="238" w:lineRule="exact" w:before="0" w:after="0"/>
              <w:ind w:left="824" w:right="0" w:hanging="361"/>
              <w:jc w:val="left"/>
              <w:rPr>
                <w:sz w:val="20"/>
              </w:rPr>
            </w:pPr>
            <w:r>
              <w:rPr>
                <w:sz w:val="20"/>
              </w:rPr>
              <w:t>Site</w:t>
            </w:r>
            <w:r>
              <w:rPr>
                <w:spacing w:val="-5"/>
                <w:sz w:val="20"/>
              </w:rPr>
              <w:t> </w:t>
            </w:r>
            <w:r>
              <w:rPr>
                <w:sz w:val="20"/>
              </w:rPr>
              <w:t>ID</w:t>
            </w:r>
            <w:r>
              <w:rPr>
                <w:spacing w:val="-4"/>
                <w:sz w:val="20"/>
              </w:rPr>
              <w:t> </w:t>
            </w:r>
            <w:r>
              <w:rPr>
                <w:sz w:val="20"/>
              </w:rPr>
              <w:t>Vetting</w:t>
            </w:r>
            <w:r>
              <w:rPr>
                <w:spacing w:val="-4"/>
                <w:sz w:val="20"/>
              </w:rPr>
              <w:t> </w:t>
            </w:r>
            <w:r>
              <w:rPr>
                <w:spacing w:val="-2"/>
                <w:sz w:val="20"/>
              </w:rPr>
              <w:t>results</w:t>
            </w:r>
          </w:p>
          <w:p>
            <w:pPr>
              <w:pStyle w:val="TableParagraph"/>
              <w:numPr>
                <w:ilvl w:val="1"/>
                <w:numId w:val="13"/>
              </w:numPr>
              <w:tabs>
                <w:tab w:pos="825" w:val="left" w:leader="none"/>
              </w:tabs>
              <w:spacing w:line="230" w:lineRule="exact" w:before="0" w:after="0"/>
              <w:ind w:left="824" w:right="0" w:hanging="361"/>
              <w:jc w:val="left"/>
              <w:rPr>
                <w:sz w:val="20"/>
              </w:rPr>
            </w:pPr>
            <w:r>
              <w:rPr>
                <w:sz w:val="20"/>
              </w:rPr>
              <w:t>Site</w:t>
            </w:r>
            <w:r>
              <w:rPr>
                <w:spacing w:val="-7"/>
                <w:sz w:val="20"/>
              </w:rPr>
              <w:t> </w:t>
            </w:r>
            <w:r>
              <w:rPr>
                <w:sz w:val="20"/>
              </w:rPr>
              <w:t>list</w:t>
            </w:r>
            <w:r>
              <w:rPr>
                <w:spacing w:val="-6"/>
                <w:sz w:val="20"/>
              </w:rPr>
              <w:t> </w:t>
            </w:r>
            <w:r>
              <w:rPr>
                <w:sz w:val="20"/>
              </w:rPr>
              <w:t>development</w:t>
            </w:r>
            <w:r>
              <w:rPr>
                <w:spacing w:val="-6"/>
                <w:sz w:val="20"/>
              </w:rPr>
              <w:t> </w:t>
            </w:r>
            <w:r>
              <w:rPr>
                <w:spacing w:val="-2"/>
                <w:sz w:val="20"/>
              </w:rPr>
              <w:t>attributes</w:t>
            </w:r>
          </w:p>
          <w:p>
            <w:pPr>
              <w:pStyle w:val="TableParagraph"/>
              <w:numPr>
                <w:ilvl w:val="1"/>
                <w:numId w:val="13"/>
              </w:numPr>
              <w:tabs>
                <w:tab w:pos="825" w:val="left" w:leader="none"/>
              </w:tabs>
              <w:spacing w:line="230" w:lineRule="exact" w:before="0" w:after="0"/>
              <w:ind w:left="824" w:right="0" w:hanging="361"/>
              <w:jc w:val="left"/>
              <w:rPr>
                <w:sz w:val="20"/>
              </w:rPr>
            </w:pPr>
            <w:r>
              <w:rPr>
                <w:sz w:val="20"/>
              </w:rPr>
              <w:t>Country</w:t>
            </w:r>
            <w:r>
              <w:rPr>
                <w:spacing w:val="-9"/>
                <w:sz w:val="20"/>
              </w:rPr>
              <w:t> </w:t>
            </w:r>
            <w:r>
              <w:rPr>
                <w:sz w:val="20"/>
              </w:rPr>
              <w:t>challenges</w:t>
            </w:r>
            <w:r>
              <w:rPr>
                <w:spacing w:val="-8"/>
                <w:sz w:val="20"/>
              </w:rPr>
              <w:t> </w:t>
            </w:r>
            <w:r>
              <w:rPr>
                <w:sz w:val="20"/>
              </w:rPr>
              <w:t>during</w:t>
            </w:r>
            <w:r>
              <w:rPr>
                <w:spacing w:val="-5"/>
                <w:sz w:val="20"/>
              </w:rPr>
              <w:t> </w:t>
            </w:r>
            <w:r>
              <w:rPr>
                <w:sz w:val="20"/>
              </w:rPr>
              <w:t>site</w:t>
            </w:r>
            <w:r>
              <w:rPr>
                <w:spacing w:val="-8"/>
                <w:sz w:val="20"/>
              </w:rPr>
              <w:t> </w:t>
            </w:r>
            <w:r>
              <w:rPr>
                <w:spacing w:val="-2"/>
                <w:sz w:val="20"/>
              </w:rPr>
              <w:t>vetting</w:t>
            </w:r>
          </w:p>
          <w:p>
            <w:pPr>
              <w:pStyle w:val="TableParagraph"/>
              <w:numPr>
                <w:ilvl w:val="1"/>
                <w:numId w:val="13"/>
              </w:numPr>
              <w:tabs>
                <w:tab w:pos="825" w:val="left" w:leader="none"/>
              </w:tabs>
              <w:spacing w:line="230" w:lineRule="exact" w:before="0" w:after="0"/>
              <w:ind w:left="824" w:right="0" w:hanging="361"/>
              <w:jc w:val="left"/>
              <w:rPr>
                <w:sz w:val="20"/>
              </w:rPr>
            </w:pPr>
            <w:r>
              <w:rPr>
                <w:sz w:val="20"/>
              </w:rPr>
              <w:t>Study</w:t>
            </w:r>
            <w:r>
              <w:rPr>
                <w:spacing w:val="-4"/>
                <w:sz w:val="20"/>
              </w:rPr>
              <w:t> </w:t>
            </w:r>
            <w:r>
              <w:rPr>
                <w:sz w:val="20"/>
              </w:rPr>
              <w:t>Site</w:t>
            </w:r>
            <w:r>
              <w:rPr>
                <w:spacing w:val="-4"/>
                <w:sz w:val="20"/>
              </w:rPr>
              <w:t> </w:t>
            </w:r>
            <w:r>
              <w:rPr>
                <w:sz w:val="20"/>
              </w:rPr>
              <w:t>ID</w:t>
            </w:r>
            <w:r>
              <w:rPr>
                <w:spacing w:val="-3"/>
                <w:sz w:val="20"/>
              </w:rPr>
              <w:t> </w:t>
            </w:r>
            <w:r>
              <w:rPr>
                <w:spacing w:val="-2"/>
                <w:sz w:val="20"/>
              </w:rPr>
              <w:t>expectations</w:t>
            </w:r>
          </w:p>
          <w:p>
            <w:pPr>
              <w:pStyle w:val="TableParagraph"/>
              <w:numPr>
                <w:ilvl w:val="1"/>
                <w:numId w:val="13"/>
              </w:numPr>
              <w:tabs>
                <w:tab w:pos="825" w:val="left" w:leader="none"/>
              </w:tabs>
              <w:spacing w:line="223" w:lineRule="auto" w:before="3" w:after="0"/>
              <w:ind w:left="824" w:right="799" w:hanging="360"/>
              <w:jc w:val="left"/>
              <w:rPr>
                <w:sz w:val="20"/>
              </w:rPr>
            </w:pPr>
            <w:r>
              <w:rPr>
                <w:sz w:val="20"/>
              </w:rPr>
              <w:t>Optimized</w:t>
            </w:r>
            <w:r>
              <w:rPr>
                <w:spacing w:val="-6"/>
                <w:sz w:val="20"/>
              </w:rPr>
              <w:t> </w:t>
            </w:r>
            <w:r>
              <w:rPr>
                <w:sz w:val="20"/>
              </w:rPr>
              <w:t>Site</w:t>
            </w:r>
            <w:r>
              <w:rPr>
                <w:spacing w:val="-6"/>
                <w:sz w:val="20"/>
              </w:rPr>
              <w:t> </w:t>
            </w:r>
            <w:r>
              <w:rPr>
                <w:sz w:val="20"/>
              </w:rPr>
              <w:t>ID</w:t>
            </w:r>
            <w:r>
              <w:rPr>
                <w:spacing w:val="-6"/>
                <w:sz w:val="20"/>
              </w:rPr>
              <w:t> </w:t>
            </w:r>
            <w:r>
              <w:rPr>
                <w:sz w:val="20"/>
              </w:rPr>
              <w:t>and</w:t>
            </w:r>
            <w:r>
              <w:rPr>
                <w:spacing w:val="-6"/>
                <w:sz w:val="20"/>
              </w:rPr>
              <w:t> </w:t>
            </w:r>
            <w:r>
              <w:rPr>
                <w:sz w:val="20"/>
              </w:rPr>
              <w:t>Selection</w:t>
            </w:r>
            <w:r>
              <w:rPr>
                <w:spacing w:val="-6"/>
                <w:sz w:val="20"/>
              </w:rPr>
              <w:t> </w:t>
            </w:r>
            <w:r>
              <w:rPr>
                <w:sz w:val="20"/>
              </w:rPr>
              <w:t>contribution</w:t>
            </w:r>
            <w:r>
              <w:rPr>
                <w:spacing w:val="-6"/>
                <w:sz w:val="20"/>
              </w:rPr>
              <w:t> </w:t>
            </w:r>
            <w:r>
              <w:rPr>
                <w:sz w:val="20"/>
              </w:rPr>
              <w:t>and monitoring oversight</w:t>
            </w:r>
          </w:p>
          <w:p>
            <w:pPr>
              <w:pStyle w:val="TableParagraph"/>
              <w:numPr>
                <w:ilvl w:val="1"/>
                <w:numId w:val="13"/>
              </w:numPr>
              <w:tabs>
                <w:tab w:pos="825" w:val="left" w:leader="none"/>
              </w:tabs>
              <w:spacing w:line="218" w:lineRule="auto" w:before="19" w:after="0"/>
              <w:ind w:left="824" w:right="312" w:hanging="360"/>
              <w:jc w:val="left"/>
              <w:rPr>
                <w:sz w:val="20"/>
              </w:rPr>
            </w:pPr>
            <w:r>
              <w:rPr>
                <w:sz w:val="20"/>
              </w:rPr>
              <w:t>Correct</w:t>
            </w:r>
            <w:r>
              <w:rPr>
                <w:spacing w:val="-5"/>
                <w:sz w:val="20"/>
              </w:rPr>
              <w:t> </w:t>
            </w:r>
            <w:r>
              <w:rPr>
                <w:sz w:val="20"/>
              </w:rPr>
              <w:t>messaging</w:t>
            </w:r>
            <w:r>
              <w:rPr>
                <w:spacing w:val="-5"/>
                <w:sz w:val="20"/>
              </w:rPr>
              <w:t> </w:t>
            </w:r>
            <w:r>
              <w:rPr>
                <w:sz w:val="20"/>
              </w:rPr>
              <w:t>of</w:t>
            </w:r>
            <w:r>
              <w:rPr>
                <w:spacing w:val="-5"/>
                <w:sz w:val="20"/>
              </w:rPr>
              <w:t> </w:t>
            </w:r>
            <w:r>
              <w:rPr>
                <w:sz w:val="20"/>
              </w:rPr>
              <w:t>study</w:t>
            </w:r>
            <w:r>
              <w:rPr>
                <w:spacing w:val="-5"/>
                <w:sz w:val="20"/>
              </w:rPr>
              <w:t> </w:t>
            </w:r>
            <w:r>
              <w:rPr>
                <w:sz w:val="20"/>
              </w:rPr>
              <w:t>as</w:t>
            </w:r>
            <w:r>
              <w:rPr>
                <w:spacing w:val="-5"/>
                <w:sz w:val="20"/>
              </w:rPr>
              <w:t> </w:t>
            </w:r>
            <w:r>
              <w:rPr>
                <w:sz w:val="20"/>
              </w:rPr>
              <w:t>agreed</w:t>
            </w:r>
            <w:r>
              <w:rPr>
                <w:spacing w:val="-5"/>
                <w:sz w:val="20"/>
              </w:rPr>
              <w:t> </w:t>
            </w:r>
            <w:r>
              <w:rPr>
                <w:sz w:val="20"/>
              </w:rPr>
              <w:t>within</w:t>
            </w:r>
            <w:r>
              <w:rPr>
                <w:spacing w:val="-5"/>
                <w:sz w:val="20"/>
              </w:rPr>
              <w:t> </w:t>
            </w:r>
            <w:r>
              <w:rPr>
                <w:sz w:val="20"/>
              </w:rPr>
              <w:t>the</w:t>
            </w:r>
            <w:r>
              <w:rPr>
                <w:spacing w:val="-5"/>
                <w:sz w:val="20"/>
              </w:rPr>
              <w:t> </w:t>
            </w:r>
            <w:r>
              <w:rPr>
                <w:sz w:val="20"/>
              </w:rPr>
              <w:t>initial site outreach communication plan</w:t>
            </w:r>
          </w:p>
          <w:p>
            <w:pPr>
              <w:pStyle w:val="TableParagraph"/>
              <w:numPr>
                <w:ilvl w:val="1"/>
                <w:numId w:val="13"/>
              </w:numPr>
              <w:tabs>
                <w:tab w:pos="825" w:val="left" w:leader="none"/>
              </w:tabs>
              <w:spacing w:line="240" w:lineRule="auto" w:before="4" w:after="0"/>
              <w:ind w:left="824" w:right="0" w:hanging="361"/>
              <w:jc w:val="left"/>
              <w:rPr>
                <w:sz w:val="20"/>
              </w:rPr>
            </w:pPr>
            <w:r>
              <w:rPr>
                <w:sz w:val="20"/>
              </w:rPr>
              <w:t>CDA/SSQ</w:t>
            </w:r>
            <w:r>
              <w:rPr>
                <w:spacing w:val="-7"/>
                <w:sz w:val="20"/>
              </w:rPr>
              <w:t> </w:t>
            </w:r>
            <w:r>
              <w:rPr>
                <w:spacing w:val="-2"/>
                <w:sz w:val="20"/>
              </w:rPr>
              <w:t>instructions</w:t>
            </w:r>
          </w:p>
          <w:p>
            <w:pPr>
              <w:pStyle w:val="TableParagraph"/>
              <w:numPr>
                <w:ilvl w:val="0"/>
                <w:numId w:val="13"/>
              </w:numPr>
              <w:tabs>
                <w:tab w:pos="464" w:val="left" w:leader="none"/>
                <w:tab w:pos="465" w:val="left" w:leader="none"/>
              </w:tabs>
              <w:spacing w:line="242" w:lineRule="auto" w:before="61" w:after="0"/>
              <w:ind w:left="464" w:right="626" w:hanging="360"/>
              <w:jc w:val="left"/>
              <w:rPr>
                <w:sz w:val="20"/>
              </w:rPr>
            </w:pPr>
            <w:r>
              <w:rPr>
                <w:sz w:val="20"/>
              </w:rPr>
              <w:t>Uses Site Identification Vetting Results and Study Expectations</w:t>
            </w:r>
            <w:r>
              <w:rPr>
                <w:spacing w:val="-4"/>
                <w:sz w:val="20"/>
              </w:rPr>
              <w:t> </w:t>
            </w:r>
            <w:r>
              <w:rPr>
                <w:sz w:val="20"/>
              </w:rPr>
              <w:t>Meeting</w:t>
            </w:r>
            <w:r>
              <w:rPr>
                <w:spacing w:val="-9"/>
                <w:sz w:val="20"/>
              </w:rPr>
              <w:t> </w:t>
            </w:r>
            <w:r>
              <w:rPr>
                <w:sz w:val="20"/>
              </w:rPr>
              <w:t>template</w:t>
            </w:r>
            <w:r>
              <w:rPr>
                <w:spacing w:val="-5"/>
                <w:sz w:val="20"/>
              </w:rPr>
              <w:t> </w:t>
            </w:r>
            <w:r>
              <w:rPr>
                <w:sz w:val="20"/>
              </w:rPr>
              <w:t>(refer</w:t>
            </w:r>
            <w:r>
              <w:rPr>
                <w:spacing w:val="-5"/>
                <w:sz w:val="20"/>
              </w:rPr>
              <w:t> </w:t>
            </w:r>
            <w:r>
              <w:rPr>
                <w:sz w:val="20"/>
              </w:rPr>
              <w:t>to</w:t>
            </w:r>
            <w:r>
              <w:rPr>
                <w:spacing w:val="-5"/>
                <w:sz w:val="20"/>
              </w:rPr>
              <w:t> </w:t>
            </w:r>
            <w:r>
              <w:rPr>
                <w:sz w:val="20"/>
              </w:rPr>
              <w:t>Section</w:t>
            </w:r>
            <w:r>
              <w:rPr>
                <w:spacing w:val="-5"/>
                <w:sz w:val="20"/>
              </w:rPr>
              <w:t> </w:t>
            </w:r>
            <w:r>
              <w:rPr>
                <w:sz w:val="20"/>
              </w:rPr>
              <w:t>7.0)</w:t>
            </w:r>
            <w:r>
              <w:rPr>
                <w:spacing w:val="-5"/>
                <w:sz w:val="20"/>
              </w:rPr>
              <w:t> </w:t>
            </w:r>
            <w:r>
              <w:rPr>
                <w:sz w:val="20"/>
              </w:rPr>
              <w:t>to ensure all necessary items are in place.</w:t>
            </w:r>
          </w:p>
          <w:p>
            <w:pPr>
              <w:pStyle w:val="TableParagraph"/>
              <w:spacing w:before="11"/>
              <w:ind w:left="0"/>
              <w:rPr>
                <w:b/>
                <w:sz w:val="18"/>
              </w:rPr>
            </w:pPr>
          </w:p>
          <w:p>
            <w:pPr>
              <w:pStyle w:val="TableParagraph"/>
              <w:spacing w:line="242" w:lineRule="auto"/>
              <w:ind w:left="104" w:right="149"/>
              <w:rPr>
                <w:sz w:val="20"/>
              </w:rPr>
            </w:pPr>
            <w:r>
              <w:rPr>
                <w:b/>
                <w:sz w:val="20"/>
              </w:rPr>
              <w:t>Note</w:t>
            </w:r>
            <w:r>
              <w:rPr>
                <w:sz w:val="20"/>
              </w:rPr>
              <w:t>:</w:t>
            </w:r>
            <w:r>
              <w:rPr>
                <w:spacing w:val="40"/>
                <w:sz w:val="20"/>
              </w:rPr>
              <w:t> </w:t>
            </w:r>
            <w:r>
              <w:rPr>
                <w:sz w:val="20"/>
              </w:rPr>
              <w:t>At the close of the meeting all CSA Reps will have information</w:t>
            </w:r>
            <w:r>
              <w:rPr>
                <w:spacing w:val="-5"/>
                <w:sz w:val="20"/>
              </w:rPr>
              <w:t> </w:t>
            </w:r>
            <w:r>
              <w:rPr>
                <w:sz w:val="20"/>
              </w:rPr>
              <w:t>required</w:t>
            </w:r>
            <w:r>
              <w:rPr>
                <w:spacing w:val="-5"/>
                <w:sz w:val="20"/>
              </w:rPr>
              <w:t> </w:t>
            </w:r>
            <w:r>
              <w:rPr>
                <w:sz w:val="20"/>
              </w:rPr>
              <w:t>to</w:t>
            </w:r>
            <w:r>
              <w:rPr>
                <w:spacing w:val="-4"/>
                <w:sz w:val="20"/>
              </w:rPr>
              <w:t> </w:t>
            </w:r>
            <w:r>
              <w:rPr>
                <w:sz w:val="20"/>
              </w:rPr>
              <w:t>execute</w:t>
            </w:r>
            <w:r>
              <w:rPr>
                <w:spacing w:val="-6"/>
                <w:sz w:val="20"/>
              </w:rPr>
              <w:t> </w:t>
            </w:r>
            <w:r>
              <w:rPr>
                <w:sz w:val="20"/>
              </w:rPr>
              <w:t>the</w:t>
            </w:r>
            <w:r>
              <w:rPr>
                <w:spacing w:val="-3"/>
                <w:sz w:val="20"/>
              </w:rPr>
              <w:t> </w:t>
            </w:r>
            <w:r>
              <w:rPr>
                <w:sz w:val="20"/>
              </w:rPr>
              <w:t>Site</w:t>
            </w:r>
            <w:r>
              <w:rPr>
                <w:spacing w:val="-5"/>
                <w:sz w:val="20"/>
              </w:rPr>
              <w:t> </w:t>
            </w:r>
            <w:r>
              <w:rPr>
                <w:sz w:val="20"/>
              </w:rPr>
              <w:t>ID</w:t>
            </w:r>
            <w:r>
              <w:rPr>
                <w:spacing w:val="-4"/>
                <w:sz w:val="20"/>
              </w:rPr>
              <w:t> </w:t>
            </w:r>
            <w:r>
              <w:rPr>
                <w:sz w:val="20"/>
              </w:rPr>
              <w:t>strategy.</w:t>
            </w:r>
            <w:r>
              <w:rPr>
                <w:spacing w:val="-5"/>
                <w:sz w:val="20"/>
              </w:rPr>
              <w:t> </w:t>
            </w:r>
            <w:r>
              <w:rPr>
                <w:sz w:val="20"/>
              </w:rPr>
              <w:t>They</w:t>
            </w:r>
            <w:r>
              <w:rPr>
                <w:spacing w:val="-5"/>
                <w:sz w:val="20"/>
              </w:rPr>
              <w:t> </w:t>
            </w:r>
            <w:r>
              <w:rPr>
                <w:sz w:val="20"/>
              </w:rPr>
              <w:t>will have received instructions for CDA and SSQ management</w:t>
            </w:r>
          </w:p>
          <w:p>
            <w:pPr>
              <w:pStyle w:val="TableParagraph"/>
              <w:spacing w:line="210" w:lineRule="exact"/>
              <w:ind w:left="104"/>
              <w:rPr>
                <w:sz w:val="20"/>
              </w:rPr>
            </w:pPr>
            <w:r>
              <w:rPr>
                <w:sz w:val="20"/>
              </w:rPr>
              <w:t>together</w:t>
            </w:r>
            <w:r>
              <w:rPr>
                <w:spacing w:val="-9"/>
                <w:sz w:val="20"/>
              </w:rPr>
              <w:t> </w:t>
            </w:r>
            <w:r>
              <w:rPr>
                <w:sz w:val="20"/>
              </w:rPr>
              <w:t>with</w:t>
            </w:r>
            <w:r>
              <w:rPr>
                <w:spacing w:val="-8"/>
                <w:sz w:val="20"/>
              </w:rPr>
              <w:t> </w:t>
            </w:r>
            <w:r>
              <w:rPr>
                <w:sz w:val="20"/>
              </w:rPr>
              <w:t>expected</w:t>
            </w:r>
            <w:r>
              <w:rPr>
                <w:spacing w:val="-7"/>
                <w:sz w:val="20"/>
              </w:rPr>
              <w:t> </w:t>
            </w:r>
            <w:r>
              <w:rPr>
                <w:sz w:val="20"/>
              </w:rPr>
              <w:t>timelines</w:t>
            </w:r>
            <w:r>
              <w:rPr>
                <w:spacing w:val="-7"/>
                <w:sz w:val="20"/>
              </w:rPr>
              <w:t> </w:t>
            </w:r>
            <w:r>
              <w:rPr>
                <w:sz w:val="20"/>
              </w:rPr>
              <w:t>from</w:t>
            </w:r>
            <w:r>
              <w:rPr>
                <w:spacing w:val="-6"/>
                <w:sz w:val="20"/>
              </w:rPr>
              <w:t> </w:t>
            </w:r>
            <w:r>
              <w:rPr>
                <w:spacing w:val="-4"/>
                <w:sz w:val="20"/>
              </w:rPr>
              <w:t>SAM.</w:t>
            </w:r>
          </w:p>
        </w:tc>
        <w:tc>
          <w:tcPr>
            <w:tcW w:w="1897" w:type="dxa"/>
            <w:vMerge/>
            <w:tcBorders>
              <w:top w:val="nil"/>
            </w:tcBorders>
          </w:tcPr>
          <w:p>
            <w:pPr>
              <w:rPr>
                <w:sz w:val="2"/>
                <w:szCs w:val="2"/>
              </w:rPr>
            </w:pPr>
          </w:p>
        </w:tc>
      </w:tr>
      <w:tr>
        <w:trPr>
          <w:trHeight w:val="1876" w:hRule="atLeast"/>
        </w:trPr>
        <w:tc>
          <w:tcPr>
            <w:tcW w:w="797" w:type="dxa"/>
          </w:tcPr>
          <w:p>
            <w:pPr>
              <w:pStyle w:val="TableParagraph"/>
              <w:spacing w:line="229" w:lineRule="exact"/>
              <w:rPr>
                <w:b/>
                <w:sz w:val="20"/>
              </w:rPr>
            </w:pPr>
            <w:r>
              <w:rPr>
                <w:b/>
                <w:spacing w:val="-2"/>
                <w:sz w:val="20"/>
              </w:rPr>
              <w:t>6.1.20</w:t>
            </w:r>
          </w:p>
        </w:tc>
        <w:tc>
          <w:tcPr>
            <w:tcW w:w="1431" w:type="dxa"/>
          </w:tcPr>
          <w:p>
            <w:pPr>
              <w:pStyle w:val="TableParagraph"/>
              <w:spacing w:line="229" w:lineRule="exact"/>
              <w:rPr>
                <w:sz w:val="20"/>
              </w:rPr>
            </w:pPr>
            <w:r>
              <w:rPr>
                <w:spacing w:val="-5"/>
                <w:sz w:val="20"/>
              </w:rPr>
              <w:t>SAM</w:t>
            </w:r>
          </w:p>
        </w:tc>
        <w:tc>
          <w:tcPr>
            <w:tcW w:w="5943" w:type="dxa"/>
          </w:tcPr>
          <w:p>
            <w:pPr>
              <w:pStyle w:val="TableParagraph"/>
              <w:spacing w:line="225" w:lineRule="exact"/>
              <w:ind w:left="104"/>
              <w:rPr>
                <w:b/>
                <w:sz w:val="20"/>
              </w:rPr>
            </w:pPr>
            <w:r>
              <w:rPr>
                <w:b/>
                <w:sz w:val="20"/>
              </w:rPr>
              <w:t>Sponsor</w:t>
            </w:r>
            <w:r>
              <w:rPr>
                <w:b/>
                <w:spacing w:val="-5"/>
                <w:sz w:val="20"/>
              </w:rPr>
              <w:t> </w:t>
            </w:r>
            <w:r>
              <w:rPr>
                <w:b/>
                <w:sz w:val="20"/>
              </w:rPr>
              <w:t>authorization</w:t>
            </w:r>
            <w:r>
              <w:rPr>
                <w:b/>
                <w:spacing w:val="-7"/>
                <w:sz w:val="20"/>
              </w:rPr>
              <w:t> </w:t>
            </w:r>
            <w:r>
              <w:rPr>
                <w:b/>
                <w:sz w:val="20"/>
              </w:rPr>
              <w:t>of</w:t>
            </w:r>
            <w:r>
              <w:rPr>
                <w:b/>
                <w:spacing w:val="-7"/>
                <w:sz w:val="20"/>
              </w:rPr>
              <w:t> </w:t>
            </w:r>
            <w:r>
              <w:rPr>
                <w:b/>
                <w:sz w:val="20"/>
              </w:rPr>
              <w:t>Final</w:t>
            </w:r>
            <w:r>
              <w:rPr>
                <w:b/>
                <w:spacing w:val="-7"/>
                <w:sz w:val="20"/>
              </w:rPr>
              <w:t> </w:t>
            </w:r>
            <w:r>
              <w:rPr>
                <w:b/>
                <w:sz w:val="20"/>
              </w:rPr>
              <w:t>Vetted</w:t>
            </w:r>
            <w:r>
              <w:rPr>
                <w:b/>
                <w:spacing w:val="-7"/>
                <w:sz w:val="20"/>
              </w:rPr>
              <w:t> </w:t>
            </w:r>
            <w:r>
              <w:rPr>
                <w:b/>
                <w:sz w:val="20"/>
              </w:rPr>
              <w:t>Site</w:t>
            </w:r>
            <w:r>
              <w:rPr>
                <w:b/>
                <w:spacing w:val="-7"/>
                <w:sz w:val="20"/>
              </w:rPr>
              <w:t> </w:t>
            </w:r>
            <w:r>
              <w:rPr>
                <w:b/>
                <w:spacing w:val="-4"/>
                <w:sz w:val="20"/>
              </w:rPr>
              <w:t>List</w:t>
            </w:r>
          </w:p>
          <w:p>
            <w:pPr>
              <w:pStyle w:val="TableParagraph"/>
              <w:numPr>
                <w:ilvl w:val="0"/>
                <w:numId w:val="14"/>
              </w:numPr>
              <w:tabs>
                <w:tab w:pos="464" w:val="left" w:leader="none"/>
                <w:tab w:pos="465" w:val="left" w:leader="none"/>
              </w:tabs>
              <w:spacing w:line="240" w:lineRule="auto" w:before="126" w:after="0"/>
              <w:ind w:left="464" w:right="0" w:hanging="361"/>
              <w:jc w:val="left"/>
              <w:rPr>
                <w:sz w:val="20"/>
              </w:rPr>
            </w:pPr>
            <w:r>
              <w:rPr>
                <w:sz w:val="20"/>
              </w:rPr>
              <w:t>Sends</w:t>
            </w:r>
            <w:r>
              <w:rPr>
                <w:spacing w:val="-8"/>
                <w:sz w:val="20"/>
              </w:rPr>
              <w:t> </w:t>
            </w:r>
            <w:r>
              <w:rPr>
                <w:sz w:val="20"/>
              </w:rPr>
              <w:t>to</w:t>
            </w:r>
            <w:r>
              <w:rPr>
                <w:spacing w:val="-6"/>
                <w:sz w:val="20"/>
              </w:rPr>
              <w:t> </w:t>
            </w:r>
            <w:r>
              <w:rPr>
                <w:sz w:val="20"/>
              </w:rPr>
              <w:t>Sponsor</w:t>
            </w:r>
            <w:r>
              <w:rPr>
                <w:spacing w:val="-6"/>
                <w:sz w:val="20"/>
              </w:rPr>
              <w:t> </w:t>
            </w:r>
            <w:r>
              <w:rPr>
                <w:sz w:val="20"/>
              </w:rPr>
              <w:t>for</w:t>
            </w:r>
            <w:r>
              <w:rPr>
                <w:spacing w:val="-6"/>
                <w:sz w:val="20"/>
              </w:rPr>
              <w:t> </w:t>
            </w:r>
            <w:r>
              <w:rPr>
                <w:sz w:val="20"/>
              </w:rPr>
              <w:t>authorization</w:t>
            </w:r>
            <w:r>
              <w:rPr>
                <w:spacing w:val="-6"/>
                <w:sz w:val="20"/>
              </w:rPr>
              <w:t> </w:t>
            </w:r>
            <w:r>
              <w:rPr>
                <w:sz w:val="20"/>
              </w:rPr>
              <w:t>if</w:t>
            </w:r>
            <w:r>
              <w:rPr>
                <w:spacing w:val="-6"/>
                <w:sz w:val="20"/>
              </w:rPr>
              <w:t> </w:t>
            </w:r>
            <w:r>
              <w:rPr>
                <w:spacing w:val="-2"/>
                <w:sz w:val="20"/>
              </w:rPr>
              <w:t>required.</w:t>
            </w:r>
          </w:p>
          <w:p>
            <w:pPr>
              <w:pStyle w:val="TableParagraph"/>
              <w:numPr>
                <w:ilvl w:val="0"/>
                <w:numId w:val="14"/>
              </w:numPr>
              <w:tabs>
                <w:tab w:pos="464" w:val="left" w:leader="none"/>
                <w:tab w:pos="465" w:val="left" w:leader="none"/>
              </w:tabs>
              <w:spacing w:line="232" w:lineRule="auto" w:before="126" w:after="0"/>
              <w:ind w:left="464" w:right="229" w:hanging="360"/>
              <w:jc w:val="left"/>
              <w:rPr>
                <w:sz w:val="20"/>
              </w:rPr>
            </w:pPr>
            <w:r>
              <w:rPr>
                <w:sz w:val="20"/>
              </w:rPr>
              <w:t>Authorizes</w:t>
            </w:r>
            <w:r>
              <w:rPr>
                <w:spacing w:val="-5"/>
                <w:sz w:val="20"/>
              </w:rPr>
              <w:t> </w:t>
            </w:r>
            <w:r>
              <w:rPr>
                <w:sz w:val="20"/>
              </w:rPr>
              <w:t>CSA</w:t>
            </w:r>
            <w:r>
              <w:rPr>
                <w:spacing w:val="-5"/>
                <w:sz w:val="20"/>
              </w:rPr>
              <w:t> </w:t>
            </w:r>
            <w:r>
              <w:rPr>
                <w:sz w:val="20"/>
              </w:rPr>
              <w:t>Reps</w:t>
            </w:r>
            <w:r>
              <w:rPr>
                <w:spacing w:val="-5"/>
                <w:sz w:val="20"/>
              </w:rPr>
              <w:t> </w:t>
            </w:r>
            <w:r>
              <w:rPr>
                <w:sz w:val="20"/>
              </w:rPr>
              <w:t>to</w:t>
            </w:r>
            <w:r>
              <w:rPr>
                <w:spacing w:val="-5"/>
                <w:sz w:val="20"/>
              </w:rPr>
              <w:t> </w:t>
            </w:r>
            <w:r>
              <w:rPr>
                <w:sz w:val="20"/>
              </w:rPr>
              <w:t>promote</w:t>
            </w:r>
            <w:r>
              <w:rPr>
                <w:spacing w:val="-5"/>
                <w:sz w:val="20"/>
              </w:rPr>
              <w:t> </w:t>
            </w:r>
            <w:r>
              <w:rPr>
                <w:sz w:val="20"/>
              </w:rPr>
              <w:t>approved</w:t>
            </w:r>
            <w:r>
              <w:rPr>
                <w:spacing w:val="-6"/>
                <w:sz w:val="20"/>
              </w:rPr>
              <w:t> </w:t>
            </w:r>
            <w:r>
              <w:rPr>
                <w:sz w:val="20"/>
              </w:rPr>
              <w:t>Investigators</w:t>
            </w:r>
            <w:r>
              <w:rPr>
                <w:spacing w:val="-7"/>
                <w:sz w:val="20"/>
              </w:rPr>
              <w:t> </w:t>
            </w:r>
            <w:r>
              <w:rPr>
                <w:sz w:val="20"/>
              </w:rPr>
              <w:t>in applicable Trial Mangement System.</w:t>
            </w:r>
          </w:p>
          <w:p>
            <w:pPr>
              <w:pStyle w:val="TableParagraph"/>
              <w:spacing w:before="7"/>
              <w:ind w:left="0"/>
              <w:rPr>
                <w:b/>
                <w:sz w:val="18"/>
              </w:rPr>
            </w:pPr>
          </w:p>
          <w:p>
            <w:pPr>
              <w:pStyle w:val="TableParagraph"/>
              <w:spacing w:line="230" w:lineRule="atLeast"/>
              <w:ind w:left="104" w:right="149"/>
              <w:rPr>
                <w:sz w:val="20"/>
              </w:rPr>
            </w:pPr>
            <w:r>
              <w:rPr>
                <w:b/>
                <w:sz w:val="20"/>
              </w:rPr>
              <w:t>Note</w:t>
            </w:r>
            <w:r>
              <w:rPr>
                <w:sz w:val="20"/>
              </w:rPr>
              <w:t>:</w:t>
            </w:r>
            <w:r>
              <w:rPr>
                <w:spacing w:val="40"/>
                <w:sz w:val="20"/>
              </w:rPr>
              <w:t> </w:t>
            </w:r>
            <w:r>
              <w:rPr>
                <w:sz w:val="20"/>
              </w:rPr>
              <w:t>Enriched Sponsor output can be provided but authorization</w:t>
            </w:r>
            <w:r>
              <w:rPr>
                <w:spacing w:val="-5"/>
                <w:sz w:val="20"/>
              </w:rPr>
              <w:t> </w:t>
            </w:r>
            <w:r>
              <w:rPr>
                <w:sz w:val="20"/>
              </w:rPr>
              <w:t>and</w:t>
            </w:r>
            <w:r>
              <w:rPr>
                <w:spacing w:val="-2"/>
                <w:sz w:val="20"/>
              </w:rPr>
              <w:t> </w:t>
            </w:r>
            <w:r>
              <w:rPr>
                <w:sz w:val="20"/>
              </w:rPr>
              <w:t>timeline</w:t>
            </w:r>
            <w:r>
              <w:rPr>
                <w:spacing w:val="-6"/>
                <w:sz w:val="20"/>
              </w:rPr>
              <w:t> </w:t>
            </w:r>
            <w:r>
              <w:rPr>
                <w:sz w:val="20"/>
              </w:rPr>
              <w:t>must</w:t>
            </w:r>
            <w:r>
              <w:rPr>
                <w:spacing w:val="-6"/>
                <w:sz w:val="20"/>
              </w:rPr>
              <w:t> </w:t>
            </w:r>
            <w:r>
              <w:rPr>
                <w:sz w:val="20"/>
              </w:rPr>
              <w:t>be</w:t>
            </w:r>
            <w:r>
              <w:rPr>
                <w:spacing w:val="-6"/>
                <w:sz w:val="20"/>
              </w:rPr>
              <w:t> </w:t>
            </w:r>
            <w:r>
              <w:rPr>
                <w:sz w:val="20"/>
              </w:rPr>
              <w:t>obtained</w:t>
            </w:r>
            <w:r>
              <w:rPr>
                <w:spacing w:val="-6"/>
                <w:sz w:val="20"/>
              </w:rPr>
              <w:t> </w:t>
            </w:r>
            <w:r>
              <w:rPr>
                <w:sz w:val="20"/>
              </w:rPr>
              <w:t>from</w:t>
            </w:r>
            <w:r>
              <w:rPr>
                <w:spacing w:val="-6"/>
                <w:sz w:val="20"/>
              </w:rPr>
              <w:t> </w:t>
            </w:r>
            <w:r>
              <w:rPr>
                <w:sz w:val="20"/>
              </w:rPr>
              <w:t>SA</w:t>
            </w:r>
            <w:r>
              <w:rPr>
                <w:spacing w:val="-6"/>
                <w:sz w:val="20"/>
              </w:rPr>
              <w:t> </w:t>
            </w:r>
            <w:r>
              <w:rPr>
                <w:sz w:val="20"/>
              </w:rPr>
              <w:t>Lead.</w:t>
            </w:r>
          </w:p>
        </w:tc>
        <w:tc>
          <w:tcPr>
            <w:tcW w:w="1897" w:type="dxa"/>
          </w:tcPr>
          <w:p>
            <w:pPr>
              <w:pStyle w:val="TableParagraph"/>
              <w:spacing w:line="229" w:lineRule="exact"/>
              <w:ind w:left="104"/>
              <w:rPr>
                <w:sz w:val="20"/>
              </w:rPr>
            </w:pPr>
            <w:r>
              <w:rPr>
                <w:sz w:val="20"/>
              </w:rPr>
              <w:t>After</w:t>
            </w:r>
            <w:r>
              <w:rPr>
                <w:spacing w:val="-2"/>
                <w:sz w:val="20"/>
              </w:rPr>
              <w:t> SVREM</w:t>
            </w:r>
          </w:p>
        </w:tc>
      </w:tr>
    </w:tbl>
    <w:p>
      <w:pPr>
        <w:spacing w:after="0" w:line="229" w:lineRule="exact"/>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43"/>
        <w:gridCol w:w="1897"/>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431" w:type="dxa"/>
            <w:shd w:val="clear" w:color="auto" w:fill="D9D9D9"/>
          </w:tcPr>
          <w:p>
            <w:pPr>
              <w:pStyle w:val="TableParagraph"/>
              <w:spacing w:before="38"/>
              <w:rPr>
                <w:b/>
                <w:sz w:val="20"/>
              </w:rPr>
            </w:pPr>
            <w:r>
              <w:rPr>
                <w:b/>
                <w:spacing w:val="-4"/>
                <w:sz w:val="20"/>
              </w:rPr>
              <w:t>Who:</w:t>
            </w:r>
          </w:p>
        </w:tc>
        <w:tc>
          <w:tcPr>
            <w:tcW w:w="5943" w:type="dxa"/>
            <w:shd w:val="clear" w:color="auto" w:fill="D9D9D9"/>
          </w:tcPr>
          <w:p>
            <w:pPr>
              <w:pStyle w:val="TableParagraph"/>
              <w:spacing w:before="38"/>
              <w:ind w:left="104"/>
              <w:rPr>
                <w:b/>
                <w:sz w:val="20"/>
              </w:rPr>
            </w:pPr>
            <w:r>
              <w:rPr>
                <w:b/>
                <w:spacing w:val="-2"/>
                <w:sz w:val="20"/>
              </w:rPr>
              <w:t>Step:</w:t>
            </w:r>
          </w:p>
        </w:tc>
        <w:tc>
          <w:tcPr>
            <w:tcW w:w="1897" w:type="dxa"/>
            <w:shd w:val="clear" w:color="auto" w:fill="D9D9D9"/>
          </w:tcPr>
          <w:p>
            <w:pPr>
              <w:pStyle w:val="TableParagraph"/>
              <w:spacing w:before="38"/>
              <w:ind w:left="103"/>
              <w:rPr>
                <w:b/>
                <w:sz w:val="20"/>
              </w:rPr>
            </w:pPr>
            <w:r>
              <w:rPr>
                <w:b/>
                <w:spacing w:val="-2"/>
                <w:sz w:val="20"/>
              </w:rPr>
              <w:t>When:</w:t>
            </w:r>
          </w:p>
        </w:tc>
      </w:tr>
      <w:tr>
        <w:trPr>
          <w:trHeight w:val="1996" w:hRule="atLeast"/>
        </w:trPr>
        <w:tc>
          <w:tcPr>
            <w:tcW w:w="797" w:type="dxa"/>
          </w:tcPr>
          <w:p>
            <w:pPr>
              <w:pStyle w:val="TableParagraph"/>
              <w:spacing w:line="229" w:lineRule="exact"/>
              <w:rPr>
                <w:b/>
                <w:sz w:val="20"/>
              </w:rPr>
            </w:pPr>
            <w:r>
              <w:rPr>
                <w:b/>
                <w:spacing w:val="-2"/>
                <w:sz w:val="20"/>
              </w:rPr>
              <w:t>6.1.21</w:t>
            </w:r>
          </w:p>
        </w:tc>
        <w:tc>
          <w:tcPr>
            <w:tcW w:w="1431" w:type="dxa"/>
          </w:tcPr>
          <w:p>
            <w:pPr>
              <w:pStyle w:val="TableParagraph"/>
              <w:spacing w:line="229" w:lineRule="exact"/>
              <w:rPr>
                <w:sz w:val="20"/>
              </w:rPr>
            </w:pPr>
            <w:r>
              <w:rPr>
                <w:sz w:val="20"/>
              </w:rPr>
              <w:t>CSA </w:t>
            </w:r>
            <w:r>
              <w:rPr>
                <w:spacing w:val="-5"/>
                <w:sz w:val="20"/>
              </w:rPr>
              <w:t>Rep</w:t>
            </w:r>
          </w:p>
        </w:tc>
        <w:tc>
          <w:tcPr>
            <w:tcW w:w="5943" w:type="dxa"/>
          </w:tcPr>
          <w:p>
            <w:pPr>
              <w:pStyle w:val="TableParagraph"/>
              <w:spacing w:line="225" w:lineRule="exact"/>
              <w:ind w:left="104"/>
              <w:rPr>
                <w:b/>
                <w:sz w:val="20"/>
              </w:rPr>
            </w:pPr>
            <w:r>
              <w:rPr>
                <w:b/>
                <w:sz w:val="20"/>
              </w:rPr>
              <w:t>Promotes</w:t>
            </w:r>
            <w:r>
              <w:rPr>
                <w:b/>
                <w:spacing w:val="-6"/>
                <w:sz w:val="20"/>
              </w:rPr>
              <w:t> </w:t>
            </w:r>
            <w:r>
              <w:rPr>
                <w:b/>
                <w:sz w:val="20"/>
              </w:rPr>
              <w:t>Vetted</w:t>
            </w:r>
            <w:r>
              <w:rPr>
                <w:b/>
                <w:spacing w:val="-5"/>
                <w:sz w:val="20"/>
              </w:rPr>
              <w:t> </w:t>
            </w:r>
            <w:r>
              <w:rPr>
                <w:b/>
                <w:sz w:val="20"/>
              </w:rPr>
              <w:t>Sites</w:t>
            </w:r>
            <w:r>
              <w:rPr>
                <w:b/>
                <w:spacing w:val="-6"/>
                <w:sz w:val="20"/>
              </w:rPr>
              <w:t> </w:t>
            </w:r>
            <w:r>
              <w:rPr>
                <w:b/>
                <w:sz w:val="20"/>
              </w:rPr>
              <w:t>to</w:t>
            </w:r>
            <w:r>
              <w:rPr>
                <w:b/>
                <w:spacing w:val="-5"/>
                <w:sz w:val="20"/>
              </w:rPr>
              <w:t> </w:t>
            </w:r>
            <w:r>
              <w:rPr>
                <w:b/>
                <w:sz w:val="20"/>
              </w:rPr>
              <w:t>the</w:t>
            </w:r>
            <w:r>
              <w:rPr>
                <w:b/>
                <w:spacing w:val="-6"/>
                <w:sz w:val="20"/>
              </w:rPr>
              <w:t> </w:t>
            </w:r>
            <w:r>
              <w:rPr>
                <w:b/>
                <w:sz w:val="20"/>
              </w:rPr>
              <w:t>Selection</w:t>
            </w:r>
            <w:r>
              <w:rPr>
                <w:b/>
                <w:spacing w:val="-5"/>
                <w:sz w:val="20"/>
              </w:rPr>
              <w:t> </w:t>
            </w:r>
            <w:r>
              <w:rPr>
                <w:b/>
                <w:spacing w:val="-2"/>
                <w:sz w:val="20"/>
              </w:rPr>
              <w:t>Phase</w:t>
            </w:r>
          </w:p>
          <w:p>
            <w:pPr>
              <w:pStyle w:val="TableParagraph"/>
              <w:numPr>
                <w:ilvl w:val="0"/>
                <w:numId w:val="15"/>
              </w:numPr>
              <w:tabs>
                <w:tab w:pos="464" w:val="left" w:leader="none"/>
                <w:tab w:pos="465" w:val="left" w:leader="none"/>
              </w:tabs>
              <w:spacing w:line="240" w:lineRule="auto" w:before="126" w:after="0"/>
              <w:ind w:left="464" w:right="617" w:hanging="360"/>
              <w:jc w:val="left"/>
              <w:rPr>
                <w:sz w:val="20"/>
              </w:rPr>
            </w:pPr>
            <w:r>
              <w:rPr>
                <w:sz w:val="20"/>
              </w:rPr>
              <w:t>Promotes</w:t>
            </w:r>
            <w:r>
              <w:rPr>
                <w:spacing w:val="-7"/>
                <w:sz w:val="20"/>
              </w:rPr>
              <w:t> </w:t>
            </w:r>
            <w:r>
              <w:rPr>
                <w:sz w:val="20"/>
              </w:rPr>
              <w:t>approved</w:t>
            </w:r>
            <w:r>
              <w:rPr>
                <w:spacing w:val="-5"/>
                <w:sz w:val="20"/>
              </w:rPr>
              <w:t> </w:t>
            </w:r>
            <w:r>
              <w:rPr>
                <w:sz w:val="20"/>
              </w:rPr>
              <w:t>Investigators</w:t>
            </w:r>
            <w:r>
              <w:rPr>
                <w:spacing w:val="-7"/>
                <w:sz w:val="20"/>
              </w:rPr>
              <w:t> </w:t>
            </w:r>
            <w:r>
              <w:rPr>
                <w:sz w:val="20"/>
              </w:rPr>
              <w:t>without</w:t>
            </w:r>
            <w:r>
              <w:rPr>
                <w:spacing w:val="-7"/>
                <w:sz w:val="20"/>
              </w:rPr>
              <w:t> </w:t>
            </w:r>
            <w:r>
              <w:rPr>
                <w:sz w:val="20"/>
              </w:rPr>
              <w:t>a</w:t>
            </w:r>
            <w:r>
              <w:rPr>
                <w:spacing w:val="-7"/>
                <w:sz w:val="20"/>
              </w:rPr>
              <w:t> </w:t>
            </w:r>
            <w:r>
              <w:rPr>
                <w:sz w:val="20"/>
              </w:rPr>
              <w:t>flagged</w:t>
            </w:r>
            <w:r>
              <w:rPr>
                <w:spacing w:val="-7"/>
                <w:sz w:val="20"/>
              </w:rPr>
              <w:t> </w:t>
            </w:r>
            <w:r>
              <w:rPr>
                <w:sz w:val="20"/>
              </w:rPr>
              <w:t>QA status to the Protocol Country list in applicable Trial Management System.</w:t>
            </w:r>
          </w:p>
          <w:p>
            <w:pPr>
              <w:pStyle w:val="TableParagraph"/>
              <w:numPr>
                <w:ilvl w:val="0"/>
                <w:numId w:val="15"/>
              </w:numPr>
              <w:tabs>
                <w:tab w:pos="464" w:val="left" w:leader="none"/>
                <w:tab w:pos="465" w:val="left" w:leader="none"/>
              </w:tabs>
              <w:spacing w:line="237" w:lineRule="auto" w:before="122" w:after="0"/>
              <w:ind w:left="464" w:right="873" w:hanging="360"/>
              <w:jc w:val="left"/>
              <w:rPr>
                <w:sz w:val="20"/>
              </w:rPr>
            </w:pPr>
            <w:r>
              <w:rPr>
                <w:sz w:val="20"/>
              </w:rPr>
              <w:t>Consults</w:t>
            </w:r>
            <w:r>
              <w:rPr>
                <w:spacing w:val="-5"/>
                <w:sz w:val="20"/>
              </w:rPr>
              <w:t> </w:t>
            </w:r>
            <w:r>
              <w:rPr>
                <w:sz w:val="20"/>
              </w:rPr>
              <w:t>with</w:t>
            </w:r>
            <w:r>
              <w:rPr>
                <w:spacing w:val="-5"/>
                <w:sz w:val="20"/>
              </w:rPr>
              <w:t> </w:t>
            </w:r>
            <w:r>
              <w:rPr>
                <w:sz w:val="20"/>
              </w:rPr>
              <w:t>CL</w:t>
            </w:r>
            <w:r>
              <w:rPr>
                <w:spacing w:val="-5"/>
                <w:sz w:val="20"/>
              </w:rPr>
              <w:t> </w:t>
            </w:r>
            <w:r>
              <w:rPr>
                <w:sz w:val="20"/>
              </w:rPr>
              <w:t>to</w:t>
            </w:r>
            <w:r>
              <w:rPr>
                <w:spacing w:val="-3"/>
                <w:sz w:val="20"/>
              </w:rPr>
              <w:t> </w:t>
            </w:r>
            <w:r>
              <w:rPr>
                <w:sz w:val="20"/>
              </w:rPr>
              <w:t>promote</w:t>
            </w:r>
            <w:r>
              <w:rPr>
                <w:spacing w:val="-7"/>
                <w:sz w:val="20"/>
              </w:rPr>
              <w:t> </w:t>
            </w:r>
            <w:r>
              <w:rPr>
                <w:sz w:val="20"/>
              </w:rPr>
              <w:t>Investigator</w:t>
            </w:r>
            <w:r>
              <w:rPr>
                <w:spacing w:val="-6"/>
                <w:sz w:val="20"/>
              </w:rPr>
              <w:t> </w:t>
            </w:r>
            <w:r>
              <w:rPr>
                <w:sz w:val="20"/>
              </w:rPr>
              <w:t>and/or</w:t>
            </w:r>
            <w:r>
              <w:rPr>
                <w:spacing w:val="-6"/>
                <w:sz w:val="20"/>
              </w:rPr>
              <w:t> </w:t>
            </w:r>
            <w:r>
              <w:rPr>
                <w:sz w:val="20"/>
              </w:rPr>
              <w:t>site accounts, with a flagged QA Status as defined in CS_OP_QA0232, as needed.</w:t>
            </w:r>
          </w:p>
        </w:tc>
        <w:tc>
          <w:tcPr>
            <w:tcW w:w="1897" w:type="dxa"/>
            <w:vMerge w:val="restart"/>
          </w:tcPr>
          <w:p>
            <w:pPr>
              <w:pStyle w:val="TableParagraph"/>
              <w:ind w:left="104"/>
              <w:rPr>
                <w:sz w:val="20"/>
              </w:rPr>
            </w:pPr>
            <w:r>
              <w:rPr>
                <w:sz w:val="20"/>
              </w:rPr>
              <w:t>Following</w:t>
            </w:r>
            <w:r>
              <w:rPr>
                <w:spacing w:val="-14"/>
                <w:sz w:val="20"/>
              </w:rPr>
              <w:t> </w:t>
            </w:r>
            <w:r>
              <w:rPr>
                <w:sz w:val="20"/>
              </w:rPr>
              <w:t>Final Vetted</w:t>
            </w:r>
            <w:r>
              <w:rPr>
                <w:spacing w:val="-5"/>
                <w:sz w:val="20"/>
              </w:rPr>
              <w:t> </w:t>
            </w:r>
            <w:r>
              <w:rPr>
                <w:sz w:val="20"/>
              </w:rPr>
              <w:t>Site</w:t>
            </w:r>
            <w:r>
              <w:rPr>
                <w:spacing w:val="-5"/>
                <w:sz w:val="20"/>
              </w:rPr>
              <w:t> </w:t>
            </w:r>
            <w:r>
              <w:rPr>
                <w:spacing w:val="-4"/>
                <w:sz w:val="20"/>
              </w:rPr>
              <w:t>List</w:t>
            </w:r>
          </w:p>
        </w:tc>
      </w:tr>
      <w:tr>
        <w:trPr>
          <w:trHeight w:val="810" w:hRule="atLeast"/>
        </w:trPr>
        <w:tc>
          <w:tcPr>
            <w:tcW w:w="797" w:type="dxa"/>
          </w:tcPr>
          <w:p>
            <w:pPr>
              <w:pStyle w:val="TableParagraph"/>
              <w:spacing w:line="229" w:lineRule="exact"/>
              <w:rPr>
                <w:b/>
                <w:sz w:val="20"/>
              </w:rPr>
            </w:pPr>
            <w:r>
              <w:rPr>
                <w:b/>
                <w:spacing w:val="-2"/>
                <w:sz w:val="20"/>
              </w:rPr>
              <w:t>6.1.22</w:t>
            </w:r>
          </w:p>
        </w:tc>
        <w:tc>
          <w:tcPr>
            <w:tcW w:w="1431" w:type="dxa"/>
          </w:tcPr>
          <w:p>
            <w:pPr>
              <w:pStyle w:val="TableParagraph"/>
              <w:spacing w:line="229" w:lineRule="exact"/>
              <w:rPr>
                <w:sz w:val="20"/>
              </w:rPr>
            </w:pPr>
            <w:r>
              <w:rPr>
                <w:sz w:val="20"/>
              </w:rPr>
              <w:t>GSID</w:t>
            </w:r>
            <w:r>
              <w:rPr>
                <w:spacing w:val="-5"/>
                <w:sz w:val="20"/>
              </w:rPr>
              <w:t> </w:t>
            </w:r>
            <w:r>
              <w:rPr>
                <w:spacing w:val="-4"/>
                <w:sz w:val="20"/>
              </w:rPr>
              <w:t>Lead</w:t>
            </w:r>
          </w:p>
        </w:tc>
        <w:tc>
          <w:tcPr>
            <w:tcW w:w="5943" w:type="dxa"/>
          </w:tcPr>
          <w:p>
            <w:pPr>
              <w:pStyle w:val="TableParagraph"/>
              <w:ind w:left="104"/>
              <w:rPr>
                <w:sz w:val="20"/>
              </w:rPr>
            </w:pPr>
            <w:r>
              <w:rPr>
                <w:sz w:val="20"/>
              </w:rPr>
              <w:t>Uploads the list of Investigators and sites to the available technology</w:t>
            </w:r>
            <w:r>
              <w:rPr>
                <w:spacing w:val="-4"/>
                <w:sz w:val="20"/>
              </w:rPr>
              <w:t> </w:t>
            </w:r>
            <w:r>
              <w:rPr>
                <w:sz w:val="20"/>
              </w:rPr>
              <w:t>platform</w:t>
            </w:r>
            <w:r>
              <w:rPr>
                <w:spacing w:val="-6"/>
                <w:sz w:val="20"/>
              </w:rPr>
              <w:t> </w:t>
            </w:r>
            <w:r>
              <w:rPr>
                <w:sz w:val="20"/>
              </w:rPr>
              <w:t>using</w:t>
            </w:r>
            <w:r>
              <w:rPr>
                <w:spacing w:val="-6"/>
                <w:sz w:val="20"/>
              </w:rPr>
              <w:t> </w:t>
            </w:r>
            <w:r>
              <w:rPr>
                <w:sz w:val="20"/>
              </w:rPr>
              <w:t>the</w:t>
            </w:r>
            <w:r>
              <w:rPr>
                <w:spacing w:val="-6"/>
                <w:sz w:val="20"/>
              </w:rPr>
              <w:t> </w:t>
            </w:r>
            <w:r>
              <w:rPr>
                <w:sz w:val="20"/>
              </w:rPr>
              <w:t>appropriate</w:t>
            </w:r>
            <w:r>
              <w:rPr>
                <w:spacing w:val="-2"/>
                <w:sz w:val="20"/>
              </w:rPr>
              <w:t> </w:t>
            </w:r>
            <w:r>
              <w:rPr>
                <w:sz w:val="20"/>
              </w:rPr>
              <w:t>report</w:t>
            </w:r>
            <w:r>
              <w:rPr>
                <w:spacing w:val="-6"/>
                <w:sz w:val="20"/>
              </w:rPr>
              <w:t> </w:t>
            </w:r>
            <w:r>
              <w:rPr>
                <w:sz w:val="20"/>
              </w:rPr>
              <w:t>from</w:t>
            </w:r>
            <w:r>
              <w:rPr>
                <w:spacing w:val="-6"/>
                <w:sz w:val="20"/>
              </w:rPr>
              <w:t> </w:t>
            </w:r>
            <w:r>
              <w:rPr>
                <w:sz w:val="20"/>
              </w:rPr>
              <w:t>the</w:t>
            </w:r>
            <w:r>
              <w:rPr>
                <w:spacing w:val="-6"/>
                <w:sz w:val="20"/>
              </w:rPr>
              <w:t> </w:t>
            </w:r>
            <w:r>
              <w:rPr>
                <w:sz w:val="20"/>
              </w:rPr>
              <w:t>Trial Mangement System.</w:t>
            </w:r>
          </w:p>
        </w:tc>
        <w:tc>
          <w:tcPr>
            <w:tcW w:w="1897" w:type="dxa"/>
            <w:vMerge/>
            <w:tcBorders>
              <w:top w:val="nil"/>
            </w:tcBorders>
          </w:tcPr>
          <w:p>
            <w:pPr>
              <w:rPr>
                <w:sz w:val="2"/>
                <w:szCs w:val="2"/>
              </w:rPr>
            </w:pP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ite Selection" w:id="9"/>
      <w:bookmarkEnd w:id="9"/>
      <w:r>
        <w:rPr>
          <w:b/>
          <w:sz w:val="22"/>
        </w:rPr>
        <w:t>Sit</w:t>
      </w:r>
      <w:r>
        <w:rPr>
          <w:b/>
          <w:sz w:val="22"/>
        </w:rPr>
        <w:t>e</w:t>
      </w:r>
      <w:r>
        <w:rPr>
          <w:b/>
          <w:spacing w:val="-4"/>
          <w:sz w:val="22"/>
        </w:rPr>
        <w:t> </w:t>
      </w:r>
      <w:r>
        <w:rPr>
          <w:b/>
          <w:spacing w:val="-2"/>
          <w:sz w:val="22"/>
        </w:rPr>
        <w:t>Selection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11"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6023" w:hRule="atLeast"/>
        </w:trPr>
        <w:tc>
          <w:tcPr>
            <w:tcW w:w="854" w:type="dxa"/>
          </w:tcPr>
          <w:p>
            <w:pPr>
              <w:pStyle w:val="TableParagraph"/>
              <w:spacing w:line="229" w:lineRule="exact"/>
              <w:rPr>
                <w:b/>
                <w:sz w:val="20"/>
              </w:rPr>
            </w:pPr>
            <w:r>
              <w:rPr>
                <w:b/>
                <w:spacing w:val="-2"/>
                <w:sz w:val="20"/>
              </w:rPr>
              <w:t>6.2.1</w:t>
            </w:r>
          </w:p>
        </w:tc>
        <w:tc>
          <w:tcPr>
            <w:tcW w:w="1416" w:type="dxa"/>
          </w:tcPr>
          <w:p>
            <w:pPr>
              <w:pStyle w:val="TableParagraph"/>
              <w:spacing w:line="229" w:lineRule="exact"/>
              <w:ind w:left="105"/>
              <w:rPr>
                <w:sz w:val="20"/>
              </w:rPr>
            </w:pPr>
            <w:r>
              <w:rPr>
                <w:spacing w:val="-5"/>
                <w:sz w:val="20"/>
              </w:rPr>
              <w:t>SAM</w:t>
            </w:r>
          </w:p>
        </w:tc>
        <w:tc>
          <w:tcPr>
            <w:tcW w:w="5952" w:type="dxa"/>
          </w:tcPr>
          <w:p>
            <w:pPr>
              <w:pStyle w:val="TableParagraph"/>
              <w:spacing w:line="225" w:lineRule="exact"/>
              <w:ind w:left="105"/>
              <w:rPr>
                <w:b/>
                <w:sz w:val="20"/>
              </w:rPr>
            </w:pPr>
            <w:r>
              <w:rPr>
                <w:b/>
                <w:sz w:val="20"/>
              </w:rPr>
              <w:t>Confirms</w:t>
            </w:r>
            <w:r>
              <w:rPr>
                <w:b/>
                <w:spacing w:val="-12"/>
                <w:sz w:val="20"/>
              </w:rPr>
              <w:t> </w:t>
            </w:r>
            <w:r>
              <w:rPr>
                <w:b/>
                <w:sz w:val="20"/>
              </w:rPr>
              <w:t>Confidentiality</w:t>
            </w:r>
            <w:r>
              <w:rPr>
                <w:b/>
                <w:spacing w:val="-13"/>
                <w:sz w:val="20"/>
              </w:rPr>
              <w:t> </w:t>
            </w:r>
            <w:r>
              <w:rPr>
                <w:b/>
                <w:spacing w:val="-2"/>
                <w:sz w:val="20"/>
              </w:rPr>
              <w:t>Requirements</w:t>
            </w:r>
          </w:p>
          <w:p>
            <w:pPr>
              <w:pStyle w:val="TableParagraph"/>
              <w:numPr>
                <w:ilvl w:val="0"/>
                <w:numId w:val="16"/>
              </w:numPr>
              <w:tabs>
                <w:tab w:pos="465" w:val="left" w:leader="none"/>
                <w:tab w:pos="466" w:val="left" w:leader="none"/>
              </w:tabs>
              <w:spacing w:line="240" w:lineRule="auto" w:before="121" w:after="0"/>
              <w:ind w:left="465" w:right="211" w:hanging="360"/>
              <w:jc w:val="left"/>
              <w:rPr>
                <w:sz w:val="20"/>
              </w:rPr>
            </w:pPr>
            <w:r>
              <w:rPr>
                <w:sz w:val="20"/>
              </w:rPr>
              <w:t>Confirms if a Confidentiality and/or Non-Disclosure Agreement</w:t>
            </w:r>
            <w:r>
              <w:rPr>
                <w:spacing w:val="-6"/>
                <w:sz w:val="20"/>
              </w:rPr>
              <w:t> </w:t>
            </w:r>
            <w:r>
              <w:rPr>
                <w:sz w:val="20"/>
              </w:rPr>
              <w:t>(collectively</w:t>
            </w:r>
            <w:r>
              <w:rPr>
                <w:spacing w:val="-5"/>
                <w:sz w:val="20"/>
              </w:rPr>
              <w:t> </w:t>
            </w:r>
            <w:r>
              <w:rPr>
                <w:sz w:val="20"/>
              </w:rPr>
              <w:t>referred</w:t>
            </w:r>
            <w:r>
              <w:rPr>
                <w:spacing w:val="-5"/>
                <w:sz w:val="20"/>
              </w:rPr>
              <w:t> </w:t>
            </w:r>
            <w:r>
              <w:rPr>
                <w:sz w:val="20"/>
              </w:rPr>
              <w:t>to</w:t>
            </w:r>
            <w:r>
              <w:rPr>
                <w:spacing w:val="-5"/>
                <w:sz w:val="20"/>
              </w:rPr>
              <w:t> </w:t>
            </w:r>
            <w:r>
              <w:rPr>
                <w:sz w:val="20"/>
              </w:rPr>
              <w:t>as</w:t>
            </w:r>
            <w:r>
              <w:rPr>
                <w:spacing w:val="-6"/>
                <w:sz w:val="20"/>
              </w:rPr>
              <w:t> </w:t>
            </w:r>
            <w:r>
              <w:rPr>
                <w:sz w:val="20"/>
              </w:rPr>
              <w:t>‘CDA’</w:t>
            </w:r>
            <w:r>
              <w:rPr>
                <w:spacing w:val="-6"/>
                <w:sz w:val="20"/>
              </w:rPr>
              <w:t> </w:t>
            </w:r>
            <w:r>
              <w:rPr>
                <w:sz w:val="20"/>
              </w:rPr>
              <w:t>throughout</w:t>
            </w:r>
            <w:r>
              <w:rPr>
                <w:spacing w:val="-5"/>
                <w:sz w:val="20"/>
              </w:rPr>
              <w:t> </w:t>
            </w:r>
            <w:r>
              <w:rPr>
                <w:sz w:val="20"/>
              </w:rPr>
              <w:t>this WI) is required.</w:t>
            </w:r>
          </w:p>
          <w:p>
            <w:pPr>
              <w:pStyle w:val="TableParagraph"/>
              <w:numPr>
                <w:ilvl w:val="0"/>
                <w:numId w:val="16"/>
              </w:numPr>
              <w:tabs>
                <w:tab w:pos="465" w:val="left" w:leader="none"/>
                <w:tab w:pos="466" w:val="left" w:leader="none"/>
              </w:tabs>
              <w:spacing w:line="240" w:lineRule="auto" w:before="121" w:after="0"/>
              <w:ind w:left="465" w:right="184" w:hanging="360"/>
              <w:jc w:val="left"/>
              <w:rPr>
                <w:sz w:val="20"/>
              </w:rPr>
            </w:pPr>
            <w:r>
              <w:rPr>
                <w:sz w:val="20"/>
              </w:rPr>
              <w:t>Where</w:t>
            </w:r>
            <w:r>
              <w:rPr>
                <w:spacing w:val="-4"/>
                <w:sz w:val="20"/>
              </w:rPr>
              <w:t> </w:t>
            </w:r>
            <w:r>
              <w:rPr>
                <w:sz w:val="20"/>
              </w:rPr>
              <w:t>a</w:t>
            </w:r>
            <w:r>
              <w:rPr>
                <w:spacing w:val="-4"/>
                <w:sz w:val="20"/>
              </w:rPr>
              <w:t> </w:t>
            </w:r>
            <w:r>
              <w:rPr>
                <w:sz w:val="20"/>
              </w:rPr>
              <w:t>CDA</w:t>
            </w:r>
            <w:r>
              <w:rPr>
                <w:spacing w:val="-4"/>
                <w:sz w:val="20"/>
              </w:rPr>
              <w:t> </w:t>
            </w:r>
            <w:r>
              <w:rPr>
                <w:sz w:val="20"/>
              </w:rPr>
              <w:t>is</w:t>
            </w:r>
            <w:r>
              <w:rPr>
                <w:spacing w:val="-4"/>
                <w:sz w:val="20"/>
              </w:rPr>
              <w:t> </w:t>
            </w:r>
            <w:r>
              <w:rPr>
                <w:sz w:val="20"/>
              </w:rPr>
              <w:t>required,</w:t>
            </w:r>
            <w:r>
              <w:rPr>
                <w:spacing w:val="-4"/>
                <w:sz w:val="20"/>
              </w:rPr>
              <w:t> </w:t>
            </w:r>
            <w:r>
              <w:rPr>
                <w:sz w:val="20"/>
              </w:rPr>
              <w:t>for</w:t>
            </w:r>
            <w:r>
              <w:rPr>
                <w:spacing w:val="-4"/>
                <w:sz w:val="20"/>
              </w:rPr>
              <w:t> </w:t>
            </w:r>
            <w:r>
              <w:rPr>
                <w:sz w:val="20"/>
              </w:rPr>
              <w:t>each</w:t>
            </w:r>
            <w:r>
              <w:rPr>
                <w:spacing w:val="-4"/>
                <w:sz w:val="20"/>
              </w:rPr>
              <w:t> </w:t>
            </w:r>
            <w:r>
              <w:rPr>
                <w:sz w:val="20"/>
              </w:rPr>
              <w:t>site,</w:t>
            </w:r>
            <w:r>
              <w:rPr>
                <w:spacing w:val="-4"/>
                <w:sz w:val="20"/>
              </w:rPr>
              <w:t> </w:t>
            </w:r>
            <w:r>
              <w:rPr>
                <w:sz w:val="20"/>
              </w:rPr>
              <w:t>determines</w:t>
            </w:r>
            <w:r>
              <w:rPr>
                <w:spacing w:val="-6"/>
                <w:sz w:val="20"/>
              </w:rPr>
              <w:t> </w:t>
            </w:r>
            <w:r>
              <w:rPr>
                <w:sz w:val="20"/>
              </w:rPr>
              <w:t>the</w:t>
            </w:r>
            <w:r>
              <w:rPr>
                <w:spacing w:val="-5"/>
                <w:sz w:val="20"/>
              </w:rPr>
              <w:t> </w:t>
            </w:r>
            <w:r>
              <w:rPr>
                <w:sz w:val="20"/>
              </w:rPr>
              <w:t>type of CDA that should be used:</w:t>
            </w:r>
          </w:p>
          <w:p>
            <w:pPr>
              <w:pStyle w:val="TableParagraph"/>
              <w:numPr>
                <w:ilvl w:val="1"/>
                <w:numId w:val="16"/>
              </w:numPr>
              <w:tabs>
                <w:tab w:pos="826" w:val="left" w:leader="none"/>
              </w:tabs>
              <w:spacing w:line="223" w:lineRule="auto" w:before="11" w:after="0"/>
              <w:ind w:left="825" w:right="507" w:hanging="360"/>
              <w:jc w:val="left"/>
              <w:rPr>
                <w:sz w:val="20"/>
              </w:rPr>
            </w:pPr>
            <w:r>
              <w:rPr>
                <w:sz w:val="20"/>
              </w:rPr>
              <w:t>If a</w:t>
            </w:r>
            <w:r>
              <w:rPr>
                <w:spacing w:val="-5"/>
                <w:sz w:val="20"/>
              </w:rPr>
              <w:t> </w:t>
            </w:r>
            <w:r>
              <w:rPr>
                <w:sz w:val="20"/>
              </w:rPr>
              <w:t>CDA</w:t>
            </w:r>
            <w:r>
              <w:rPr>
                <w:spacing w:val="-5"/>
                <w:sz w:val="20"/>
              </w:rPr>
              <w:t> </w:t>
            </w:r>
            <w:r>
              <w:rPr>
                <w:sz w:val="20"/>
              </w:rPr>
              <w:t>is</w:t>
            </w:r>
            <w:r>
              <w:rPr>
                <w:spacing w:val="-5"/>
                <w:sz w:val="20"/>
              </w:rPr>
              <w:t> </w:t>
            </w:r>
            <w:r>
              <w:rPr>
                <w:sz w:val="20"/>
              </w:rPr>
              <w:t>not</w:t>
            </w:r>
            <w:r>
              <w:rPr>
                <w:spacing w:val="-5"/>
                <w:sz w:val="20"/>
              </w:rPr>
              <w:t> </w:t>
            </w:r>
            <w:r>
              <w:rPr>
                <w:sz w:val="20"/>
              </w:rPr>
              <w:t>required</w:t>
            </w:r>
            <w:r>
              <w:rPr>
                <w:spacing w:val="-2"/>
                <w:sz w:val="20"/>
              </w:rPr>
              <w:t> </w:t>
            </w:r>
            <w:r>
              <w:rPr>
                <w:sz w:val="20"/>
              </w:rPr>
              <w:t>or</w:t>
            </w:r>
            <w:r>
              <w:rPr>
                <w:spacing w:val="-5"/>
                <w:sz w:val="20"/>
              </w:rPr>
              <w:t> </w:t>
            </w:r>
            <w:r>
              <w:rPr>
                <w:sz w:val="20"/>
              </w:rPr>
              <w:t>is</w:t>
            </w:r>
            <w:r>
              <w:rPr>
                <w:spacing w:val="-5"/>
                <w:sz w:val="20"/>
              </w:rPr>
              <w:t> </w:t>
            </w:r>
            <w:r>
              <w:rPr>
                <w:sz w:val="20"/>
              </w:rPr>
              <w:t>already</w:t>
            </w:r>
            <w:r>
              <w:rPr>
                <w:spacing w:val="-5"/>
                <w:sz w:val="20"/>
              </w:rPr>
              <w:t> </w:t>
            </w:r>
            <w:r>
              <w:rPr>
                <w:sz w:val="20"/>
              </w:rPr>
              <w:t>executed</w:t>
            </w:r>
            <w:r>
              <w:rPr>
                <w:spacing w:val="-1"/>
                <w:sz w:val="20"/>
              </w:rPr>
              <w:t> </w:t>
            </w:r>
            <w:r>
              <w:rPr>
                <w:sz w:val="20"/>
              </w:rPr>
              <w:t>(e.g., Master CDAs (mCDA) proceed to next step.</w:t>
            </w:r>
          </w:p>
          <w:p>
            <w:pPr>
              <w:pStyle w:val="TableParagraph"/>
              <w:numPr>
                <w:ilvl w:val="1"/>
                <w:numId w:val="16"/>
              </w:numPr>
              <w:tabs>
                <w:tab w:pos="826" w:val="left" w:leader="none"/>
              </w:tabs>
              <w:spacing w:line="228" w:lineRule="auto" w:before="12" w:after="0"/>
              <w:ind w:left="825" w:right="298" w:hanging="360"/>
              <w:jc w:val="left"/>
              <w:rPr>
                <w:sz w:val="20"/>
              </w:rPr>
            </w:pPr>
            <w:r>
              <w:rPr>
                <w:sz w:val="20"/>
              </w:rPr>
              <w:t>If an existing CDA template is not used, confirm the appropriate</w:t>
            </w:r>
            <w:r>
              <w:rPr>
                <w:spacing w:val="-5"/>
                <w:sz w:val="20"/>
              </w:rPr>
              <w:t> </w:t>
            </w:r>
            <w:r>
              <w:rPr>
                <w:sz w:val="20"/>
              </w:rPr>
              <w:t>CDA</w:t>
            </w:r>
            <w:r>
              <w:rPr>
                <w:spacing w:val="-7"/>
                <w:sz w:val="20"/>
              </w:rPr>
              <w:t> </w:t>
            </w:r>
            <w:r>
              <w:rPr>
                <w:sz w:val="20"/>
              </w:rPr>
              <w:t>template</w:t>
            </w:r>
            <w:r>
              <w:rPr>
                <w:spacing w:val="-5"/>
                <w:sz w:val="20"/>
              </w:rPr>
              <w:t> </w:t>
            </w:r>
            <w:r>
              <w:rPr>
                <w:sz w:val="20"/>
              </w:rPr>
              <w:t>and</w:t>
            </w:r>
            <w:r>
              <w:rPr>
                <w:spacing w:val="-6"/>
                <w:sz w:val="20"/>
              </w:rPr>
              <w:t> </w:t>
            </w:r>
            <w:r>
              <w:rPr>
                <w:sz w:val="20"/>
              </w:rPr>
              <w:t>fallback</w:t>
            </w:r>
            <w:r>
              <w:rPr>
                <w:spacing w:val="-5"/>
                <w:sz w:val="20"/>
              </w:rPr>
              <w:t> </w:t>
            </w:r>
            <w:r>
              <w:rPr>
                <w:sz w:val="20"/>
              </w:rPr>
              <w:t>language</w:t>
            </w:r>
            <w:r>
              <w:rPr>
                <w:spacing w:val="-6"/>
                <w:sz w:val="20"/>
              </w:rPr>
              <w:t> </w:t>
            </w:r>
            <w:r>
              <w:rPr>
                <w:sz w:val="20"/>
              </w:rPr>
              <w:t>to</w:t>
            </w:r>
            <w:r>
              <w:rPr>
                <w:spacing w:val="-5"/>
                <w:sz w:val="20"/>
              </w:rPr>
              <w:t> </w:t>
            </w:r>
            <w:r>
              <w:rPr>
                <w:sz w:val="20"/>
              </w:rPr>
              <w:t>be </w:t>
            </w:r>
            <w:r>
              <w:rPr>
                <w:spacing w:val="-2"/>
                <w:sz w:val="20"/>
              </w:rPr>
              <w:t>used.</w:t>
            </w:r>
          </w:p>
          <w:p>
            <w:pPr>
              <w:pStyle w:val="TableParagraph"/>
              <w:numPr>
                <w:ilvl w:val="1"/>
                <w:numId w:val="16"/>
              </w:numPr>
              <w:tabs>
                <w:tab w:pos="826" w:val="left" w:leader="none"/>
              </w:tabs>
              <w:spacing w:line="230" w:lineRule="auto" w:before="11" w:after="0"/>
              <w:ind w:left="825" w:right="98" w:hanging="360"/>
              <w:jc w:val="left"/>
              <w:rPr>
                <w:sz w:val="20"/>
              </w:rPr>
            </w:pPr>
            <w:r>
              <w:rPr>
                <w:sz w:val="20"/>
              </w:rPr>
              <w:t>Confirms</w:t>
            </w:r>
            <w:r>
              <w:rPr>
                <w:spacing w:val="-5"/>
                <w:sz w:val="20"/>
              </w:rPr>
              <w:t> </w:t>
            </w:r>
            <w:r>
              <w:rPr>
                <w:sz w:val="20"/>
              </w:rPr>
              <w:t>with</w:t>
            </w:r>
            <w:r>
              <w:rPr>
                <w:spacing w:val="-5"/>
                <w:sz w:val="20"/>
              </w:rPr>
              <w:t> </w:t>
            </w:r>
            <w:r>
              <w:rPr>
                <w:sz w:val="20"/>
              </w:rPr>
              <w:t>the</w:t>
            </w:r>
            <w:r>
              <w:rPr>
                <w:spacing w:val="-3"/>
                <w:sz w:val="20"/>
              </w:rPr>
              <w:t> </w:t>
            </w:r>
            <w:r>
              <w:rPr>
                <w:sz w:val="20"/>
              </w:rPr>
              <w:t>Sponsor</w:t>
            </w:r>
            <w:r>
              <w:rPr>
                <w:spacing w:val="-2"/>
                <w:sz w:val="20"/>
              </w:rPr>
              <w:t> </w:t>
            </w:r>
            <w:r>
              <w:rPr>
                <w:sz w:val="20"/>
              </w:rPr>
              <w:t>whether</w:t>
            </w:r>
            <w:r>
              <w:rPr>
                <w:spacing w:val="-5"/>
                <w:sz w:val="20"/>
              </w:rPr>
              <w:t> </w:t>
            </w:r>
            <w:r>
              <w:rPr>
                <w:sz w:val="20"/>
              </w:rPr>
              <w:t>the</w:t>
            </w:r>
            <w:r>
              <w:rPr>
                <w:spacing w:val="-5"/>
                <w:sz w:val="20"/>
              </w:rPr>
              <w:t> </w:t>
            </w:r>
            <w:r>
              <w:rPr>
                <w:sz w:val="20"/>
              </w:rPr>
              <w:t>CDA</w:t>
            </w:r>
            <w:r>
              <w:rPr>
                <w:spacing w:val="-5"/>
                <w:sz w:val="20"/>
              </w:rPr>
              <w:t> </w:t>
            </w:r>
            <w:r>
              <w:rPr>
                <w:sz w:val="20"/>
              </w:rPr>
              <w:t>can</w:t>
            </w:r>
            <w:r>
              <w:rPr>
                <w:spacing w:val="-5"/>
                <w:sz w:val="20"/>
              </w:rPr>
              <w:t> </w:t>
            </w:r>
            <w:r>
              <w:rPr>
                <w:sz w:val="20"/>
              </w:rPr>
              <w:t>be</w:t>
            </w:r>
            <w:r>
              <w:rPr>
                <w:spacing w:val="-5"/>
                <w:sz w:val="20"/>
              </w:rPr>
              <w:t> </w:t>
            </w:r>
            <w:r>
              <w:rPr>
                <w:sz w:val="20"/>
              </w:rPr>
              <w:t>sent together or before the SSQ, or whether the SSQ can be sent only after CDA is executed.</w:t>
            </w:r>
          </w:p>
          <w:p>
            <w:pPr>
              <w:pStyle w:val="TableParagraph"/>
              <w:numPr>
                <w:ilvl w:val="0"/>
                <w:numId w:val="16"/>
              </w:numPr>
              <w:tabs>
                <w:tab w:pos="465" w:val="left" w:leader="none"/>
                <w:tab w:pos="466" w:val="left" w:leader="none"/>
              </w:tabs>
              <w:spacing w:line="240" w:lineRule="auto" w:before="82" w:after="0"/>
              <w:ind w:left="465" w:right="413" w:hanging="360"/>
              <w:jc w:val="left"/>
              <w:rPr>
                <w:sz w:val="20"/>
              </w:rPr>
            </w:pPr>
            <w:r>
              <w:rPr>
                <w:sz w:val="20"/>
              </w:rPr>
              <w:t>Provides</w:t>
            </w:r>
            <w:r>
              <w:rPr>
                <w:spacing w:val="-5"/>
                <w:sz w:val="20"/>
              </w:rPr>
              <w:t> </w:t>
            </w:r>
            <w:r>
              <w:rPr>
                <w:sz w:val="20"/>
              </w:rPr>
              <w:t>the</w:t>
            </w:r>
            <w:r>
              <w:rPr>
                <w:spacing w:val="-5"/>
                <w:sz w:val="20"/>
              </w:rPr>
              <w:t> </w:t>
            </w:r>
            <w:r>
              <w:rPr>
                <w:sz w:val="20"/>
              </w:rPr>
              <w:t>final</w:t>
            </w:r>
            <w:r>
              <w:rPr>
                <w:spacing w:val="-5"/>
                <w:sz w:val="20"/>
              </w:rPr>
              <w:t> </w:t>
            </w:r>
            <w:r>
              <w:rPr>
                <w:sz w:val="20"/>
              </w:rPr>
              <w:t>CDA</w:t>
            </w:r>
            <w:r>
              <w:rPr>
                <w:spacing w:val="-5"/>
                <w:sz w:val="20"/>
              </w:rPr>
              <w:t> </w:t>
            </w:r>
            <w:r>
              <w:rPr>
                <w:sz w:val="20"/>
              </w:rPr>
              <w:t>template</w:t>
            </w:r>
            <w:r>
              <w:rPr>
                <w:spacing w:val="-5"/>
                <w:sz w:val="20"/>
              </w:rPr>
              <w:t> </w:t>
            </w:r>
            <w:r>
              <w:rPr>
                <w:sz w:val="20"/>
              </w:rPr>
              <w:t>and</w:t>
            </w:r>
            <w:r>
              <w:rPr>
                <w:spacing w:val="-5"/>
                <w:sz w:val="20"/>
              </w:rPr>
              <w:t> </w:t>
            </w:r>
            <w:r>
              <w:rPr>
                <w:sz w:val="20"/>
              </w:rPr>
              <w:t>fallback</w:t>
            </w:r>
            <w:r>
              <w:rPr>
                <w:spacing w:val="-5"/>
                <w:sz w:val="20"/>
              </w:rPr>
              <w:t> </w:t>
            </w:r>
            <w:r>
              <w:rPr>
                <w:sz w:val="20"/>
              </w:rPr>
              <w:t>language</w:t>
            </w:r>
            <w:r>
              <w:rPr>
                <w:spacing w:val="-5"/>
                <w:sz w:val="20"/>
              </w:rPr>
              <w:t> </w:t>
            </w:r>
            <w:r>
              <w:rPr>
                <w:sz w:val="20"/>
              </w:rPr>
              <w:t>(if applicable) to CSA Rep.</w:t>
            </w:r>
          </w:p>
          <w:p>
            <w:pPr>
              <w:pStyle w:val="TableParagraph"/>
              <w:spacing w:before="7"/>
              <w:ind w:left="0"/>
              <w:rPr>
                <w:b/>
                <w:sz w:val="19"/>
              </w:rPr>
            </w:pPr>
          </w:p>
          <w:p>
            <w:pPr>
              <w:pStyle w:val="TableParagraph"/>
              <w:ind w:left="105"/>
              <w:rPr>
                <w:b/>
                <w:sz w:val="20"/>
              </w:rPr>
            </w:pPr>
            <w:r>
              <w:rPr>
                <w:b/>
                <w:spacing w:val="-2"/>
                <w:sz w:val="20"/>
              </w:rPr>
              <w:t>Notes:</w:t>
            </w:r>
          </w:p>
          <w:p>
            <w:pPr>
              <w:pStyle w:val="TableParagraph"/>
              <w:numPr>
                <w:ilvl w:val="0"/>
                <w:numId w:val="16"/>
              </w:numPr>
              <w:tabs>
                <w:tab w:pos="465" w:val="left" w:leader="none"/>
                <w:tab w:pos="466" w:val="left" w:leader="none"/>
              </w:tabs>
              <w:spacing w:line="240" w:lineRule="auto" w:before="6" w:after="0"/>
              <w:ind w:left="465" w:right="102" w:hanging="360"/>
              <w:jc w:val="left"/>
              <w:rPr>
                <w:sz w:val="20"/>
              </w:rPr>
            </w:pPr>
            <w:r>
              <w:rPr>
                <w:sz w:val="20"/>
              </w:rPr>
              <w:t>Sponsor</w:t>
            </w:r>
            <w:r>
              <w:rPr>
                <w:spacing w:val="-2"/>
                <w:sz w:val="20"/>
              </w:rPr>
              <w:t> </w:t>
            </w:r>
            <w:r>
              <w:rPr>
                <w:sz w:val="20"/>
              </w:rPr>
              <w:t>CDA</w:t>
            </w:r>
            <w:r>
              <w:rPr>
                <w:spacing w:val="-5"/>
                <w:sz w:val="20"/>
              </w:rPr>
              <w:t> </w:t>
            </w:r>
            <w:r>
              <w:rPr>
                <w:sz w:val="20"/>
              </w:rPr>
              <w:t>templates</w:t>
            </w:r>
            <w:r>
              <w:rPr>
                <w:spacing w:val="-5"/>
                <w:sz w:val="20"/>
              </w:rPr>
              <w:t> </w:t>
            </w:r>
            <w:r>
              <w:rPr>
                <w:sz w:val="20"/>
              </w:rPr>
              <w:t>may</w:t>
            </w:r>
            <w:r>
              <w:rPr>
                <w:spacing w:val="-5"/>
                <w:sz w:val="20"/>
              </w:rPr>
              <w:t> </w:t>
            </w:r>
            <w:r>
              <w:rPr>
                <w:sz w:val="20"/>
              </w:rPr>
              <w:t>be</w:t>
            </w:r>
            <w:r>
              <w:rPr>
                <w:spacing w:val="-5"/>
                <w:sz w:val="20"/>
              </w:rPr>
              <w:t> </w:t>
            </w:r>
            <w:r>
              <w:rPr>
                <w:sz w:val="20"/>
              </w:rPr>
              <w:t>used</w:t>
            </w:r>
            <w:r>
              <w:rPr>
                <w:spacing w:val="-5"/>
                <w:sz w:val="20"/>
              </w:rPr>
              <w:t> </w:t>
            </w:r>
            <w:r>
              <w:rPr>
                <w:sz w:val="20"/>
              </w:rPr>
              <w:t>without</w:t>
            </w:r>
            <w:r>
              <w:rPr>
                <w:spacing w:val="-5"/>
                <w:sz w:val="20"/>
              </w:rPr>
              <w:t> </w:t>
            </w:r>
            <w:r>
              <w:rPr>
                <w:sz w:val="20"/>
              </w:rPr>
              <w:t>seeking</w:t>
            </w:r>
            <w:r>
              <w:rPr>
                <w:spacing w:val="-5"/>
                <w:sz w:val="20"/>
              </w:rPr>
              <w:t> </w:t>
            </w:r>
            <w:r>
              <w:rPr>
                <w:sz w:val="20"/>
              </w:rPr>
              <w:t>IQVIA Legal and the Contract Budget Specialist Lead (CBSL) approval if they do not place further obligations on IQVIA.</w:t>
            </w:r>
          </w:p>
          <w:p>
            <w:pPr>
              <w:pStyle w:val="TableParagraph"/>
              <w:numPr>
                <w:ilvl w:val="0"/>
                <w:numId w:val="16"/>
              </w:numPr>
              <w:tabs>
                <w:tab w:pos="466" w:val="left" w:leader="none"/>
              </w:tabs>
              <w:spacing w:line="240" w:lineRule="auto" w:before="0" w:after="0"/>
              <w:ind w:left="465" w:right="304" w:hanging="360"/>
              <w:jc w:val="both"/>
              <w:rPr>
                <w:sz w:val="20"/>
              </w:rPr>
            </w:pPr>
            <w:r>
              <w:rPr>
                <w:sz w:val="20"/>
              </w:rPr>
              <w:t>If</w:t>
            </w:r>
            <w:r>
              <w:rPr>
                <w:spacing w:val="-5"/>
                <w:sz w:val="20"/>
              </w:rPr>
              <w:t> </w:t>
            </w:r>
            <w:r>
              <w:rPr>
                <w:sz w:val="20"/>
              </w:rPr>
              <w:t>the</w:t>
            </w:r>
            <w:r>
              <w:rPr>
                <w:spacing w:val="-3"/>
                <w:sz w:val="20"/>
              </w:rPr>
              <w:t> </w:t>
            </w:r>
            <w:r>
              <w:rPr>
                <w:sz w:val="20"/>
              </w:rPr>
              <w:t>Sponsor</w:t>
            </w:r>
            <w:r>
              <w:rPr>
                <w:spacing w:val="-2"/>
                <w:sz w:val="20"/>
              </w:rPr>
              <w:t> </w:t>
            </w:r>
            <w:r>
              <w:rPr>
                <w:sz w:val="20"/>
              </w:rPr>
              <w:t>requests</w:t>
            </w:r>
            <w:r>
              <w:rPr>
                <w:spacing w:val="-5"/>
                <w:sz w:val="20"/>
              </w:rPr>
              <w:t> </w:t>
            </w:r>
            <w:r>
              <w:rPr>
                <w:sz w:val="20"/>
              </w:rPr>
              <w:t>revisions</w:t>
            </w:r>
            <w:r>
              <w:rPr>
                <w:spacing w:val="-5"/>
                <w:sz w:val="20"/>
              </w:rPr>
              <w:t> </w:t>
            </w:r>
            <w:r>
              <w:rPr>
                <w:sz w:val="20"/>
              </w:rPr>
              <w:t>to</w:t>
            </w:r>
            <w:r>
              <w:rPr>
                <w:spacing w:val="-5"/>
                <w:sz w:val="20"/>
              </w:rPr>
              <w:t> </w:t>
            </w:r>
            <w:r>
              <w:rPr>
                <w:sz w:val="20"/>
              </w:rPr>
              <w:t>CDA</w:t>
            </w:r>
            <w:r>
              <w:rPr>
                <w:spacing w:val="-4"/>
                <w:sz w:val="20"/>
              </w:rPr>
              <w:t> </w:t>
            </w:r>
            <w:r>
              <w:rPr>
                <w:sz w:val="20"/>
              </w:rPr>
              <w:t>template</w:t>
            </w:r>
            <w:r>
              <w:rPr>
                <w:spacing w:val="-4"/>
                <w:sz w:val="20"/>
              </w:rPr>
              <w:t> </w:t>
            </w:r>
            <w:r>
              <w:rPr>
                <w:sz w:val="20"/>
              </w:rPr>
              <w:t>that</w:t>
            </w:r>
            <w:r>
              <w:rPr>
                <w:spacing w:val="-6"/>
                <w:sz w:val="20"/>
              </w:rPr>
              <w:t> </w:t>
            </w:r>
            <w:r>
              <w:rPr>
                <w:sz w:val="20"/>
              </w:rPr>
              <w:t>are not</w:t>
            </w:r>
            <w:r>
              <w:rPr>
                <w:spacing w:val="-3"/>
                <w:sz w:val="20"/>
              </w:rPr>
              <w:t> </w:t>
            </w:r>
            <w:r>
              <w:rPr>
                <w:sz w:val="20"/>
              </w:rPr>
              <w:t>covered</w:t>
            </w:r>
            <w:r>
              <w:rPr>
                <w:spacing w:val="-2"/>
                <w:sz w:val="20"/>
              </w:rPr>
              <w:t> </w:t>
            </w:r>
            <w:r>
              <w:rPr>
                <w:sz w:val="20"/>
              </w:rPr>
              <w:t>by</w:t>
            </w:r>
            <w:r>
              <w:rPr>
                <w:spacing w:val="-3"/>
                <w:sz w:val="20"/>
              </w:rPr>
              <w:t> </w:t>
            </w:r>
            <w:r>
              <w:rPr>
                <w:sz w:val="20"/>
              </w:rPr>
              <w:t>IQVIA</w:t>
            </w:r>
            <w:r>
              <w:rPr>
                <w:spacing w:val="-2"/>
                <w:sz w:val="20"/>
              </w:rPr>
              <w:t> </w:t>
            </w:r>
            <w:r>
              <w:rPr>
                <w:sz w:val="20"/>
              </w:rPr>
              <w:t>Legal</w:t>
            </w:r>
            <w:r>
              <w:rPr>
                <w:spacing w:val="-3"/>
                <w:sz w:val="20"/>
              </w:rPr>
              <w:t> </w:t>
            </w:r>
            <w:r>
              <w:rPr>
                <w:sz w:val="20"/>
              </w:rPr>
              <w:t>CDA</w:t>
            </w:r>
            <w:r>
              <w:rPr>
                <w:spacing w:val="-3"/>
                <w:sz w:val="20"/>
              </w:rPr>
              <w:t> </w:t>
            </w:r>
            <w:r>
              <w:rPr>
                <w:sz w:val="20"/>
              </w:rPr>
              <w:t>guidance,</w:t>
            </w:r>
            <w:r>
              <w:rPr>
                <w:spacing w:val="-3"/>
                <w:sz w:val="20"/>
              </w:rPr>
              <w:t> </w:t>
            </w:r>
            <w:r>
              <w:rPr>
                <w:sz w:val="20"/>
              </w:rPr>
              <w:t>request CBSL review of the proposed CDA language.</w:t>
            </w:r>
          </w:p>
        </w:tc>
        <w:tc>
          <w:tcPr>
            <w:tcW w:w="1738" w:type="dxa"/>
          </w:tcPr>
          <w:p>
            <w:pPr>
              <w:pStyle w:val="TableParagraph"/>
              <w:spacing w:line="229" w:lineRule="exact"/>
              <w:rPr>
                <w:sz w:val="20"/>
              </w:rPr>
            </w:pPr>
            <w:r>
              <w:rPr>
                <w:sz w:val="20"/>
              </w:rPr>
              <w:t>Following</w:t>
            </w:r>
            <w:r>
              <w:rPr>
                <w:spacing w:val="-10"/>
                <w:sz w:val="20"/>
              </w:rPr>
              <w:t> </w:t>
            </w:r>
            <w:r>
              <w:rPr>
                <w:spacing w:val="-2"/>
                <w:sz w:val="20"/>
              </w:rPr>
              <w:t>Award</w:t>
            </w:r>
          </w:p>
        </w:tc>
      </w:tr>
      <w:tr>
        <w:trPr>
          <w:trHeight w:val="1175" w:hRule="atLeast"/>
        </w:trPr>
        <w:tc>
          <w:tcPr>
            <w:tcW w:w="854" w:type="dxa"/>
          </w:tcPr>
          <w:p>
            <w:pPr>
              <w:pStyle w:val="TableParagraph"/>
              <w:spacing w:line="229" w:lineRule="exact"/>
              <w:rPr>
                <w:b/>
                <w:sz w:val="20"/>
              </w:rPr>
            </w:pPr>
            <w:r>
              <w:rPr>
                <w:b/>
                <w:spacing w:val="-2"/>
                <w:sz w:val="20"/>
              </w:rPr>
              <w:t>6.2.2</w:t>
            </w:r>
          </w:p>
        </w:tc>
        <w:tc>
          <w:tcPr>
            <w:tcW w:w="1416" w:type="dxa"/>
          </w:tcPr>
          <w:p>
            <w:pPr>
              <w:pStyle w:val="TableParagraph"/>
              <w:spacing w:line="229" w:lineRule="exact"/>
              <w:ind w:left="105"/>
              <w:rPr>
                <w:sz w:val="20"/>
              </w:rPr>
            </w:pPr>
            <w:r>
              <w:rPr>
                <w:sz w:val="20"/>
              </w:rPr>
              <w:t>GSID</w:t>
            </w:r>
            <w:r>
              <w:rPr>
                <w:spacing w:val="-5"/>
                <w:sz w:val="20"/>
              </w:rPr>
              <w:t> </w:t>
            </w:r>
            <w:r>
              <w:rPr>
                <w:spacing w:val="-4"/>
                <w:sz w:val="20"/>
              </w:rPr>
              <w:t>Lead</w:t>
            </w:r>
          </w:p>
        </w:tc>
        <w:tc>
          <w:tcPr>
            <w:tcW w:w="5952" w:type="dxa"/>
          </w:tcPr>
          <w:p>
            <w:pPr>
              <w:pStyle w:val="TableParagraph"/>
              <w:spacing w:line="225" w:lineRule="exact"/>
              <w:ind w:left="105"/>
              <w:rPr>
                <w:b/>
                <w:sz w:val="20"/>
              </w:rPr>
            </w:pPr>
            <w:r>
              <w:rPr>
                <w:b/>
                <w:sz w:val="20"/>
              </w:rPr>
              <w:t>Creates</w:t>
            </w:r>
            <w:r>
              <w:rPr>
                <w:b/>
                <w:spacing w:val="-7"/>
                <w:sz w:val="20"/>
              </w:rPr>
              <w:t> </w:t>
            </w:r>
            <w:r>
              <w:rPr>
                <w:b/>
                <w:sz w:val="20"/>
              </w:rPr>
              <w:t>Site</w:t>
            </w:r>
            <w:r>
              <w:rPr>
                <w:b/>
                <w:spacing w:val="-5"/>
                <w:sz w:val="20"/>
              </w:rPr>
              <w:t> </w:t>
            </w:r>
            <w:r>
              <w:rPr>
                <w:b/>
                <w:sz w:val="20"/>
              </w:rPr>
              <w:t>Outreach</w:t>
            </w:r>
            <w:r>
              <w:rPr>
                <w:b/>
                <w:spacing w:val="-7"/>
                <w:sz w:val="20"/>
              </w:rPr>
              <w:t> </w:t>
            </w:r>
            <w:r>
              <w:rPr>
                <w:b/>
                <w:sz w:val="20"/>
              </w:rPr>
              <w:t>Email</w:t>
            </w:r>
            <w:r>
              <w:rPr>
                <w:b/>
                <w:spacing w:val="-6"/>
                <w:sz w:val="20"/>
              </w:rPr>
              <w:t> </w:t>
            </w:r>
            <w:r>
              <w:rPr>
                <w:b/>
                <w:spacing w:val="-2"/>
                <w:sz w:val="20"/>
              </w:rPr>
              <w:t>Template</w:t>
            </w:r>
          </w:p>
          <w:p>
            <w:pPr>
              <w:pStyle w:val="TableParagraph"/>
              <w:numPr>
                <w:ilvl w:val="0"/>
                <w:numId w:val="17"/>
              </w:numPr>
              <w:tabs>
                <w:tab w:pos="465" w:val="left" w:leader="none"/>
                <w:tab w:pos="466" w:val="left" w:leader="none"/>
              </w:tabs>
              <w:spacing w:line="240" w:lineRule="auto" w:before="126" w:after="0"/>
              <w:ind w:left="465" w:right="214" w:hanging="360"/>
              <w:jc w:val="left"/>
              <w:rPr>
                <w:sz w:val="20"/>
              </w:rPr>
            </w:pPr>
            <w:r>
              <w:rPr>
                <w:sz w:val="20"/>
              </w:rPr>
              <w:t>Creates</w:t>
            </w:r>
            <w:r>
              <w:rPr>
                <w:spacing w:val="-4"/>
                <w:sz w:val="20"/>
              </w:rPr>
              <w:t> </w:t>
            </w:r>
            <w:r>
              <w:rPr>
                <w:sz w:val="20"/>
              </w:rPr>
              <w:t>the</w:t>
            </w:r>
            <w:r>
              <w:rPr>
                <w:spacing w:val="-4"/>
                <w:sz w:val="20"/>
              </w:rPr>
              <w:t> </w:t>
            </w:r>
            <w:r>
              <w:rPr>
                <w:sz w:val="20"/>
              </w:rPr>
              <w:t>site</w:t>
            </w:r>
            <w:r>
              <w:rPr>
                <w:spacing w:val="-4"/>
                <w:sz w:val="20"/>
              </w:rPr>
              <w:t> </w:t>
            </w:r>
            <w:r>
              <w:rPr>
                <w:sz w:val="20"/>
              </w:rPr>
              <w:t>outreach</w:t>
            </w:r>
            <w:r>
              <w:rPr>
                <w:spacing w:val="-4"/>
                <w:sz w:val="20"/>
              </w:rPr>
              <w:t> </w:t>
            </w:r>
            <w:r>
              <w:rPr>
                <w:sz w:val="20"/>
              </w:rPr>
              <w:t>email</w:t>
            </w:r>
            <w:r>
              <w:rPr>
                <w:spacing w:val="-4"/>
                <w:sz w:val="20"/>
              </w:rPr>
              <w:t> </w:t>
            </w:r>
            <w:r>
              <w:rPr>
                <w:sz w:val="20"/>
              </w:rPr>
              <w:t>to</w:t>
            </w:r>
            <w:r>
              <w:rPr>
                <w:spacing w:val="-4"/>
                <w:sz w:val="20"/>
              </w:rPr>
              <w:t> </w:t>
            </w:r>
            <w:r>
              <w:rPr>
                <w:sz w:val="20"/>
              </w:rPr>
              <w:t>be</w:t>
            </w:r>
            <w:r>
              <w:rPr>
                <w:spacing w:val="-4"/>
                <w:sz w:val="20"/>
              </w:rPr>
              <w:t> </w:t>
            </w:r>
            <w:r>
              <w:rPr>
                <w:sz w:val="20"/>
              </w:rPr>
              <w:t>used</w:t>
            </w:r>
            <w:r>
              <w:rPr>
                <w:spacing w:val="-4"/>
                <w:sz w:val="20"/>
              </w:rPr>
              <w:t> </w:t>
            </w:r>
            <w:r>
              <w:rPr>
                <w:sz w:val="20"/>
              </w:rPr>
              <w:t>when</w:t>
            </w:r>
            <w:r>
              <w:rPr>
                <w:spacing w:val="-4"/>
                <w:sz w:val="20"/>
              </w:rPr>
              <w:t> </w:t>
            </w:r>
            <w:r>
              <w:rPr>
                <w:sz w:val="20"/>
              </w:rPr>
              <w:t>contacting the sites with CDAs or blinded SSQ depending on the agreed approach.</w:t>
            </w:r>
          </w:p>
        </w:tc>
        <w:tc>
          <w:tcPr>
            <w:tcW w:w="1738" w:type="dxa"/>
          </w:tcPr>
          <w:p>
            <w:pPr>
              <w:pStyle w:val="TableParagraph"/>
              <w:rPr>
                <w:sz w:val="20"/>
              </w:rPr>
            </w:pPr>
            <w:r>
              <w:rPr>
                <w:sz w:val="20"/>
              </w:rPr>
              <w:t>Following</w:t>
            </w:r>
            <w:r>
              <w:rPr>
                <w:spacing w:val="-14"/>
                <w:sz w:val="20"/>
              </w:rPr>
              <w:t> </w:t>
            </w:r>
            <w:r>
              <w:rPr>
                <w:sz w:val="20"/>
              </w:rPr>
              <w:t>Site</w:t>
            </w:r>
            <w:r>
              <w:rPr>
                <w:spacing w:val="-14"/>
                <w:sz w:val="20"/>
              </w:rPr>
              <w:t> </w:t>
            </w:r>
            <w:r>
              <w:rPr>
                <w:sz w:val="20"/>
              </w:rPr>
              <w:t>ID </w:t>
            </w:r>
            <w:r>
              <w:rPr>
                <w:spacing w:val="-2"/>
                <w:sz w:val="20"/>
              </w:rPr>
              <w:t>strategy</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825" w:hRule="atLeast"/>
        </w:trPr>
        <w:tc>
          <w:tcPr>
            <w:tcW w:w="854" w:type="dxa"/>
          </w:tcPr>
          <w:p>
            <w:pPr>
              <w:pStyle w:val="TableParagraph"/>
              <w:ind w:left="0"/>
              <w:rPr>
                <w:rFonts w:ascii="Times New Roman"/>
                <w:sz w:val="18"/>
              </w:rPr>
            </w:pPr>
          </w:p>
        </w:tc>
        <w:tc>
          <w:tcPr>
            <w:tcW w:w="1416" w:type="dxa"/>
          </w:tcPr>
          <w:p>
            <w:pPr>
              <w:pStyle w:val="TableParagraph"/>
              <w:ind w:left="0"/>
              <w:rPr>
                <w:rFonts w:ascii="Times New Roman"/>
                <w:sz w:val="18"/>
              </w:rPr>
            </w:pPr>
          </w:p>
        </w:tc>
        <w:tc>
          <w:tcPr>
            <w:tcW w:w="5952" w:type="dxa"/>
          </w:tcPr>
          <w:p>
            <w:pPr>
              <w:pStyle w:val="TableParagraph"/>
              <w:numPr>
                <w:ilvl w:val="0"/>
                <w:numId w:val="18"/>
              </w:numPr>
              <w:tabs>
                <w:tab w:pos="466" w:val="left" w:leader="none"/>
              </w:tabs>
              <w:spacing w:line="240" w:lineRule="auto" w:before="0" w:after="0"/>
              <w:ind w:left="465" w:right="734" w:hanging="360"/>
              <w:jc w:val="both"/>
              <w:rPr>
                <w:sz w:val="20"/>
              </w:rPr>
            </w:pPr>
            <w:r>
              <w:rPr>
                <w:sz w:val="20"/>
              </w:rPr>
              <w:t>Includes</w:t>
            </w:r>
            <w:r>
              <w:rPr>
                <w:spacing w:val="-4"/>
                <w:sz w:val="20"/>
              </w:rPr>
              <w:t> </w:t>
            </w:r>
            <w:r>
              <w:rPr>
                <w:sz w:val="20"/>
              </w:rPr>
              <w:t>language</w:t>
            </w:r>
            <w:r>
              <w:rPr>
                <w:spacing w:val="-2"/>
                <w:sz w:val="20"/>
              </w:rPr>
              <w:t> </w:t>
            </w:r>
            <w:r>
              <w:rPr>
                <w:sz w:val="20"/>
              </w:rPr>
              <w:t>provided</w:t>
            </w:r>
            <w:r>
              <w:rPr>
                <w:spacing w:val="-2"/>
                <w:sz w:val="20"/>
              </w:rPr>
              <w:t> </w:t>
            </w:r>
            <w:r>
              <w:rPr>
                <w:sz w:val="20"/>
              </w:rPr>
              <w:t>by</w:t>
            </w:r>
            <w:r>
              <w:rPr>
                <w:spacing w:val="-2"/>
                <w:sz w:val="20"/>
              </w:rPr>
              <w:t> </w:t>
            </w:r>
            <w:r>
              <w:rPr>
                <w:sz w:val="20"/>
              </w:rPr>
              <w:t>MSL,</w:t>
            </w:r>
            <w:r>
              <w:rPr>
                <w:spacing w:val="-2"/>
                <w:sz w:val="20"/>
              </w:rPr>
              <w:t> </w:t>
            </w:r>
            <w:r>
              <w:rPr>
                <w:sz w:val="20"/>
              </w:rPr>
              <w:t>and</w:t>
            </w:r>
            <w:r>
              <w:rPr>
                <w:spacing w:val="-2"/>
                <w:sz w:val="20"/>
              </w:rPr>
              <w:t> </w:t>
            </w:r>
            <w:r>
              <w:rPr>
                <w:sz w:val="20"/>
              </w:rPr>
              <w:t>agreed</w:t>
            </w:r>
            <w:r>
              <w:rPr>
                <w:spacing w:val="-2"/>
                <w:sz w:val="20"/>
              </w:rPr>
              <w:t> </w:t>
            </w:r>
            <w:r>
              <w:rPr>
                <w:sz w:val="20"/>
              </w:rPr>
              <w:t>with Sponsor,</w:t>
            </w:r>
            <w:r>
              <w:rPr>
                <w:spacing w:val="-5"/>
                <w:sz w:val="20"/>
              </w:rPr>
              <w:t> </w:t>
            </w:r>
            <w:r>
              <w:rPr>
                <w:sz w:val="20"/>
              </w:rPr>
              <w:t>to</w:t>
            </w:r>
            <w:r>
              <w:rPr>
                <w:spacing w:val="-5"/>
                <w:sz w:val="20"/>
              </w:rPr>
              <w:t> </w:t>
            </w:r>
            <w:r>
              <w:rPr>
                <w:sz w:val="20"/>
              </w:rPr>
              <w:t>ensure</w:t>
            </w:r>
            <w:r>
              <w:rPr>
                <w:spacing w:val="-5"/>
                <w:sz w:val="20"/>
              </w:rPr>
              <w:t> </w:t>
            </w:r>
            <w:r>
              <w:rPr>
                <w:sz w:val="20"/>
              </w:rPr>
              <w:t>all</w:t>
            </w:r>
            <w:r>
              <w:rPr>
                <w:spacing w:val="-5"/>
                <w:sz w:val="20"/>
              </w:rPr>
              <w:t> </w:t>
            </w:r>
            <w:r>
              <w:rPr>
                <w:sz w:val="20"/>
              </w:rPr>
              <w:t>relevant</w:t>
            </w:r>
            <w:r>
              <w:rPr>
                <w:spacing w:val="-5"/>
                <w:sz w:val="20"/>
              </w:rPr>
              <w:t> </w:t>
            </w:r>
            <w:r>
              <w:rPr>
                <w:sz w:val="20"/>
              </w:rPr>
              <w:t>points</w:t>
            </w:r>
            <w:r>
              <w:rPr>
                <w:spacing w:val="-5"/>
                <w:sz w:val="20"/>
              </w:rPr>
              <w:t> </w:t>
            </w:r>
            <w:r>
              <w:rPr>
                <w:sz w:val="20"/>
              </w:rPr>
              <w:t>needed</w:t>
            </w:r>
            <w:r>
              <w:rPr>
                <w:spacing w:val="-5"/>
                <w:sz w:val="20"/>
              </w:rPr>
              <w:t> </w:t>
            </w:r>
            <w:r>
              <w:rPr>
                <w:sz w:val="20"/>
              </w:rPr>
              <w:t>to</w:t>
            </w:r>
            <w:r>
              <w:rPr>
                <w:spacing w:val="-5"/>
                <w:sz w:val="20"/>
              </w:rPr>
              <w:t> </w:t>
            </w:r>
            <w:r>
              <w:rPr>
                <w:sz w:val="20"/>
              </w:rPr>
              <w:t>raise interest from the investigator/site perspective.</w:t>
            </w:r>
          </w:p>
        </w:tc>
        <w:tc>
          <w:tcPr>
            <w:tcW w:w="1738" w:type="dxa"/>
          </w:tcPr>
          <w:p>
            <w:pPr>
              <w:pStyle w:val="TableParagraph"/>
              <w:ind w:left="0"/>
              <w:rPr>
                <w:rFonts w:ascii="Times New Roman"/>
                <w:sz w:val="18"/>
              </w:rPr>
            </w:pPr>
          </w:p>
        </w:tc>
      </w:tr>
      <w:tr>
        <w:trPr>
          <w:trHeight w:val="4334" w:hRule="atLeast"/>
        </w:trPr>
        <w:tc>
          <w:tcPr>
            <w:tcW w:w="854" w:type="dxa"/>
          </w:tcPr>
          <w:p>
            <w:pPr>
              <w:pStyle w:val="TableParagraph"/>
              <w:spacing w:line="229" w:lineRule="exact"/>
              <w:rPr>
                <w:b/>
                <w:sz w:val="20"/>
              </w:rPr>
            </w:pPr>
            <w:r>
              <w:rPr>
                <w:b/>
                <w:spacing w:val="-2"/>
                <w:sz w:val="20"/>
              </w:rPr>
              <w:t>6.2.3</w:t>
            </w:r>
          </w:p>
        </w:tc>
        <w:tc>
          <w:tcPr>
            <w:tcW w:w="1416" w:type="dxa"/>
          </w:tcPr>
          <w:p>
            <w:pPr>
              <w:pStyle w:val="TableParagraph"/>
              <w:spacing w:line="229" w:lineRule="exact"/>
              <w:ind w:left="105"/>
              <w:rPr>
                <w:sz w:val="20"/>
              </w:rPr>
            </w:pPr>
            <w:r>
              <w:rPr>
                <w:sz w:val="20"/>
              </w:rPr>
              <w:t>GSID</w:t>
            </w:r>
            <w:r>
              <w:rPr>
                <w:spacing w:val="-2"/>
                <w:sz w:val="20"/>
              </w:rPr>
              <w:t> </w:t>
            </w:r>
            <w:r>
              <w:rPr>
                <w:spacing w:val="-4"/>
                <w:sz w:val="20"/>
              </w:rPr>
              <w:t>Lead</w:t>
            </w:r>
          </w:p>
        </w:tc>
        <w:tc>
          <w:tcPr>
            <w:tcW w:w="5952" w:type="dxa"/>
          </w:tcPr>
          <w:p>
            <w:pPr>
              <w:pStyle w:val="TableParagraph"/>
              <w:spacing w:line="225" w:lineRule="exact"/>
              <w:ind w:left="105"/>
              <w:rPr>
                <w:b/>
                <w:sz w:val="20"/>
              </w:rPr>
            </w:pPr>
            <w:r>
              <w:rPr>
                <w:b/>
                <w:sz w:val="20"/>
              </w:rPr>
              <w:t>Creates</w:t>
            </w:r>
            <w:r>
              <w:rPr>
                <w:b/>
                <w:spacing w:val="-8"/>
                <w:sz w:val="20"/>
              </w:rPr>
              <w:t> </w:t>
            </w:r>
            <w:r>
              <w:rPr>
                <w:b/>
                <w:sz w:val="20"/>
              </w:rPr>
              <w:t>SSQ</w:t>
            </w:r>
            <w:r>
              <w:rPr>
                <w:b/>
                <w:spacing w:val="-4"/>
                <w:sz w:val="20"/>
              </w:rPr>
              <w:t> </w:t>
            </w:r>
            <w:r>
              <w:rPr>
                <w:b/>
                <w:spacing w:val="-2"/>
                <w:sz w:val="20"/>
              </w:rPr>
              <w:t>content</w:t>
            </w:r>
          </w:p>
          <w:p>
            <w:pPr>
              <w:pStyle w:val="TableParagraph"/>
              <w:numPr>
                <w:ilvl w:val="0"/>
                <w:numId w:val="19"/>
              </w:numPr>
              <w:tabs>
                <w:tab w:pos="465" w:val="left" w:leader="none"/>
                <w:tab w:pos="466" w:val="left" w:leader="none"/>
              </w:tabs>
              <w:spacing w:line="240" w:lineRule="auto" w:before="126" w:after="0"/>
              <w:ind w:left="465" w:right="573" w:hanging="360"/>
              <w:jc w:val="left"/>
              <w:rPr>
                <w:sz w:val="20"/>
              </w:rPr>
            </w:pPr>
            <w:r>
              <w:rPr>
                <w:sz w:val="20"/>
              </w:rPr>
              <w:t>Creates</w:t>
            </w:r>
            <w:r>
              <w:rPr>
                <w:spacing w:val="-5"/>
                <w:sz w:val="20"/>
              </w:rPr>
              <w:t> </w:t>
            </w:r>
            <w:r>
              <w:rPr>
                <w:sz w:val="20"/>
              </w:rPr>
              <w:t>project</w:t>
            </w:r>
            <w:r>
              <w:rPr>
                <w:spacing w:val="-6"/>
                <w:sz w:val="20"/>
              </w:rPr>
              <w:t> </w:t>
            </w:r>
            <w:r>
              <w:rPr>
                <w:sz w:val="20"/>
              </w:rPr>
              <w:t>specific</w:t>
            </w:r>
            <w:r>
              <w:rPr>
                <w:spacing w:val="-8"/>
                <w:sz w:val="20"/>
              </w:rPr>
              <w:t> </w:t>
            </w:r>
            <w:r>
              <w:rPr>
                <w:sz w:val="20"/>
              </w:rPr>
              <w:t>SSQ</w:t>
            </w:r>
            <w:r>
              <w:rPr>
                <w:spacing w:val="-7"/>
                <w:sz w:val="20"/>
              </w:rPr>
              <w:t> </w:t>
            </w:r>
            <w:r>
              <w:rPr>
                <w:sz w:val="20"/>
              </w:rPr>
              <w:t>and</w:t>
            </w:r>
            <w:r>
              <w:rPr>
                <w:spacing w:val="-7"/>
                <w:sz w:val="20"/>
              </w:rPr>
              <w:t> </w:t>
            </w:r>
            <w:r>
              <w:rPr>
                <w:sz w:val="20"/>
              </w:rPr>
              <w:t>annotated</w:t>
            </w:r>
            <w:r>
              <w:rPr>
                <w:spacing w:val="-7"/>
                <w:sz w:val="20"/>
              </w:rPr>
              <w:t> </w:t>
            </w:r>
            <w:r>
              <w:rPr>
                <w:sz w:val="20"/>
              </w:rPr>
              <w:t>SSQ</w:t>
            </w:r>
            <w:r>
              <w:rPr>
                <w:spacing w:val="-2"/>
                <w:sz w:val="20"/>
              </w:rPr>
              <w:t> </w:t>
            </w:r>
            <w:r>
              <w:rPr>
                <w:sz w:val="20"/>
              </w:rPr>
              <w:t>using CS_TP_RSU0063, Site Selection Questionnaire.</w:t>
            </w:r>
          </w:p>
          <w:p>
            <w:pPr>
              <w:pStyle w:val="TableParagraph"/>
              <w:numPr>
                <w:ilvl w:val="0"/>
                <w:numId w:val="19"/>
              </w:numPr>
              <w:tabs>
                <w:tab w:pos="465" w:val="left" w:leader="none"/>
                <w:tab w:pos="466" w:val="left" w:leader="none"/>
              </w:tabs>
              <w:spacing w:line="240" w:lineRule="auto" w:before="115" w:after="0"/>
              <w:ind w:left="465" w:right="205" w:hanging="360"/>
              <w:jc w:val="left"/>
              <w:rPr>
                <w:sz w:val="20"/>
              </w:rPr>
            </w:pPr>
            <w:r>
              <w:rPr>
                <w:sz w:val="20"/>
              </w:rPr>
              <w:t>Consults</w:t>
            </w:r>
            <w:r>
              <w:rPr>
                <w:spacing w:val="-5"/>
                <w:sz w:val="20"/>
              </w:rPr>
              <w:t> </w:t>
            </w:r>
            <w:r>
              <w:rPr>
                <w:sz w:val="20"/>
              </w:rPr>
              <w:t>with</w:t>
            </w:r>
            <w:r>
              <w:rPr>
                <w:spacing w:val="-5"/>
                <w:sz w:val="20"/>
              </w:rPr>
              <w:t> </w:t>
            </w:r>
            <w:r>
              <w:rPr>
                <w:sz w:val="20"/>
              </w:rPr>
              <w:t>CL</w:t>
            </w:r>
            <w:r>
              <w:rPr>
                <w:spacing w:val="-5"/>
                <w:sz w:val="20"/>
              </w:rPr>
              <w:t> </w:t>
            </w:r>
            <w:r>
              <w:rPr>
                <w:sz w:val="20"/>
              </w:rPr>
              <w:t>to</w:t>
            </w:r>
            <w:r>
              <w:rPr>
                <w:spacing w:val="-5"/>
                <w:sz w:val="20"/>
              </w:rPr>
              <w:t> </w:t>
            </w:r>
            <w:r>
              <w:rPr>
                <w:sz w:val="20"/>
              </w:rPr>
              <w:t>ensure</w:t>
            </w:r>
            <w:r>
              <w:rPr>
                <w:spacing w:val="-5"/>
                <w:sz w:val="20"/>
              </w:rPr>
              <w:t> </w:t>
            </w:r>
            <w:r>
              <w:rPr>
                <w:sz w:val="20"/>
              </w:rPr>
              <w:t>relevant</w:t>
            </w:r>
            <w:r>
              <w:rPr>
                <w:spacing w:val="-5"/>
                <w:sz w:val="20"/>
              </w:rPr>
              <w:t> </w:t>
            </w:r>
            <w:r>
              <w:rPr>
                <w:sz w:val="20"/>
              </w:rPr>
              <w:t>questions</w:t>
            </w:r>
            <w:r>
              <w:rPr>
                <w:spacing w:val="-6"/>
                <w:sz w:val="20"/>
              </w:rPr>
              <w:t> </w:t>
            </w:r>
            <w:r>
              <w:rPr>
                <w:sz w:val="20"/>
              </w:rPr>
              <w:t>are</w:t>
            </w:r>
            <w:r>
              <w:rPr>
                <w:spacing w:val="-4"/>
                <w:sz w:val="20"/>
              </w:rPr>
              <w:t> </w:t>
            </w:r>
            <w:r>
              <w:rPr>
                <w:sz w:val="20"/>
              </w:rPr>
              <w:t>included, including those relating to clinical supplies and equipment needed at the sites as per CS_WI_SM0027, Provision of Clinical Project Supplies and Equipment to Investigator </w:t>
            </w:r>
            <w:r>
              <w:rPr>
                <w:spacing w:val="-2"/>
                <w:sz w:val="20"/>
              </w:rPr>
              <w:t>sites.</w:t>
            </w:r>
          </w:p>
          <w:p>
            <w:pPr>
              <w:pStyle w:val="TableParagraph"/>
              <w:numPr>
                <w:ilvl w:val="0"/>
                <w:numId w:val="19"/>
              </w:numPr>
              <w:tabs>
                <w:tab w:pos="465" w:val="left" w:leader="none"/>
                <w:tab w:pos="466" w:val="left" w:leader="none"/>
              </w:tabs>
              <w:spacing w:line="240" w:lineRule="auto" w:before="122" w:after="0"/>
              <w:ind w:left="465" w:right="347" w:hanging="360"/>
              <w:jc w:val="left"/>
              <w:rPr>
                <w:sz w:val="20"/>
              </w:rPr>
            </w:pPr>
            <w:r>
              <w:rPr>
                <w:sz w:val="20"/>
              </w:rPr>
              <w:t>Consults with MSL to ensure relevant questions to determine</w:t>
            </w:r>
            <w:r>
              <w:rPr>
                <w:spacing w:val="-7"/>
                <w:sz w:val="20"/>
              </w:rPr>
              <w:t> </w:t>
            </w:r>
            <w:r>
              <w:rPr>
                <w:sz w:val="20"/>
              </w:rPr>
              <w:t>investigator</w:t>
            </w:r>
            <w:r>
              <w:rPr>
                <w:spacing w:val="-5"/>
                <w:sz w:val="20"/>
              </w:rPr>
              <w:t> </w:t>
            </w:r>
            <w:r>
              <w:rPr>
                <w:sz w:val="20"/>
              </w:rPr>
              <w:t>and</w:t>
            </w:r>
            <w:r>
              <w:rPr>
                <w:spacing w:val="-5"/>
                <w:sz w:val="20"/>
              </w:rPr>
              <w:t> </w:t>
            </w:r>
            <w:r>
              <w:rPr>
                <w:sz w:val="20"/>
              </w:rPr>
              <w:t>site</w:t>
            </w:r>
            <w:r>
              <w:rPr>
                <w:spacing w:val="-5"/>
                <w:sz w:val="20"/>
              </w:rPr>
              <w:t> </w:t>
            </w:r>
            <w:r>
              <w:rPr>
                <w:sz w:val="20"/>
              </w:rPr>
              <w:t>capabilities</w:t>
            </w:r>
            <w:r>
              <w:rPr>
                <w:spacing w:val="-5"/>
                <w:sz w:val="20"/>
              </w:rPr>
              <w:t> </w:t>
            </w:r>
            <w:r>
              <w:rPr>
                <w:sz w:val="20"/>
              </w:rPr>
              <w:t>are</w:t>
            </w:r>
            <w:r>
              <w:rPr>
                <w:spacing w:val="-5"/>
                <w:sz w:val="20"/>
              </w:rPr>
              <w:t> </w:t>
            </w:r>
            <w:r>
              <w:rPr>
                <w:sz w:val="20"/>
              </w:rPr>
              <w:t>included</w:t>
            </w:r>
            <w:r>
              <w:rPr>
                <w:spacing w:val="-5"/>
                <w:sz w:val="20"/>
              </w:rPr>
              <w:t> </w:t>
            </w:r>
            <w:r>
              <w:rPr>
                <w:sz w:val="20"/>
              </w:rPr>
              <w:t>in the SSQ.</w:t>
            </w:r>
          </w:p>
          <w:p>
            <w:pPr>
              <w:pStyle w:val="TableParagraph"/>
              <w:numPr>
                <w:ilvl w:val="0"/>
                <w:numId w:val="19"/>
              </w:numPr>
              <w:tabs>
                <w:tab w:pos="465" w:val="left" w:leader="none"/>
                <w:tab w:pos="466" w:val="left" w:leader="none"/>
              </w:tabs>
              <w:spacing w:line="240" w:lineRule="auto" w:before="116" w:after="0"/>
              <w:ind w:left="465" w:right="187" w:hanging="360"/>
              <w:jc w:val="left"/>
              <w:rPr>
                <w:sz w:val="20"/>
              </w:rPr>
            </w:pPr>
            <w:r>
              <w:rPr>
                <w:sz w:val="20"/>
              </w:rPr>
              <w:t>Delivers</w:t>
            </w:r>
            <w:r>
              <w:rPr>
                <w:spacing w:val="-4"/>
                <w:sz w:val="20"/>
              </w:rPr>
              <w:t> </w:t>
            </w:r>
            <w:r>
              <w:rPr>
                <w:sz w:val="20"/>
              </w:rPr>
              <w:t>to</w:t>
            </w:r>
            <w:r>
              <w:rPr>
                <w:spacing w:val="-2"/>
                <w:sz w:val="20"/>
              </w:rPr>
              <w:t> </w:t>
            </w:r>
            <w:r>
              <w:rPr>
                <w:sz w:val="20"/>
              </w:rPr>
              <w:t>PL,</w:t>
            </w:r>
            <w:r>
              <w:rPr>
                <w:spacing w:val="-5"/>
                <w:sz w:val="20"/>
              </w:rPr>
              <w:t> </w:t>
            </w:r>
            <w:r>
              <w:rPr>
                <w:sz w:val="20"/>
              </w:rPr>
              <w:t>TMA/MSL,</w:t>
            </w:r>
            <w:r>
              <w:rPr>
                <w:spacing w:val="-2"/>
                <w:sz w:val="20"/>
              </w:rPr>
              <w:t> </w:t>
            </w:r>
            <w:r>
              <w:rPr>
                <w:sz w:val="20"/>
              </w:rPr>
              <w:t>CL,</w:t>
            </w:r>
            <w:r>
              <w:rPr>
                <w:spacing w:val="-5"/>
                <w:sz w:val="20"/>
              </w:rPr>
              <w:t> </w:t>
            </w:r>
            <w:r>
              <w:rPr>
                <w:sz w:val="20"/>
              </w:rPr>
              <w:t>and</w:t>
            </w:r>
            <w:r>
              <w:rPr>
                <w:spacing w:val="-3"/>
                <w:sz w:val="20"/>
              </w:rPr>
              <w:t> </w:t>
            </w:r>
            <w:r>
              <w:rPr>
                <w:sz w:val="20"/>
              </w:rPr>
              <w:t>SAM</w:t>
            </w:r>
            <w:r>
              <w:rPr>
                <w:spacing w:val="-6"/>
                <w:sz w:val="20"/>
              </w:rPr>
              <w:t> </w:t>
            </w:r>
            <w:r>
              <w:rPr>
                <w:sz w:val="20"/>
              </w:rPr>
              <w:t>to</w:t>
            </w:r>
            <w:r>
              <w:rPr>
                <w:spacing w:val="-8"/>
                <w:sz w:val="20"/>
              </w:rPr>
              <w:t> </w:t>
            </w:r>
            <w:r>
              <w:rPr>
                <w:sz w:val="20"/>
              </w:rPr>
              <w:t>review</w:t>
            </w:r>
            <w:r>
              <w:rPr>
                <w:spacing w:val="-8"/>
                <w:sz w:val="20"/>
              </w:rPr>
              <w:t> </w:t>
            </w:r>
            <w:r>
              <w:rPr>
                <w:sz w:val="20"/>
              </w:rPr>
              <w:t>to</w:t>
            </w:r>
            <w:r>
              <w:rPr>
                <w:spacing w:val="-3"/>
                <w:sz w:val="20"/>
              </w:rPr>
              <w:t> </w:t>
            </w:r>
            <w:r>
              <w:rPr>
                <w:sz w:val="20"/>
              </w:rPr>
              <w:t>ensure only questions that determine if the site is suitable for inclusion in the study are included and to ensure additional documentation or templates, such as the SSV Report or instructions, are aligned and not duplicative of the SSQ.</w:t>
            </w:r>
          </w:p>
        </w:tc>
        <w:tc>
          <w:tcPr>
            <w:tcW w:w="1738" w:type="dxa"/>
          </w:tcPr>
          <w:p>
            <w:pPr>
              <w:pStyle w:val="TableParagraph"/>
              <w:rPr>
                <w:sz w:val="20"/>
              </w:rPr>
            </w:pPr>
            <w:r>
              <w:rPr>
                <w:sz w:val="20"/>
              </w:rPr>
              <w:t>Following</w:t>
            </w:r>
            <w:r>
              <w:rPr>
                <w:spacing w:val="-14"/>
                <w:sz w:val="20"/>
              </w:rPr>
              <w:t> </w:t>
            </w:r>
            <w:r>
              <w:rPr>
                <w:sz w:val="20"/>
              </w:rPr>
              <w:t>Site</w:t>
            </w:r>
            <w:r>
              <w:rPr>
                <w:spacing w:val="-14"/>
                <w:sz w:val="20"/>
              </w:rPr>
              <w:t> </w:t>
            </w:r>
            <w:r>
              <w:rPr>
                <w:sz w:val="20"/>
              </w:rPr>
              <w:t>ID </w:t>
            </w:r>
            <w:r>
              <w:rPr>
                <w:spacing w:val="-2"/>
                <w:sz w:val="20"/>
              </w:rPr>
              <w:t>strategy</w:t>
            </w:r>
          </w:p>
        </w:tc>
      </w:tr>
      <w:tr>
        <w:trPr>
          <w:trHeight w:val="724" w:hRule="atLeast"/>
        </w:trPr>
        <w:tc>
          <w:tcPr>
            <w:tcW w:w="854" w:type="dxa"/>
          </w:tcPr>
          <w:p>
            <w:pPr>
              <w:pStyle w:val="TableParagraph"/>
              <w:spacing w:line="229" w:lineRule="exact"/>
              <w:rPr>
                <w:b/>
                <w:sz w:val="20"/>
              </w:rPr>
            </w:pPr>
            <w:r>
              <w:rPr>
                <w:b/>
                <w:spacing w:val="-2"/>
                <w:sz w:val="20"/>
              </w:rPr>
              <w:t>6.2.4</w:t>
            </w:r>
          </w:p>
        </w:tc>
        <w:tc>
          <w:tcPr>
            <w:tcW w:w="1416" w:type="dxa"/>
          </w:tcPr>
          <w:p>
            <w:pPr>
              <w:pStyle w:val="TableParagraph"/>
              <w:spacing w:line="229" w:lineRule="exact"/>
              <w:ind w:left="105"/>
              <w:rPr>
                <w:sz w:val="20"/>
              </w:rPr>
            </w:pPr>
            <w:r>
              <w:rPr>
                <w:spacing w:val="-5"/>
                <w:sz w:val="20"/>
              </w:rPr>
              <w:t>PL</w:t>
            </w:r>
          </w:p>
        </w:tc>
        <w:tc>
          <w:tcPr>
            <w:tcW w:w="5952" w:type="dxa"/>
          </w:tcPr>
          <w:p>
            <w:pPr>
              <w:pStyle w:val="TableParagraph"/>
              <w:numPr>
                <w:ilvl w:val="0"/>
                <w:numId w:val="20"/>
              </w:numPr>
              <w:tabs>
                <w:tab w:pos="465" w:val="left" w:leader="none"/>
                <w:tab w:pos="466" w:val="left" w:leader="none"/>
              </w:tabs>
              <w:spacing w:line="240" w:lineRule="auto" w:before="0" w:after="0"/>
              <w:ind w:left="465" w:right="0" w:hanging="361"/>
              <w:jc w:val="left"/>
              <w:rPr>
                <w:sz w:val="20"/>
              </w:rPr>
            </w:pPr>
            <w:r>
              <w:rPr>
                <w:sz w:val="20"/>
              </w:rPr>
              <w:t>Obtains</w:t>
            </w:r>
            <w:r>
              <w:rPr>
                <w:spacing w:val="-7"/>
                <w:sz w:val="20"/>
              </w:rPr>
              <w:t> </w:t>
            </w:r>
            <w:r>
              <w:rPr>
                <w:sz w:val="20"/>
              </w:rPr>
              <w:t>Sponsor</w:t>
            </w:r>
            <w:r>
              <w:rPr>
                <w:spacing w:val="-7"/>
                <w:sz w:val="20"/>
              </w:rPr>
              <w:t> </w:t>
            </w:r>
            <w:r>
              <w:rPr>
                <w:sz w:val="20"/>
              </w:rPr>
              <w:t>approval</w:t>
            </w:r>
            <w:r>
              <w:rPr>
                <w:spacing w:val="-4"/>
                <w:sz w:val="20"/>
              </w:rPr>
              <w:t> </w:t>
            </w:r>
            <w:r>
              <w:rPr>
                <w:sz w:val="20"/>
              </w:rPr>
              <w:t>of</w:t>
            </w:r>
            <w:r>
              <w:rPr>
                <w:spacing w:val="2"/>
                <w:sz w:val="20"/>
              </w:rPr>
              <w:t> </w:t>
            </w:r>
            <w:r>
              <w:rPr>
                <w:sz w:val="20"/>
              </w:rPr>
              <w:t>the</w:t>
            </w:r>
            <w:r>
              <w:rPr>
                <w:spacing w:val="-6"/>
                <w:sz w:val="20"/>
              </w:rPr>
              <w:t> </w:t>
            </w:r>
            <w:r>
              <w:rPr>
                <w:sz w:val="20"/>
              </w:rPr>
              <w:t>SSQ</w:t>
            </w:r>
            <w:r>
              <w:rPr>
                <w:spacing w:val="-8"/>
                <w:sz w:val="20"/>
              </w:rPr>
              <w:t> </w:t>
            </w:r>
            <w:r>
              <w:rPr>
                <w:sz w:val="20"/>
              </w:rPr>
              <w:t>if</w:t>
            </w:r>
            <w:r>
              <w:rPr>
                <w:spacing w:val="-5"/>
                <w:sz w:val="20"/>
              </w:rPr>
              <w:t> </w:t>
            </w:r>
            <w:r>
              <w:rPr>
                <w:spacing w:val="-2"/>
                <w:sz w:val="20"/>
              </w:rPr>
              <w:t>required.</w:t>
            </w:r>
          </w:p>
          <w:p>
            <w:pPr>
              <w:pStyle w:val="TableParagraph"/>
              <w:numPr>
                <w:ilvl w:val="0"/>
                <w:numId w:val="20"/>
              </w:numPr>
              <w:tabs>
                <w:tab w:pos="465" w:val="left" w:leader="none"/>
                <w:tab w:pos="466" w:val="left" w:leader="none"/>
              </w:tabs>
              <w:spacing w:line="240" w:lineRule="auto" w:before="120" w:after="0"/>
              <w:ind w:left="465" w:right="0" w:hanging="361"/>
              <w:jc w:val="left"/>
              <w:rPr>
                <w:sz w:val="20"/>
              </w:rPr>
            </w:pPr>
            <w:r>
              <w:rPr>
                <w:sz w:val="20"/>
              </w:rPr>
              <w:t>If</w:t>
            </w:r>
            <w:r>
              <w:rPr>
                <w:spacing w:val="-3"/>
                <w:sz w:val="20"/>
              </w:rPr>
              <w:t> </w:t>
            </w:r>
            <w:r>
              <w:rPr>
                <w:sz w:val="20"/>
              </w:rPr>
              <w:t>changes</w:t>
            </w:r>
            <w:r>
              <w:rPr>
                <w:spacing w:val="-7"/>
                <w:sz w:val="20"/>
              </w:rPr>
              <w:t> </w:t>
            </w:r>
            <w:r>
              <w:rPr>
                <w:sz w:val="20"/>
              </w:rPr>
              <w:t>are</w:t>
            </w:r>
            <w:r>
              <w:rPr>
                <w:spacing w:val="-6"/>
                <w:sz w:val="20"/>
              </w:rPr>
              <w:t> </w:t>
            </w:r>
            <w:r>
              <w:rPr>
                <w:sz w:val="20"/>
              </w:rPr>
              <w:t>required,</w:t>
            </w:r>
            <w:r>
              <w:rPr>
                <w:spacing w:val="-4"/>
                <w:sz w:val="20"/>
              </w:rPr>
              <w:t> </w:t>
            </w:r>
            <w:r>
              <w:rPr>
                <w:sz w:val="20"/>
              </w:rPr>
              <w:t>step</w:t>
            </w:r>
            <w:r>
              <w:rPr>
                <w:spacing w:val="-8"/>
                <w:sz w:val="20"/>
              </w:rPr>
              <w:t> </w:t>
            </w:r>
            <w:r>
              <w:rPr>
                <w:sz w:val="20"/>
              </w:rPr>
              <w:t>6.2.3</w:t>
            </w:r>
            <w:r>
              <w:rPr>
                <w:spacing w:val="-10"/>
                <w:sz w:val="20"/>
              </w:rPr>
              <w:t> </w:t>
            </w:r>
            <w:r>
              <w:rPr>
                <w:sz w:val="20"/>
              </w:rPr>
              <w:t>is</w:t>
            </w:r>
            <w:r>
              <w:rPr>
                <w:spacing w:val="-6"/>
                <w:sz w:val="20"/>
              </w:rPr>
              <w:t> </w:t>
            </w:r>
            <w:r>
              <w:rPr>
                <w:sz w:val="20"/>
              </w:rPr>
              <w:t>repeated</w:t>
            </w:r>
            <w:r>
              <w:rPr>
                <w:spacing w:val="-6"/>
                <w:sz w:val="20"/>
              </w:rPr>
              <w:t> </w:t>
            </w:r>
            <w:r>
              <w:rPr>
                <w:sz w:val="20"/>
              </w:rPr>
              <w:t>until</w:t>
            </w:r>
            <w:r>
              <w:rPr>
                <w:spacing w:val="-5"/>
                <w:sz w:val="20"/>
              </w:rPr>
              <w:t> </w:t>
            </w:r>
            <w:r>
              <w:rPr>
                <w:spacing w:val="-2"/>
                <w:sz w:val="20"/>
              </w:rPr>
              <w:t>final.</w:t>
            </w:r>
          </w:p>
        </w:tc>
        <w:tc>
          <w:tcPr>
            <w:tcW w:w="1738" w:type="dxa"/>
          </w:tcPr>
          <w:p>
            <w:pPr>
              <w:pStyle w:val="TableParagraph"/>
              <w:rPr>
                <w:sz w:val="20"/>
              </w:rPr>
            </w:pPr>
            <w:r>
              <w:rPr>
                <w:sz w:val="20"/>
              </w:rPr>
              <w:t>SSQ</w:t>
            </w:r>
            <w:r>
              <w:rPr>
                <w:spacing w:val="-14"/>
                <w:sz w:val="20"/>
              </w:rPr>
              <w:t> </w:t>
            </w:r>
            <w:r>
              <w:rPr>
                <w:sz w:val="20"/>
              </w:rPr>
              <w:t>content</w:t>
            </w:r>
            <w:r>
              <w:rPr>
                <w:spacing w:val="-14"/>
                <w:sz w:val="20"/>
              </w:rPr>
              <w:t> </w:t>
            </w:r>
            <w:r>
              <w:rPr>
                <w:sz w:val="20"/>
              </w:rPr>
              <w:t>is </w:t>
            </w:r>
            <w:r>
              <w:rPr>
                <w:spacing w:val="-2"/>
                <w:sz w:val="20"/>
              </w:rPr>
              <w:t>final</w:t>
            </w:r>
          </w:p>
        </w:tc>
      </w:tr>
      <w:tr>
        <w:trPr>
          <w:trHeight w:val="2485" w:hRule="atLeast"/>
        </w:trPr>
        <w:tc>
          <w:tcPr>
            <w:tcW w:w="854" w:type="dxa"/>
          </w:tcPr>
          <w:p>
            <w:pPr>
              <w:pStyle w:val="TableParagraph"/>
              <w:spacing w:line="229" w:lineRule="exact"/>
              <w:rPr>
                <w:b/>
                <w:sz w:val="20"/>
              </w:rPr>
            </w:pPr>
            <w:r>
              <w:rPr>
                <w:b/>
                <w:spacing w:val="-2"/>
                <w:sz w:val="20"/>
              </w:rPr>
              <w:t>6.2.5</w:t>
            </w:r>
          </w:p>
        </w:tc>
        <w:tc>
          <w:tcPr>
            <w:tcW w:w="1416" w:type="dxa"/>
          </w:tcPr>
          <w:p>
            <w:pPr>
              <w:pStyle w:val="TableParagraph"/>
              <w:spacing w:line="229" w:lineRule="exact"/>
              <w:ind w:left="105"/>
              <w:rPr>
                <w:sz w:val="20"/>
              </w:rPr>
            </w:pPr>
            <w:r>
              <w:rPr>
                <w:sz w:val="20"/>
              </w:rPr>
              <w:t>GSID</w:t>
            </w:r>
            <w:r>
              <w:rPr>
                <w:spacing w:val="-5"/>
                <w:sz w:val="20"/>
              </w:rPr>
              <w:t> </w:t>
            </w:r>
            <w:r>
              <w:rPr>
                <w:spacing w:val="-4"/>
                <w:sz w:val="20"/>
              </w:rPr>
              <w:t>Lead</w:t>
            </w:r>
          </w:p>
        </w:tc>
        <w:tc>
          <w:tcPr>
            <w:tcW w:w="5952" w:type="dxa"/>
          </w:tcPr>
          <w:p>
            <w:pPr>
              <w:pStyle w:val="TableParagraph"/>
              <w:spacing w:line="225" w:lineRule="exact"/>
              <w:ind w:left="105"/>
              <w:rPr>
                <w:b/>
                <w:sz w:val="20"/>
              </w:rPr>
            </w:pPr>
            <w:r>
              <w:rPr>
                <w:b/>
                <w:sz w:val="20"/>
              </w:rPr>
              <w:t>SSQ</w:t>
            </w:r>
            <w:r>
              <w:rPr>
                <w:b/>
                <w:spacing w:val="-5"/>
                <w:sz w:val="20"/>
              </w:rPr>
              <w:t> </w:t>
            </w:r>
            <w:r>
              <w:rPr>
                <w:b/>
                <w:sz w:val="20"/>
              </w:rPr>
              <w:t>for</w:t>
            </w:r>
            <w:r>
              <w:rPr>
                <w:b/>
                <w:spacing w:val="-5"/>
                <w:sz w:val="20"/>
              </w:rPr>
              <w:t> </w:t>
            </w:r>
            <w:r>
              <w:rPr>
                <w:b/>
                <w:spacing w:val="-2"/>
                <w:sz w:val="20"/>
              </w:rPr>
              <w:t>programming</w:t>
            </w:r>
          </w:p>
          <w:p>
            <w:pPr>
              <w:pStyle w:val="TableParagraph"/>
              <w:numPr>
                <w:ilvl w:val="0"/>
                <w:numId w:val="21"/>
              </w:numPr>
              <w:tabs>
                <w:tab w:pos="465" w:val="left" w:leader="none"/>
                <w:tab w:pos="466" w:val="left" w:leader="none"/>
              </w:tabs>
              <w:spacing w:line="240" w:lineRule="auto" w:before="126" w:after="0"/>
              <w:ind w:left="465" w:right="0" w:hanging="361"/>
              <w:jc w:val="left"/>
              <w:rPr>
                <w:sz w:val="20"/>
              </w:rPr>
            </w:pPr>
            <w:r>
              <w:rPr>
                <w:sz w:val="20"/>
              </w:rPr>
              <w:t>Creates</w:t>
            </w:r>
            <w:r>
              <w:rPr>
                <w:spacing w:val="-8"/>
                <w:sz w:val="20"/>
              </w:rPr>
              <w:t> </w:t>
            </w:r>
            <w:r>
              <w:rPr>
                <w:sz w:val="20"/>
              </w:rPr>
              <w:t>the</w:t>
            </w:r>
            <w:r>
              <w:rPr>
                <w:spacing w:val="-6"/>
                <w:sz w:val="20"/>
              </w:rPr>
              <w:t> </w:t>
            </w:r>
            <w:r>
              <w:rPr>
                <w:sz w:val="20"/>
              </w:rPr>
              <w:t>SSQ</w:t>
            </w:r>
            <w:r>
              <w:rPr>
                <w:spacing w:val="-5"/>
                <w:sz w:val="20"/>
              </w:rPr>
              <w:t> </w:t>
            </w:r>
            <w:r>
              <w:rPr>
                <w:sz w:val="20"/>
              </w:rPr>
              <w:t>via</w:t>
            </w:r>
            <w:r>
              <w:rPr>
                <w:spacing w:val="-4"/>
                <w:sz w:val="20"/>
              </w:rPr>
              <w:t> </w:t>
            </w:r>
            <w:r>
              <w:rPr>
                <w:sz w:val="20"/>
              </w:rPr>
              <w:t>the</w:t>
            </w:r>
            <w:r>
              <w:rPr>
                <w:spacing w:val="-5"/>
                <w:sz w:val="20"/>
              </w:rPr>
              <w:t> </w:t>
            </w:r>
            <w:r>
              <w:rPr>
                <w:sz w:val="20"/>
              </w:rPr>
              <w:t>available</w:t>
            </w:r>
            <w:r>
              <w:rPr>
                <w:spacing w:val="-9"/>
                <w:sz w:val="20"/>
              </w:rPr>
              <w:t> </w:t>
            </w:r>
            <w:r>
              <w:rPr>
                <w:sz w:val="20"/>
              </w:rPr>
              <w:t>technology</w:t>
            </w:r>
            <w:r>
              <w:rPr>
                <w:spacing w:val="-5"/>
                <w:sz w:val="20"/>
              </w:rPr>
              <w:t> </w:t>
            </w:r>
            <w:r>
              <w:rPr>
                <w:spacing w:val="-2"/>
                <w:sz w:val="20"/>
              </w:rPr>
              <w:t>solution.</w:t>
            </w:r>
          </w:p>
          <w:p>
            <w:pPr>
              <w:pStyle w:val="TableParagraph"/>
              <w:numPr>
                <w:ilvl w:val="0"/>
                <w:numId w:val="21"/>
              </w:numPr>
              <w:tabs>
                <w:tab w:pos="465" w:val="left" w:leader="none"/>
                <w:tab w:pos="466" w:val="left" w:leader="none"/>
              </w:tabs>
              <w:spacing w:line="240" w:lineRule="auto" w:before="120" w:after="0"/>
              <w:ind w:left="465" w:right="178" w:hanging="360"/>
              <w:jc w:val="left"/>
              <w:rPr>
                <w:sz w:val="20"/>
              </w:rPr>
            </w:pPr>
            <w:r>
              <w:rPr>
                <w:sz w:val="20"/>
              </w:rPr>
              <w:t>Shares</w:t>
            </w:r>
            <w:r>
              <w:rPr>
                <w:spacing w:val="-4"/>
                <w:sz w:val="20"/>
              </w:rPr>
              <w:t> </w:t>
            </w:r>
            <w:r>
              <w:rPr>
                <w:sz w:val="20"/>
              </w:rPr>
              <w:t>the</w:t>
            </w:r>
            <w:r>
              <w:rPr>
                <w:spacing w:val="-4"/>
                <w:sz w:val="20"/>
              </w:rPr>
              <w:t> </w:t>
            </w:r>
            <w:r>
              <w:rPr>
                <w:sz w:val="20"/>
              </w:rPr>
              <w:t>SSQ</w:t>
            </w:r>
            <w:r>
              <w:rPr>
                <w:spacing w:val="-4"/>
                <w:sz w:val="20"/>
              </w:rPr>
              <w:t> </w:t>
            </w:r>
            <w:r>
              <w:rPr>
                <w:sz w:val="20"/>
              </w:rPr>
              <w:t>with</w:t>
            </w:r>
            <w:r>
              <w:rPr>
                <w:spacing w:val="-2"/>
                <w:sz w:val="20"/>
              </w:rPr>
              <w:t> </w:t>
            </w:r>
            <w:r>
              <w:rPr>
                <w:sz w:val="20"/>
              </w:rPr>
              <w:t>CSA</w:t>
            </w:r>
            <w:r>
              <w:rPr>
                <w:spacing w:val="-4"/>
                <w:sz w:val="20"/>
              </w:rPr>
              <w:t> </w:t>
            </w:r>
            <w:r>
              <w:rPr>
                <w:sz w:val="20"/>
              </w:rPr>
              <w:t>Rep</w:t>
            </w:r>
            <w:r>
              <w:rPr>
                <w:spacing w:val="-3"/>
                <w:sz w:val="20"/>
              </w:rPr>
              <w:t> </w:t>
            </w:r>
            <w:r>
              <w:rPr>
                <w:sz w:val="20"/>
              </w:rPr>
              <w:t>and</w:t>
            </w:r>
            <w:r>
              <w:rPr>
                <w:spacing w:val="-5"/>
                <w:sz w:val="20"/>
              </w:rPr>
              <w:t> </w:t>
            </w:r>
            <w:r>
              <w:rPr>
                <w:sz w:val="20"/>
              </w:rPr>
              <w:t>SAM</w:t>
            </w:r>
            <w:r>
              <w:rPr>
                <w:spacing w:val="-5"/>
                <w:sz w:val="20"/>
              </w:rPr>
              <w:t> </w:t>
            </w:r>
            <w:r>
              <w:rPr>
                <w:sz w:val="20"/>
              </w:rPr>
              <w:t>via</w:t>
            </w:r>
            <w:r>
              <w:rPr>
                <w:spacing w:val="-5"/>
                <w:sz w:val="20"/>
              </w:rPr>
              <w:t> </w:t>
            </w:r>
            <w:r>
              <w:rPr>
                <w:sz w:val="20"/>
              </w:rPr>
              <w:t>the</w:t>
            </w:r>
            <w:r>
              <w:rPr>
                <w:spacing w:val="-5"/>
                <w:sz w:val="20"/>
              </w:rPr>
              <w:t> </w:t>
            </w:r>
            <w:r>
              <w:rPr>
                <w:sz w:val="20"/>
              </w:rPr>
              <w:t>technology </w:t>
            </w:r>
            <w:r>
              <w:rPr>
                <w:spacing w:val="-2"/>
                <w:sz w:val="20"/>
              </w:rPr>
              <w:t>solution.</w:t>
            </w:r>
          </w:p>
          <w:p>
            <w:pPr>
              <w:pStyle w:val="TableParagraph"/>
              <w:spacing w:before="1"/>
              <w:ind w:left="0"/>
              <w:rPr>
                <w:b/>
                <w:sz w:val="19"/>
              </w:rPr>
            </w:pPr>
          </w:p>
          <w:p>
            <w:pPr>
              <w:pStyle w:val="TableParagraph"/>
              <w:ind w:left="105"/>
              <w:rPr>
                <w:sz w:val="20"/>
              </w:rPr>
            </w:pPr>
            <w:r>
              <w:rPr>
                <w:b/>
                <w:spacing w:val="-2"/>
                <w:sz w:val="20"/>
              </w:rPr>
              <w:t>Notes</w:t>
            </w:r>
            <w:r>
              <w:rPr>
                <w:spacing w:val="-2"/>
                <w:sz w:val="20"/>
              </w:rPr>
              <w:t>:</w:t>
            </w:r>
          </w:p>
          <w:p>
            <w:pPr>
              <w:pStyle w:val="TableParagraph"/>
              <w:numPr>
                <w:ilvl w:val="0"/>
                <w:numId w:val="21"/>
              </w:numPr>
              <w:tabs>
                <w:tab w:pos="446" w:val="left" w:leader="none"/>
                <w:tab w:pos="447" w:val="left" w:leader="none"/>
              </w:tabs>
              <w:spacing w:line="245" w:lineRule="exact" w:before="6" w:after="0"/>
              <w:ind w:left="446" w:right="0" w:hanging="361"/>
              <w:jc w:val="left"/>
              <w:rPr>
                <w:sz w:val="20"/>
              </w:rPr>
            </w:pPr>
            <w:r>
              <w:rPr>
                <w:sz w:val="20"/>
              </w:rPr>
              <w:t>All</w:t>
            </w:r>
            <w:r>
              <w:rPr>
                <w:spacing w:val="-2"/>
                <w:sz w:val="20"/>
              </w:rPr>
              <w:t> </w:t>
            </w:r>
            <w:r>
              <w:rPr>
                <w:sz w:val="20"/>
              </w:rPr>
              <w:t>CSA</w:t>
            </w:r>
            <w:r>
              <w:rPr>
                <w:spacing w:val="-6"/>
                <w:sz w:val="20"/>
              </w:rPr>
              <w:t> </w:t>
            </w:r>
            <w:r>
              <w:rPr>
                <w:sz w:val="20"/>
              </w:rPr>
              <w:t>Reps</w:t>
            </w:r>
            <w:r>
              <w:rPr>
                <w:spacing w:val="-6"/>
                <w:sz w:val="20"/>
              </w:rPr>
              <w:t> </w:t>
            </w:r>
            <w:r>
              <w:rPr>
                <w:sz w:val="20"/>
              </w:rPr>
              <w:t>need</w:t>
            </w:r>
            <w:r>
              <w:rPr>
                <w:spacing w:val="-5"/>
                <w:sz w:val="20"/>
              </w:rPr>
              <w:t> </w:t>
            </w:r>
            <w:r>
              <w:rPr>
                <w:sz w:val="20"/>
              </w:rPr>
              <w:t>to</w:t>
            </w:r>
            <w:r>
              <w:rPr>
                <w:spacing w:val="-5"/>
                <w:sz w:val="20"/>
              </w:rPr>
              <w:t> </w:t>
            </w:r>
            <w:r>
              <w:rPr>
                <w:sz w:val="20"/>
              </w:rPr>
              <w:t>be</w:t>
            </w:r>
            <w:r>
              <w:rPr>
                <w:spacing w:val="-4"/>
                <w:sz w:val="20"/>
              </w:rPr>
              <w:t> </w:t>
            </w:r>
            <w:r>
              <w:rPr>
                <w:spacing w:val="-2"/>
                <w:sz w:val="20"/>
              </w:rPr>
              <w:t>assigned.</w:t>
            </w:r>
          </w:p>
          <w:p>
            <w:pPr>
              <w:pStyle w:val="TableParagraph"/>
              <w:numPr>
                <w:ilvl w:val="0"/>
                <w:numId w:val="21"/>
              </w:numPr>
              <w:tabs>
                <w:tab w:pos="451" w:val="left" w:leader="none"/>
                <w:tab w:pos="452" w:val="left" w:leader="none"/>
              </w:tabs>
              <w:spacing w:line="240" w:lineRule="auto" w:before="0" w:after="0"/>
              <w:ind w:left="451" w:right="838" w:hanging="360"/>
              <w:jc w:val="left"/>
              <w:rPr>
                <w:sz w:val="20"/>
              </w:rPr>
            </w:pPr>
            <w:r>
              <w:rPr>
                <w:sz w:val="20"/>
              </w:rPr>
              <w:t>If</w:t>
            </w:r>
            <w:r>
              <w:rPr>
                <w:spacing w:val="-3"/>
                <w:sz w:val="20"/>
              </w:rPr>
              <w:t> </w:t>
            </w:r>
            <w:r>
              <w:rPr>
                <w:sz w:val="20"/>
              </w:rPr>
              <w:t>a</w:t>
            </w:r>
            <w:r>
              <w:rPr>
                <w:spacing w:val="-3"/>
                <w:sz w:val="20"/>
              </w:rPr>
              <w:t> </w:t>
            </w:r>
            <w:r>
              <w:rPr>
                <w:sz w:val="20"/>
              </w:rPr>
              <w:t>paper</w:t>
            </w:r>
            <w:r>
              <w:rPr>
                <w:spacing w:val="-3"/>
                <w:sz w:val="20"/>
              </w:rPr>
              <w:t> </w:t>
            </w:r>
            <w:r>
              <w:rPr>
                <w:sz w:val="20"/>
              </w:rPr>
              <w:t>SSQ</w:t>
            </w:r>
            <w:r>
              <w:rPr>
                <w:spacing w:val="-8"/>
                <w:sz w:val="20"/>
              </w:rPr>
              <w:t> </w:t>
            </w:r>
            <w:r>
              <w:rPr>
                <w:sz w:val="20"/>
              </w:rPr>
              <w:t>is</w:t>
            </w:r>
            <w:r>
              <w:rPr>
                <w:spacing w:val="-3"/>
                <w:sz w:val="20"/>
              </w:rPr>
              <w:t> </w:t>
            </w:r>
            <w:r>
              <w:rPr>
                <w:sz w:val="20"/>
              </w:rPr>
              <w:t>needed</w:t>
            </w:r>
            <w:r>
              <w:rPr>
                <w:spacing w:val="-3"/>
                <w:sz w:val="20"/>
              </w:rPr>
              <w:t> </w:t>
            </w:r>
            <w:r>
              <w:rPr>
                <w:sz w:val="20"/>
              </w:rPr>
              <w:t>(as</w:t>
            </w:r>
            <w:r>
              <w:rPr>
                <w:spacing w:val="-3"/>
                <w:sz w:val="20"/>
              </w:rPr>
              <w:t> </w:t>
            </w:r>
            <w:r>
              <w:rPr>
                <w:sz w:val="20"/>
              </w:rPr>
              <w:t>an</w:t>
            </w:r>
            <w:r>
              <w:rPr>
                <w:spacing w:val="-3"/>
                <w:sz w:val="20"/>
              </w:rPr>
              <w:t> </w:t>
            </w:r>
            <w:r>
              <w:rPr>
                <w:sz w:val="20"/>
              </w:rPr>
              <w:t>exception)</w:t>
            </w:r>
            <w:r>
              <w:rPr>
                <w:spacing w:val="-3"/>
                <w:sz w:val="20"/>
              </w:rPr>
              <w:t> </w:t>
            </w:r>
            <w:r>
              <w:rPr>
                <w:sz w:val="20"/>
              </w:rPr>
              <w:t>it</w:t>
            </w:r>
            <w:r>
              <w:rPr>
                <w:spacing w:val="-3"/>
                <w:sz w:val="20"/>
              </w:rPr>
              <w:t> </w:t>
            </w:r>
            <w:r>
              <w:rPr>
                <w:sz w:val="20"/>
              </w:rPr>
              <w:t>can</w:t>
            </w:r>
            <w:r>
              <w:rPr>
                <w:spacing w:val="-3"/>
                <w:sz w:val="20"/>
              </w:rPr>
              <w:t> </w:t>
            </w:r>
            <w:r>
              <w:rPr>
                <w:sz w:val="20"/>
              </w:rPr>
              <w:t>be produced from the technology solution.</w:t>
            </w:r>
          </w:p>
        </w:tc>
        <w:tc>
          <w:tcPr>
            <w:tcW w:w="1738" w:type="dxa"/>
          </w:tcPr>
          <w:p>
            <w:pPr>
              <w:pStyle w:val="TableParagraph"/>
              <w:ind w:right="289"/>
              <w:rPr>
                <w:sz w:val="20"/>
              </w:rPr>
            </w:pPr>
            <w:r>
              <w:rPr>
                <w:sz w:val="20"/>
              </w:rPr>
              <w:t>Following</w:t>
            </w:r>
            <w:r>
              <w:rPr>
                <w:spacing w:val="-14"/>
                <w:sz w:val="20"/>
              </w:rPr>
              <w:t> </w:t>
            </w:r>
            <w:r>
              <w:rPr>
                <w:sz w:val="20"/>
              </w:rPr>
              <w:t>SSQ </w:t>
            </w:r>
            <w:r>
              <w:rPr>
                <w:spacing w:val="-2"/>
                <w:sz w:val="20"/>
              </w:rPr>
              <w:t>finalization</w:t>
            </w:r>
          </w:p>
        </w:tc>
      </w:tr>
      <w:tr>
        <w:trPr>
          <w:trHeight w:val="1766" w:hRule="atLeast"/>
        </w:trPr>
        <w:tc>
          <w:tcPr>
            <w:tcW w:w="854" w:type="dxa"/>
          </w:tcPr>
          <w:p>
            <w:pPr>
              <w:pStyle w:val="TableParagraph"/>
              <w:spacing w:line="229" w:lineRule="exact"/>
              <w:rPr>
                <w:b/>
                <w:sz w:val="20"/>
              </w:rPr>
            </w:pPr>
            <w:r>
              <w:rPr>
                <w:b/>
                <w:spacing w:val="-2"/>
                <w:sz w:val="20"/>
              </w:rPr>
              <w:t>6.2.6</w:t>
            </w:r>
          </w:p>
        </w:tc>
        <w:tc>
          <w:tcPr>
            <w:tcW w:w="1416" w:type="dxa"/>
          </w:tcPr>
          <w:p>
            <w:pPr>
              <w:pStyle w:val="TableParagraph"/>
              <w:spacing w:line="229" w:lineRule="exact"/>
              <w:ind w:left="105"/>
              <w:rPr>
                <w:sz w:val="20"/>
              </w:rPr>
            </w:pPr>
            <w:r>
              <w:rPr>
                <w:spacing w:val="-5"/>
                <w:sz w:val="20"/>
              </w:rPr>
              <w:t>SAM</w:t>
            </w:r>
          </w:p>
        </w:tc>
        <w:tc>
          <w:tcPr>
            <w:tcW w:w="5952" w:type="dxa"/>
          </w:tcPr>
          <w:p>
            <w:pPr>
              <w:pStyle w:val="TableParagraph"/>
              <w:ind w:left="105" w:right="343"/>
              <w:rPr>
                <w:b/>
                <w:sz w:val="20"/>
              </w:rPr>
            </w:pPr>
            <w:r>
              <w:rPr>
                <w:b/>
                <w:sz w:val="20"/>
              </w:rPr>
              <w:t>Creates</w:t>
            </w:r>
            <w:r>
              <w:rPr>
                <w:b/>
                <w:spacing w:val="-7"/>
                <w:sz w:val="20"/>
              </w:rPr>
              <w:t> </w:t>
            </w:r>
            <w:r>
              <w:rPr>
                <w:b/>
                <w:sz w:val="20"/>
              </w:rPr>
              <w:t>the</w:t>
            </w:r>
            <w:r>
              <w:rPr>
                <w:b/>
                <w:spacing w:val="-8"/>
                <w:sz w:val="20"/>
              </w:rPr>
              <w:t> </w:t>
            </w:r>
            <w:r>
              <w:rPr>
                <w:b/>
                <w:sz w:val="20"/>
              </w:rPr>
              <w:t>project-specific</w:t>
            </w:r>
            <w:r>
              <w:rPr>
                <w:b/>
                <w:spacing w:val="-7"/>
                <w:sz w:val="20"/>
              </w:rPr>
              <w:t> </w:t>
            </w:r>
            <w:r>
              <w:rPr>
                <w:b/>
                <w:sz w:val="20"/>
              </w:rPr>
              <w:t>Selection,</w:t>
            </w:r>
            <w:r>
              <w:rPr>
                <w:b/>
                <w:spacing w:val="-10"/>
                <w:sz w:val="20"/>
              </w:rPr>
              <w:t> </w:t>
            </w:r>
            <w:r>
              <w:rPr>
                <w:b/>
                <w:sz w:val="20"/>
              </w:rPr>
              <w:t>Non-Selection,</w:t>
            </w:r>
            <w:r>
              <w:rPr>
                <w:b/>
                <w:spacing w:val="-6"/>
                <w:sz w:val="20"/>
              </w:rPr>
              <w:t> </w:t>
            </w:r>
            <w:r>
              <w:rPr>
                <w:b/>
                <w:sz w:val="20"/>
              </w:rPr>
              <w:t>and Back-up Letter Templates</w:t>
            </w:r>
          </w:p>
          <w:p>
            <w:pPr>
              <w:pStyle w:val="TableParagraph"/>
              <w:numPr>
                <w:ilvl w:val="0"/>
                <w:numId w:val="22"/>
              </w:numPr>
              <w:tabs>
                <w:tab w:pos="465" w:val="left" w:leader="none"/>
                <w:tab w:pos="466" w:val="left" w:leader="none"/>
              </w:tabs>
              <w:spacing w:line="240" w:lineRule="auto" w:before="116" w:after="0"/>
              <w:ind w:left="465" w:right="190" w:hanging="360"/>
              <w:jc w:val="left"/>
              <w:rPr>
                <w:sz w:val="20"/>
              </w:rPr>
            </w:pPr>
            <w:r>
              <w:rPr>
                <w:sz w:val="20"/>
              </w:rPr>
              <w:t>Creates the project-specific templates using CS_TP_RSU0004,</w:t>
            </w:r>
            <w:r>
              <w:rPr>
                <w:spacing w:val="-5"/>
                <w:sz w:val="20"/>
              </w:rPr>
              <w:t> </w:t>
            </w:r>
            <w:r>
              <w:rPr>
                <w:sz w:val="20"/>
              </w:rPr>
              <w:t>Site</w:t>
            </w:r>
            <w:r>
              <w:rPr>
                <w:spacing w:val="-8"/>
                <w:sz w:val="20"/>
              </w:rPr>
              <w:t> </w:t>
            </w:r>
            <w:r>
              <w:rPr>
                <w:sz w:val="20"/>
              </w:rPr>
              <w:t>Selection</w:t>
            </w:r>
            <w:r>
              <w:rPr>
                <w:spacing w:val="-8"/>
                <w:sz w:val="20"/>
              </w:rPr>
              <w:t> </w:t>
            </w:r>
            <w:r>
              <w:rPr>
                <w:sz w:val="20"/>
              </w:rPr>
              <w:t>and</w:t>
            </w:r>
            <w:r>
              <w:rPr>
                <w:spacing w:val="-8"/>
                <w:sz w:val="20"/>
              </w:rPr>
              <w:t> </w:t>
            </w:r>
            <w:r>
              <w:rPr>
                <w:sz w:val="20"/>
              </w:rPr>
              <w:t>Non-Selection</w:t>
            </w:r>
            <w:r>
              <w:rPr>
                <w:spacing w:val="-9"/>
                <w:sz w:val="20"/>
              </w:rPr>
              <w:t> </w:t>
            </w:r>
            <w:r>
              <w:rPr>
                <w:sz w:val="20"/>
              </w:rPr>
              <w:t>Letter, with</w:t>
            </w:r>
            <w:r>
              <w:rPr>
                <w:spacing w:val="-7"/>
                <w:sz w:val="20"/>
              </w:rPr>
              <w:t> </w:t>
            </w:r>
            <w:r>
              <w:rPr>
                <w:sz w:val="20"/>
              </w:rPr>
              <w:t>site</w:t>
            </w:r>
            <w:r>
              <w:rPr>
                <w:spacing w:val="-5"/>
                <w:sz w:val="20"/>
              </w:rPr>
              <w:t> </w:t>
            </w:r>
            <w:r>
              <w:rPr>
                <w:sz w:val="20"/>
              </w:rPr>
              <w:t>specific</w:t>
            </w:r>
            <w:r>
              <w:rPr>
                <w:spacing w:val="-5"/>
                <w:sz w:val="20"/>
              </w:rPr>
              <w:t> </w:t>
            </w:r>
            <w:r>
              <w:rPr>
                <w:sz w:val="20"/>
              </w:rPr>
              <w:t>details</w:t>
            </w:r>
            <w:r>
              <w:rPr>
                <w:spacing w:val="-5"/>
                <w:sz w:val="20"/>
              </w:rPr>
              <w:t> </w:t>
            </w:r>
            <w:r>
              <w:rPr>
                <w:sz w:val="20"/>
              </w:rPr>
              <w:t>provided</w:t>
            </w:r>
            <w:r>
              <w:rPr>
                <w:spacing w:val="-4"/>
                <w:sz w:val="20"/>
              </w:rPr>
              <w:t> </w:t>
            </w:r>
            <w:r>
              <w:rPr>
                <w:sz w:val="20"/>
              </w:rPr>
              <w:t>by</w:t>
            </w:r>
            <w:r>
              <w:rPr>
                <w:spacing w:val="-5"/>
                <w:sz w:val="20"/>
              </w:rPr>
              <w:t> </w:t>
            </w:r>
            <w:r>
              <w:rPr>
                <w:sz w:val="20"/>
              </w:rPr>
              <w:t>CL</w:t>
            </w:r>
            <w:r>
              <w:rPr>
                <w:spacing w:val="-5"/>
                <w:sz w:val="20"/>
              </w:rPr>
              <w:t> </w:t>
            </w:r>
            <w:r>
              <w:rPr>
                <w:sz w:val="20"/>
              </w:rPr>
              <w:t>if</w:t>
            </w:r>
            <w:r>
              <w:rPr>
                <w:spacing w:val="-5"/>
                <w:sz w:val="20"/>
              </w:rPr>
              <w:t> </w:t>
            </w:r>
            <w:r>
              <w:rPr>
                <w:sz w:val="20"/>
              </w:rPr>
              <w:t>required</w:t>
            </w:r>
            <w:r>
              <w:rPr>
                <w:spacing w:val="-5"/>
                <w:sz w:val="20"/>
              </w:rPr>
              <w:t> </w:t>
            </w:r>
            <w:r>
              <w:rPr>
                <w:sz w:val="20"/>
              </w:rPr>
              <w:t>for</w:t>
            </w:r>
            <w:r>
              <w:rPr>
                <w:spacing w:val="-2"/>
                <w:sz w:val="20"/>
              </w:rPr>
              <w:t> letter.</w:t>
            </w:r>
          </w:p>
          <w:p>
            <w:pPr>
              <w:pStyle w:val="TableParagraph"/>
              <w:numPr>
                <w:ilvl w:val="0"/>
                <w:numId w:val="22"/>
              </w:numPr>
              <w:tabs>
                <w:tab w:pos="465" w:val="left" w:leader="none"/>
                <w:tab w:pos="466" w:val="left" w:leader="none"/>
              </w:tabs>
              <w:spacing w:line="240" w:lineRule="auto" w:before="121" w:after="0"/>
              <w:ind w:left="465" w:right="0" w:hanging="361"/>
              <w:jc w:val="left"/>
              <w:rPr>
                <w:sz w:val="20"/>
              </w:rPr>
            </w:pPr>
            <w:r>
              <w:rPr>
                <w:sz w:val="20"/>
              </w:rPr>
              <w:t>Distributes</w:t>
            </w:r>
            <w:r>
              <w:rPr>
                <w:spacing w:val="-7"/>
                <w:sz w:val="20"/>
              </w:rPr>
              <w:t> </w:t>
            </w:r>
            <w:r>
              <w:rPr>
                <w:sz w:val="20"/>
              </w:rPr>
              <w:t>the</w:t>
            </w:r>
            <w:r>
              <w:rPr>
                <w:spacing w:val="-7"/>
                <w:sz w:val="20"/>
              </w:rPr>
              <w:t> </w:t>
            </w:r>
            <w:r>
              <w:rPr>
                <w:sz w:val="20"/>
              </w:rPr>
              <w:t>template</w:t>
            </w:r>
            <w:r>
              <w:rPr>
                <w:spacing w:val="-7"/>
                <w:sz w:val="20"/>
              </w:rPr>
              <w:t> </w:t>
            </w:r>
            <w:r>
              <w:rPr>
                <w:sz w:val="20"/>
              </w:rPr>
              <w:t>letters</w:t>
            </w:r>
            <w:r>
              <w:rPr>
                <w:spacing w:val="-7"/>
                <w:sz w:val="20"/>
              </w:rPr>
              <w:t> </w:t>
            </w:r>
            <w:r>
              <w:rPr>
                <w:sz w:val="20"/>
              </w:rPr>
              <w:t>to</w:t>
            </w:r>
            <w:r>
              <w:rPr>
                <w:spacing w:val="-5"/>
                <w:sz w:val="20"/>
              </w:rPr>
              <w:t> </w:t>
            </w:r>
            <w:r>
              <w:rPr>
                <w:sz w:val="20"/>
              </w:rPr>
              <w:t>assigned</w:t>
            </w:r>
            <w:r>
              <w:rPr>
                <w:spacing w:val="-6"/>
                <w:sz w:val="20"/>
              </w:rPr>
              <w:t> </w:t>
            </w:r>
            <w:r>
              <w:rPr>
                <w:sz w:val="20"/>
              </w:rPr>
              <w:t>CSA</w:t>
            </w:r>
            <w:r>
              <w:rPr>
                <w:spacing w:val="-4"/>
                <w:sz w:val="20"/>
              </w:rPr>
              <w:t> Reps.</w:t>
            </w:r>
          </w:p>
        </w:tc>
        <w:tc>
          <w:tcPr>
            <w:tcW w:w="1738" w:type="dxa"/>
          </w:tcPr>
          <w:p>
            <w:pPr>
              <w:pStyle w:val="TableParagraph"/>
              <w:spacing w:line="229" w:lineRule="exact"/>
              <w:rPr>
                <w:sz w:val="20"/>
              </w:rPr>
            </w:pPr>
            <w:r>
              <w:rPr>
                <w:sz w:val="20"/>
              </w:rPr>
              <w:t>Following</w:t>
            </w:r>
            <w:r>
              <w:rPr>
                <w:spacing w:val="-10"/>
                <w:sz w:val="20"/>
              </w:rPr>
              <w:t> </w:t>
            </w:r>
            <w:r>
              <w:rPr>
                <w:spacing w:val="-2"/>
                <w:sz w:val="20"/>
              </w:rPr>
              <w:t>Award</w:t>
            </w:r>
          </w:p>
        </w:tc>
      </w:tr>
    </w:tbl>
    <w:p>
      <w:pPr>
        <w:spacing w:after="0" w:line="229" w:lineRule="exact"/>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3148" w:hRule="atLeast"/>
        </w:trPr>
        <w:tc>
          <w:tcPr>
            <w:tcW w:w="854" w:type="dxa"/>
          </w:tcPr>
          <w:p>
            <w:pPr>
              <w:pStyle w:val="TableParagraph"/>
              <w:spacing w:line="229" w:lineRule="exact"/>
              <w:rPr>
                <w:b/>
                <w:sz w:val="20"/>
              </w:rPr>
            </w:pPr>
            <w:r>
              <w:rPr>
                <w:b/>
                <w:spacing w:val="-2"/>
                <w:sz w:val="20"/>
              </w:rPr>
              <w:t>6.2.7</w:t>
            </w:r>
          </w:p>
        </w:tc>
        <w:tc>
          <w:tcPr>
            <w:tcW w:w="1416" w:type="dxa"/>
            <w:vMerge w:val="restart"/>
          </w:tcPr>
          <w:p>
            <w:pPr>
              <w:pStyle w:val="TableParagraph"/>
              <w:spacing w:line="229" w:lineRule="exact"/>
              <w:ind w:left="105"/>
              <w:rPr>
                <w:sz w:val="20"/>
              </w:rPr>
            </w:pPr>
            <w:r>
              <w:rPr>
                <w:sz w:val="20"/>
              </w:rPr>
              <w:t>CSA </w:t>
            </w:r>
            <w:r>
              <w:rPr>
                <w:spacing w:val="-5"/>
                <w:sz w:val="20"/>
              </w:rPr>
              <w:t>Rep</w:t>
            </w:r>
          </w:p>
        </w:tc>
        <w:tc>
          <w:tcPr>
            <w:tcW w:w="5952" w:type="dxa"/>
          </w:tcPr>
          <w:p>
            <w:pPr>
              <w:pStyle w:val="TableParagraph"/>
              <w:spacing w:line="225" w:lineRule="exact"/>
              <w:ind w:left="105"/>
              <w:rPr>
                <w:b/>
                <w:sz w:val="20"/>
              </w:rPr>
            </w:pPr>
            <w:r>
              <w:rPr>
                <w:b/>
                <w:sz w:val="20"/>
              </w:rPr>
              <w:t>Contacts</w:t>
            </w:r>
            <w:r>
              <w:rPr>
                <w:b/>
                <w:spacing w:val="-7"/>
                <w:sz w:val="20"/>
              </w:rPr>
              <w:t> </w:t>
            </w:r>
            <w:r>
              <w:rPr>
                <w:b/>
                <w:sz w:val="20"/>
              </w:rPr>
              <w:t>Sites</w:t>
            </w:r>
            <w:r>
              <w:rPr>
                <w:b/>
                <w:spacing w:val="-6"/>
                <w:sz w:val="20"/>
              </w:rPr>
              <w:t> </w:t>
            </w:r>
            <w:r>
              <w:rPr>
                <w:b/>
                <w:sz w:val="20"/>
              </w:rPr>
              <w:t>for</w:t>
            </w:r>
            <w:r>
              <w:rPr>
                <w:b/>
                <w:spacing w:val="-6"/>
                <w:sz w:val="20"/>
              </w:rPr>
              <w:t> </w:t>
            </w:r>
            <w:r>
              <w:rPr>
                <w:b/>
                <w:sz w:val="20"/>
              </w:rPr>
              <w:t>Selection:</w:t>
            </w:r>
            <w:r>
              <w:rPr>
                <w:b/>
                <w:spacing w:val="-6"/>
                <w:sz w:val="20"/>
              </w:rPr>
              <w:t> </w:t>
            </w:r>
            <w:r>
              <w:rPr>
                <w:b/>
                <w:spacing w:val="-5"/>
                <w:sz w:val="20"/>
              </w:rPr>
              <w:t>CDA</w:t>
            </w:r>
          </w:p>
          <w:p>
            <w:pPr>
              <w:pStyle w:val="TableParagraph"/>
              <w:numPr>
                <w:ilvl w:val="0"/>
                <w:numId w:val="23"/>
              </w:numPr>
              <w:tabs>
                <w:tab w:pos="465" w:val="left" w:leader="none"/>
                <w:tab w:pos="466" w:val="left" w:leader="none"/>
              </w:tabs>
              <w:spacing w:line="240" w:lineRule="auto" w:before="126" w:after="0"/>
              <w:ind w:left="465" w:right="560" w:hanging="360"/>
              <w:jc w:val="left"/>
              <w:rPr>
                <w:sz w:val="20"/>
              </w:rPr>
            </w:pPr>
            <w:r>
              <w:rPr>
                <w:sz w:val="20"/>
              </w:rPr>
              <w:t>Approaches promoted sites to confirm their interest in participating in the study in line with confidentiality requirements</w:t>
            </w:r>
            <w:r>
              <w:rPr>
                <w:spacing w:val="-12"/>
                <w:sz w:val="20"/>
              </w:rPr>
              <w:t> </w:t>
            </w:r>
            <w:r>
              <w:rPr>
                <w:sz w:val="20"/>
              </w:rPr>
              <w:t>and</w:t>
            </w:r>
            <w:r>
              <w:rPr>
                <w:spacing w:val="-11"/>
                <w:sz w:val="20"/>
              </w:rPr>
              <w:t> </w:t>
            </w:r>
            <w:r>
              <w:rPr>
                <w:sz w:val="20"/>
              </w:rPr>
              <w:t>Communication</w:t>
            </w:r>
            <w:r>
              <w:rPr>
                <w:spacing w:val="-8"/>
                <w:sz w:val="20"/>
              </w:rPr>
              <w:t> </w:t>
            </w:r>
            <w:r>
              <w:rPr>
                <w:sz w:val="20"/>
              </w:rPr>
              <w:t>Elements</w:t>
            </w:r>
            <w:r>
              <w:rPr>
                <w:spacing w:val="-8"/>
                <w:sz w:val="20"/>
              </w:rPr>
              <w:t> </w:t>
            </w:r>
            <w:r>
              <w:rPr>
                <w:sz w:val="20"/>
              </w:rPr>
              <w:t>Document.</w:t>
            </w:r>
          </w:p>
          <w:p>
            <w:pPr>
              <w:pStyle w:val="TableParagraph"/>
              <w:numPr>
                <w:ilvl w:val="0"/>
                <w:numId w:val="23"/>
              </w:numPr>
              <w:tabs>
                <w:tab w:pos="465" w:val="left" w:leader="none"/>
                <w:tab w:pos="466" w:val="left" w:leader="none"/>
              </w:tabs>
              <w:spacing w:line="237" w:lineRule="auto" w:before="122" w:after="0"/>
              <w:ind w:left="465" w:right="126" w:hanging="360"/>
              <w:jc w:val="left"/>
              <w:rPr>
                <w:sz w:val="20"/>
              </w:rPr>
            </w:pPr>
            <w:r>
              <w:rPr>
                <w:sz w:val="20"/>
              </w:rPr>
              <w:t>Verifies that a fully executed CDA is in place prior to SSQ delivery, if a CDA is required. Notifies the SAM if the site requests</w:t>
            </w:r>
            <w:r>
              <w:rPr>
                <w:spacing w:val="-5"/>
                <w:sz w:val="20"/>
              </w:rPr>
              <w:t> </w:t>
            </w:r>
            <w:r>
              <w:rPr>
                <w:sz w:val="20"/>
              </w:rPr>
              <w:t>changes</w:t>
            </w:r>
            <w:r>
              <w:rPr>
                <w:spacing w:val="-5"/>
                <w:sz w:val="20"/>
              </w:rPr>
              <w:t> </w:t>
            </w:r>
            <w:r>
              <w:rPr>
                <w:sz w:val="20"/>
              </w:rPr>
              <w:t>to</w:t>
            </w:r>
            <w:r>
              <w:rPr>
                <w:spacing w:val="-5"/>
                <w:sz w:val="20"/>
              </w:rPr>
              <w:t> </w:t>
            </w:r>
            <w:r>
              <w:rPr>
                <w:sz w:val="20"/>
              </w:rPr>
              <w:t>the</w:t>
            </w:r>
            <w:r>
              <w:rPr>
                <w:spacing w:val="-5"/>
                <w:sz w:val="20"/>
              </w:rPr>
              <w:t> </w:t>
            </w:r>
            <w:r>
              <w:rPr>
                <w:sz w:val="20"/>
              </w:rPr>
              <w:t>approved</w:t>
            </w:r>
            <w:r>
              <w:rPr>
                <w:spacing w:val="-5"/>
                <w:sz w:val="20"/>
              </w:rPr>
              <w:t> </w:t>
            </w:r>
            <w:r>
              <w:rPr>
                <w:sz w:val="20"/>
              </w:rPr>
              <w:t>CDA</w:t>
            </w:r>
            <w:r>
              <w:rPr>
                <w:spacing w:val="-5"/>
                <w:sz w:val="20"/>
              </w:rPr>
              <w:t> </w:t>
            </w:r>
            <w:r>
              <w:rPr>
                <w:sz w:val="20"/>
              </w:rPr>
              <w:t>template</w:t>
            </w:r>
            <w:r>
              <w:rPr>
                <w:spacing w:val="-5"/>
                <w:sz w:val="20"/>
              </w:rPr>
              <w:t> </w:t>
            </w:r>
            <w:r>
              <w:rPr>
                <w:sz w:val="20"/>
              </w:rPr>
              <w:t>that</w:t>
            </w:r>
            <w:r>
              <w:rPr>
                <w:spacing w:val="-5"/>
                <w:sz w:val="20"/>
              </w:rPr>
              <w:t> </w:t>
            </w:r>
            <w:r>
              <w:rPr>
                <w:sz w:val="20"/>
              </w:rPr>
              <w:t>places obligations on IQVIA, to facilitate consultation and approval of the requested change.</w:t>
            </w:r>
          </w:p>
          <w:p>
            <w:pPr>
              <w:pStyle w:val="TableParagraph"/>
              <w:spacing w:before="1"/>
              <w:ind w:left="0"/>
              <w:rPr>
                <w:b/>
                <w:sz w:val="20"/>
              </w:rPr>
            </w:pPr>
          </w:p>
          <w:p>
            <w:pPr>
              <w:pStyle w:val="TableParagraph"/>
              <w:spacing w:line="244" w:lineRule="auto"/>
              <w:ind w:left="105"/>
              <w:rPr>
                <w:sz w:val="20"/>
              </w:rPr>
            </w:pPr>
            <w:r>
              <w:rPr>
                <w:b/>
                <w:sz w:val="20"/>
              </w:rPr>
              <w:t>Note</w:t>
            </w:r>
            <w:r>
              <w:rPr>
                <w:sz w:val="20"/>
              </w:rPr>
              <w:t>:</w:t>
            </w:r>
            <w:r>
              <w:rPr>
                <w:spacing w:val="-5"/>
                <w:sz w:val="20"/>
              </w:rPr>
              <w:t> </w:t>
            </w:r>
            <w:r>
              <w:rPr>
                <w:sz w:val="20"/>
              </w:rPr>
              <w:t>CBSL</w:t>
            </w:r>
            <w:r>
              <w:rPr>
                <w:spacing w:val="-5"/>
                <w:sz w:val="20"/>
              </w:rPr>
              <w:t> </w:t>
            </w:r>
            <w:r>
              <w:rPr>
                <w:sz w:val="20"/>
              </w:rPr>
              <w:t>does</w:t>
            </w:r>
            <w:r>
              <w:rPr>
                <w:spacing w:val="-5"/>
                <w:sz w:val="20"/>
              </w:rPr>
              <w:t> </w:t>
            </w:r>
            <w:r>
              <w:rPr>
                <w:sz w:val="20"/>
              </w:rPr>
              <w:t>not</w:t>
            </w:r>
            <w:r>
              <w:rPr>
                <w:spacing w:val="-5"/>
                <w:sz w:val="20"/>
              </w:rPr>
              <w:t> </w:t>
            </w:r>
            <w:r>
              <w:rPr>
                <w:sz w:val="20"/>
              </w:rPr>
              <w:t>review</w:t>
            </w:r>
            <w:r>
              <w:rPr>
                <w:spacing w:val="-5"/>
                <w:sz w:val="20"/>
              </w:rPr>
              <w:t> </w:t>
            </w:r>
            <w:r>
              <w:rPr>
                <w:sz w:val="20"/>
              </w:rPr>
              <w:t>site</w:t>
            </w:r>
            <w:r>
              <w:rPr>
                <w:spacing w:val="-5"/>
                <w:sz w:val="20"/>
              </w:rPr>
              <w:t> </w:t>
            </w:r>
            <w:r>
              <w:rPr>
                <w:sz w:val="20"/>
              </w:rPr>
              <w:t>requested</w:t>
            </w:r>
            <w:r>
              <w:rPr>
                <w:spacing w:val="-5"/>
                <w:sz w:val="20"/>
              </w:rPr>
              <w:t> </w:t>
            </w:r>
            <w:r>
              <w:rPr>
                <w:sz w:val="20"/>
              </w:rPr>
              <w:t>changes</w:t>
            </w:r>
            <w:r>
              <w:rPr>
                <w:spacing w:val="-5"/>
                <w:sz w:val="20"/>
              </w:rPr>
              <w:t> </w:t>
            </w:r>
            <w:r>
              <w:rPr>
                <w:sz w:val="20"/>
              </w:rPr>
              <w:t>to</w:t>
            </w:r>
            <w:r>
              <w:rPr>
                <w:spacing w:val="-5"/>
                <w:sz w:val="20"/>
              </w:rPr>
              <w:t> </w:t>
            </w:r>
            <w:r>
              <w:rPr>
                <w:sz w:val="20"/>
              </w:rPr>
              <w:t>Sponsor obligations or that require interpretation of fallback language.</w:t>
            </w:r>
          </w:p>
        </w:tc>
        <w:tc>
          <w:tcPr>
            <w:tcW w:w="1738" w:type="dxa"/>
          </w:tcPr>
          <w:p>
            <w:pPr>
              <w:pStyle w:val="TableParagraph"/>
              <w:ind w:right="10"/>
              <w:rPr>
                <w:sz w:val="20"/>
              </w:rPr>
            </w:pPr>
            <w:r>
              <w:rPr>
                <w:spacing w:val="-2"/>
                <w:sz w:val="20"/>
              </w:rPr>
              <w:t>Following </w:t>
            </w:r>
            <w:r>
              <w:rPr>
                <w:sz w:val="20"/>
              </w:rPr>
              <w:t>Finalized</w:t>
            </w:r>
            <w:r>
              <w:rPr>
                <w:spacing w:val="-14"/>
                <w:sz w:val="20"/>
              </w:rPr>
              <w:t> </w:t>
            </w:r>
            <w:r>
              <w:rPr>
                <w:sz w:val="20"/>
              </w:rPr>
              <w:t>Tiered Site List</w:t>
            </w:r>
          </w:p>
        </w:tc>
      </w:tr>
      <w:tr>
        <w:trPr>
          <w:trHeight w:val="2077" w:hRule="atLeast"/>
        </w:trPr>
        <w:tc>
          <w:tcPr>
            <w:tcW w:w="854" w:type="dxa"/>
          </w:tcPr>
          <w:p>
            <w:pPr>
              <w:pStyle w:val="TableParagraph"/>
              <w:spacing w:line="229" w:lineRule="exact"/>
              <w:rPr>
                <w:b/>
                <w:sz w:val="20"/>
              </w:rPr>
            </w:pPr>
            <w:r>
              <w:rPr>
                <w:b/>
                <w:spacing w:val="-2"/>
                <w:sz w:val="20"/>
              </w:rPr>
              <w:t>6.2.8</w:t>
            </w:r>
          </w:p>
        </w:tc>
        <w:tc>
          <w:tcPr>
            <w:tcW w:w="1416" w:type="dxa"/>
            <w:vMerge/>
            <w:tcBorders>
              <w:top w:val="nil"/>
            </w:tcBorders>
          </w:tcPr>
          <w:p>
            <w:pPr>
              <w:rPr>
                <w:sz w:val="2"/>
                <w:szCs w:val="2"/>
              </w:rPr>
            </w:pPr>
          </w:p>
        </w:tc>
        <w:tc>
          <w:tcPr>
            <w:tcW w:w="5952" w:type="dxa"/>
          </w:tcPr>
          <w:p>
            <w:pPr>
              <w:pStyle w:val="TableParagraph"/>
              <w:spacing w:line="225" w:lineRule="exact"/>
              <w:ind w:left="105"/>
              <w:rPr>
                <w:b/>
                <w:sz w:val="20"/>
              </w:rPr>
            </w:pPr>
            <w:r>
              <w:rPr>
                <w:b/>
                <w:sz w:val="20"/>
              </w:rPr>
              <w:t>Contacts</w:t>
            </w:r>
            <w:r>
              <w:rPr>
                <w:b/>
                <w:spacing w:val="-7"/>
                <w:sz w:val="20"/>
              </w:rPr>
              <w:t> </w:t>
            </w:r>
            <w:r>
              <w:rPr>
                <w:b/>
                <w:sz w:val="20"/>
              </w:rPr>
              <w:t>Sites</w:t>
            </w:r>
            <w:r>
              <w:rPr>
                <w:b/>
                <w:spacing w:val="-6"/>
                <w:sz w:val="20"/>
              </w:rPr>
              <w:t> </w:t>
            </w:r>
            <w:r>
              <w:rPr>
                <w:b/>
                <w:sz w:val="20"/>
              </w:rPr>
              <w:t>for</w:t>
            </w:r>
            <w:r>
              <w:rPr>
                <w:b/>
                <w:spacing w:val="-7"/>
                <w:sz w:val="20"/>
              </w:rPr>
              <w:t> </w:t>
            </w:r>
            <w:r>
              <w:rPr>
                <w:b/>
                <w:sz w:val="20"/>
              </w:rPr>
              <w:t>Selection:</w:t>
            </w:r>
            <w:r>
              <w:rPr>
                <w:b/>
                <w:spacing w:val="-6"/>
                <w:sz w:val="20"/>
              </w:rPr>
              <w:t> </w:t>
            </w:r>
            <w:r>
              <w:rPr>
                <w:b/>
                <w:spacing w:val="-5"/>
                <w:sz w:val="20"/>
              </w:rPr>
              <w:t>SSQ</w:t>
            </w:r>
          </w:p>
          <w:p>
            <w:pPr>
              <w:pStyle w:val="TableParagraph"/>
              <w:spacing w:before="125"/>
              <w:ind w:left="105" w:right="343"/>
              <w:rPr>
                <w:sz w:val="20"/>
              </w:rPr>
            </w:pPr>
            <w:r>
              <w:rPr>
                <w:sz w:val="20"/>
              </w:rPr>
              <w:t>Ensures</w:t>
            </w:r>
            <w:r>
              <w:rPr>
                <w:spacing w:val="-7"/>
                <w:sz w:val="20"/>
              </w:rPr>
              <w:t> </w:t>
            </w:r>
            <w:r>
              <w:rPr>
                <w:sz w:val="20"/>
              </w:rPr>
              <w:t>all</w:t>
            </w:r>
            <w:r>
              <w:rPr>
                <w:spacing w:val="-5"/>
                <w:sz w:val="20"/>
              </w:rPr>
              <w:t> </w:t>
            </w:r>
            <w:r>
              <w:rPr>
                <w:sz w:val="20"/>
              </w:rPr>
              <w:t>finalized</w:t>
            </w:r>
            <w:r>
              <w:rPr>
                <w:spacing w:val="-5"/>
                <w:sz w:val="20"/>
              </w:rPr>
              <w:t> </w:t>
            </w:r>
            <w:r>
              <w:rPr>
                <w:sz w:val="20"/>
              </w:rPr>
              <w:t>CDA,</w:t>
            </w:r>
            <w:r>
              <w:rPr>
                <w:spacing w:val="-5"/>
                <w:sz w:val="20"/>
              </w:rPr>
              <w:t> </w:t>
            </w:r>
            <w:r>
              <w:rPr>
                <w:sz w:val="20"/>
              </w:rPr>
              <w:t>SSQ</w:t>
            </w:r>
            <w:r>
              <w:rPr>
                <w:spacing w:val="-5"/>
                <w:sz w:val="20"/>
              </w:rPr>
              <w:t> </w:t>
            </w:r>
            <w:r>
              <w:rPr>
                <w:sz w:val="20"/>
              </w:rPr>
              <w:t>and</w:t>
            </w:r>
            <w:r>
              <w:rPr>
                <w:spacing w:val="-5"/>
                <w:sz w:val="20"/>
              </w:rPr>
              <w:t> </w:t>
            </w:r>
            <w:r>
              <w:rPr>
                <w:sz w:val="20"/>
              </w:rPr>
              <w:t>follow-up</w:t>
            </w:r>
            <w:r>
              <w:rPr>
                <w:spacing w:val="-5"/>
                <w:sz w:val="20"/>
              </w:rPr>
              <w:t> </w:t>
            </w:r>
            <w:r>
              <w:rPr>
                <w:sz w:val="20"/>
              </w:rPr>
              <w:t>attempts</w:t>
            </w:r>
            <w:r>
              <w:rPr>
                <w:spacing w:val="-7"/>
                <w:sz w:val="20"/>
              </w:rPr>
              <w:t> </w:t>
            </w:r>
            <w:r>
              <w:rPr>
                <w:sz w:val="20"/>
              </w:rPr>
              <w:t>are tracked in the Trial Management System.</w:t>
            </w:r>
          </w:p>
          <w:p>
            <w:pPr>
              <w:pStyle w:val="TableParagraph"/>
              <w:spacing w:before="8"/>
              <w:ind w:left="0"/>
              <w:rPr>
                <w:b/>
                <w:sz w:val="19"/>
              </w:rPr>
            </w:pPr>
          </w:p>
          <w:p>
            <w:pPr>
              <w:pStyle w:val="TableParagraph"/>
              <w:ind w:left="105" w:right="343"/>
              <w:rPr>
                <w:sz w:val="20"/>
              </w:rPr>
            </w:pPr>
            <w:r>
              <w:rPr>
                <w:b/>
                <w:sz w:val="20"/>
              </w:rPr>
              <w:t>Note</w:t>
            </w:r>
            <w:r>
              <w:rPr>
                <w:sz w:val="20"/>
              </w:rPr>
              <w:t>:</w:t>
            </w:r>
            <w:r>
              <w:rPr>
                <w:spacing w:val="40"/>
                <w:sz w:val="20"/>
              </w:rPr>
              <w:t> </w:t>
            </w:r>
            <w:r>
              <w:rPr>
                <w:sz w:val="20"/>
              </w:rPr>
              <w:t>When using paper SSQs, populates the SSQ with previously</w:t>
            </w:r>
            <w:r>
              <w:rPr>
                <w:spacing w:val="-6"/>
                <w:sz w:val="20"/>
              </w:rPr>
              <w:t> </w:t>
            </w:r>
            <w:r>
              <w:rPr>
                <w:sz w:val="20"/>
              </w:rPr>
              <w:t>collected</w:t>
            </w:r>
            <w:r>
              <w:rPr>
                <w:spacing w:val="-6"/>
                <w:sz w:val="20"/>
              </w:rPr>
              <w:t> </w:t>
            </w:r>
            <w:r>
              <w:rPr>
                <w:sz w:val="20"/>
              </w:rPr>
              <w:t>site</w:t>
            </w:r>
            <w:r>
              <w:rPr>
                <w:spacing w:val="-6"/>
                <w:sz w:val="20"/>
              </w:rPr>
              <w:t> </w:t>
            </w:r>
            <w:r>
              <w:rPr>
                <w:sz w:val="20"/>
              </w:rPr>
              <w:t>specific</w:t>
            </w:r>
            <w:r>
              <w:rPr>
                <w:spacing w:val="-6"/>
                <w:sz w:val="20"/>
              </w:rPr>
              <w:t> </w:t>
            </w:r>
            <w:r>
              <w:rPr>
                <w:sz w:val="20"/>
              </w:rPr>
              <w:t>information,</w:t>
            </w:r>
            <w:r>
              <w:rPr>
                <w:spacing w:val="-6"/>
                <w:sz w:val="20"/>
              </w:rPr>
              <w:t> </w:t>
            </w:r>
            <w:r>
              <w:rPr>
                <w:sz w:val="20"/>
              </w:rPr>
              <w:t>when</w:t>
            </w:r>
            <w:r>
              <w:rPr>
                <w:spacing w:val="-6"/>
                <w:sz w:val="20"/>
              </w:rPr>
              <w:t> </w:t>
            </w:r>
            <w:r>
              <w:rPr>
                <w:sz w:val="20"/>
              </w:rPr>
              <w:t>available, and distributes the SSQ to the sites for verification and </w:t>
            </w:r>
            <w:r>
              <w:rPr>
                <w:spacing w:val="-2"/>
                <w:sz w:val="20"/>
              </w:rPr>
              <w:t>completion.</w:t>
            </w:r>
          </w:p>
        </w:tc>
        <w:tc>
          <w:tcPr>
            <w:tcW w:w="1738" w:type="dxa"/>
          </w:tcPr>
          <w:p>
            <w:pPr>
              <w:pStyle w:val="TableParagraph"/>
              <w:ind w:right="289"/>
              <w:rPr>
                <w:sz w:val="20"/>
              </w:rPr>
            </w:pPr>
            <w:r>
              <w:rPr>
                <w:sz w:val="20"/>
              </w:rPr>
              <w:t>Following</w:t>
            </w:r>
            <w:r>
              <w:rPr>
                <w:spacing w:val="-14"/>
                <w:sz w:val="20"/>
              </w:rPr>
              <w:t> </w:t>
            </w:r>
            <w:r>
              <w:rPr>
                <w:sz w:val="20"/>
              </w:rPr>
              <w:t>CDA execution (if </w:t>
            </w:r>
            <w:r>
              <w:rPr>
                <w:spacing w:val="-2"/>
                <w:sz w:val="20"/>
              </w:rPr>
              <w:t>required)</w:t>
            </w:r>
          </w:p>
        </w:tc>
      </w:tr>
      <w:tr>
        <w:trPr>
          <w:trHeight w:val="5927" w:hRule="atLeast"/>
        </w:trPr>
        <w:tc>
          <w:tcPr>
            <w:tcW w:w="854" w:type="dxa"/>
          </w:tcPr>
          <w:p>
            <w:pPr>
              <w:pStyle w:val="TableParagraph"/>
              <w:spacing w:line="229" w:lineRule="exact"/>
              <w:rPr>
                <w:b/>
                <w:sz w:val="20"/>
              </w:rPr>
            </w:pPr>
            <w:r>
              <w:rPr>
                <w:b/>
                <w:spacing w:val="-2"/>
                <w:sz w:val="20"/>
              </w:rPr>
              <w:t>6.2.9</w:t>
            </w:r>
          </w:p>
        </w:tc>
        <w:tc>
          <w:tcPr>
            <w:tcW w:w="1416" w:type="dxa"/>
            <w:vMerge/>
            <w:tcBorders>
              <w:top w:val="nil"/>
            </w:tcBorders>
          </w:tcPr>
          <w:p>
            <w:pPr>
              <w:rPr>
                <w:sz w:val="2"/>
                <w:szCs w:val="2"/>
              </w:rPr>
            </w:pPr>
          </w:p>
        </w:tc>
        <w:tc>
          <w:tcPr>
            <w:tcW w:w="5952" w:type="dxa"/>
          </w:tcPr>
          <w:p>
            <w:pPr>
              <w:pStyle w:val="TableParagraph"/>
              <w:spacing w:line="225" w:lineRule="exact"/>
              <w:ind w:left="105"/>
              <w:rPr>
                <w:b/>
                <w:sz w:val="20"/>
              </w:rPr>
            </w:pPr>
            <w:r>
              <w:rPr>
                <w:b/>
                <w:sz w:val="20"/>
              </w:rPr>
              <w:t>Evaluates</w:t>
            </w:r>
            <w:r>
              <w:rPr>
                <w:b/>
                <w:spacing w:val="-7"/>
                <w:sz w:val="20"/>
              </w:rPr>
              <w:t> </w:t>
            </w:r>
            <w:r>
              <w:rPr>
                <w:b/>
                <w:sz w:val="20"/>
              </w:rPr>
              <w:t>Site</w:t>
            </w:r>
            <w:r>
              <w:rPr>
                <w:b/>
                <w:spacing w:val="-6"/>
                <w:sz w:val="20"/>
              </w:rPr>
              <w:t> </w:t>
            </w:r>
            <w:r>
              <w:rPr>
                <w:b/>
                <w:sz w:val="20"/>
              </w:rPr>
              <w:t>SSQ</w:t>
            </w:r>
            <w:r>
              <w:rPr>
                <w:b/>
                <w:spacing w:val="-6"/>
                <w:sz w:val="20"/>
              </w:rPr>
              <w:t> </w:t>
            </w:r>
            <w:r>
              <w:rPr>
                <w:b/>
                <w:spacing w:val="-2"/>
                <w:sz w:val="20"/>
              </w:rPr>
              <w:t>Responses</w:t>
            </w:r>
          </w:p>
          <w:p>
            <w:pPr>
              <w:pStyle w:val="TableParagraph"/>
              <w:numPr>
                <w:ilvl w:val="0"/>
                <w:numId w:val="24"/>
              </w:numPr>
              <w:tabs>
                <w:tab w:pos="465" w:val="left" w:leader="none"/>
                <w:tab w:pos="466" w:val="left" w:leader="none"/>
              </w:tabs>
              <w:spacing w:line="240" w:lineRule="auto" w:before="126" w:after="0"/>
              <w:ind w:left="465" w:right="146" w:hanging="360"/>
              <w:jc w:val="left"/>
              <w:rPr>
                <w:sz w:val="20"/>
              </w:rPr>
            </w:pPr>
            <w:r>
              <w:rPr>
                <w:sz w:val="20"/>
              </w:rPr>
              <w:t>Obtains completed SSQ and evaluates site responses based</w:t>
            </w:r>
            <w:r>
              <w:rPr>
                <w:spacing w:val="-5"/>
                <w:sz w:val="20"/>
              </w:rPr>
              <w:t> </w:t>
            </w:r>
            <w:r>
              <w:rPr>
                <w:sz w:val="20"/>
              </w:rPr>
              <w:t>on</w:t>
            </w:r>
            <w:r>
              <w:rPr>
                <w:spacing w:val="-5"/>
                <w:sz w:val="20"/>
              </w:rPr>
              <w:t> </w:t>
            </w:r>
            <w:r>
              <w:rPr>
                <w:sz w:val="20"/>
              </w:rPr>
              <w:t>the</w:t>
            </w:r>
            <w:r>
              <w:rPr>
                <w:spacing w:val="-5"/>
                <w:sz w:val="20"/>
              </w:rPr>
              <w:t> </w:t>
            </w:r>
            <w:r>
              <w:rPr>
                <w:sz w:val="20"/>
              </w:rPr>
              <w:t>requirements</w:t>
            </w:r>
            <w:r>
              <w:rPr>
                <w:spacing w:val="-5"/>
                <w:sz w:val="20"/>
              </w:rPr>
              <w:t> </w:t>
            </w:r>
            <w:r>
              <w:rPr>
                <w:sz w:val="20"/>
              </w:rPr>
              <w:t>contained</w:t>
            </w:r>
            <w:r>
              <w:rPr>
                <w:spacing w:val="-5"/>
                <w:sz w:val="20"/>
              </w:rPr>
              <w:t> </w:t>
            </w:r>
            <w:r>
              <w:rPr>
                <w:sz w:val="20"/>
              </w:rPr>
              <w:t>in</w:t>
            </w:r>
            <w:r>
              <w:rPr>
                <w:spacing w:val="-5"/>
                <w:sz w:val="20"/>
              </w:rPr>
              <w:t> </w:t>
            </w:r>
            <w:r>
              <w:rPr>
                <w:sz w:val="20"/>
              </w:rPr>
              <w:t>the</w:t>
            </w:r>
            <w:r>
              <w:rPr>
                <w:spacing w:val="-5"/>
                <w:sz w:val="20"/>
              </w:rPr>
              <w:t> </w:t>
            </w:r>
            <w:r>
              <w:rPr>
                <w:sz w:val="20"/>
              </w:rPr>
              <w:t>annotated</w:t>
            </w:r>
            <w:r>
              <w:rPr>
                <w:spacing w:val="-5"/>
                <w:sz w:val="20"/>
              </w:rPr>
              <w:t> </w:t>
            </w:r>
            <w:r>
              <w:rPr>
                <w:sz w:val="20"/>
              </w:rPr>
              <w:t>SSQ, contacting sites for clarification as needed.</w:t>
            </w:r>
          </w:p>
          <w:p>
            <w:pPr>
              <w:pStyle w:val="TableParagraph"/>
              <w:numPr>
                <w:ilvl w:val="0"/>
                <w:numId w:val="24"/>
              </w:numPr>
              <w:tabs>
                <w:tab w:pos="465" w:val="left" w:leader="none"/>
                <w:tab w:pos="466" w:val="left" w:leader="none"/>
              </w:tabs>
              <w:spacing w:line="240" w:lineRule="auto" w:before="120" w:after="0"/>
              <w:ind w:left="465" w:right="0" w:hanging="361"/>
              <w:jc w:val="left"/>
              <w:rPr>
                <w:sz w:val="20"/>
              </w:rPr>
            </w:pPr>
            <w:r>
              <w:rPr>
                <w:sz w:val="20"/>
              </w:rPr>
              <w:t>Approves</w:t>
            </w:r>
            <w:r>
              <w:rPr>
                <w:spacing w:val="-6"/>
                <w:sz w:val="20"/>
              </w:rPr>
              <w:t> </w:t>
            </w:r>
            <w:r>
              <w:rPr>
                <w:sz w:val="20"/>
              </w:rPr>
              <w:t>or</w:t>
            </w:r>
            <w:r>
              <w:rPr>
                <w:spacing w:val="-4"/>
                <w:sz w:val="20"/>
              </w:rPr>
              <w:t> </w:t>
            </w:r>
            <w:r>
              <w:rPr>
                <w:sz w:val="20"/>
              </w:rPr>
              <w:t>rejects</w:t>
            </w:r>
            <w:r>
              <w:rPr>
                <w:spacing w:val="-4"/>
                <w:sz w:val="20"/>
              </w:rPr>
              <w:t> </w:t>
            </w:r>
            <w:r>
              <w:rPr>
                <w:sz w:val="20"/>
              </w:rPr>
              <w:t>the</w:t>
            </w:r>
            <w:r>
              <w:rPr>
                <w:spacing w:val="-4"/>
                <w:sz w:val="20"/>
              </w:rPr>
              <w:t> </w:t>
            </w:r>
            <w:r>
              <w:rPr>
                <w:sz w:val="20"/>
              </w:rPr>
              <w:t>site</w:t>
            </w:r>
            <w:r>
              <w:rPr>
                <w:spacing w:val="-4"/>
                <w:sz w:val="20"/>
              </w:rPr>
              <w:t> </w:t>
            </w:r>
            <w:r>
              <w:rPr>
                <w:sz w:val="20"/>
              </w:rPr>
              <w:t>as</w:t>
            </w:r>
            <w:r>
              <w:rPr>
                <w:spacing w:val="-4"/>
                <w:sz w:val="20"/>
              </w:rPr>
              <w:t> </w:t>
            </w:r>
            <w:r>
              <w:rPr>
                <w:sz w:val="20"/>
              </w:rPr>
              <w:t>a</w:t>
            </w:r>
            <w:r>
              <w:rPr>
                <w:spacing w:val="-4"/>
                <w:sz w:val="20"/>
              </w:rPr>
              <w:t> </w:t>
            </w:r>
            <w:r>
              <w:rPr>
                <w:sz w:val="20"/>
              </w:rPr>
              <w:t>potential</w:t>
            </w:r>
            <w:r>
              <w:rPr>
                <w:spacing w:val="-3"/>
                <w:sz w:val="20"/>
              </w:rPr>
              <w:t> </w:t>
            </w:r>
            <w:r>
              <w:rPr>
                <w:spacing w:val="-2"/>
                <w:sz w:val="20"/>
              </w:rPr>
              <w:t>candidate.</w:t>
            </w:r>
          </w:p>
          <w:p>
            <w:pPr>
              <w:pStyle w:val="TableParagraph"/>
              <w:numPr>
                <w:ilvl w:val="0"/>
                <w:numId w:val="24"/>
              </w:numPr>
              <w:tabs>
                <w:tab w:pos="465" w:val="left" w:leader="none"/>
                <w:tab w:pos="466" w:val="left" w:leader="none"/>
              </w:tabs>
              <w:spacing w:line="240" w:lineRule="auto" w:before="115" w:after="0"/>
              <w:ind w:left="465" w:right="290" w:hanging="360"/>
              <w:jc w:val="left"/>
              <w:rPr>
                <w:sz w:val="20"/>
              </w:rPr>
            </w:pPr>
            <w:r>
              <w:rPr>
                <w:sz w:val="20"/>
              </w:rPr>
              <w:t>For sites requiring SSV, designates SSV requirement “on- site”,</w:t>
            </w:r>
            <w:r>
              <w:rPr>
                <w:spacing w:val="-4"/>
                <w:sz w:val="20"/>
              </w:rPr>
              <w:t> </w:t>
            </w:r>
            <w:r>
              <w:rPr>
                <w:sz w:val="20"/>
              </w:rPr>
              <w:t>“remote”,</w:t>
            </w:r>
            <w:r>
              <w:rPr>
                <w:spacing w:val="-4"/>
                <w:sz w:val="20"/>
              </w:rPr>
              <w:t> </w:t>
            </w:r>
            <w:r>
              <w:rPr>
                <w:sz w:val="20"/>
              </w:rPr>
              <w:t>or</w:t>
            </w:r>
            <w:r>
              <w:rPr>
                <w:spacing w:val="-4"/>
                <w:sz w:val="20"/>
              </w:rPr>
              <w:t> </w:t>
            </w:r>
            <w:r>
              <w:rPr>
                <w:sz w:val="20"/>
              </w:rPr>
              <w:t>“waived”</w:t>
            </w:r>
            <w:r>
              <w:rPr>
                <w:spacing w:val="-4"/>
                <w:sz w:val="20"/>
              </w:rPr>
              <w:t> </w:t>
            </w:r>
            <w:r>
              <w:rPr>
                <w:sz w:val="20"/>
              </w:rPr>
              <w:t>based</w:t>
            </w:r>
            <w:r>
              <w:rPr>
                <w:spacing w:val="-4"/>
                <w:sz w:val="20"/>
              </w:rPr>
              <w:t> </w:t>
            </w:r>
            <w:r>
              <w:rPr>
                <w:sz w:val="20"/>
              </w:rPr>
              <w:t>on</w:t>
            </w:r>
            <w:r>
              <w:rPr>
                <w:spacing w:val="-4"/>
                <w:sz w:val="20"/>
              </w:rPr>
              <w:t> </w:t>
            </w:r>
            <w:r>
              <w:rPr>
                <w:sz w:val="20"/>
              </w:rPr>
              <w:t>the</w:t>
            </w:r>
            <w:r>
              <w:rPr>
                <w:spacing w:val="-4"/>
                <w:sz w:val="20"/>
              </w:rPr>
              <w:t> </w:t>
            </w:r>
            <w:r>
              <w:rPr>
                <w:sz w:val="20"/>
              </w:rPr>
              <w:t>criteria</w:t>
            </w:r>
            <w:r>
              <w:rPr>
                <w:spacing w:val="-4"/>
                <w:sz w:val="20"/>
              </w:rPr>
              <w:t> </w:t>
            </w:r>
            <w:r>
              <w:rPr>
                <w:sz w:val="20"/>
              </w:rPr>
              <w:t>outlined</w:t>
            </w:r>
            <w:r>
              <w:rPr>
                <w:spacing w:val="-4"/>
                <w:sz w:val="20"/>
              </w:rPr>
              <w:t> </w:t>
            </w:r>
            <w:r>
              <w:rPr>
                <w:sz w:val="20"/>
              </w:rPr>
              <w:t>in CS_WI_SM0005, Monitoring Visits.</w:t>
            </w:r>
          </w:p>
          <w:p>
            <w:pPr>
              <w:pStyle w:val="TableParagraph"/>
              <w:numPr>
                <w:ilvl w:val="0"/>
                <w:numId w:val="24"/>
              </w:numPr>
              <w:tabs>
                <w:tab w:pos="465" w:val="left" w:leader="none"/>
                <w:tab w:pos="466" w:val="left" w:leader="none"/>
              </w:tabs>
              <w:spacing w:line="240" w:lineRule="auto" w:before="121" w:after="0"/>
              <w:ind w:left="465" w:right="582" w:hanging="360"/>
              <w:jc w:val="left"/>
              <w:rPr>
                <w:sz w:val="20"/>
              </w:rPr>
            </w:pPr>
            <w:r>
              <w:rPr>
                <w:sz w:val="20"/>
              </w:rPr>
              <w:t>Updates</w:t>
            </w:r>
            <w:r>
              <w:rPr>
                <w:spacing w:val="-7"/>
                <w:sz w:val="20"/>
              </w:rPr>
              <w:t> </w:t>
            </w:r>
            <w:r>
              <w:rPr>
                <w:sz w:val="20"/>
              </w:rPr>
              <w:t>status</w:t>
            </w:r>
            <w:r>
              <w:rPr>
                <w:spacing w:val="-6"/>
                <w:sz w:val="20"/>
              </w:rPr>
              <w:t> </w:t>
            </w:r>
            <w:r>
              <w:rPr>
                <w:sz w:val="20"/>
              </w:rPr>
              <w:t>in</w:t>
            </w:r>
            <w:r>
              <w:rPr>
                <w:spacing w:val="-7"/>
                <w:sz w:val="20"/>
              </w:rPr>
              <w:t> </w:t>
            </w:r>
            <w:r>
              <w:rPr>
                <w:sz w:val="20"/>
              </w:rPr>
              <w:t>applicable</w:t>
            </w:r>
            <w:r>
              <w:rPr>
                <w:spacing w:val="-7"/>
                <w:sz w:val="20"/>
              </w:rPr>
              <w:t> </w:t>
            </w:r>
            <w:r>
              <w:rPr>
                <w:sz w:val="20"/>
              </w:rPr>
              <w:t>Trial</w:t>
            </w:r>
            <w:r>
              <w:rPr>
                <w:spacing w:val="-6"/>
                <w:sz w:val="20"/>
              </w:rPr>
              <w:t> </w:t>
            </w:r>
            <w:r>
              <w:rPr>
                <w:sz w:val="20"/>
              </w:rPr>
              <w:t>Management</w:t>
            </w:r>
            <w:r>
              <w:rPr>
                <w:spacing w:val="-6"/>
                <w:sz w:val="20"/>
              </w:rPr>
              <w:t> </w:t>
            </w:r>
            <w:r>
              <w:rPr>
                <w:sz w:val="20"/>
              </w:rPr>
              <w:t>System accordingly to whether an SSV is required:</w:t>
            </w:r>
          </w:p>
          <w:p>
            <w:pPr>
              <w:pStyle w:val="TableParagraph"/>
              <w:numPr>
                <w:ilvl w:val="1"/>
                <w:numId w:val="24"/>
              </w:numPr>
              <w:tabs>
                <w:tab w:pos="826" w:val="left" w:leader="none"/>
              </w:tabs>
              <w:spacing w:line="228" w:lineRule="auto" w:before="128" w:after="0"/>
              <w:ind w:left="825" w:right="285" w:hanging="360"/>
              <w:jc w:val="left"/>
              <w:rPr>
                <w:sz w:val="20"/>
              </w:rPr>
            </w:pPr>
            <w:r>
              <w:rPr>
                <w:sz w:val="20"/>
              </w:rPr>
              <w:t>For</w:t>
            </w:r>
            <w:r>
              <w:rPr>
                <w:spacing w:val="-5"/>
                <w:sz w:val="20"/>
              </w:rPr>
              <w:t> </w:t>
            </w:r>
            <w:r>
              <w:rPr>
                <w:sz w:val="20"/>
              </w:rPr>
              <w:t>Optimized</w:t>
            </w:r>
            <w:r>
              <w:rPr>
                <w:spacing w:val="-5"/>
                <w:sz w:val="20"/>
              </w:rPr>
              <w:t> </w:t>
            </w:r>
            <w:r>
              <w:rPr>
                <w:sz w:val="20"/>
              </w:rPr>
              <w:t>sites</w:t>
            </w:r>
            <w:r>
              <w:rPr>
                <w:spacing w:val="-5"/>
                <w:sz w:val="20"/>
              </w:rPr>
              <w:t> </w:t>
            </w:r>
            <w:r>
              <w:rPr>
                <w:sz w:val="20"/>
              </w:rPr>
              <w:t>that</w:t>
            </w:r>
            <w:r>
              <w:rPr>
                <w:spacing w:val="-5"/>
                <w:sz w:val="20"/>
              </w:rPr>
              <w:t> </w:t>
            </w:r>
            <w:r>
              <w:rPr>
                <w:sz w:val="20"/>
              </w:rPr>
              <w:t>meet</w:t>
            </w:r>
            <w:r>
              <w:rPr>
                <w:spacing w:val="-5"/>
                <w:sz w:val="20"/>
              </w:rPr>
              <w:t> </w:t>
            </w:r>
            <w:r>
              <w:rPr>
                <w:sz w:val="20"/>
              </w:rPr>
              <w:t>the</w:t>
            </w:r>
            <w:r>
              <w:rPr>
                <w:spacing w:val="-5"/>
                <w:sz w:val="20"/>
              </w:rPr>
              <w:t> </w:t>
            </w:r>
            <w:r>
              <w:rPr>
                <w:sz w:val="20"/>
              </w:rPr>
              <w:t>pre-agreed</w:t>
            </w:r>
            <w:r>
              <w:rPr>
                <w:spacing w:val="-5"/>
                <w:sz w:val="20"/>
              </w:rPr>
              <w:t> </w:t>
            </w:r>
            <w:r>
              <w:rPr>
                <w:sz w:val="20"/>
              </w:rPr>
              <w:t>selection criteria, mark ‘Selected,’ SSV Required as “No,” and SSV Type as “N/A.”</w:t>
            </w:r>
          </w:p>
          <w:p>
            <w:pPr>
              <w:pStyle w:val="TableParagraph"/>
              <w:numPr>
                <w:ilvl w:val="1"/>
                <w:numId w:val="24"/>
              </w:numPr>
              <w:tabs>
                <w:tab w:pos="826" w:val="left" w:leader="none"/>
              </w:tabs>
              <w:spacing w:line="223" w:lineRule="auto" w:before="17" w:after="0"/>
              <w:ind w:left="825" w:right="732" w:hanging="360"/>
              <w:jc w:val="left"/>
              <w:rPr>
                <w:sz w:val="20"/>
              </w:rPr>
            </w:pPr>
            <w:r>
              <w:rPr>
                <w:sz w:val="20"/>
              </w:rPr>
              <w:t>For</w:t>
            </w:r>
            <w:r>
              <w:rPr>
                <w:spacing w:val="-6"/>
                <w:sz w:val="20"/>
              </w:rPr>
              <w:t> </w:t>
            </w:r>
            <w:r>
              <w:rPr>
                <w:sz w:val="20"/>
              </w:rPr>
              <w:t>non-Optimized</w:t>
            </w:r>
            <w:r>
              <w:rPr>
                <w:spacing w:val="-6"/>
                <w:sz w:val="20"/>
              </w:rPr>
              <w:t> </w:t>
            </w:r>
            <w:r>
              <w:rPr>
                <w:sz w:val="20"/>
              </w:rPr>
              <w:t>sites</w:t>
            </w:r>
            <w:r>
              <w:rPr>
                <w:spacing w:val="-6"/>
                <w:sz w:val="20"/>
              </w:rPr>
              <w:t> </w:t>
            </w:r>
            <w:r>
              <w:rPr>
                <w:sz w:val="20"/>
              </w:rPr>
              <w:t>that</w:t>
            </w:r>
            <w:r>
              <w:rPr>
                <w:spacing w:val="-6"/>
                <w:sz w:val="20"/>
              </w:rPr>
              <w:t> </w:t>
            </w:r>
            <w:r>
              <w:rPr>
                <w:sz w:val="20"/>
              </w:rPr>
              <w:t>meet</w:t>
            </w:r>
            <w:r>
              <w:rPr>
                <w:spacing w:val="-6"/>
                <w:sz w:val="20"/>
              </w:rPr>
              <w:t> </w:t>
            </w:r>
            <w:r>
              <w:rPr>
                <w:sz w:val="20"/>
              </w:rPr>
              <w:t>the</w:t>
            </w:r>
            <w:r>
              <w:rPr>
                <w:spacing w:val="-6"/>
                <w:sz w:val="20"/>
              </w:rPr>
              <w:t> </w:t>
            </w:r>
            <w:r>
              <w:rPr>
                <w:sz w:val="20"/>
              </w:rPr>
              <w:t>pre-agreed selection criteria, mark “Approved for SSV”</w:t>
            </w:r>
          </w:p>
          <w:p>
            <w:pPr>
              <w:pStyle w:val="TableParagraph"/>
              <w:numPr>
                <w:ilvl w:val="1"/>
                <w:numId w:val="24"/>
              </w:numPr>
              <w:tabs>
                <w:tab w:pos="826" w:val="left" w:leader="none"/>
              </w:tabs>
              <w:spacing w:line="230" w:lineRule="auto" w:before="10" w:after="0"/>
              <w:ind w:left="825" w:right="102" w:hanging="360"/>
              <w:jc w:val="left"/>
              <w:rPr>
                <w:sz w:val="20"/>
              </w:rPr>
            </w:pPr>
            <w:r>
              <w:rPr>
                <w:sz w:val="20"/>
              </w:rPr>
              <w:t>For non-Optimized sites that meet the criteria for a waived</w:t>
            </w:r>
            <w:r>
              <w:rPr>
                <w:spacing w:val="-5"/>
                <w:sz w:val="20"/>
              </w:rPr>
              <w:t> </w:t>
            </w:r>
            <w:r>
              <w:rPr>
                <w:sz w:val="20"/>
              </w:rPr>
              <w:t>SSV,</w:t>
            </w:r>
            <w:r>
              <w:rPr>
                <w:spacing w:val="-5"/>
                <w:sz w:val="20"/>
              </w:rPr>
              <w:t> </w:t>
            </w:r>
            <w:r>
              <w:rPr>
                <w:sz w:val="20"/>
              </w:rPr>
              <w:t>mark</w:t>
            </w:r>
            <w:r>
              <w:rPr>
                <w:spacing w:val="-5"/>
                <w:sz w:val="20"/>
              </w:rPr>
              <w:t> </w:t>
            </w:r>
            <w:r>
              <w:rPr>
                <w:sz w:val="20"/>
              </w:rPr>
              <w:t>SSV</w:t>
            </w:r>
            <w:r>
              <w:rPr>
                <w:spacing w:val="-5"/>
                <w:sz w:val="20"/>
              </w:rPr>
              <w:t> </w:t>
            </w:r>
            <w:r>
              <w:rPr>
                <w:sz w:val="20"/>
              </w:rPr>
              <w:t>Required</w:t>
            </w:r>
            <w:r>
              <w:rPr>
                <w:spacing w:val="-5"/>
                <w:sz w:val="20"/>
              </w:rPr>
              <w:t> </w:t>
            </w:r>
            <w:r>
              <w:rPr>
                <w:sz w:val="20"/>
              </w:rPr>
              <w:t>as</w:t>
            </w:r>
            <w:r>
              <w:rPr>
                <w:spacing w:val="-5"/>
                <w:sz w:val="20"/>
              </w:rPr>
              <w:t> </w:t>
            </w:r>
            <w:r>
              <w:rPr>
                <w:sz w:val="20"/>
              </w:rPr>
              <w:t>“No”</w:t>
            </w:r>
            <w:r>
              <w:rPr>
                <w:spacing w:val="-5"/>
                <w:sz w:val="20"/>
              </w:rPr>
              <w:t> </w:t>
            </w:r>
            <w:r>
              <w:rPr>
                <w:sz w:val="20"/>
              </w:rPr>
              <w:t>and</w:t>
            </w:r>
            <w:r>
              <w:rPr>
                <w:spacing w:val="-5"/>
                <w:sz w:val="20"/>
              </w:rPr>
              <w:t> </w:t>
            </w:r>
            <w:r>
              <w:rPr>
                <w:sz w:val="20"/>
              </w:rPr>
              <w:t>SSV</w:t>
            </w:r>
            <w:r>
              <w:rPr>
                <w:spacing w:val="-5"/>
                <w:sz w:val="20"/>
              </w:rPr>
              <w:t> </w:t>
            </w:r>
            <w:r>
              <w:rPr>
                <w:sz w:val="20"/>
              </w:rPr>
              <w:t>Type as “Waived.”</w:t>
            </w:r>
          </w:p>
          <w:p>
            <w:pPr>
              <w:pStyle w:val="TableParagraph"/>
              <w:numPr>
                <w:ilvl w:val="1"/>
                <w:numId w:val="24"/>
              </w:numPr>
              <w:tabs>
                <w:tab w:pos="826" w:val="left" w:leader="none"/>
              </w:tabs>
              <w:spacing w:line="223" w:lineRule="auto" w:before="16" w:after="0"/>
              <w:ind w:left="825" w:right="713" w:hanging="360"/>
              <w:jc w:val="left"/>
              <w:rPr>
                <w:sz w:val="20"/>
              </w:rPr>
            </w:pPr>
            <w:r>
              <w:rPr>
                <w:sz w:val="20"/>
              </w:rPr>
              <w:t>For</w:t>
            </w:r>
            <w:r>
              <w:rPr>
                <w:spacing w:val="-5"/>
                <w:sz w:val="20"/>
              </w:rPr>
              <w:t> </w:t>
            </w:r>
            <w:r>
              <w:rPr>
                <w:sz w:val="20"/>
              </w:rPr>
              <w:t>rejected</w:t>
            </w:r>
            <w:r>
              <w:rPr>
                <w:spacing w:val="-3"/>
                <w:sz w:val="20"/>
              </w:rPr>
              <w:t> </w:t>
            </w:r>
            <w:r>
              <w:rPr>
                <w:sz w:val="20"/>
              </w:rPr>
              <w:t>sites</w:t>
            </w:r>
            <w:r>
              <w:rPr>
                <w:spacing w:val="-6"/>
                <w:sz w:val="20"/>
              </w:rPr>
              <w:t> </w:t>
            </w:r>
            <w:r>
              <w:rPr>
                <w:sz w:val="20"/>
              </w:rPr>
              <w:t>that</w:t>
            </w:r>
            <w:r>
              <w:rPr>
                <w:spacing w:val="-5"/>
                <w:sz w:val="20"/>
              </w:rPr>
              <w:t> </w:t>
            </w:r>
            <w:r>
              <w:rPr>
                <w:sz w:val="20"/>
              </w:rPr>
              <w:t>do</w:t>
            </w:r>
            <w:r>
              <w:rPr>
                <w:spacing w:val="-6"/>
                <w:sz w:val="20"/>
              </w:rPr>
              <w:t> </w:t>
            </w:r>
            <w:r>
              <w:rPr>
                <w:sz w:val="20"/>
              </w:rPr>
              <w:t>not</w:t>
            </w:r>
            <w:r>
              <w:rPr>
                <w:spacing w:val="-6"/>
                <w:sz w:val="20"/>
              </w:rPr>
              <w:t> </w:t>
            </w:r>
            <w:r>
              <w:rPr>
                <w:sz w:val="20"/>
              </w:rPr>
              <w:t>meet</w:t>
            </w:r>
            <w:r>
              <w:rPr>
                <w:spacing w:val="-6"/>
                <w:sz w:val="20"/>
              </w:rPr>
              <w:t> </w:t>
            </w:r>
            <w:r>
              <w:rPr>
                <w:sz w:val="20"/>
              </w:rPr>
              <w:t>the</w:t>
            </w:r>
            <w:r>
              <w:rPr>
                <w:spacing w:val="-5"/>
                <w:sz w:val="20"/>
              </w:rPr>
              <w:t> </w:t>
            </w:r>
            <w:r>
              <w:rPr>
                <w:sz w:val="20"/>
              </w:rPr>
              <w:t>pre-agreed selection criteria, select “Rejected for SSV”</w:t>
            </w:r>
          </w:p>
          <w:p>
            <w:pPr>
              <w:pStyle w:val="TableParagraph"/>
              <w:numPr>
                <w:ilvl w:val="0"/>
                <w:numId w:val="24"/>
              </w:numPr>
              <w:tabs>
                <w:tab w:pos="465" w:val="left" w:leader="none"/>
                <w:tab w:pos="466" w:val="left" w:leader="none"/>
              </w:tabs>
              <w:spacing w:line="240" w:lineRule="auto" w:before="81" w:after="0"/>
              <w:ind w:left="465" w:right="218" w:hanging="360"/>
              <w:jc w:val="left"/>
              <w:rPr>
                <w:sz w:val="20"/>
              </w:rPr>
            </w:pPr>
            <w:r>
              <w:rPr>
                <w:sz w:val="20"/>
              </w:rPr>
              <w:t>Changes</w:t>
            </w:r>
            <w:r>
              <w:rPr>
                <w:spacing w:val="-6"/>
                <w:sz w:val="20"/>
              </w:rPr>
              <w:t> </w:t>
            </w:r>
            <w:r>
              <w:rPr>
                <w:sz w:val="20"/>
              </w:rPr>
              <w:t>site</w:t>
            </w:r>
            <w:r>
              <w:rPr>
                <w:spacing w:val="-6"/>
                <w:sz w:val="20"/>
              </w:rPr>
              <w:t> </w:t>
            </w:r>
            <w:r>
              <w:rPr>
                <w:sz w:val="20"/>
              </w:rPr>
              <w:t>status</w:t>
            </w:r>
            <w:r>
              <w:rPr>
                <w:spacing w:val="-6"/>
                <w:sz w:val="20"/>
              </w:rPr>
              <w:t> </w:t>
            </w:r>
            <w:r>
              <w:rPr>
                <w:sz w:val="20"/>
              </w:rPr>
              <w:t>to</w:t>
            </w:r>
            <w:r>
              <w:rPr>
                <w:spacing w:val="-6"/>
                <w:sz w:val="20"/>
              </w:rPr>
              <w:t> </w:t>
            </w:r>
            <w:r>
              <w:rPr>
                <w:sz w:val="20"/>
              </w:rPr>
              <w:t>“Not</w:t>
            </w:r>
            <w:r>
              <w:rPr>
                <w:spacing w:val="-6"/>
                <w:sz w:val="20"/>
              </w:rPr>
              <w:t> </w:t>
            </w:r>
            <w:r>
              <w:rPr>
                <w:sz w:val="20"/>
              </w:rPr>
              <w:t>Interested”</w:t>
            </w:r>
            <w:r>
              <w:rPr>
                <w:spacing w:val="-6"/>
                <w:sz w:val="20"/>
              </w:rPr>
              <w:t> </w:t>
            </w:r>
            <w:r>
              <w:rPr>
                <w:sz w:val="20"/>
              </w:rPr>
              <w:t>or</w:t>
            </w:r>
            <w:r>
              <w:rPr>
                <w:spacing w:val="-6"/>
                <w:sz w:val="20"/>
              </w:rPr>
              <w:t> </w:t>
            </w:r>
            <w:r>
              <w:rPr>
                <w:sz w:val="20"/>
              </w:rPr>
              <w:t>“Non-Responder” based on Site ID strategy defined in the Site ID SVREM.</w:t>
            </w:r>
          </w:p>
        </w:tc>
        <w:tc>
          <w:tcPr>
            <w:tcW w:w="1738" w:type="dxa"/>
          </w:tcPr>
          <w:p>
            <w:pPr>
              <w:pStyle w:val="TableParagraph"/>
              <w:rPr>
                <w:sz w:val="20"/>
              </w:rPr>
            </w:pPr>
            <w:r>
              <w:rPr>
                <w:sz w:val="20"/>
              </w:rPr>
              <w:t>Upon</w:t>
            </w:r>
            <w:r>
              <w:rPr>
                <w:spacing w:val="-14"/>
                <w:sz w:val="20"/>
              </w:rPr>
              <w:t> </w:t>
            </w:r>
            <w:r>
              <w:rPr>
                <w:sz w:val="20"/>
              </w:rPr>
              <w:t>receipt</w:t>
            </w:r>
            <w:r>
              <w:rPr>
                <w:spacing w:val="-14"/>
                <w:sz w:val="20"/>
              </w:rPr>
              <w:t> </w:t>
            </w:r>
            <w:r>
              <w:rPr>
                <w:sz w:val="20"/>
              </w:rPr>
              <w:t>of each SSQ</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1055" w:hRule="atLeast"/>
        </w:trPr>
        <w:tc>
          <w:tcPr>
            <w:tcW w:w="854" w:type="dxa"/>
          </w:tcPr>
          <w:p>
            <w:pPr>
              <w:pStyle w:val="TableParagraph"/>
              <w:ind w:left="0"/>
              <w:rPr>
                <w:rFonts w:ascii="Times New Roman"/>
                <w:sz w:val="18"/>
              </w:rPr>
            </w:pPr>
          </w:p>
        </w:tc>
        <w:tc>
          <w:tcPr>
            <w:tcW w:w="1416" w:type="dxa"/>
          </w:tcPr>
          <w:p>
            <w:pPr>
              <w:pStyle w:val="TableParagraph"/>
              <w:ind w:left="0"/>
              <w:rPr>
                <w:rFonts w:ascii="Times New Roman"/>
                <w:sz w:val="18"/>
              </w:rPr>
            </w:pPr>
          </w:p>
        </w:tc>
        <w:tc>
          <w:tcPr>
            <w:tcW w:w="5952" w:type="dxa"/>
          </w:tcPr>
          <w:p>
            <w:pPr>
              <w:pStyle w:val="TableParagraph"/>
              <w:numPr>
                <w:ilvl w:val="0"/>
                <w:numId w:val="25"/>
              </w:numPr>
              <w:tabs>
                <w:tab w:pos="465" w:val="left" w:leader="none"/>
                <w:tab w:pos="466" w:val="left" w:leader="none"/>
              </w:tabs>
              <w:spacing w:line="240" w:lineRule="auto" w:before="0" w:after="0"/>
              <w:ind w:left="465" w:right="144" w:hanging="360"/>
              <w:jc w:val="left"/>
              <w:rPr>
                <w:sz w:val="20"/>
              </w:rPr>
            </w:pPr>
            <w:r>
              <w:rPr>
                <w:sz w:val="20"/>
              </w:rPr>
              <w:t>Tracks all finalized CDA, SSQ and follow-up attempts in the Trial</w:t>
            </w:r>
            <w:r>
              <w:rPr>
                <w:spacing w:val="-5"/>
                <w:sz w:val="20"/>
              </w:rPr>
              <w:t> </w:t>
            </w:r>
            <w:r>
              <w:rPr>
                <w:sz w:val="20"/>
              </w:rPr>
              <w:t>Management</w:t>
            </w:r>
            <w:r>
              <w:rPr>
                <w:spacing w:val="-5"/>
                <w:sz w:val="20"/>
              </w:rPr>
              <w:t> </w:t>
            </w:r>
            <w:r>
              <w:rPr>
                <w:sz w:val="20"/>
              </w:rPr>
              <w:t>System,</w:t>
            </w:r>
            <w:r>
              <w:rPr>
                <w:spacing w:val="-5"/>
                <w:sz w:val="20"/>
              </w:rPr>
              <w:t> </w:t>
            </w:r>
            <w:r>
              <w:rPr>
                <w:sz w:val="20"/>
              </w:rPr>
              <w:t>including</w:t>
            </w:r>
            <w:r>
              <w:rPr>
                <w:spacing w:val="-5"/>
                <w:sz w:val="20"/>
              </w:rPr>
              <w:t> </w:t>
            </w:r>
            <w:r>
              <w:rPr>
                <w:sz w:val="20"/>
              </w:rPr>
              <w:t>rationale</w:t>
            </w:r>
            <w:r>
              <w:rPr>
                <w:spacing w:val="-5"/>
                <w:sz w:val="20"/>
              </w:rPr>
              <w:t> </w:t>
            </w:r>
            <w:r>
              <w:rPr>
                <w:sz w:val="20"/>
              </w:rPr>
              <w:t>for</w:t>
            </w:r>
            <w:r>
              <w:rPr>
                <w:spacing w:val="-5"/>
                <w:sz w:val="20"/>
              </w:rPr>
              <w:t> </w:t>
            </w:r>
            <w:r>
              <w:rPr>
                <w:sz w:val="20"/>
              </w:rPr>
              <w:t>rejecting</w:t>
            </w:r>
            <w:r>
              <w:rPr>
                <w:spacing w:val="-5"/>
                <w:sz w:val="20"/>
              </w:rPr>
              <w:t> </w:t>
            </w:r>
            <w:r>
              <w:rPr>
                <w:sz w:val="20"/>
              </w:rPr>
              <w:t>a site</w:t>
            </w:r>
            <w:r>
              <w:rPr>
                <w:spacing w:val="-4"/>
                <w:sz w:val="20"/>
              </w:rPr>
              <w:t> </w:t>
            </w:r>
            <w:r>
              <w:rPr>
                <w:sz w:val="20"/>
              </w:rPr>
              <w:t>and/or</w:t>
            </w:r>
            <w:r>
              <w:rPr>
                <w:spacing w:val="-4"/>
                <w:sz w:val="20"/>
              </w:rPr>
              <w:t> </w:t>
            </w:r>
            <w:r>
              <w:rPr>
                <w:sz w:val="20"/>
              </w:rPr>
              <w:t>reason(s)</w:t>
            </w:r>
            <w:r>
              <w:rPr>
                <w:spacing w:val="-4"/>
                <w:sz w:val="20"/>
              </w:rPr>
              <w:t> </w:t>
            </w:r>
            <w:r>
              <w:rPr>
                <w:sz w:val="20"/>
              </w:rPr>
              <w:t>why</w:t>
            </w:r>
            <w:r>
              <w:rPr>
                <w:spacing w:val="-4"/>
                <w:sz w:val="20"/>
              </w:rPr>
              <w:t> </w:t>
            </w:r>
            <w:r>
              <w:rPr>
                <w:sz w:val="20"/>
              </w:rPr>
              <w:t>a</w:t>
            </w:r>
            <w:r>
              <w:rPr>
                <w:spacing w:val="-4"/>
                <w:sz w:val="20"/>
              </w:rPr>
              <w:t> </w:t>
            </w:r>
            <w:r>
              <w:rPr>
                <w:sz w:val="20"/>
              </w:rPr>
              <w:t>site</w:t>
            </w:r>
            <w:r>
              <w:rPr>
                <w:spacing w:val="-4"/>
                <w:sz w:val="20"/>
              </w:rPr>
              <w:t> </w:t>
            </w:r>
            <w:r>
              <w:rPr>
                <w:sz w:val="20"/>
              </w:rPr>
              <w:t>declined</w:t>
            </w:r>
            <w:r>
              <w:rPr>
                <w:spacing w:val="-4"/>
                <w:sz w:val="20"/>
              </w:rPr>
              <w:t> </w:t>
            </w:r>
            <w:r>
              <w:rPr>
                <w:sz w:val="20"/>
              </w:rPr>
              <w:t>to</w:t>
            </w:r>
            <w:r>
              <w:rPr>
                <w:spacing w:val="-4"/>
                <w:sz w:val="20"/>
              </w:rPr>
              <w:t> </w:t>
            </w:r>
            <w:r>
              <w:rPr>
                <w:sz w:val="20"/>
              </w:rPr>
              <w:t>participate</w:t>
            </w:r>
            <w:r>
              <w:rPr>
                <w:spacing w:val="-4"/>
                <w:sz w:val="20"/>
              </w:rPr>
              <w:t> </w:t>
            </w:r>
            <w:r>
              <w:rPr>
                <w:sz w:val="20"/>
              </w:rPr>
              <w:t>in</w:t>
            </w:r>
            <w:r>
              <w:rPr>
                <w:spacing w:val="-4"/>
                <w:sz w:val="20"/>
              </w:rPr>
              <w:t> </w:t>
            </w:r>
            <w:r>
              <w:rPr>
                <w:sz w:val="20"/>
              </w:rPr>
              <w:t>the </w:t>
            </w:r>
            <w:r>
              <w:rPr>
                <w:spacing w:val="-2"/>
                <w:sz w:val="20"/>
              </w:rPr>
              <w:t>study.</w:t>
            </w:r>
          </w:p>
        </w:tc>
        <w:tc>
          <w:tcPr>
            <w:tcW w:w="1738" w:type="dxa"/>
          </w:tcPr>
          <w:p>
            <w:pPr>
              <w:pStyle w:val="TableParagraph"/>
              <w:ind w:left="0"/>
              <w:rPr>
                <w:rFonts w:ascii="Times New Roman"/>
                <w:sz w:val="18"/>
              </w:rPr>
            </w:pPr>
          </w:p>
        </w:tc>
      </w:tr>
      <w:tr>
        <w:trPr>
          <w:trHeight w:val="1041" w:hRule="atLeast"/>
        </w:trPr>
        <w:tc>
          <w:tcPr>
            <w:tcW w:w="854" w:type="dxa"/>
          </w:tcPr>
          <w:p>
            <w:pPr>
              <w:pStyle w:val="TableParagraph"/>
              <w:spacing w:line="229" w:lineRule="exact"/>
              <w:rPr>
                <w:b/>
                <w:sz w:val="20"/>
              </w:rPr>
            </w:pPr>
            <w:r>
              <w:rPr>
                <w:b/>
                <w:spacing w:val="-2"/>
                <w:sz w:val="20"/>
              </w:rPr>
              <w:t>6.2.10</w:t>
            </w:r>
          </w:p>
        </w:tc>
        <w:tc>
          <w:tcPr>
            <w:tcW w:w="1416" w:type="dxa"/>
            <w:vMerge w:val="restart"/>
          </w:tcPr>
          <w:p>
            <w:pPr>
              <w:pStyle w:val="TableParagraph"/>
              <w:spacing w:line="229" w:lineRule="exact"/>
              <w:ind w:left="105"/>
              <w:rPr>
                <w:sz w:val="20"/>
              </w:rPr>
            </w:pPr>
            <w:r>
              <w:rPr>
                <w:spacing w:val="-5"/>
                <w:sz w:val="20"/>
              </w:rPr>
              <w:t>CL</w:t>
            </w:r>
          </w:p>
        </w:tc>
        <w:tc>
          <w:tcPr>
            <w:tcW w:w="5952" w:type="dxa"/>
          </w:tcPr>
          <w:p>
            <w:pPr>
              <w:pStyle w:val="TableParagraph"/>
              <w:spacing w:line="225" w:lineRule="exact"/>
              <w:ind w:left="105"/>
              <w:rPr>
                <w:b/>
                <w:sz w:val="20"/>
              </w:rPr>
            </w:pPr>
            <w:r>
              <w:rPr>
                <w:b/>
                <w:sz w:val="20"/>
              </w:rPr>
              <w:t>Verifies</w:t>
            </w:r>
            <w:r>
              <w:rPr>
                <w:b/>
                <w:spacing w:val="-6"/>
                <w:sz w:val="20"/>
              </w:rPr>
              <w:t> </w:t>
            </w:r>
            <w:r>
              <w:rPr>
                <w:b/>
                <w:sz w:val="20"/>
              </w:rPr>
              <w:t>SSV</w:t>
            </w:r>
            <w:r>
              <w:rPr>
                <w:b/>
                <w:spacing w:val="-3"/>
                <w:sz w:val="20"/>
              </w:rPr>
              <w:t> </w:t>
            </w:r>
            <w:r>
              <w:rPr>
                <w:b/>
                <w:spacing w:val="-2"/>
                <w:sz w:val="20"/>
              </w:rPr>
              <w:t>Completion</w:t>
            </w:r>
          </w:p>
          <w:p>
            <w:pPr>
              <w:pStyle w:val="TableParagraph"/>
              <w:spacing w:line="230" w:lineRule="atLeast" w:before="106"/>
              <w:ind w:left="105" w:right="343"/>
              <w:rPr>
                <w:sz w:val="20"/>
              </w:rPr>
            </w:pPr>
            <w:r>
              <w:rPr>
                <w:sz w:val="20"/>
              </w:rPr>
              <w:t>Where</w:t>
            </w:r>
            <w:r>
              <w:rPr>
                <w:spacing w:val="-5"/>
                <w:sz w:val="20"/>
              </w:rPr>
              <w:t> </w:t>
            </w:r>
            <w:r>
              <w:rPr>
                <w:sz w:val="20"/>
              </w:rPr>
              <w:t>required,</w:t>
            </w:r>
            <w:r>
              <w:rPr>
                <w:spacing w:val="-5"/>
                <w:sz w:val="20"/>
              </w:rPr>
              <w:t> </w:t>
            </w:r>
            <w:r>
              <w:rPr>
                <w:sz w:val="20"/>
              </w:rPr>
              <w:t>verifies</w:t>
            </w:r>
            <w:r>
              <w:rPr>
                <w:spacing w:val="-5"/>
                <w:sz w:val="20"/>
              </w:rPr>
              <w:t> </w:t>
            </w:r>
            <w:r>
              <w:rPr>
                <w:sz w:val="20"/>
              </w:rPr>
              <w:t>that</w:t>
            </w:r>
            <w:r>
              <w:rPr>
                <w:spacing w:val="-5"/>
                <w:sz w:val="20"/>
              </w:rPr>
              <w:t> </w:t>
            </w:r>
            <w:r>
              <w:rPr>
                <w:sz w:val="20"/>
              </w:rPr>
              <w:t>SSV</w:t>
            </w:r>
            <w:r>
              <w:rPr>
                <w:spacing w:val="-4"/>
                <w:sz w:val="20"/>
              </w:rPr>
              <w:t> </w:t>
            </w:r>
            <w:r>
              <w:rPr>
                <w:sz w:val="20"/>
              </w:rPr>
              <w:t>and</w:t>
            </w:r>
            <w:r>
              <w:rPr>
                <w:spacing w:val="-4"/>
                <w:sz w:val="20"/>
              </w:rPr>
              <w:t> </w:t>
            </w:r>
            <w:r>
              <w:rPr>
                <w:sz w:val="20"/>
              </w:rPr>
              <w:t>SSV</w:t>
            </w:r>
            <w:r>
              <w:rPr>
                <w:spacing w:val="-3"/>
                <w:sz w:val="20"/>
              </w:rPr>
              <w:t> </w:t>
            </w:r>
            <w:r>
              <w:rPr>
                <w:sz w:val="20"/>
              </w:rPr>
              <w:t>Report</w:t>
            </w:r>
            <w:r>
              <w:rPr>
                <w:spacing w:val="-6"/>
                <w:sz w:val="20"/>
              </w:rPr>
              <w:t> </w:t>
            </w:r>
            <w:r>
              <w:rPr>
                <w:sz w:val="20"/>
              </w:rPr>
              <w:t>have</w:t>
            </w:r>
            <w:r>
              <w:rPr>
                <w:spacing w:val="-6"/>
                <w:sz w:val="20"/>
              </w:rPr>
              <w:t> </w:t>
            </w:r>
            <w:r>
              <w:rPr>
                <w:sz w:val="20"/>
              </w:rPr>
              <w:t>been completed in accordance with CS_WI_SM0005, Monitoring </w:t>
            </w:r>
            <w:r>
              <w:rPr>
                <w:spacing w:val="-2"/>
                <w:sz w:val="20"/>
              </w:rPr>
              <w:t>Visits.</w:t>
            </w:r>
          </w:p>
        </w:tc>
        <w:tc>
          <w:tcPr>
            <w:tcW w:w="1738" w:type="dxa"/>
          </w:tcPr>
          <w:p>
            <w:pPr>
              <w:pStyle w:val="TableParagraph"/>
              <w:ind w:right="311"/>
              <w:rPr>
                <w:sz w:val="20"/>
              </w:rPr>
            </w:pPr>
            <w:r>
              <w:rPr>
                <w:sz w:val="20"/>
              </w:rPr>
              <w:t>Following</w:t>
            </w:r>
            <w:r>
              <w:rPr>
                <w:spacing w:val="-14"/>
                <w:sz w:val="20"/>
              </w:rPr>
              <w:t> </w:t>
            </w:r>
            <w:r>
              <w:rPr>
                <w:sz w:val="20"/>
              </w:rPr>
              <w:t>SSV </w:t>
            </w:r>
            <w:r>
              <w:rPr>
                <w:spacing w:val="-2"/>
                <w:sz w:val="20"/>
              </w:rPr>
              <w:t>completion</w:t>
            </w:r>
          </w:p>
        </w:tc>
      </w:tr>
      <w:tr>
        <w:trPr>
          <w:trHeight w:val="2817" w:hRule="atLeast"/>
        </w:trPr>
        <w:tc>
          <w:tcPr>
            <w:tcW w:w="854" w:type="dxa"/>
          </w:tcPr>
          <w:p>
            <w:pPr>
              <w:pStyle w:val="TableParagraph"/>
              <w:spacing w:line="229" w:lineRule="exact"/>
              <w:rPr>
                <w:b/>
                <w:sz w:val="20"/>
              </w:rPr>
            </w:pPr>
            <w:r>
              <w:rPr>
                <w:b/>
                <w:spacing w:val="-2"/>
                <w:sz w:val="20"/>
              </w:rPr>
              <w:t>6.2.11</w:t>
            </w:r>
          </w:p>
        </w:tc>
        <w:tc>
          <w:tcPr>
            <w:tcW w:w="1416" w:type="dxa"/>
            <w:vMerge/>
            <w:tcBorders>
              <w:top w:val="nil"/>
            </w:tcBorders>
          </w:tcPr>
          <w:p>
            <w:pPr>
              <w:rPr>
                <w:sz w:val="2"/>
                <w:szCs w:val="2"/>
              </w:rPr>
            </w:pPr>
          </w:p>
        </w:tc>
        <w:tc>
          <w:tcPr>
            <w:tcW w:w="5952" w:type="dxa"/>
          </w:tcPr>
          <w:p>
            <w:pPr>
              <w:pStyle w:val="TableParagraph"/>
              <w:spacing w:line="225" w:lineRule="exact"/>
              <w:ind w:left="105"/>
              <w:rPr>
                <w:b/>
                <w:sz w:val="20"/>
              </w:rPr>
            </w:pPr>
            <w:r>
              <w:rPr>
                <w:b/>
                <w:sz w:val="20"/>
              </w:rPr>
              <w:t>Evaluates</w:t>
            </w:r>
            <w:r>
              <w:rPr>
                <w:b/>
                <w:spacing w:val="-6"/>
                <w:sz w:val="20"/>
              </w:rPr>
              <w:t> </w:t>
            </w:r>
            <w:r>
              <w:rPr>
                <w:b/>
                <w:sz w:val="20"/>
              </w:rPr>
              <w:t>Sites</w:t>
            </w:r>
            <w:r>
              <w:rPr>
                <w:b/>
                <w:spacing w:val="-5"/>
                <w:sz w:val="20"/>
              </w:rPr>
              <w:t> </w:t>
            </w:r>
            <w:r>
              <w:rPr>
                <w:b/>
                <w:sz w:val="20"/>
              </w:rPr>
              <w:t>for</w:t>
            </w:r>
            <w:r>
              <w:rPr>
                <w:b/>
                <w:spacing w:val="-6"/>
                <w:sz w:val="20"/>
              </w:rPr>
              <w:t> </w:t>
            </w:r>
            <w:r>
              <w:rPr>
                <w:b/>
                <w:sz w:val="20"/>
              </w:rPr>
              <w:t>Final</w:t>
            </w:r>
            <w:r>
              <w:rPr>
                <w:b/>
                <w:spacing w:val="-5"/>
                <w:sz w:val="20"/>
              </w:rPr>
              <w:t> </w:t>
            </w:r>
            <w:r>
              <w:rPr>
                <w:b/>
                <w:spacing w:val="-2"/>
                <w:sz w:val="20"/>
              </w:rPr>
              <w:t>Selection</w:t>
            </w:r>
          </w:p>
          <w:p>
            <w:pPr>
              <w:pStyle w:val="TableParagraph"/>
              <w:numPr>
                <w:ilvl w:val="0"/>
                <w:numId w:val="26"/>
              </w:numPr>
              <w:tabs>
                <w:tab w:pos="465" w:val="left" w:leader="none"/>
                <w:tab w:pos="466" w:val="left" w:leader="none"/>
              </w:tabs>
              <w:spacing w:line="240" w:lineRule="auto" w:before="121" w:after="0"/>
              <w:ind w:left="465" w:right="146" w:hanging="360"/>
              <w:jc w:val="left"/>
              <w:rPr>
                <w:sz w:val="20"/>
              </w:rPr>
            </w:pPr>
            <w:r>
              <w:rPr>
                <w:sz w:val="20"/>
              </w:rPr>
              <w:t>Determines,</w:t>
            </w:r>
            <w:r>
              <w:rPr>
                <w:spacing w:val="-1"/>
                <w:sz w:val="20"/>
              </w:rPr>
              <w:t> </w:t>
            </w:r>
            <w:r>
              <w:rPr>
                <w:sz w:val="20"/>
              </w:rPr>
              <w:t>based</w:t>
            </w:r>
            <w:r>
              <w:rPr>
                <w:spacing w:val="-6"/>
                <w:sz w:val="20"/>
              </w:rPr>
              <w:t> </w:t>
            </w:r>
            <w:r>
              <w:rPr>
                <w:sz w:val="20"/>
              </w:rPr>
              <w:t>on</w:t>
            </w:r>
            <w:r>
              <w:rPr>
                <w:spacing w:val="-6"/>
                <w:sz w:val="20"/>
              </w:rPr>
              <w:t> </w:t>
            </w:r>
            <w:r>
              <w:rPr>
                <w:sz w:val="20"/>
              </w:rPr>
              <w:t>Monitor</w:t>
            </w:r>
            <w:r>
              <w:rPr>
                <w:spacing w:val="-6"/>
                <w:sz w:val="20"/>
              </w:rPr>
              <w:t> </w:t>
            </w:r>
            <w:r>
              <w:rPr>
                <w:sz w:val="20"/>
              </w:rPr>
              <w:t>recommendation</w:t>
            </w:r>
            <w:r>
              <w:rPr>
                <w:spacing w:val="-6"/>
                <w:sz w:val="20"/>
              </w:rPr>
              <w:t> </w:t>
            </w:r>
            <w:r>
              <w:rPr>
                <w:sz w:val="20"/>
              </w:rPr>
              <w:t>post</w:t>
            </w:r>
            <w:r>
              <w:rPr>
                <w:spacing w:val="-6"/>
                <w:sz w:val="20"/>
              </w:rPr>
              <w:t> </w:t>
            </w:r>
            <w:r>
              <w:rPr>
                <w:sz w:val="20"/>
              </w:rPr>
              <w:t>SSV,</w:t>
            </w:r>
            <w:r>
              <w:rPr>
                <w:spacing w:val="-6"/>
                <w:sz w:val="20"/>
              </w:rPr>
              <w:t> </w:t>
            </w:r>
            <w:r>
              <w:rPr>
                <w:sz w:val="20"/>
              </w:rPr>
              <w:t>if site qualifies for inclusion in the study.</w:t>
            </w:r>
          </w:p>
          <w:p>
            <w:pPr>
              <w:pStyle w:val="TableParagraph"/>
              <w:numPr>
                <w:ilvl w:val="0"/>
                <w:numId w:val="26"/>
              </w:numPr>
              <w:tabs>
                <w:tab w:pos="465" w:val="left" w:leader="none"/>
                <w:tab w:pos="466" w:val="left" w:leader="none"/>
              </w:tabs>
              <w:spacing w:line="240" w:lineRule="auto" w:before="120" w:after="0"/>
              <w:ind w:left="465" w:right="236" w:hanging="360"/>
              <w:jc w:val="left"/>
              <w:rPr>
                <w:sz w:val="20"/>
              </w:rPr>
            </w:pPr>
            <w:r>
              <w:rPr>
                <w:sz w:val="20"/>
              </w:rPr>
              <w:t>Updates the site’s status accordingly within the Trial Management</w:t>
            </w:r>
            <w:r>
              <w:rPr>
                <w:spacing w:val="-5"/>
                <w:sz w:val="20"/>
              </w:rPr>
              <w:t> </w:t>
            </w:r>
            <w:r>
              <w:rPr>
                <w:sz w:val="20"/>
              </w:rPr>
              <w:t>System</w:t>
            </w:r>
            <w:r>
              <w:rPr>
                <w:spacing w:val="-5"/>
                <w:sz w:val="20"/>
              </w:rPr>
              <w:t> </w:t>
            </w:r>
            <w:r>
              <w:rPr>
                <w:sz w:val="20"/>
              </w:rPr>
              <w:t>to</w:t>
            </w:r>
            <w:r>
              <w:rPr>
                <w:spacing w:val="-5"/>
                <w:sz w:val="20"/>
              </w:rPr>
              <w:t> </w:t>
            </w:r>
            <w:r>
              <w:rPr>
                <w:sz w:val="20"/>
              </w:rPr>
              <w:t>whether</w:t>
            </w:r>
            <w:r>
              <w:rPr>
                <w:spacing w:val="-5"/>
                <w:sz w:val="20"/>
              </w:rPr>
              <w:t> </w:t>
            </w:r>
            <w:r>
              <w:rPr>
                <w:sz w:val="20"/>
              </w:rPr>
              <w:t>the</w:t>
            </w:r>
            <w:r>
              <w:rPr>
                <w:spacing w:val="-5"/>
                <w:sz w:val="20"/>
              </w:rPr>
              <w:t> </w:t>
            </w:r>
            <w:r>
              <w:rPr>
                <w:sz w:val="20"/>
              </w:rPr>
              <w:t>site</w:t>
            </w:r>
            <w:r>
              <w:rPr>
                <w:spacing w:val="-5"/>
                <w:sz w:val="20"/>
              </w:rPr>
              <w:t> </w:t>
            </w:r>
            <w:r>
              <w:rPr>
                <w:sz w:val="20"/>
              </w:rPr>
              <w:t>is</w:t>
            </w:r>
            <w:r>
              <w:rPr>
                <w:spacing w:val="-5"/>
                <w:sz w:val="20"/>
              </w:rPr>
              <w:t> </w:t>
            </w:r>
            <w:r>
              <w:rPr>
                <w:sz w:val="20"/>
              </w:rPr>
              <w:t>“Selected”,</w:t>
            </w:r>
            <w:r>
              <w:rPr>
                <w:spacing w:val="-5"/>
                <w:sz w:val="20"/>
              </w:rPr>
              <w:t> </w:t>
            </w:r>
            <w:r>
              <w:rPr>
                <w:sz w:val="20"/>
              </w:rPr>
              <w:t>“Not Selected”, or will serve as a “Back-up” site.</w:t>
            </w:r>
          </w:p>
          <w:p>
            <w:pPr>
              <w:pStyle w:val="TableParagraph"/>
              <w:numPr>
                <w:ilvl w:val="0"/>
                <w:numId w:val="26"/>
              </w:numPr>
              <w:tabs>
                <w:tab w:pos="465" w:val="left" w:leader="none"/>
                <w:tab w:pos="466" w:val="left" w:leader="none"/>
              </w:tabs>
              <w:spacing w:line="240" w:lineRule="auto" w:before="116" w:after="0"/>
              <w:ind w:left="465" w:right="104" w:hanging="360"/>
              <w:jc w:val="left"/>
              <w:rPr>
                <w:sz w:val="20"/>
              </w:rPr>
            </w:pPr>
            <w:r>
              <w:rPr>
                <w:sz w:val="20"/>
              </w:rPr>
              <w:t>Escalates</w:t>
            </w:r>
            <w:r>
              <w:rPr>
                <w:spacing w:val="-5"/>
                <w:sz w:val="20"/>
              </w:rPr>
              <w:t> </w:t>
            </w:r>
            <w:r>
              <w:rPr>
                <w:sz w:val="20"/>
              </w:rPr>
              <w:t>the</w:t>
            </w:r>
            <w:r>
              <w:rPr>
                <w:spacing w:val="-5"/>
                <w:sz w:val="20"/>
              </w:rPr>
              <w:t> </w:t>
            </w:r>
            <w:r>
              <w:rPr>
                <w:sz w:val="20"/>
              </w:rPr>
              <w:t>request</w:t>
            </w:r>
            <w:r>
              <w:rPr>
                <w:spacing w:val="-5"/>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CS_OP_QA0232</w:t>
            </w:r>
            <w:r>
              <w:rPr>
                <w:spacing w:val="-6"/>
                <w:sz w:val="20"/>
              </w:rPr>
              <w:t> </w:t>
            </w:r>
            <w:r>
              <w:rPr>
                <w:sz w:val="20"/>
              </w:rPr>
              <w:t>if Principal Investigators (PI), site accounts, and/or Sub- Investigators</w:t>
            </w:r>
            <w:r>
              <w:rPr>
                <w:spacing w:val="-2"/>
                <w:sz w:val="20"/>
              </w:rPr>
              <w:t> </w:t>
            </w:r>
            <w:r>
              <w:rPr>
                <w:sz w:val="20"/>
              </w:rPr>
              <w:t>(Sub-I)</w:t>
            </w:r>
            <w:r>
              <w:rPr>
                <w:spacing w:val="-2"/>
                <w:sz w:val="20"/>
              </w:rPr>
              <w:t> </w:t>
            </w:r>
            <w:r>
              <w:rPr>
                <w:sz w:val="20"/>
              </w:rPr>
              <w:t>with</w:t>
            </w:r>
            <w:r>
              <w:rPr>
                <w:spacing w:val="-2"/>
                <w:sz w:val="20"/>
              </w:rPr>
              <w:t> </w:t>
            </w:r>
            <w:r>
              <w:rPr>
                <w:sz w:val="20"/>
              </w:rPr>
              <w:t>a</w:t>
            </w:r>
            <w:r>
              <w:rPr>
                <w:spacing w:val="-2"/>
                <w:sz w:val="20"/>
              </w:rPr>
              <w:t> </w:t>
            </w:r>
            <w:r>
              <w:rPr>
                <w:sz w:val="20"/>
              </w:rPr>
              <w:t>flagged</w:t>
            </w:r>
            <w:r>
              <w:rPr>
                <w:spacing w:val="-2"/>
                <w:sz w:val="20"/>
              </w:rPr>
              <w:t> </w:t>
            </w:r>
            <w:r>
              <w:rPr>
                <w:sz w:val="20"/>
              </w:rPr>
              <w:t>QA</w:t>
            </w:r>
            <w:r>
              <w:rPr>
                <w:spacing w:val="-2"/>
                <w:sz w:val="20"/>
              </w:rPr>
              <w:t> </w:t>
            </w:r>
            <w:r>
              <w:rPr>
                <w:sz w:val="20"/>
              </w:rPr>
              <w:t>Status</w:t>
            </w:r>
            <w:r>
              <w:rPr>
                <w:spacing w:val="-2"/>
                <w:sz w:val="20"/>
              </w:rPr>
              <w:t> </w:t>
            </w:r>
            <w:r>
              <w:rPr>
                <w:sz w:val="20"/>
              </w:rPr>
              <w:t>are</w:t>
            </w:r>
            <w:r>
              <w:rPr>
                <w:spacing w:val="-2"/>
                <w:sz w:val="20"/>
              </w:rPr>
              <w:t> </w:t>
            </w:r>
            <w:r>
              <w:rPr>
                <w:sz w:val="20"/>
              </w:rPr>
              <w:t>requested for inclusion by the Sponsor.</w:t>
            </w:r>
          </w:p>
        </w:tc>
        <w:tc>
          <w:tcPr>
            <w:tcW w:w="1738" w:type="dxa"/>
            <w:vMerge w:val="restart"/>
          </w:tcPr>
          <w:p>
            <w:pPr>
              <w:pStyle w:val="TableParagraph"/>
              <w:spacing w:line="235" w:lineRule="auto" w:before="3"/>
              <w:ind w:right="172"/>
              <w:rPr>
                <w:sz w:val="20"/>
              </w:rPr>
            </w:pPr>
            <w:r>
              <w:rPr>
                <w:sz w:val="20"/>
              </w:rPr>
              <w:t>Throughout</w:t>
            </w:r>
            <w:r>
              <w:rPr>
                <w:spacing w:val="-14"/>
                <w:sz w:val="20"/>
              </w:rPr>
              <w:t> </w:t>
            </w:r>
            <w:r>
              <w:rPr>
                <w:sz w:val="20"/>
              </w:rPr>
              <w:t>site </w:t>
            </w:r>
            <w:r>
              <w:rPr>
                <w:spacing w:val="-2"/>
                <w:sz w:val="20"/>
              </w:rPr>
              <w:t>selection</w:t>
            </w:r>
          </w:p>
        </w:tc>
      </w:tr>
      <w:tr>
        <w:trPr>
          <w:trHeight w:val="810" w:hRule="atLeast"/>
        </w:trPr>
        <w:tc>
          <w:tcPr>
            <w:tcW w:w="854" w:type="dxa"/>
          </w:tcPr>
          <w:p>
            <w:pPr>
              <w:pStyle w:val="TableParagraph"/>
              <w:spacing w:line="229" w:lineRule="exact"/>
              <w:rPr>
                <w:b/>
                <w:sz w:val="20"/>
              </w:rPr>
            </w:pPr>
            <w:r>
              <w:rPr>
                <w:b/>
                <w:spacing w:val="-2"/>
                <w:sz w:val="20"/>
              </w:rPr>
              <w:t>6.2.12</w:t>
            </w:r>
          </w:p>
        </w:tc>
        <w:tc>
          <w:tcPr>
            <w:tcW w:w="1416" w:type="dxa"/>
          </w:tcPr>
          <w:p>
            <w:pPr>
              <w:pStyle w:val="TableParagraph"/>
              <w:spacing w:line="229" w:lineRule="exact"/>
              <w:ind w:left="105"/>
              <w:rPr>
                <w:sz w:val="20"/>
              </w:rPr>
            </w:pPr>
            <w:r>
              <w:rPr>
                <w:spacing w:val="-5"/>
                <w:sz w:val="20"/>
              </w:rPr>
              <w:t>SAM</w:t>
            </w:r>
          </w:p>
        </w:tc>
        <w:tc>
          <w:tcPr>
            <w:tcW w:w="5952" w:type="dxa"/>
          </w:tcPr>
          <w:p>
            <w:pPr>
              <w:pStyle w:val="TableParagraph"/>
              <w:spacing w:line="225" w:lineRule="exact"/>
              <w:ind w:left="105"/>
              <w:rPr>
                <w:b/>
                <w:sz w:val="20"/>
              </w:rPr>
            </w:pPr>
            <w:r>
              <w:rPr>
                <w:b/>
                <w:sz w:val="20"/>
              </w:rPr>
              <w:t>Internal</w:t>
            </w:r>
            <w:r>
              <w:rPr>
                <w:b/>
                <w:spacing w:val="-5"/>
                <w:sz w:val="20"/>
              </w:rPr>
              <w:t> </w:t>
            </w:r>
            <w:r>
              <w:rPr>
                <w:b/>
                <w:sz w:val="20"/>
              </w:rPr>
              <w:t>Site</w:t>
            </w:r>
            <w:r>
              <w:rPr>
                <w:b/>
                <w:spacing w:val="-5"/>
                <w:sz w:val="20"/>
              </w:rPr>
              <w:t> </w:t>
            </w:r>
            <w:r>
              <w:rPr>
                <w:b/>
                <w:sz w:val="20"/>
              </w:rPr>
              <w:t>ID</w:t>
            </w:r>
            <w:r>
              <w:rPr>
                <w:b/>
                <w:spacing w:val="-4"/>
                <w:sz w:val="20"/>
              </w:rPr>
              <w:t> Call</w:t>
            </w:r>
          </w:p>
          <w:p>
            <w:pPr>
              <w:pStyle w:val="TableParagraph"/>
              <w:spacing w:line="230" w:lineRule="atLeast" w:before="106"/>
              <w:ind w:left="105"/>
              <w:rPr>
                <w:sz w:val="20"/>
              </w:rPr>
            </w:pPr>
            <w:r>
              <w:rPr>
                <w:sz w:val="20"/>
              </w:rPr>
              <w:t>Schedules</w:t>
            </w:r>
            <w:r>
              <w:rPr>
                <w:spacing w:val="-5"/>
                <w:sz w:val="20"/>
              </w:rPr>
              <w:t> </w:t>
            </w:r>
            <w:r>
              <w:rPr>
                <w:sz w:val="20"/>
              </w:rPr>
              <w:t>a</w:t>
            </w:r>
            <w:r>
              <w:rPr>
                <w:spacing w:val="-3"/>
                <w:sz w:val="20"/>
              </w:rPr>
              <w:t> </w:t>
            </w:r>
            <w:r>
              <w:rPr>
                <w:sz w:val="20"/>
              </w:rPr>
              <w:t>weekly</w:t>
            </w:r>
            <w:r>
              <w:rPr>
                <w:spacing w:val="-3"/>
                <w:sz w:val="20"/>
              </w:rPr>
              <w:t> </w:t>
            </w:r>
            <w:r>
              <w:rPr>
                <w:sz w:val="20"/>
              </w:rPr>
              <w:t>call</w:t>
            </w:r>
            <w:r>
              <w:rPr>
                <w:spacing w:val="-3"/>
                <w:sz w:val="20"/>
              </w:rPr>
              <w:t> </w:t>
            </w:r>
            <w:r>
              <w:rPr>
                <w:sz w:val="20"/>
              </w:rPr>
              <w:t>with</w:t>
            </w:r>
            <w:r>
              <w:rPr>
                <w:spacing w:val="-3"/>
                <w:sz w:val="20"/>
              </w:rPr>
              <w:t> </w:t>
            </w:r>
            <w:r>
              <w:rPr>
                <w:sz w:val="20"/>
              </w:rPr>
              <w:t>the</w:t>
            </w:r>
            <w:r>
              <w:rPr>
                <w:spacing w:val="-3"/>
                <w:sz w:val="20"/>
              </w:rPr>
              <w:t> </w:t>
            </w:r>
            <w:r>
              <w:rPr>
                <w:sz w:val="20"/>
              </w:rPr>
              <w:t>CSA</w:t>
            </w:r>
            <w:r>
              <w:rPr>
                <w:spacing w:val="-3"/>
                <w:sz w:val="20"/>
              </w:rPr>
              <w:t> </w:t>
            </w:r>
            <w:r>
              <w:rPr>
                <w:sz w:val="20"/>
              </w:rPr>
              <w:t>Rep(s)</w:t>
            </w:r>
            <w:r>
              <w:rPr>
                <w:spacing w:val="-3"/>
                <w:sz w:val="20"/>
              </w:rPr>
              <w:t> </w:t>
            </w:r>
            <w:r>
              <w:rPr>
                <w:sz w:val="20"/>
              </w:rPr>
              <w:t>to</w:t>
            </w:r>
            <w:r>
              <w:rPr>
                <w:spacing w:val="-3"/>
                <w:sz w:val="20"/>
              </w:rPr>
              <w:t> </w:t>
            </w:r>
            <w:r>
              <w:rPr>
                <w:sz w:val="20"/>
              </w:rPr>
              <w:t>review</w:t>
            </w:r>
            <w:r>
              <w:rPr>
                <w:spacing w:val="-3"/>
                <w:sz w:val="20"/>
              </w:rPr>
              <w:t> </w:t>
            </w:r>
            <w:r>
              <w:rPr>
                <w:sz w:val="20"/>
              </w:rPr>
              <w:t>Site</w:t>
            </w:r>
            <w:r>
              <w:rPr>
                <w:spacing w:val="-3"/>
                <w:sz w:val="20"/>
              </w:rPr>
              <w:t> </w:t>
            </w:r>
            <w:r>
              <w:rPr>
                <w:sz w:val="20"/>
              </w:rPr>
              <w:t>ID status. GSID Lead attendance is optional.</w:t>
            </w:r>
          </w:p>
        </w:tc>
        <w:tc>
          <w:tcPr>
            <w:tcW w:w="1738" w:type="dxa"/>
            <w:vMerge/>
            <w:tcBorders>
              <w:top w:val="nil"/>
            </w:tcBorders>
          </w:tcPr>
          <w:p>
            <w:pPr>
              <w:rPr>
                <w:sz w:val="2"/>
                <w:szCs w:val="2"/>
              </w:rPr>
            </w:pPr>
          </w:p>
        </w:tc>
      </w:tr>
      <w:tr>
        <w:trPr>
          <w:trHeight w:val="1780" w:hRule="atLeast"/>
        </w:trPr>
        <w:tc>
          <w:tcPr>
            <w:tcW w:w="854" w:type="dxa"/>
          </w:tcPr>
          <w:p>
            <w:pPr>
              <w:pStyle w:val="TableParagraph"/>
              <w:spacing w:line="229" w:lineRule="exact"/>
              <w:rPr>
                <w:b/>
                <w:sz w:val="20"/>
              </w:rPr>
            </w:pPr>
            <w:r>
              <w:rPr>
                <w:b/>
                <w:spacing w:val="-2"/>
                <w:sz w:val="20"/>
              </w:rPr>
              <w:t>6.2.13</w:t>
            </w:r>
          </w:p>
        </w:tc>
        <w:tc>
          <w:tcPr>
            <w:tcW w:w="1416" w:type="dxa"/>
          </w:tcPr>
          <w:p>
            <w:pPr>
              <w:pStyle w:val="TableParagraph"/>
              <w:spacing w:line="229" w:lineRule="exact"/>
              <w:ind w:left="105"/>
              <w:rPr>
                <w:sz w:val="20"/>
              </w:rPr>
            </w:pPr>
            <w:r>
              <w:rPr>
                <w:sz w:val="20"/>
              </w:rPr>
              <w:t>GSID</w:t>
            </w:r>
            <w:r>
              <w:rPr>
                <w:spacing w:val="-2"/>
                <w:sz w:val="20"/>
              </w:rPr>
              <w:t> </w:t>
            </w:r>
            <w:r>
              <w:rPr>
                <w:spacing w:val="-4"/>
                <w:sz w:val="20"/>
              </w:rPr>
              <w:t>Lead</w:t>
            </w:r>
          </w:p>
        </w:tc>
        <w:tc>
          <w:tcPr>
            <w:tcW w:w="5952" w:type="dxa"/>
          </w:tcPr>
          <w:p>
            <w:pPr>
              <w:pStyle w:val="TableParagraph"/>
              <w:numPr>
                <w:ilvl w:val="0"/>
                <w:numId w:val="27"/>
              </w:numPr>
              <w:tabs>
                <w:tab w:pos="465" w:val="left" w:leader="none"/>
                <w:tab w:pos="466" w:val="left" w:leader="none"/>
              </w:tabs>
              <w:spacing w:line="240" w:lineRule="auto" w:before="0" w:after="0"/>
              <w:ind w:left="465" w:right="238" w:hanging="360"/>
              <w:jc w:val="left"/>
              <w:rPr>
                <w:sz w:val="20"/>
              </w:rPr>
            </w:pPr>
            <w:r>
              <w:rPr>
                <w:sz w:val="20"/>
              </w:rPr>
              <w:t>Monitors</w:t>
            </w:r>
            <w:r>
              <w:rPr>
                <w:spacing w:val="-7"/>
                <w:sz w:val="20"/>
              </w:rPr>
              <w:t> </w:t>
            </w:r>
            <w:r>
              <w:rPr>
                <w:sz w:val="20"/>
              </w:rPr>
              <w:t>trending</w:t>
            </w:r>
            <w:r>
              <w:rPr>
                <w:spacing w:val="-5"/>
                <w:sz w:val="20"/>
              </w:rPr>
              <w:t> </w:t>
            </w:r>
            <w:r>
              <w:rPr>
                <w:sz w:val="20"/>
              </w:rPr>
              <w:t>data</w:t>
            </w:r>
            <w:r>
              <w:rPr>
                <w:spacing w:val="-5"/>
                <w:sz w:val="20"/>
              </w:rPr>
              <w:t> </w:t>
            </w:r>
            <w:r>
              <w:rPr>
                <w:sz w:val="20"/>
              </w:rPr>
              <w:t>to</w:t>
            </w:r>
            <w:r>
              <w:rPr>
                <w:spacing w:val="-5"/>
                <w:sz w:val="20"/>
              </w:rPr>
              <w:t> </w:t>
            </w:r>
            <w:r>
              <w:rPr>
                <w:sz w:val="20"/>
              </w:rPr>
              <w:t>validate</w:t>
            </w:r>
            <w:r>
              <w:rPr>
                <w:spacing w:val="-5"/>
                <w:sz w:val="20"/>
              </w:rPr>
              <w:t> </w:t>
            </w:r>
            <w:r>
              <w:rPr>
                <w:sz w:val="20"/>
              </w:rPr>
              <w:t>site</w:t>
            </w:r>
            <w:r>
              <w:rPr>
                <w:spacing w:val="-5"/>
                <w:sz w:val="20"/>
              </w:rPr>
              <w:t> </w:t>
            </w:r>
            <w:r>
              <w:rPr>
                <w:sz w:val="20"/>
              </w:rPr>
              <w:t>strategy</w:t>
            </w:r>
            <w:r>
              <w:rPr>
                <w:spacing w:val="-4"/>
                <w:sz w:val="20"/>
              </w:rPr>
              <w:t> </w:t>
            </w:r>
            <w:r>
              <w:rPr>
                <w:sz w:val="20"/>
              </w:rPr>
              <w:t>until all</w:t>
            </w:r>
            <w:r>
              <w:rPr>
                <w:spacing w:val="-7"/>
                <w:sz w:val="20"/>
              </w:rPr>
              <w:t> </w:t>
            </w:r>
            <w:r>
              <w:rPr>
                <w:sz w:val="20"/>
              </w:rPr>
              <w:t>sites are selected. Ensures SAM is provided with current status and site counts.</w:t>
            </w:r>
          </w:p>
          <w:p>
            <w:pPr>
              <w:pStyle w:val="TableParagraph"/>
              <w:numPr>
                <w:ilvl w:val="0"/>
                <w:numId w:val="27"/>
              </w:numPr>
              <w:tabs>
                <w:tab w:pos="465" w:val="left" w:leader="none"/>
                <w:tab w:pos="466" w:val="left" w:leader="none"/>
              </w:tabs>
              <w:spacing w:line="240" w:lineRule="auto" w:before="116" w:after="0"/>
              <w:ind w:left="465" w:right="184" w:hanging="360"/>
              <w:jc w:val="left"/>
              <w:rPr>
                <w:sz w:val="20"/>
              </w:rPr>
            </w:pPr>
            <w:r>
              <w:rPr>
                <w:sz w:val="20"/>
              </w:rPr>
              <w:t>Schedules</w:t>
            </w:r>
            <w:r>
              <w:rPr>
                <w:spacing w:val="-5"/>
                <w:sz w:val="20"/>
              </w:rPr>
              <w:t> </w:t>
            </w:r>
            <w:r>
              <w:rPr>
                <w:sz w:val="20"/>
              </w:rPr>
              <w:t>a</w:t>
            </w:r>
            <w:r>
              <w:rPr>
                <w:spacing w:val="-5"/>
                <w:sz w:val="20"/>
              </w:rPr>
              <w:t> </w:t>
            </w:r>
            <w:r>
              <w:rPr>
                <w:sz w:val="20"/>
              </w:rPr>
              <w:t>strategy</w:t>
            </w:r>
            <w:r>
              <w:rPr>
                <w:spacing w:val="-5"/>
                <w:sz w:val="20"/>
              </w:rPr>
              <w:t> </w:t>
            </w:r>
            <w:r>
              <w:rPr>
                <w:sz w:val="20"/>
              </w:rPr>
              <w:t>check</w:t>
            </w:r>
            <w:r>
              <w:rPr>
                <w:spacing w:val="-5"/>
                <w:sz w:val="20"/>
              </w:rPr>
              <w:t> </w:t>
            </w:r>
            <w:r>
              <w:rPr>
                <w:sz w:val="20"/>
              </w:rPr>
              <w:t>in</w:t>
            </w:r>
            <w:r>
              <w:rPr>
                <w:spacing w:val="-5"/>
                <w:sz w:val="20"/>
              </w:rPr>
              <w:t> </w:t>
            </w:r>
            <w:r>
              <w:rPr>
                <w:sz w:val="20"/>
              </w:rPr>
              <w:t>call</w:t>
            </w:r>
            <w:r>
              <w:rPr>
                <w:spacing w:val="-5"/>
                <w:sz w:val="20"/>
              </w:rPr>
              <w:t> </w:t>
            </w:r>
            <w:r>
              <w:rPr>
                <w:sz w:val="20"/>
              </w:rPr>
              <w:t>with</w:t>
            </w:r>
            <w:r>
              <w:rPr>
                <w:spacing w:val="-5"/>
                <w:sz w:val="20"/>
              </w:rPr>
              <w:t> </w:t>
            </w:r>
            <w:r>
              <w:rPr>
                <w:sz w:val="20"/>
              </w:rPr>
              <w:t>the</w:t>
            </w:r>
            <w:r>
              <w:rPr>
                <w:spacing w:val="-4"/>
                <w:sz w:val="20"/>
              </w:rPr>
              <w:t> </w:t>
            </w:r>
            <w:r>
              <w:rPr>
                <w:sz w:val="20"/>
              </w:rPr>
              <w:t>SAM,</w:t>
            </w:r>
            <w:r>
              <w:rPr>
                <w:spacing w:val="-5"/>
                <w:sz w:val="20"/>
              </w:rPr>
              <w:t> </w:t>
            </w:r>
            <w:r>
              <w:rPr>
                <w:sz w:val="20"/>
              </w:rPr>
              <w:t>depending on study progression.</w:t>
            </w:r>
          </w:p>
          <w:p>
            <w:pPr>
              <w:pStyle w:val="TableParagraph"/>
              <w:numPr>
                <w:ilvl w:val="0"/>
                <w:numId w:val="27"/>
              </w:numPr>
              <w:tabs>
                <w:tab w:pos="465" w:val="left" w:leader="none"/>
                <w:tab w:pos="466" w:val="left" w:leader="none"/>
              </w:tabs>
              <w:spacing w:line="240" w:lineRule="auto" w:before="120" w:after="0"/>
              <w:ind w:left="465" w:right="0" w:hanging="361"/>
              <w:jc w:val="left"/>
              <w:rPr>
                <w:sz w:val="20"/>
              </w:rPr>
            </w:pPr>
            <w:r>
              <w:rPr>
                <w:sz w:val="20"/>
              </w:rPr>
              <w:t>Monitors</w:t>
            </w:r>
            <w:r>
              <w:rPr>
                <w:spacing w:val="-8"/>
                <w:sz w:val="20"/>
              </w:rPr>
              <w:t> </w:t>
            </w:r>
            <w:r>
              <w:rPr>
                <w:sz w:val="20"/>
              </w:rPr>
              <w:t>Site</w:t>
            </w:r>
            <w:r>
              <w:rPr>
                <w:spacing w:val="-7"/>
                <w:sz w:val="20"/>
              </w:rPr>
              <w:t> </w:t>
            </w:r>
            <w:r>
              <w:rPr>
                <w:sz w:val="20"/>
              </w:rPr>
              <w:t>ID</w:t>
            </w:r>
            <w:r>
              <w:rPr>
                <w:spacing w:val="-7"/>
                <w:sz w:val="20"/>
              </w:rPr>
              <w:t> </w:t>
            </w:r>
            <w:r>
              <w:rPr>
                <w:sz w:val="20"/>
              </w:rPr>
              <w:t>compliance</w:t>
            </w:r>
            <w:r>
              <w:rPr>
                <w:spacing w:val="-7"/>
                <w:sz w:val="20"/>
              </w:rPr>
              <w:t> </w:t>
            </w:r>
            <w:r>
              <w:rPr>
                <w:sz w:val="20"/>
              </w:rPr>
              <w:t>against</w:t>
            </w:r>
            <w:r>
              <w:rPr>
                <w:spacing w:val="-7"/>
                <w:sz w:val="20"/>
              </w:rPr>
              <w:t> </w:t>
            </w:r>
            <w:r>
              <w:rPr>
                <w:sz w:val="20"/>
              </w:rPr>
              <w:t>study</w:t>
            </w:r>
            <w:r>
              <w:rPr>
                <w:spacing w:val="-7"/>
                <w:sz w:val="20"/>
              </w:rPr>
              <w:t> </w:t>
            </w:r>
            <w:r>
              <w:rPr>
                <w:spacing w:val="-2"/>
                <w:sz w:val="20"/>
              </w:rPr>
              <w:t>interest.</w:t>
            </w:r>
          </w:p>
        </w:tc>
        <w:tc>
          <w:tcPr>
            <w:tcW w:w="1738" w:type="dxa"/>
            <w:vMerge/>
            <w:tcBorders>
              <w:top w:val="nil"/>
            </w:tcBorders>
          </w:tcPr>
          <w:p>
            <w:pPr>
              <w:rPr>
                <w:sz w:val="2"/>
                <w:szCs w:val="2"/>
              </w:rPr>
            </w:pPr>
          </w:p>
        </w:tc>
      </w:tr>
      <w:tr>
        <w:trPr>
          <w:trHeight w:val="1766" w:hRule="atLeast"/>
        </w:trPr>
        <w:tc>
          <w:tcPr>
            <w:tcW w:w="854" w:type="dxa"/>
          </w:tcPr>
          <w:p>
            <w:pPr>
              <w:pStyle w:val="TableParagraph"/>
              <w:spacing w:line="229" w:lineRule="exact"/>
              <w:rPr>
                <w:b/>
                <w:sz w:val="20"/>
              </w:rPr>
            </w:pPr>
            <w:r>
              <w:rPr>
                <w:b/>
                <w:spacing w:val="-2"/>
                <w:sz w:val="20"/>
              </w:rPr>
              <w:t>6.2.14</w:t>
            </w:r>
          </w:p>
        </w:tc>
        <w:tc>
          <w:tcPr>
            <w:tcW w:w="1416" w:type="dxa"/>
          </w:tcPr>
          <w:p>
            <w:pPr>
              <w:pStyle w:val="TableParagraph"/>
              <w:spacing w:line="229" w:lineRule="exact"/>
              <w:ind w:left="105"/>
              <w:rPr>
                <w:sz w:val="20"/>
              </w:rPr>
            </w:pPr>
            <w:r>
              <w:rPr>
                <w:sz w:val="20"/>
              </w:rPr>
              <w:t>CSA</w:t>
            </w:r>
            <w:r>
              <w:rPr>
                <w:spacing w:val="-1"/>
                <w:sz w:val="20"/>
              </w:rPr>
              <w:t> </w:t>
            </w:r>
            <w:r>
              <w:rPr>
                <w:spacing w:val="-5"/>
                <w:sz w:val="20"/>
              </w:rPr>
              <w:t>Rep</w:t>
            </w:r>
          </w:p>
        </w:tc>
        <w:tc>
          <w:tcPr>
            <w:tcW w:w="5952" w:type="dxa"/>
          </w:tcPr>
          <w:p>
            <w:pPr>
              <w:pStyle w:val="TableParagraph"/>
              <w:spacing w:line="225" w:lineRule="exact"/>
              <w:ind w:left="105"/>
              <w:rPr>
                <w:b/>
                <w:sz w:val="20"/>
              </w:rPr>
            </w:pPr>
            <w:r>
              <w:rPr>
                <w:b/>
                <w:sz w:val="20"/>
              </w:rPr>
              <w:t>Notifies</w:t>
            </w:r>
            <w:r>
              <w:rPr>
                <w:b/>
                <w:spacing w:val="-6"/>
                <w:sz w:val="20"/>
              </w:rPr>
              <w:t> </w:t>
            </w:r>
            <w:r>
              <w:rPr>
                <w:b/>
                <w:sz w:val="20"/>
              </w:rPr>
              <w:t>Sites</w:t>
            </w:r>
            <w:r>
              <w:rPr>
                <w:b/>
                <w:spacing w:val="-6"/>
                <w:sz w:val="20"/>
              </w:rPr>
              <w:t> </w:t>
            </w:r>
            <w:r>
              <w:rPr>
                <w:b/>
                <w:sz w:val="20"/>
              </w:rPr>
              <w:t>of</w:t>
            </w:r>
            <w:r>
              <w:rPr>
                <w:b/>
                <w:spacing w:val="-6"/>
                <w:sz w:val="20"/>
              </w:rPr>
              <w:t> </w:t>
            </w:r>
            <w:r>
              <w:rPr>
                <w:b/>
                <w:sz w:val="20"/>
              </w:rPr>
              <w:t>Selection</w:t>
            </w:r>
            <w:r>
              <w:rPr>
                <w:b/>
                <w:spacing w:val="-6"/>
                <w:sz w:val="20"/>
              </w:rPr>
              <w:t> </w:t>
            </w:r>
            <w:r>
              <w:rPr>
                <w:b/>
                <w:spacing w:val="-2"/>
                <w:sz w:val="20"/>
              </w:rPr>
              <w:t>Status</w:t>
            </w:r>
          </w:p>
          <w:p>
            <w:pPr>
              <w:pStyle w:val="TableParagraph"/>
              <w:numPr>
                <w:ilvl w:val="0"/>
                <w:numId w:val="28"/>
              </w:numPr>
              <w:tabs>
                <w:tab w:pos="466" w:val="left" w:leader="none"/>
              </w:tabs>
              <w:spacing w:line="240" w:lineRule="auto" w:before="126" w:after="0"/>
              <w:ind w:left="465" w:right="314" w:hanging="360"/>
              <w:jc w:val="both"/>
              <w:rPr>
                <w:sz w:val="20"/>
              </w:rPr>
            </w:pPr>
            <w:r>
              <w:rPr>
                <w:sz w:val="20"/>
              </w:rPr>
              <w:t>Uses</w:t>
            </w:r>
            <w:r>
              <w:rPr>
                <w:spacing w:val="-7"/>
                <w:sz w:val="20"/>
              </w:rPr>
              <w:t> </w:t>
            </w:r>
            <w:r>
              <w:rPr>
                <w:sz w:val="20"/>
              </w:rPr>
              <w:t>the</w:t>
            </w:r>
            <w:r>
              <w:rPr>
                <w:spacing w:val="-7"/>
                <w:sz w:val="20"/>
              </w:rPr>
              <w:t> </w:t>
            </w:r>
            <w:r>
              <w:rPr>
                <w:sz w:val="20"/>
              </w:rPr>
              <w:t>project-specific</w:t>
            </w:r>
            <w:r>
              <w:rPr>
                <w:spacing w:val="-6"/>
                <w:sz w:val="20"/>
              </w:rPr>
              <w:t> </w:t>
            </w:r>
            <w:r>
              <w:rPr>
                <w:sz w:val="20"/>
              </w:rPr>
              <w:t>Site</w:t>
            </w:r>
            <w:r>
              <w:rPr>
                <w:spacing w:val="-7"/>
                <w:sz w:val="20"/>
              </w:rPr>
              <w:t> </w:t>
            </w:r>
            <w:r>
              <w:rPr>
                <w:sz w:val="20"/>
              </w:rPr>
              <w:t>Selection</w:t>
            </w:r>
            <w:r>
              <w:rPr>
                <w:spacing w:val="-7"/>
                <w:sz w:val="20"/>
              </w:rPr>
              <w:t> </w:t>
            </w:r>
            <w:r>
              <w:rPr>
                <w:sz w:val="20"/>
              </w:rPr>
              <w:t>and</w:t>
            </w:r>
            <w:r>
              <w:rPr>
                <w:spacing w:val="-7"/>
                <w:sz w:val="20"/>
              </w:rPr>
              <w:t> </w:t>
            </w:r>
            <w:r>
              <w:rPr>
                <w:sz w:val="20"/>
              </w:rPr>
              <w:t>Non-Selection Letter</w:t>
            </w:r>
            <w:r>
              <w:rPr>
                <w:spacing w:val="-4"/>
                <w:sz w:val="20"/>
              </w:rPr>
              <w:t> </w:t>
            </w:r>
            <w:r>
              <w:rPr>
                <w:sz w:val="20"/>
              </w:rPr>
              <w:t>templates</w:t>
            </w:r>
            <w:r>
              <w:rPr>
                <w:spacing w:val="-6"/>
                <w:sz w:val="20"/>
              </w:rPr>
              <w:t> </w:t>
            </w:r>
            <w:r>
              <w:rPr>
                <w:sz w:val="20"/>
              </w:rPr>
              <w:t>to</w:t>
            </w:r>
            <w:r>
              <w:rPr>
                <w:spacing w:val="-4"/>
                <w:sz w:val="20"/>
              </w:rPr>
              <w:t> </w:t>
            </w:r>
            <w:r>
              <w:rPr>
                <w:sz w:val="20"/>
              </w:rPr>
              <w:t>notify</w:t>
            </w:r>
            <w:r>
              <w:rPr>
                <w:spacing w:val="-4"/>
                <w:sz w:val="20"/>
              </w:rPr>
              <w:t> </w:t>
            </w:r>
            <w:r>
              <w:rPr>
                <w:sz w:val="20"/>
              </w:rPr>
              <w:t>the</w:t>
            </w:r>
            <w:r>
              <w:rPr>
                <w:spacing w:val="-4"/>
                <w:sz w:val="20"/>
              </w:rPr>
              <w:t> </w:t>
            </w:r>
            <w:r>
              <w:rPr>
                <w:sz w:val="20"/>
              </w:rPr>
              <w:t>site</w:t>
            </w:r>
            <w:r>
              <w:rPr>
                <w:spacing w:val="-4"/>
                <w:sz w:val="20"/>
              </w:rPr>
              <w:t> </w:t>
            </w:r>
            <w:r>
              <w:rPr>
                <w:sz w:val="20"/>
              </w:rPr>
              <w:t>if</w:t>
            </w:r>
            <w:r>
              <w:rPr>
                <w:spacing w:val="-4"/>
                <w:sz w:val="20"/>
              </w:rPr>
              <w:t> </w:t>
            </w:r>
            <w:r>
              <w:rPr>
                <w:sz w:val="20"/>
              </w:rPr>
              <w:t>they</w:t>
            </w:r>
            <w:r>
              <w:rPr>
                <w:spacing w:val="-4"/>
                <w:sz w:val="20"/>
              </w:rPr>
              <w:t> </w:t>
            </w:r>
            <w:r>
              <w:rPr>
                <w:sz w:val="20"/>
              </w:rPr>
              <w:t>were</w:t>
            </w:r>
            <w:r>
              <w:rPr>
                <w:spacing w:val="-4"/>
                <w:sz w:val="20"/>
              </w:rPr>
              <w:t> </w:t>
            </w:r>
            <w:r>
              <w:rPr>
                <w:sz w:val="20"/>
              </w:rPr>
              <w:t>selected,</w:t>
            </w:r>
            <w:r>
              <w:rPr>
                <w:spacing w:val="-4"/>
                <w:sz w:val="20"/>
              </w:rPr>
              <w:t> </w:t>
            </w:r>
            <w:r>
              <w:rPr>
                <w:sz w:val="20"/>
              </w:rPr>
              <w:t>not selected or are back-up sites.</w:t>
            </w:r>
          </w:p>
          <w:p>
            <w:pPr>
              <w:pStyle w:val="TableParagraph"/>
              <w:numPr>
                <w:ilvl w:val="0"/>
                <w:numId w:val="28"/>
              </w:numPr>
              <w:tabs>
                <w:tab w:pos="466" w:val="left" w:leader="none"/>
              </w:tabs>
              <w:spacing w:line="240" w:lineRule="auto" w:before="116" w:after="0"/>
              <w:ind w:left="465" w:right="370" w:hanging="360"/>
              <w:jc w:val="both"/>
              <w:rPr>
                <w:sz w:val="20"/>
              </w:rPr>
            </w:pPr>
            <w:r>
              <w:rPr>
                <w:sz w:val="20"/>
              </w:rPr>
              <w:t>Obtains key site details for selected sites using CS_TP_SM0073,</w:t>
            </w:r>
            <w:r>
              <w:rPr>
                <w:spacing w:val="-7"/>
                <w:sz w:val="20"/>
              </w:rPr>
              <w:t> </w:t>
            </w:r>
            <w:r>
              <w:rPr>
                <w:sz w:val="20"/>
              </w:rPr>
              <w:t>Site</w:t>
            </w:r>
            <w:r>
              <w:rPr>
                <w:spacing w:val="-6"/>
                <w:sz w:val="20"/>
              </w:rPr>
              <w:t> </w:t>
            </w:r>
            <w:r>
              <w:rPr>
                <w:sz w:val="20"/>
              </w:rPr>
              <w:t>Ready</w:t>
            </w:r>
            <w:r>
              <w:rPr>
                <w:spacing w:val="-7"/>
                <w:sz w:val="20"/>
              </w:rPr>
              <w:t> </w:t>
            </w:r>
            <w:r>
              <w:rPr>
                <w:sz w:val="20"/>
              </w:rPr>
              <w:t>to</w:t>
            </w:r>
            <w:r>
              <w:rPr>
                <w:spacing w:val="-6"/>
                <w:sz w:val="20"/>
              </w:rPr>
              <w:t> </w:t>
            </w:r>
            <w:r>
              <w:rPr>
                <w:sz w:val="20"/>
              </w:rPr>
              <w:t>Enroll</w:t>
            </w:r>
            <w:r>
              <w:rPr>
                <w:spacing w:val="-6"/>
                <w:sz w:val="20"/>
              </w:rPr>
              <w:t> </w:t>
            </w:r>
            <w:r>
              <w:rPr>
                <w:sz w:val="20"/>
              </w:rPr>
              <w:t>Site</w:t>
            </w:r>
            <w:r>
              <w:rPr>
                <w:spacing w:val="-6"/>
                <w:sz w:val="20"/>
              </w:rPr>
              <w:t> </w:t>
            </w:r>
            <w:r>
              <w:rPr>
                <w:sz w:val="20"/>
              </w:rPr>
              <w:t>Contact</w:t>
            </w:r>
            <w:r>
              <w:rPr>
                <w:spacing w:val="-6"/>
                <w:sz w:val="20"/>
              </w:rPr>
              <w:t> </w:t>
            </w:r>
            <w:r>
              <w:rPr>
                <w:spacing w:val="-4"/>
                <w:sz w:val="20"/>
              </w:rPr>
              <w:t>Form.</w:t>
            </w:r>
          </w:p>
        </w:tc>
        <w:tc>
          <w:tcPr>
            <w:tcW w:w="1738" w:type="dxa"/>
          </w:tcPr>
          <w:p>
            <w:pPr>
              <w:pStyle w:val="TableParagraph"/>
              <w:ind w:right="132"/>
              <w:rPr>
                <w:sz w:val="20"/>
              </w:rPr>
            </w:pPr>
            <w:r>
              <w:rPr>
                <w:sz w:val="20"/>
              </w:rPr>
              <w:t>Decision is</w:t>
            </w:r>
            <w:r>
              <w:rPr>
                <w:spacing w:val="40"/>
                <w:sz w:val="20"/>
              </w:rPr>
              <w:t> </w:t>
            </w:r>
            <w:r>
              <w:rPr>
                <w:sz w:val="20"/>
              </w:rPr>
              <w:t>made about site selection</w:t>
            </w:r>
            <w:r>
              <w:rPr>
                <w:spacing w:val="-14"/>
                <w:sz w:val="20"/>
              </w:rPr>
              <w:t> </w:t>
            </w:r>
            <w:r>
              <w:rPr>
                <w:sz w:val="20"/>
              </w:rPr>
              <w:t>or</w:t>
            </w:r>
            <w:r>
              <w:rPr>
                <w:spacing w:val="-14"/>
                <w:sz w:val="20"/>
              </w:rPr>
              <w:t> </w:t>
            </w:r>
            <w:r>
              <w:rPr>
                <w:sz w:val="20"/>
              </w:rPr>
              <w:t>non- </w:t>
            </w:r>
            <w:r>
              <w:rPr>
                <w:spacing w:val="-2"/>
                <w:sz w:val="20"/>
              </w:rPr>
              <w:t>selection</w:t>
            </w:r>
          </w:p>
        </w:tc>
      </w:tr>
    </w:tbl>
    <w:p>
      <w:pPr>
        <w:pStyle w:val="BodyText"/>
        <w:spacing w:before="6"/>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Re-opening Site Selection" w:id="10"/>
      <w:bookmarkEnd w:id="10"/>
      <w:r>
        <w:rPr>
          <w:b/>
          <w:sz w:val="22"/>
        </w:rPr>
        <w:t>R</w:t>
      </w:r>
      <w:r>
        <w:rPr>
          <w:b/>
          <w:sz w:val="22"/>
        </w:rPr>
        <w:t>e-opening</w:t>
      </w:r>
      <w:r>
        <w:rPr>
          <w:b/>
          <w:spacing w:val="-6"/>
          <w:sz w:val="22"/>
        </w:rPr>
        <w:t> </w:t>
      </w:r>
      <w:r>
        <w:rPr>
          <w:b/>
          <w:sz w:val="22"/>
        </w:rPr>
        <w:t>Site</w:t>
      </w:r>
      <w:r>
        <w:rPr>
          <w:b/>
          <w:spacing w:val="-6"/>
          <w:sz w:val="22"/>
        </w:rPr>
        <w:t> </w:t>
      </w:r>
      <w:r>
        <w:rPr>
          <w:b/>
          <w:spacing w:val="-2"/>
          <w:sz w:val="22"/>
        </w:rPr>
        <w:t>Selection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11"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954" w:hRule="atLeast"/>
        </w:trPr>
        <w:tc>
          <w:tcPr>
            <w:tcW w:w="854" w:type="dxa"/>
          </w:tcPr>
          <w:p>
            <w:pPr>
              <w:pStyle w:val="TableParagraph"/>
              <w:spacing w:line="229" w:lineRule="exact"/>
              <w:rPr>
                <w:b/>
                <w:sz w:val="20"/>
              </w:rPr>
            </w:pPr>
            <w:r>
              <w:rPr>
                <w:b/>
                <w:spacing w:val="-2"/>
                <w:sz w:val="20"/>
              </w:rPr>
              <w:t>6.3.1</w:t>
            </w:r>
          </w:p>
        </w:tc>
        <w:tc>
          <w:tcPr>
            <w:tcW w:w="1416" w:type="dxa"/>
          </w:tcPr>
          <w:p>
            <w:pPr>
              <w:pStyle w:val="TableParagraph"/>
              <w:spacing w:line="229" w:lineRule="exact"/>
              <w:ind w:left="105"/>
              <w:rPr>
                <w:sz w:val="20"/>
              </w:rPr>
            </w:pPr>
            <w:r>
              <w:rPr>
                <w:spacing w:val="-5"/>
                <w:sz w:val="20"/>
              </w:rPr>
              <w:t>PL</w:t>
            </w:r>
          </w:p>
        </w:tc>
        <w:tc>
          <w:tcPr>
            <w:tcW w:w="5952" w:type="dxa"/>
          </w:tcPr>
          <w:p>
            <w:pPr>
              <w:pStyle w:val="TableParagraph"/>
              <w:numPr>
                <w:ilvl w:val="0"/>
                <w:numId w:val="29"/>
              </w:numPr>
              <w:tabs>
                <w:tab w:pos="465" w:val="left" w:leader="none"/>
                <w:tab w:pos="466" w:val="left" w:leader="none"/>
              </w:tabs>
              <w:spacing w:line="240" w:lineRule="auto" w:before="0" w:after="0"/>
              <w:ind w:left="465" w:right="472" w:hanging="360"/>
              <w:jc w:val="left"/>
              <w:rPr>
                <w:sz w:val="20"/>
              </w:rPr>
            </w:pPr>
            <w:r>
              <w:rPr>
                <w:sz w:val="20"/>
              </w:rPr>
              <w:t>Makes</w:t>
            </w:r>
            <w:r>
              <w:rPr>
                <w:spacing w:val="-6"/>
                <w:sz w:val="20"/>
              </w:rPr>
              <w:t> </w:t>
            </w:r>
            <w:r>
              <w:rPr>
                <w:sz w:val="20"/>
              </w:rPr>
              <w:t>the</w:t>
            </w:r>
            <w:r>
              <w:rPr>
                <w:spacing w:val="-6"/>
                <w:sz w:val="20"/>
              </w:rPr>
              <w:t> </w:t>
            </w:r>
            <w:r>
              <w:rPr>
                <w:sz w:val="20"/>
              </w:rPr>
              <w:t>decision</w:t>
            </w:r>
            <w:r>
              <w:rPr>
                <w:spacing w:val="-6"/>
                <w:sz w:val="20"/>
              </w:rPr>
              <w:t> </w:t>
            </w:r>
            <w:r>
              <w:rPr>
                <w:sz w:val="20"/>
              </w:rPr>
              <w:t>that</w:t>
            </w:r>
            <w:r>
              <w:rPr>
                <w:spacing w:val="-6"/>
                <w:sz w:val="20"/>
              </w:rPr>
              <w:t> </w:t>
            </w:r>
            <w:r>
              <w:rPr>
                <w:sz w:val="20"/>
              </w:rPr>
              <w:t>additional</w:t>
            </w:r>
            <w:r>
              <w:rPr>
                <w:spacing w:val="-6"/>
                <w:sz w:val="20"/>
              </w:rPr>
              <w:t> </w:t>
            </w:r>
            <w:r>
              <w:rPr>
                <w:sz w:val="20"/>
              </w:rPr>
              <w:t>sites</w:t>
            </w:r>
            <w:r>
              <w:rPr>
                <w:spacing w:val="-6"/>
                <w:sz w:val="20"/>
              </w:rPr>
              <w:t> </w:t>
            </w:r>
            <w:r>
              <w:rPr>
                <w:sz w:val="20"/>
              </w:rPr>
              <w:t>are</w:t>
            </w:r>
            <w:r>
              <w:rPr>
                <w:spacing w:val="-5"/>
                <w:sz w:val="20"/>
              </w:rPr>
              <w:t> </w:t>
            </w:r>
            <w:r>
              <w:rPr>
                <w:sz w:val="20"/>
              </w:rPr>
              <w:t>required</w:t>
            </w:r>
            <w:r>
              <w:rPr>
                <w:spacing w:val="-5"/>
                <w:sz w:val="20"/>
              </w:rPr>
              <w:t> </w:t>
            </w:r>
            <w:r>
              <w:rPr>
                <w:sz w:val="20"/>
              </w:rPr>
              <w:t>and documents the decision to re-open Site ID.</w:t>
            </w:r>
          </w:p>
          <w:p>
            <w:pPr>
              <w:pStyle w:val="TableParagraph"/>
              <w:numPr>
                <w:ilvl w:val="0"/>
                <w:numId w:val="29"/>
              </w:numPr>
              <w:tabs>
                <w:tab w:pos="465" w:val="left" w:leader="none"/>
                <w:tab w:pos="466" w:val="left" w:leader="none"/>
              </w:tabs>
              <w:spacing w:line="240" w:lineRule="auto" w:before="115" w:after="0"/>
              <w:ind w:left="465" w:right="0" w:hanging="361"/>
              <w:jc w:val="left"/>
              <w:rPr>
                <w:sz w:val="20"/>
              </w:rPr>
            </w:pPr>
            <w:r>
              <w:rPr>
                <w:sz w:val="20"/>
              </w:rPr>
              <w:t>Requests</w:t>
            </w:r>
            <w:r>
              <w:rPr>
                <w:spacing w:val="-9"/>
                <w:sz w:val="20"/>
              </w:rPr>
              <w:t> </w:t>
            </w:r>
            <w:r>
              <w:rPr>
                <w:sz w:val="20"/>
              </w:rPr>
              <w:t>resources</w:t>
            </w:r>
            <w:r>
              <w:rPr>
                <w:spacing w:val="-8"/>
                <w:sz w:val="20"/>
              </w:rPr>
              <w:t> </w:t>
            </w:r>
            <w:r>
              <w:rPr>
                <w:sz w:val="20"/>
              </w:rPr>
              <w:t>for</w:t>
            </w:r>
            <w:r>
              <w:rPr>
                <w:spacing w:val="-4"/>
                <w:sz w:val="20"/>
              </w:rPr>
              <w:t> </w:t>
            </w:r>
            <w:r>
              <w:rPr>
                <w:sz w:val="20"/>
              </w:rPr>
              <w:t>GSID</w:t>
            </w:r>
            <w:r>
              <w:rPr>
                <w:spacing w:val="-6"/>
                <w:sz w:val="20"/>
              </w:rPr>
              <w:t> </w:t>
            </w:r>
            <w:r>
              <w:rPr>
                <w:sz w:val="20"/>
              </w:rPr>
              <w:t>Lead</w:t>
            </w:r>
            <w:r>
              <w:rPr>
                <w:spacing w:val="-5"/>
                <w:sz w:val="20"/>
              </w:rPr>
              <w:t> </w:t>
            </w:r>
            <w:r>
              <w:rPr>
                <w:spacing w:val="-2"/>
                <w:sz w:val="20"/>
              </w:rPr>
              <w:t>allocation.</w:t>
            </w:r>
          </w:p>
        </w:tc>
        <w:tc>
          <w:tcPr>
            <w:tcW w:w="1738" w:type="dxa"/>
          </w:tcPr>
          <w:p>
            <w:pPr>
              <w:pStyle w:val="TableParagraph"/>
              <w:spacing w:line="235" w:lineRule="auto" w:before="3"/>
              <w:ind w:right="244"/>
              <w:rPr>
                <w:sz w:val="20"/>
              </w:rPr>
            </w:pPr>
            <w:r>
              <w:rPr>
                <w:sz w:val="20"/>
              </w:rPr>
              <w:t>Ongoing</w:t>
            </w:r>
            <w:r>
              <w:rPr>
                <w:spacing w:val="-14"/>
                <w:sz w:val="20"/>
              </w:rPr>
              <w:t> </w:t>
            </w:r>
            <w:r>
              <w:rPr>
                <w:sz w:val="20"/>
              </w:rPr>
              <w:t>during </w:t>
            </w:r>
            <w:r>
              <w:rPr>
                <w:spacing w:val="-2"/>
                <w:sz w:val="20"/>
              </w:rPr>
              <w:t>study</w:t>
            </w:r>
          </w:p>
        </w:tc>
      </w:tr>
    </w:tbl>
    <w:p>
      <w:pPr>
        <w:spacing w:after="0" w:line="235" w:lineRule="auto"/>
        <w:rPr>
          <w:sz w:val="20"/>
        </w:rPr>
        <w:sectPr>
          <w:pgSz w:w="12240" w:h="15840"/>
          <w:pgMar w:header="725" w:footer="1021" w:top="2520" w:bottom="1220" w:left="900" w:right="96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16"/>
        <w:gridCol w:w="5952"/>
        <w:gridCol w:w="1738"/>
      </w:tblGrid>
      <w:tr>
        <w:trPr>
          <w:trHeight w:val="306" w:hRule="atLeast"/>
        </w:trPr>
        <w:tc>
          <w:tcPr>
            <w:tcW w:w="854" w:type="dxa"/>
            <w:shd w:val="clear" w:color="auto" w:fill="D9D9D9"/>
          </w:tcPr>
          <w:p>
            <w:pPr>
              <w:pStyle w:val="TableParagraph"/>
              <w:spacing w:before="38"/>
              <w:rPr>
                <w:b/>
                <w:sz w:val="20"/>
              </w:rPr>
            </w:pPr>
            <w:r>
              <w:rPr>
                <w:b/>
                <w:spacing w:val="-5"/>
                <w:sz w:val="20"/>
              </w:rPr>
              <w:t>No:</w:t>
            </w:r>
          </w:p>
        </w:tc>
        <w:tc>
          <w:tcPr>
            <w:tcW w:w="1416" w:type="dxa"/>
            <w:shd w:val="clear" w:color="auto" w:fill="D9D9D9"/>
          </w:tcPr>
          <w:p>
            <w:pPr>
              <w:pStyle w:val="TableParagraph"/>
              <w:spacing w:before="38"/>
              <w:ind w:left="105"/>
              <w:rPr>
                <w:b/>
                <w:sz w:val="20"/>
              </w:rPr>
            </w:pPr>
            <w:r>
              <w:rPr>
                <w:b/>
                <w:spacing w:val="-4"/>
                <w:sz w:val="20"/>
              </w:rPr>
              <w:t>Who:</w:t>
            </w:r>
          </w:p>
        </w:tc>
        <w:tc>
          <w:tcPr>
            <w:tcW w:w="5952" w:type="dxa"/>
            <w:shd w:val="clear" w:color="auto" w:fill="D9D9D9"/>
          </w:tcPr>
          <w:p>
            <w:pPr>
              <w:pStyle w:val="TableParagraph"/>
              <w:spacing w:before="38"/>
              <w:ind w:left="105"/>
              <w:rPr>
                <w:b/>
                <w:sz w:val="20"/>
              </w:rPr>
            </w:pPr>
            <w:r>
              <w:rPr>
                <w:b/>
                <w:spacing w:val="-2"/>
                <w:sz w:val="20"/>
              </w:rPr>
              <w:t>Step:</w:t>
            </w:r>
          </w:p>
        </w:tc>
        <w:tc>
          <w:tcPr>
            <w:tcW w:w="1738" w:type="dxa"/>
            <w:shd w:val="clear" w:color="auto" w:fill="D9D9D9"/>
          </w:tcPr>
          <w:p>
            <w:pPr>
              <w:pStyle w:val="TableParagraph"/>
              <w:spacing w:before="38"/>
              <w:rPr>
                <w:b/>
                <w:sz w:val="20"/>
              </w:rPr>
            </w:pPr>
            <w:r>
              <w:rPr>
                <w:b/>
                <w:spacing w:val="-2"/>
                <w:sz w:val="20"/>
              </w:rPr>
              <w:t>When:</w:t>
            </w:r>
          </w:p>
        </w:tc>
      </w:tr>
      <w:tr>
        <w:trPr>
          <w:trHeight w:val="2471" w:hRule="atLeast"/>
        </w:trPr>
        <w:tc>
          <w:tcPr>
            <w:tcW w:w="854" w:type="dxa"/>
          </w:tcPr>
          <w:p>
            <w:pPr>
              <w:pStyle w:val="TableParagraph"/>
              <w:spacing w:line="229" w:lineRule="exact"/>
              <w:rPr>
                <w:b/>
                <w:sz w:val="20"/>
              </w:rPr>
            </w:pPr>
            <w:r>
              <w:rPr>
                <w:b/>
                <w:spacing w:val="-2"/>
                <w:sz w:val="20"/>
              </w:rPr>
              <w:t>6.3.2</w:t>
            </w:r>
          </w:p>
        </w:tc>
        <w:tc>
          <w:tcPr>
            <w:tcW w:w="1416" w:type="dxa"/>
            <w:vMerge w:val="restart"/>
          </w:tcPr>
          <w:p>
            <w:pPr>
              <w:pStyle w:val="TableParagraph"/>
              <w:spacing w:line="229" w:lineRule="exact"/>
              <w:ind w:left="105"/>
              <w:rPr>
                <w:sz w:val="20"/>
              </w:rPr>
            </w:pPr>
            <w:r>
              <w:rPr>
                <w:sz w:val="20"/>
              </w:rPr>
              <w:t>GSID</w:t>
            </w:r>
            <w:r>
              <w:rPr>
                <w:spacing w:val="-5"/>
                <w:sz w:val="20"/>
              </w:rPr>
              <w:t> </w:t>
            </w:r>
            <w:r>
              <w:rPr>
                <w:spacing w:val="-4"/>
                <w:sz w:val="20"/>
              </w:rPr>
              <w:t>Lead</w:t>
            </w:r>
          </w:p>
        </w:tc>
        <w:tc>
          <w:tcPr>
            <w:tcW w:w="5952" w:type="dxa"/>
          </w:tcPr>
          <w:p>
            <w:pPr>
              <w:pStyle w:val="TableParagraph"/>
              <w:numPr>
                <w:ilvl w:val="0"/>
                <w:numId w:val="30"/>
              </w:numPr>
              <w:tabs>
                <w:tab w:pos="465" w:val="left" w:leader="none"/>
                <w:tab w:pos="466" w:val="left" w:leader="none"/>
              </w:tabs>
              <w:spacing w:line="240" w:lineRule="auto" w:before="0" w:after="0"/>
              <w:ind w:left="465" w:right="270" w:hanging="360"/>
              <w:jc w:val="left"/>
              <w:rPr>
                <w:sz w:val="20"/>
              </w:rPr>
            </w:pPr>
            <w:r>
              <w:rPr>
                <w:sz w:val="20"/>
              </w:rPr>
              <w:t>Schedules</w:t>
            </w:r>
            <w:r>
              <w:rPr>
                <w:spacing w:val="-4"/>
                <w:sz w:val="20"/>
              </w:rPr>
              <w:t> </w:t>
            </w:r>
            <w:r>
              <w:rPr>
                <w:sz w:val="20"/>
              </w:rPr>
              <w:t>strategy</w:t>
            </w:r>
            <w:r>
              <w:rPr>
                <w:spacing w:val="-4"/>
                <w:sz w:val="20"/>
              </w:rPr>
              <w:t> </w:t>
            </w:r>
            <w:r>
              <w:rPr>
                <w:sz w:val="20"/>
              </w:rPr>
              <w:t>check-in</w:t>
            </w:r>
            <w:r>
              <w:rPr>
                <w:spacing w:val="-5"/>
                <w:sz w:val="20"/>
              </w:rPr>
              <w:t> </w:t>
            </w:r>
            <w:r>
              <w:rPr>
                <w:sz w:val="20"/>
              </w:rPr>
              <w:t>call</w:t>
            </w:r>
            <w:r>
              <w:rPr>
                <w:spacing w:val="-4"/>
                <w:sz w:val="20"/>
              </w:rPr>
              <w:t> </w:t>
            </w:r>
            <w:r>
              <w:rPr>
                <w:sz w:val="20"/>
              </w:rPr>
              <w:t>to</w:t>
            </w:r>
            <w:r>
              <w:rPr>
                <w:spacing w:val="-4"/>
                <w:sz w:val="20"/>
              </w:rPr>
              <w:t> </w:t>
            </w:r>
            <w:r>
              <w:rPr>
                <w:sz w:val="20"/>
              </w:rPr>
              <w:t>align</w:t>
            </w:r>
            <w:r>
              <w:rPr>
                <w:spacing w:val="-5"/>
                <w:sz w:val="20"/>
              </w:rPr>
              <w:t> </w:t>
            </w:r>
            <w:r>
              <w:rPr>
                <w:sz w:val="20"/>
              </w:rPr>
              <w:t>the</w:t>
            </w:r>
            <w:r>
              <w:rPr>
                <w:spacing w:val="-4"/>
                <w:sz w:val="20"/>
              </w:rPr>
              <w:t> </w:t>
            </w:r>
            <w:r>
              <w:rPr>
                <w:sz w:val="20"/>
              </w:rPr>
              <w:t>study</w:t>
            </w:r>
            <w:r>
              <w:rPr>
                <w:spacing w:val="-4"/>
                <w:sz w:val="20"/>
              </w:rPr>
              <w:t> </w:t>
            </w:r>
            <w:r>
              <w:rPr>
                <w:sz w:val="20"/>
              </w:rPr>
              <w:t>team</w:t>
            </w:r>
            <w:r>
              <w:rPr>
                <w:spacing w:val="-5"/>
                <w:sz w:val="20"/>
              </w:rPr>
              <w:t> </w:t>
            </w:r>
            <w:r>
              <w:rPr>
                <w:sz w:val="20"/>
              </w:rPr>
              <w:t>on the strategy for Re-opened Site ID to be attended by: PL, TSL, TMA, SAM, CL, FAL and ODL. Optional attendees include: ASL, SAL, SRM, PSM, and Center of Excellence (COE) reps.</w:t>
            </w:r>
          </w:p>
          <w:p>
            <w:pPr>
              <w:pStyle w:val="TableParagraph"/>
              <w:numPr>
                <w:ilvl w:val="0"/>
                <w:numId w:val="30"/>
              </w:numPr>
              <w:tabs>
                <w:tab w:pos="465" w:val="left" w:leader="none"/>
                <w:tab w:pos="466" w:val="left" w:leader="none"/>
              </w:tabs>
              <w:spacing w:line="240" w:lineRule="auto" w:before="117" w:after="0"/>
              <w:ind w:left="465" w:right="506" w:hanging="360"/>
              <w:jc w:val="left"/>
              <w:rPr>
                <w:sz w:val="20"/>
              </w:rPr>
            </w:pPr>
            <w:r>
              <w:rPr>
                <w:sz w:val="20"/>
              </w:rPr>
              <w:t>Prepares</w:t>
            </w:r>
            <w:r>
              <w:rPr>
                <w:spacing w:val="-6"/>
                <w:sz w:val="20"/>
              </w:rPr>
              <w:t> </w:t>
            </w:r>
            <w:r>
              <w:rPr>
                <w:sz w:val="20"/>
              </w:rPr>
              <w:t>for</w:t>
            </w:r>
            <w:r>
              <w:rPr>
                <w:spacing w:val="-4"/>
                <w:sz w:val="20"/>
              </w:rPr>
              <w:t> </w:t>
            </w:r>
            <w:r>
              <w:rPr>
                <w:sz w:val="20"/>
              </w:rPr>
              <w:t>the</w:t>
            </w:r>
            <w:r>
              <w:rPr>
                <w:spacing w:val="-4"/>
                <w:sz w:val="20"/>
              </w:rPr>
              <w:t> </w:t>
            </w:r>
            <w:r>
              <w:rPr>
                <w:sz w:val="20"/>
              </w:rPr>
              <w:t>call</w:t>
            </w:r>
            <w:r>
              <w:rPr>
                <w:spacing w:val="-4"/>
                <w:sz w:val="20"/>
              </w:rPr>
              <w:t> </w:t>
            </w:r>
            <w:r>
              <w:rPr>
                <w:sz w:val="20"/>
              </w:rPr>
              <w:t>according</w:t>
            </w:r>
            <w:r>
              <w:rPr>
                <w:spacing w:val="-4"/>
                <w:sz w:val="20"/>
              </w:rPr>
              <w:t> </w:t>
            </w:r>
            <w:r>
              <w:rPr>
                <w:sz w:val="20"/>
              </w:rPr>
              <w:t>to</w:t>
            </w:r>
            <w:r>
              <w:rPr>
                <w:spacing w:val="-4"/>
                <w:sz w:val="20"/>
              </w:rPr>
              <w:t> </w:t>
            </w:r>
            <w:r>
              <w:rPr>
                <w:sz w:val="20"/>
              </w:rPr>
              <w:t>the</w:t>
            </w:r>
            <w:r>
              <w:rPr>
                <w:spacing w:val="-4"/>
                <w:sz w:val="20"/>
              </w:rPr>
              <w:t> </w:t>
            </w:r>
            <w:r>
              <w:rPr>
                <w:sz w:val="20"/>
              </w:rPr>
              <w:t>Re-opened</w:t>
            </w:r>
            <w:r>
              <w:rPr>
                <w:spacing w:val="-5"/>
                <w:sz w:val="20"/>
              </w:rPr>
              <w:t> </w:t>
            </w:r>
            <w:r>
              <w:rPr>
                <w:sz w:val="20"/>
              </w:rPr>
              <w:t>Site</w:t>
            </w:r>
            <w:r>
              <w:rPr>
                <w:spacing w:val="-5"/>
                <w:sz w:val="20"/>
              </w:rPr>
              <w:t> </w:t>
            </w:r>
            <w:r>
              <w:rPr>
                <w:sz w:val="20"/>
              </w:rPr>
              <w:t>ID Guidelines Document.</w:t>
            </w:r>
          </w:p>
          <w:p>
            <w:pPr>
              <w:pStyle w:val="TableParagraph"/>
              <w:numPr>
                <w:ilvl w:val="0"/>
                <w:numId w:val="30"/>
              </w:numPr>
              <w:tabs>
                <w:tab w:pos="465" w:val="left" w:leader="none"/>
                <w:tab w:pos="466" w:val="left" w:leader="none"/>
              </w:tabs>
              <w:spacing w:line="240" w:lineRule="auto" w:before="120" w:after="0"/>
              <w:ind w:left="465" w:right="453" w:hanging="360"/>
              <w:jc w:val="left"/>
              <w:rPr>
                <w:sz w:val="20"/>
              </w:rPr>
            </w:pPr>
            <w:r>
              <w:rPr>
                <w:sz w:val="20"/>
              </w:rPr>
              <w:t>Records</w:t>
            </w:r>
            <w:r>
              <w:rPr>
                <w:spacing w:val="-7"/>
                <w:sz w:val="20"/>
              </w:rPr>
              <w:t> </w:t>
            </w:r>
            <w:r>
              <w:rPr>
                <w:sz w:val="20"/>
              </w:rPr>
              <w:t>outcome</w:t>
            </w:r>
            <w:r>
              <w:rPr>
                <w:spacing w:val="-6"/>
                <w:sz w:val="20"/>
              </w:rPr>
              <w:t> </w:t>
            </w:r>
            <w:r>
              <w:rPr>
                <w:sz w:val="20"/>
              </w:rPr>
              <w:t>of</w:t>
            </w:r>
            <w:r>
              <w:rPr>
                <w:spacing w:val="-6"/>
                <w:sz w:val="20"/>
              </w:rPr>
              <w:t> </w:t>
            </w:r>
            <w:r>
              <w:rPr>
                <w:sz w:val="20"/>
              </w:rPr>
              <w:t>this</w:t>
            </w:r>
            <w:r>
              <w:rPr>
                <w:spacing w:val="-5"/>
                <w:sz w:val="20"/>
              </w:rPr>
              <w:t> </w:t>
            </w:r>
            <w:r>
              <w:rPr>
                <w:sz w:val="20"/>
              </w:rPr>
              <w:t>call</w:t>
            </w:r>
            <w:r>
              <w:rPr>
                <w:spacing w:val="-5"/>
                <w:sz w:val="20"/>
              </w:rPr>
              <w:t> </w:t>
            </w:r>
            <w:r>
              <w:rPr>
                <w:sz w:val="20"/>
              </w:rPr>
              <w:t>using</w:t>
            </w:r>
            <w:r>
              <w:rPr>
                <w:spacing w:val="-6"/>
                <w:sz w:val="20"/>
              </w:rPr>
              <w:t> </w:t>
            </w:r>
            <w:r>
              <w:rPr>
                <w:sz w:val="20"/>
              </w:rPr>
              <w:t>the</w:t>
            </w:r>
            <w:r>
              <w:rPr>
                <w:spacing w:val="-5"/>
                <w:sz w:val="20"/>
              </w:rPr>
              <w:t> </w:t>
            </w:r>
            <w:r>
              <w:rPr>
                <w:sz w:val="20"/>
              </w:rPr>
              <w:t>Strategy</w:t>
            </w:r>
            <w:r>
              <w:rPr>
                <w:spacing w:val="-5"/>
                <w:sz w:val="20"/>
              </w:rPr>
              <w:t> </w:t>
            </w:r>
            <w:r>
              <w:rPr>
                <w:sz w:val="20"/>
              </w:rPr>
              <w:t>Check-in Checklist (Refer to Section 7.0).</w:t>
            </w:r>
          </w:p>
        </w:tc>
        <w:tc>
          <w:tcPr>
            <w:tcW w:w="1738" w:type="dxa"/>
            <w:vMerge w:val="restart"/>
          </w:tcPr>
          <w:p>
            <w:pPr>
              <w:pStyle w:val="TableParagraph"/>
              <w:ind w:right="172"/>
              <w:rPr>
                <w:sz w:val="20"/>
              </w:rPr>
            </w:pPr>
            <w:r>
              <w:rPr>
                <w:spacing w:val="-2"/>
                <w:sz w:val="20"/>
              </w:rPr>
              <w:t>After confirmation </w:t>
            </w:r>
            <w:r>
              <w:rPr>
                <w:sz w:val="20"/>
              </w:rPr>
              <w:t>from</w:t>
            </w:r>
            <w:r>
              <w:rPr>
                <w:spacing w:val="-11"/>
                <w:sz w:val="20"/>
              </w:rPr>
              <w:t> </w:t>
            </w:r>
            <w:r>
              <w:rPr>
                <w:sz w:val="20"/>
              </w:rPr>
              <w:t>PL</w:t>
            </w:r>
            <w:r>
              <w:rPr>
                <w:spacing w:val="-11"/>
                <w:sz w:val="20"/>
              </w:rPr>
              <w:t> </w:t>
            </w:r>
            <w:r>
              <w:rPr>
                <w:sz w:val="20"/>
              </w:rPr>
              <w:t>to</w:t>
            </w:r>
            <w:r>
              <w:rPr>
                <w:spacing w:val="-11"/>
                <w:sz w:val="20"/>
              </w:rPr>
              <w:t> </w:t>
            </w:r>
            <w:r>
              <w:rPr>
                <w:sz w:val="20"/>
              </w:rPr>
              <w:t>re- open site ID</w:t>
            </w:r>
          </w:p>
        </w:tc>
      </w:tr>
      <w:tr>
        <w:trPr>
          <w:trHeight w:val="580" w:hRule="atLeast"/>
        </w:trPr>
        <w:tc>
          <w:tcPr>
            <w:tcW w:w="854" w:type="dxa"/>
          </w:tcPr>
          <w:p>
            <w:pPr>
              <w:pStyle w:val="TableParagraph"/>
              <w:spacing w:line="229" w:lineRule="exact"/>
              <w:rPr>
                <w:b/>
                <w:sz w:val="20"/>
              </w:rPr>
            </w:pPr>
            <w:r>
              <w:rPr>
                <w:b/>
                <w:spacing w:val="-2"/>
                <w:sz w:val="20"/>
              </w:rPr>
              <w:t>6.3.3</w:t>
            </w:r>
          </w:p>
        </w:tc>
        <w:tc>
          <w:tcPr>
            <w:tcW w:w="1416" w:type="dxa"/>
            <w:vMerge/>
            <w:tcBorders>
              <w:top w:val="nil"/>
            </w:tcBorders>
          </w:tcPr>
          <w:p>
            <w:pPr>
              <w:rPr>
                <w:sz w:val="2"/>
                <w:szCs w:val="2"/>
              </w:rPr>
            </w:pPr>
          </w:p>
        </w:tc>
        <w:tc>
          <w:tcPr>
            <w:tcW w:w="5952" w:type="dxa"/>
          </w:tcPr>
          <w:p>
            <w:pPr>
              <w:pStyle w:val="TableParagraph"/>
              <w:spacing w:line="225" w:lineRule="exact"/>
              <w:ind w:left="105"/>
              <w:rPr>
                <w:b/>
                <w:sz w:val="20"/>
              </w:rPr>
            </w:pPr>
            <w:r>
              <w:rPr>
                <w:b/>
                <w:sz w:val="20"/>
              </w:rPr>
              <w:t>Requests</w:t>
            </w:r>
            <w:r>
              <w:rPr>
                <w:b/>
                <w:spacing w:val="-4"/>
                <w:sz w:val="20"/>
              </w:rPr>
              <w:t> </w:t>
            </w:r>
            <w:r>
              <w:rPr>
                <w:b/>
                <w:sz w:val="20"/>
              </w:rPr>
              <w:t>CSA</w:t>
            </w:r>
            <w:r>
              <w:rPr>
                <w:b/>
                <w:spacing w:val="-9"/>
                <w:sz w:val="20"/>
              </w:rPr>
              <w:t> </w:t>
            </w:r>
            <w:r>
              <w:rPr>
                <w:b/>
                <w:sz w:val="20"/>
              </w:rPr>
              <w:t>Rep</w:t>
            </w:r>
            <w:r>
              <w:rPr>
                <w:b/>
                <w:spacing w:val="-5"/>
                <w:sz w:val="20"/>
              </w:rPr>
              <w:t> </w:t>
            </w:r>
            <w:r>
              <w:rPr>
                <w:b/>
                <w:spacing w:val="-2"/>
                <w:sz w:val="20"/>
              </w:rPr>
              <w:t>resource</w:t>
            </w:r>
          </w:p>
          <w:p>
            <w:pPr>
              <w:pStyle w:val="TableParagraph"/>
              <w:spacing w:line="211" w:lineRule="exact" w:before="125"/>
              <w:ind w:left="105"/>
              <w:rPr>
                <w:sz w:val="20"/>
              </w:rPr>
            </w:pPr>
            <w:r>
              <w:rPr>
                <w:sz w:val="20"/>
              </w:rPr>
              <w:t>Submits</w:t>
            </w:r>
            <w:r>
              <w:rPr>
                <w:spacing w:val="-9"/>
                <w:sz w:val="20"/>
              </w:rPr>
              <w:t> </w:t>
            </w:r>
            <w:r>
              <w:rPr>
                <w:sz w:val="20"/>
              </w:rPr>
              <w:t>QRPM</w:t>
            </w:r>
            <w:r>
              <w:rPr>
                <w:spacing w:val="-6"/>
                <w:sz w:val="20"/>
              </w:rPr>
              <w:t> </w:t>
            </w:r>
            <w:r>
              <w:rPr>
                <w:sz w:val="20"/>
              </w:rPr>
              <w:t>CSA</w:t>
            </w:r>
            <w:r>
              <w:rPr>
                <w:spacing w:val="-7"/>
                <w:sz w:val="20"/>
              </w:rPr>
              <w:t> </w:t>
            </w:r>
            <w:r>
              <w:rPr>
                <w:sz w:val="20"/>
              </w:rPr>
              <w:t>Resource</w:t>
            </w:r>
            <w:r>
              <w:rPr>
                <w:spacing w:val="-7"/>
                <w:sz w:val="20"/>
              </w:rPr>
              <w:t> </w:t>
            </w:r>
            <w:r>
              <w:rPr>
                <w:sz w:val="20"/>
              </w:rPr>
              <w:t>Request</w:t>
            </w:r>
            <w:r>
              <w:rPr>
                <w:spacing w:val="-6"/>
                <w:sz w:val="20"/>
              </w:rPr>
              <w:t> </w:t>
            </w:r>
            <w:r>
              <w:rPr>
                <w:spacing w:val="-2"/>
                <w:sz w:val="20"/>
              </w:rPr>
              <w:t>Template.</w:t>
            </w:r>
          </w:p>
        </w:tc>
        <w:tc>
          <w:tcPr>
            <w:tcW w:w="1738" w:type="dxa"/>
            <w:vMerge/>
            <w:tcBorders>
              <w:top w:val="nil"/>
            </w:tcBorders>
          </w:tcPr>
          <w:p>
            <w:pPr>
              <w:rPr>
                <w:sz w:val="2"/>
                <w:szCs w:val="2"/>
              </w:rPr>
            </w:pPr>
          </w:p>
        </w:tc>
      </w:tr>
      <w:tr>
        <w:trPr>
          <w:trHeight w:val="810" w:hRule="atLeast"/>
        </w:trPr>
        <w:tc>
          <w:tcPr>
            <w:tcW w:w="854" w:type="dxa"/>
          </w:tcPr>
          <w:p>
            <w:pPr>
              <w:pStyle w:val="TableParagraph"/>
              <w:spacing w:line="229" w:lineRule="exact"/>
              <w:rPr>
                <w:b/>
                <w:sz w:val="20"/>
              </w:rPr>
            </w:pPr>
            <w:r>
              <w:rPr>
                <w:b/>
                <w:spacing w:val="-2"/>
                <w:sz w:val="20"/>
              </w:rPr>
              <w:t>6.3.4</w:t>
            </w:r>
          </w:p>
        </w:tc>
        <w:tc>
          <w:tcPr>
            <w:tcW w:w="1416" w:type="dxa"/>
          </w:tcPr>
          <w:p>
            <w:pPr>
              <w:pStyle w:val="TableParagraph"/>
              <w:spacing w:line="229" w:lineRule="exact"/>
              <w:ind w:left="105"/>
              <w:rPr>
                <w:sz w:val="20"/>
              </w:rPr>
            </w:pPr>
            <w:r>
              <w:rPr>
                <w:spacing w:val="-4"/>
                <w:sz w:val="20"/>
              </w:rPr>
              <w:t>OTLs</w:t>
            </w:r>
          </w:p>
        </w:tc>
        <w:tc>
          <w:tcPr>
            <w:tcW w:w="5952" w:type="dxa"/>
          </w:tcPr>
          <w:p>
            <w:pPr>
              <w:pStyle w:val="TableParagraph"/>
              <w:ind w:left="105" w:right="98"/>
              <w:jc w:val="both"/>
              <w:rPr>
                <w:sz w:val="20"/>
              </w:rPr>
            </w:pPr>
            <w:r>
              <w:rPr>
                <w:sz w:val="20"/>
              </w:rPr>
              <w:t>Refers</w:t>
            </w:r>
            <w:r>
              <w:rPr>
                <w:spacing w:val="-4"/>
                <w:sz w:val="20"/>
              </w:rPr>
              <w:t> </w:t>
            </w:r>
            <w:r>
              <w:rPr>
                <w:sz w:val="20"/>
              </w:rPr>
              <w:t>to</w:t>
            </w:r>
            <w:r>
              <w:rPr>
                <w:spacing w:val="-4"/>
                <w:sz w:val="20"/>
              </w:rPr>
              <w:t> </w:t>
            </w:r>
            <w:r>
              <w:rPr>
                <w:sz w:val="20"/>
              </w:rPr>
              <w:t>applicable</w:t>
            </w:r>
            <w:r>
              <w:rPr>
                <w:spacing w:val="-4"/>
                <w:sz w:val="20"/>
              </w:rPr>
              <w:t> </w:t>
            </w:r>
            <w:r>
              <w:rPr>
                <w:sz w:val="20"/>
              </w:rPr>
              <w:t>steps</w:t>
            </w:r>
            <w:r>
              <w:rPr>
                <w:spacing w:val="-4"/>
                <w:sz w:val="20"/>
              </w:rPr>
              <w:t> </w:t>
            </w:r>
            <w:r>
              <w:rPr>
                <w:sz w:val="20"/>
              </w:rPr>
              <w:t>within</w:t>
            </w:r>
            <w:r>
              <w:rPr>
                <w:spacing w:val="-4"/>
                <w:sz w:val="20"/>
              </w:rPr>
              <w:t> </w:t>
            </w:r>
            <w:r>
              <w:rPr>
                <w:sz w:val="20"/>
              </w:rPr>
              <w:t>6.1</w:t>
            </w:r>
            <w:r>
              <w:rPr>
                <w:spacing w:val="-4"/>
                <w:sz w:val="20"/>
              </w:rPr>
              <w:t> </w:t>
            </w:r>
            <w:r>
              <w:rPr>
                <w:sz w:val="20"/>
              </w:rPr>
              <w:t>and</w:t>
            </w:r>
            <w:r>
              <w:rPr>
                <w:spacing w:val="-4"/>
                <w:sz w:val="20"/>
              </w:rPr>
              <w:t> </w:t>
            </w:r>
            <w:r>
              <w:rPr>
                <w:sz w:val="20"/>
              </w:rPr>
              <w:t>6.2</w:t>
            </w:r>
            <w:r>
              <w:rPr>
                <w:spacing w:val="-4"/>
                <w:sz w:val="20"/>
              </w:rPr>
              <w:t> </w:t>
            </w:r>
            <w:r>
              <w:rPr>
                <w:sz w:val="20"/>
              </w:rPr>
              <w:t>in</w:t>
            </w:r>
            <w:r>
              <w:rPr>
                <w:spacing w:val="-4"/>
                <w:sz w:val="20"/>
              </w:rPr>
              <w:t> </w:t>
            </w:r>
            <w:r>
              <w:rPr>
                <w:sz w:val="20"/>
              </w:rPr>
              <w:t>this</w:t>
            </w:r>
            <w:r>
              <w:rPr>
                <w:spacing w:val="-4"/>
                <w:sz w:val="20"/>
              </w:rPr>
              <w:t> </w:t>
            </w:r>
            <w:r>
              <w:rPr>
                <w:sz w:val="20"/>
              </w:rPr>
              <w:t>WI</w:t>
            </w:r>
            <w:r>
              <w:rPr>
                <w:spacing w:val="-4"/>
                <w:sz w:val="20"/>
              </w:rPr>
              <w:t> </w:t>
            </w:r>
            <w:r>
              <w:rPr>
                <w:sz w:val="20"/>
              </w:rPr>
              <w:t>using</w:t>
            </w:r>
            <w:r>
              <w:rPr>
                <w:spacing w:val="-4"/>
                <w:sz w:val="20"/>
              </w:rPr>
              <w:t> </w:t>
            </w:r>
            <w:r>
              <w:rPr>
                <w:sz w:val="20"/>
              </w:rPr>
              <w:t>Site ID Re-Opening Decision Tree and Guideline to guide which step is the starting point depending on each scenario.</w:t>
            </w:r>
          </w:p>
        </w:tc>
        <w:tc>
          <w:tcPr>
            <w:tcW w:w="1738" w:type="dxa"/>
            <w:vMerge/>
            <w:tcBorders>
              <w:top w:val="nil"/>
            </w:tcBorders>
          </w:tcPr>
          <w:p>
            <w:pPr>
              <w:rPr>
                <w:sz w:val="2"/>
                <w:szCs w:val="2"/>
              </w:rPr>
            </w:pPr>
          </w:p>
        </w:tc>
      </w:tr>
    </w:tbl>
    <w:p>
      <w:pPr>
        <w:pStyle w:val="BodyText"/>
        <w:rPr>
          <w:b/>
          <w:sz w:val="20"/>
        </w:rPr>
      </w:pPr>
    </w:p>
    <w:p>
      <w:pPr>
        <w:pStyle w:val="BodyText"/>
        <w:spacing w:before="4"/>
        <w:rPr>
          <w:b/>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PORTING DOCUMENTATION" w:id="11"/>
      <w:bookmarkEnd w:id="11"/>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5"/>
        <w:gridCol w:w="4622"/>
      </w:tblGrid>
      <w:tr>
        <w:trPr>
          <w:trHeight w:val="321" w:hRule="atLeast"/>
        </w:trPr>
        <w:tc>
          <w:tcPr>
            <w:tcW w:w="5395" w:type="dxa"/>
            <w:shd w:val="clear" w:color="auto" w:fill="D9D9D9"/>
          </w:tcPr>
          <w:p>
            <w:pPr>
              <w:pStyle w:val="TableParagraph"/>
              <w:spacing w:before="47"/>
              <w:rPr>
                <w:b/>
                <w:sz w:val="20"/>
              </w:rPr>
            </w:pPr>
            <w:r>
              <w:rPr>
                <w:b/>
                <w:sz w:val="20"/>
              </w:rPr>
              <w:t>DOCUMENT</w:t>
            </w:r>
            <w:r>
              <w:rPr>
                <w:b/>
                <w:spacing w:val="-9"/>
                <w:sz w:val="20"/>
              </w:rPr>
              <w:t> </w:t>
            </w:r>
            <w:r>
              <w:rPr>
                <w:b/>
                <w:spacing w:val="-2"/>
                <w:sz w:val="20"/>
              </w:rPr>
              <w:t>NUMBER</w:t>
            </w:r>
          </w:p>
        </w:tc>
        <w:tc>
          <w:tcPr>
            <w:tcW w:w="4622" w:type="dxa"/>
            <w:shd w:val="clear" w:color="auto" w:fill="D9D9D9"/>
          </w:tcPr>
          <w:p>
            <w:pPr>
              <w:pStyle w:val="TableParagraph"/>
              <w:spacing w:before="47"/>
              <w:rPr>
                <w:b/>
                <w:sz w:val="20"/>
              </w:rPr>
            </w:pPr>
            <w:r>
              <w:rPr>
                <w:b/>
                <w:spacing w:val="-2"/>
                <w:sz w:val="20"/>
              </w:rPr>
              <w:t>TITLE</w:t>
            </w:r>
          </w:p>
        </w:tc>
      </w:tr>
      <w:tr>
        <w:trPr>
          <w:trHeight w:val="321" w:hRule="atLeast"/>
        </w:trPr>
        <w:tc>
          <w:tcPr>
            <w:tcW w:w="5395" w:type="dxa"/>
            <w:shd w:val="clear" w:color="auto" w:fill="D9D9D9"/>
          </w:tcPr>
          <w:p>
            <w:pPr>
              <w:pStyle w:val="TableParagraph"/>
              <w:spacing w:before="47"/>
              <w:rPr>
                <w:b/>
                <w:sz w:val="20"/>
              </w:rPr>
            </w:pPr>
            <w:r>
              <w:rPr>
                <w:b/>
                <w:sz w:val="20"/>
              </w:rPr>
              <w:t>ESOP</w:t>
            </w:r>
            <w:r>
              <w:rPr>
                <w:b/>
                <w:spacing w:val="-5"/>
                <w:sz w:val="20"/>
              </w:rPr>
              <w:t> </w:t>
            </w:r>
            <w:r>
              <w:rPr>
                <w:b/>
                <w:spacing w:val="-2"/>
                <w:sz w:val="20"/>
              </w:rPr>
              <w:t>References</w:t>
            </w:r>
          </w:p>
        </w:tc>
        <w:tc>
          <w:tcPr>
            <w:tcW w:w="4622" w:type="dxa"/>
            <w:shd w:val="clear" w:color="auto" w:fill="D9D9D9"/>
          </w:tcPr>
          <w:p>
            <w:pPr>
              <w:pStyle w:val="TableParagraph"/>
              <w:ind w:left="0"/>
              <w:rPr>
                <w:rFonts w:ascii="Times New Roman"/>
                <w:sz w:val="18"/>
              </w:rPr>
            </w:pPr>
          </w:p>
        </w:tc>
      </w:tr>
      <w:tr>
        <w:trPr>
          <w:trHeight w:val="316" w:hRule="atLeast"/>
        </w:trPr>
        <w:tc>
          <w:tcPr>
            <w:tcW w:w="5395" w:type="dxa"/>
          </w:tcPr>
          <w:p>
            <w:pPr>
              <w:pStyle w:val="TableParagraph"/>
              <w:tabs>
                <w:tab w:pos="1530" w:val="left" w:leader="none"/>
              </w:tabs>
              <w:ind w:left="1012"/>
              <w:rPr>
                <w:sz w:val="20"/>
              </w:rPr>
            </w:pPr>
            <w:bookmarkStart w:name="QG_OD_SMT0018" w:id="12"/>
            <w:bookmarkEnd w:id="12"/>
            <w:r>
              <w:rPr/>
            </w:r>
            <w:r>
              <w:rPr>
                <w:b/>
                <w:spacing w:val="-5"/>
                <w:sz w:val="22"/>
              </w:rPr>
              <w:t>7.1</w:t>
            </w:r>
            <w:r>
              <w:rPr>
                <w:b/>
                <w:sz w:val="22"/>
              </w:rPr>
              <w:tab/>
            </w:r>
            <w:hyperlink r:id="rId9">
              <w:r>
                <w:rPr>
                  <w:color w:val="0562C1"/>
                  <w:spacing w:val="-2"/>
                  <w:sz w:val="20"/>
                  <w:u w:val="single" w:color="0562C1"/>
                </w:rPr>
                <w:t>QG_OD_SMT0018</w:t>
              </w:r>
            </w:hyperlink>
          </w:p>
        </w:tc>
        <w:tc>
          <w:tcPr>
            <w:tcW w:w="4622" w:type="dxa"/>
          </w:tcPr>
          <w:p>
            <w:pPr>
              <w:pStyle w:val="TableParagraph"/>
              <w:spacing w:before="47"/>
              <w:rPr>
                <w:sz w:val="20"/>
              </w:rPr>
            </w:pPr>
            <w:r>
              <w:rPr>
                <w:sz w:val="20"/>
              </w:rPr>
              <w:t>Glossary</w:t>
            </w:r>
            <w:r>
              <w:rPr>
                <w:spacing w:val="-5"/>
                <w:sz w:val="20"/>
              </w:rPr>
              <w:t> </w:t>
            </w:r>
            <w:r>
              <w:rPr>
                <w:sz w:val="20"/>
              </w:rPr>
              <w:t>of</w:t>
            </w:r>
            <w:r>
              <w:rPr>
                <w:spacing w:val="-5"/>
                <w:sz w:val="20"/>
              </w:rPr>
              <w:t> </w:t>
            </w:r>
            <w:r>
              <w:rPr>
                <w:sz w:val="20"/>
              </w:rPr>
              <w:t>Terms</w:t>
            </w:r>
            <w:r>
              <w:rPr>
                <w:spacing w:val="-4"/>
                <w:sz w:val="20"/>
              </w:rPr>
              <w:t> </w:t>
            </w:r>
            <w:r>
              <w:rPr>
                <w:sz w:val="20"/>
              </w:rPr>
              <w:t>–</w:t>
            </w:r>
            <w:r>
              <w:rPr>
                <w:spacing w:val="-4"/>
                <w:sz w:val="20"/>
              </w:rPr>
              <w:t> </w:t>
            </w:r>
            <w:r>
              <w:rPr>
                <w:sz w:val="20"/>
              </w:rPr>
              <w:t>Clinical</w:t>
            </w:r>
            <w:r>
              <w:rPr>
                <w:spacing w:val="-5"/>
                <w:sz w:val="20"/>
              </w:rPr>
              <w:t> </w:t>
            </w:r>
            <w:r>
              <w:rPr>
                <w:spacing w:val="-2"/>
                <w:sz w:val="20"/>
              </w:rPr>
              <w:t>Services</w:t>
            </w:r>
          </w:p>
        </w:tc>
      </w:tr>
      <w:tr>
        <w:trPr>
          <w:trHeight w:val="321" w:hRule="atLeast"/>
        </w:trPr>
        <w:tc>
          <w:tcPr>
            <w:tcW w:w="5395" w:type="dxa"/>
          </w:tcPr>
          <w:p>
            <w:pPr>
              <w:pStyle w:val="TableParagraph"/>
              <w:tabs>
                <w:tab w:pos="1530" w:val="left" w:leader="none"/>
              </w:tabs>
              <w:spacing w:line="229" w:lineRule="exact" w:before="72"/>
              <w:ind w:left="1012"/>
              <w:rPr>
                <w:sz w:val="20"/>
              </w:rPr>
            </w:pPr>
            <w:bookmarkStart w:name="CS_OP_RSU0060" w:id="13"/>
            <w:bookmarkEnd w:id="13"/>
            <w:r>
              <w:rPr/>
            </w:r>
            <w:r>
              <w:rPr>
                <w:b/>
                <w:spacing w:val="-5"/>
                <w:sz w:val="22"/>
              </w:rPr>
              <w:t>7.2</w:t>
            </w:r>
            <w:r>
              <w:rPr>
                <w:b/>
                <w:sz w:val="22"/>
              </w:rPr>
              <w:tab/>
            </w:r>
            <w:hyperlink r:id="rId10">
              <w:r>
                <w:rPr>
                  <w:color w:val="0562C1"/>
                  <w:spacing w:val="-2"/>
                  <w:sz w:val="20"/>
                  <w:u w:val="single" w:color="0562C1"/>
                </w:rPr>
                <w:t>CS_OP_RSU0060</w:t>
              </w:r>
            </w:hyperlink>
          </w:p>
        </w:tc>
        <w:tc>
          <w:tcPr>
            <w:tcW w:w="4622" w:type="dxa"/>
          </w:tcPr>
          <w:p>
            <w:pPr>
              <w:pStyle w:val="TableParagraph"/>
              <w:spacing w:before="52"/>
              <w:rPr>
                <w:sz w:val="20"/>
              </w:rPr>
            </w:pPr>
            <w:r>
              <w:rPr>
                <w:sz w:val="20"/>
              </w:rPr>
              <w:t>Site</w:t>
            </w:r>
            <w:r>
              <w:rPr>
                <w:spacing w:val="-4"/>
                <w:sz w:val="20"/>
              </w:rPr>
              <w:t> </w:t>
            </w:r>
            <w:r>
              <w:rPr>
                <w:spacing w:val="-2"/>
                <w:sz w:val="20"/>
              </w:rPr>
              <w:t>Activation</w:t>
            </w:r>
          </w:p>
        </w:tc>
      </w:tr>
      <w:tr>
        <w:trPr>
          <w:trHeight w:val="321" w:hRule="atLeast"/>
        </w:trPr>
        <w:tc>
          <w:tcPr>
            <w:tcW w:w="5395" w:type="dxa"/>
          </w:tcPr>
          <w:p>
            <w:pPr>
              <w:pStyle w:val="TableParagraph"/>
              <w:tabs>
                <w:tab w:pos="1530" w:val="left" w:leader="none"/>
              </w:tabs>
              <w:spacing w:line="229" w:lineRule="exact" w:before="72"/>
              <w:ind w:left="1012"/>
              <w:rPr>
                <w:sz w:val="20"/>
              </w:rPr>
            </w:pPr>
            <w:bookmarkStart w:name="CS_WI_PL0023" w:id="14"/>
            <w:bookmarkEnd w:id="14"/>
            <w:r>
              <w:rPr/>
            </w:r>
            <w:r>
              <w:rPr>
                <w:b/>
                <w:spacing w:val="-5"/>
                <w:sz w:val="22"/>
              </w:rPr>
              <w:t>7.3</w:t>
            </w:r>
            <w:r>
              <w:rPr>
                <w:b/>
                <w:sz w:val="22"/>
              </w:rPr>
              <w:tab/>
            </w:r>
            <w:hyperlink r:id="rId11">
              <w:r>
                <w:rPr>
                  <w:color w:val="0562C1"/>
                  <w:spacing w:val="-2"/>
                  <w:sz w:val="20"/>
                  <w:u w:val="single" w:color="0562C1"/>
                </w:rPr>
                <w:t>CS_WI_PL0023</w:t>
              </w:r>
            </w:hyperlink>
          </w:p>
        </w:tc>
        <w:tc>
          <w:tcPr>
            <w:tcW w:w="4622" w:type="dxa"/>
          </w:tcPr>
          <w:p>
            <w:pPr>
              <w:pStyle w:val="TableParagraph"/>
              <w:spacing w:before="47"/>
              <w:rPr>
                <w:sz w:val="20"/>
              </w:rPr>
            </w:pPr>
            <w:r>
              <w:rPr>
                <w:sz w:val="20"/>
              </w:rPr>
              <w:t>Project</w:t>
            </w:r>
            <w:r>
              <w:rPr>
                <w:spacing w:val="-8"/>
                <w:sz w:val="20"/>
              </w:rPr>
              <w:t> </w:t>
            </w:r>
            <w:r>
              <w:rPr>
                <w:sz w:val="20"/>
              </w:rPr>
              <w:t>Lifecycle</w:t>
            </w:r>
            <w:r>
              <w:rPr>
                <w:spacing w:val="-8"/>
                <w:sz w:val="20"/>
              </w:rPr>
              <w:t> </w:t>
            </w:r>
            <w:r>
              <w:rPr>
                <w:spacing w:val="-2"/>
                <w:sz w:val="20"/>
              </w:rPr>
              <w:t>Planning</w:t>
            </w:r>
          </w:p>
        </w:tc>
      </w:tr>
      <w:tr>
        <w:trPr>
          <w:trHeight w:val="321" w:hRule="atLeast"/>
        </w:trPr>
        <w:tc>
          <w:tcPr>
            <w:tcW w:w="5395" w:type="dxa"/>
          </w:tcPr>
          <w:p>
            <w:pPr>
              <w:pStyle w:val="TableParagraph"/>
              <w:tabs>
                <w:tab w:pos="1530" w:val="left" w:leader="none"/>
              </w:tabs>
              <w:spacing w:line="229" w:lineRule="exact" w:before="72"/>
              <w:ind w:left="1012"/>
              <w:rPr>
                <w:sz w:val="20"/>
              </w:rPr>
            </w:pPr>
            <w:bookmarkStart w:name="CS_WI_TSS0004" w:id="15"/>
            <w:bookmarkEnd w:id="15"/>
            <w:r>
              <w:rPr/>
            </w:r>
            <w:r>
              <w:rPr>
                <w:b/>
                <w:spacing w:val="-5"/>
                <w:sz w:val="22"/>
              </w:rPr>
              <w:t>7.4</w:t>
            </w:r>
            <w:r>
              <w:rPr>
                <w:b/>
                <w:sz w:val="22"/>
              </w:rPr>
              <w:tab/>
            </w:r>
            <w:hyperlink r:id="rId12">
              <w:r>
                <w:rPr>
                  <w:color w:val="0562C1"/>
                  <w:spacing w:val="-2"/>
                  <w:sz w:val="20"/>
                  <w:u w:val="single" w:color="0562C1"/>
                </w:rPr>
                <w:t>CS_WI_TSS0004</w:t>
              </w:r>
            </w:hyperlink>
          </w:p>
        </w:tc>
        <w:tc>
          <w:tcPr>
            <w:tcW w:w="4622" w:type="dxa"/>
          </w:tcPr>
          <w:p>
            <w:pPr>
              <w:pStyle w:val="TableParagraph"/>
              <w:spacing w:before="47"/>
              <w:rPr>
                <w:sz w:val="20"/>
              </w:rPr>
            </w:pPr>
            <w:r>
              <w:rPr>
                <w:sz w:val="20"/>
              </w:rPr>
              <w:t>Project</w:t>
            </w:r>
            <w:r>
              <w:rPr>
                <w:spacing w:val="-7"/>
                <w:sz w:val="20"/>
              </w:rPr>
              <w:t> </w:t>
            </w:r>
            <w:r>
              <w:rPr>
                <w:sz w:val="20"/>
              </w:rPr>
              <w:t>Strategy</w:t>
            </w:r>
            <w:r>
              <w:rPr>
                <w:spacing w:val="-6"/>
                <w:sz w:val="20"/>
              </w:rPr>
              <w:t> </w:t>
            </w:r>
            <w:r>
              <w:rPr>
                <w:sz w:val="20"/>
              </w:rPr>
              <w:t>and</w:t>
            </w:r>
            <w:r>
              <w:rPr>
                <w:spacing w:val="-7"/>
                <w:sz w:val="20"/>
              </w:rPr>
              <w:t> </w:t>
            </w:r>
            <w:r>
              <w:rPr>
                <w:sz w:val="20"/>
              </w:rPr>
              <w:t>Proposal</w:t>
            </w:r>
            <w:r>
              <w:rPr>
                <w:spacing w:val="-6"/>
                <w:sz w:val="20"/>
              </w:rPr>
              <w:t> </w:t>
            </w:r>
            <w:r>
              <w:rPr>
                <w:spacing w:val="-2"/>
                <w:sz w:val="20"/>
              </w:rPr>
              <w:t>Development</w:t>
            </w:r>
          </w:p>
        </w:tc>
      </w:tr>
      <w:tr>
        <w:trPr>
          <w:trHeight w:val="316" w:hRule="atLeast"/>
        </w:trPr>
        <w:tc>
          <w:tcPr>
            <w:tcW w:w="5395" w:type="dxa"/>
          </w:tcPr>
          <w:p>
            <w:pPr>
              <w:pStyle w:val="TableParagraph"/>
              <w:tabs>
                <w:tab w:pos="1530" w:val="left" w:leader="none"/>
              </w:tabs>
              <w:spacing w:line="229" w:lineRule="exact" w:before="67"/>
              <w:ind w:left="1012"/>
              <w:rPr>
                <w:sz w:val="20"/>
              </w:rPr>
            </w:pPr>
            <w:bookmarkStart w:name="CS_WI_SM0005" w:id="16"/>
            <w:bookmarkEnd w:id="16"/>
            <w:r>
              <w:rPr/>
            </w:r>
            <w:r>
              <w:rPr>
                <w:b/>
                <w:spacing w:val="-5"/>
                <w:sz w:val="22"/>
              </w:rPr>
              <w:t>7.5</w:t>
            </w:r>
            <w:r>
              <w:rPr>
                <w:b/>
                <w:sz w:val="22"/>
              </w:rPr>
              <w:tab/>
            </w:r>
            <w:hyperlink r:id="rId13">
              <w:r>
                <w:rPr>
                  <w:color w:val="0562C1"/>
                  <w:spacing w:val="-2"/>
                  <w:sz w:val="20"/>
                  <w:u w:val="single" w:color="0562C1"/>
                </w:rPr>
                <w:t>CS_WI_SM0005</w:t>
              </w:r>
            </w:hyperlink>
          </w:p>
        </w:tc>
        <w:tc>
          <w:tcPr>
            <w:tcW w:w="4622" w:type="dxa"/>
          </w:tcPr>
          <w:p>
            <w:pPr>
              <w:pStyle w:val="TableParagraph"/>
              <w:spacing w:before="47"/>
              <w:rPr>
                <w:sz w:val="20"/>
              </w:rPr>
            </w:pPr>
            <w:r>
              <w:rPr>
                <w:sz w:val="20"/>
              </w:rPr>
              <w:t>Monitoring</w:t>
            </w:r>
            <w:r>
              <w:rPr>
                <w:spacing w:val="-10"/>
                <w:sz w:val="20"/>
              </w:rPr>
              <w:t> </w:t>
            </w:r>
            <w:r>
              <w:rPr>
                <w:spacing w:val="-2"/>
                <w:sz w:val="20"/>
              </w:rPr>
              <w:t>Visits</w:t>
            </w:r>
          </w:p>
        </w:tc>
      </w:tr>
      <w:tr>
        <w:trPr>
          <w:trHeight w:val="561" w:hRule="atLeast"/>
        </w:trPr>
        <w:tc>
          <w:tcPr>
            <w:tcW w:w="5395" w:type="dxa"/>
          </w:tcPr>
          <w:p>
            <w:pPr>
              <w:pStyle w:val="TableParagraph"/>
              <w:spacing w:before="1"/>
              <w:ind w:left="0"/>
              <w:rPr>
                <w:b/>
                <w:sz w:val="27"/>
              </w:rPr>
            </w:pPr>
          </w:p>
          <w:p>
            <w:pPr>
              <w:pStyle w:val="TableParagraph"/>
              <w:tabs>
                <w:tab w:pos="1530" w:val="left" w:leader="none"/>
              </w:tabs>
              <w:spacing w:line="229" w:lineRule="exact"/>
              <w:ind w:left="1012"/>
              <w:rPr>
                <w:sz w:val="20"/>
              </w:rPr>
            </w:pPr>
            <w:bookmarkStart w:name="CS_OP_QA0232" w:id="17"/>
            <w:bookmarkEnd w:id="17"/>
            <w:r>
              <w:rPr/>
            </w:r>
            <w:r>
              <w:rPr>
                <w:b/>
                <w:spacing w:val="-5"/>
                <w:sz w:val="22"/>
              </w:rPr>
              <w:t>7.6</w:t>
            </w:r>
            <w:r>
              <w:rPr>
                <w:b/>
                <w:sz w:val="22"/>
              </w:rPr>
              <w:tab/>
            </w:r>
            <w:hyperlink r:id="rId14">
              <w:r>
                <w:rPr>
                  <w:color w:val="0562C1"/>
                  <w:spacing w:val="-2"/>
                  <w:sz w:val="20"/>
                  <w:u w:val="single" w:color="0562C1"/>
                </w:rPr>
                <w:t>CS_OP_QA0232</w:t>
              </w:r>
            </w:hyperlink>
          </w:p>
        </w:tc>
        <w:tc>
          <w:tcPr>
            <w:tcW w:w="4622" w:type="dxa"/>
          </w:tcPr>
          <w:p>
            <w:pPr>
              <w:pStyle w:val="TableParagraph"/>
              <w:spacing w:line="249" w:lineRule="auto" w:before="47"/>
              <w:ind w:right="11"/>
              <w:rPr>
                <w:sz w:val="20"/>
              </w:rPr>
            </w:pPr>
            <w:r>
              <w:rPr>
                <w:sz w:val="20"/>
              </w:rPr>
              <w:t>Investigator</w:t>
            </w:r>
            <w:r>
              <w:rPr>
                <w:spacing w:val="-10"/>
                <w:sz w:val="20"/>
              </w:rPr>
              <w:t> </w:t>
            </w:r>
            <w:r>
              <w:rPr>
                <w:sz w:val="20"/>
              </w:rPr>
              <w:t>Compliance</w:t>
            </w:r>
            <w:r>
              <w:rPr>
                <w:spacing w:val="-10"/>
                <w:sz w:val="20"/>
              </w:rPr>
              <w:t> </w:t>
            </w:r>
            <w:r>
              <w:rPr>
                <w:sz w:val="20"/>
              </w:rPr>
              <w:t>Status</w:t>
            </w:r>
            <w:r>
              <w:rPr>
                <w:spacing w:val="-10"/>
                <w:sz w:val="20"/>
              </w:rPr>
              <w:t> </w:t>
            </w:r>
            <w:r>
              <w:rPr>
                <w:sz w:val="20"/>
              </w:rPr>
              <w:t>and</w:t>
            </w:r>
            <w:r>
              <w:rPr>
                <w:spacing w:val="-7"/>
                <w:sz w:val="20"/>
              </w:rPr>
              <w:t> </w:t>
            </w:r>
            <w:r>
              <w:rPr>
                <w:sz w:val="20"/>
              </w:rPr>
              <w:t>Management of Investigators with Non-Compliance Issues</w:t>
            </w:r>
          </w:p>
        </w:tc>
      </w:tr>
      <w:tr>
        <w:trPr>
          <w:trHeight w:val="561" w:hRule="atLeast"/>
        </w:trPr>
        <w:tc>
          <w:tcPr>
            <w:tcW w:w="5395" w:type="dxa"/>
          </w:tcPr>
          <w:p>
            <w:pPr>
              <w:pStyle w:val="TableParagraph"/>
              <w:spacing w:before="1"/>
              <w:ind w:left="0"/>
              <w:rPr>
                <w:b/>
                <w:sz w:val="27"/>
              </w:rPr>
            </w:pPr>
          </w:p>
          <w:p>
            <w:pPr>
              <w:pStyle w:val="TableParagraph"/>
              <w:tabs>
                <w:tab w:pos="1530" w:val="left" w:leader="none"/>
              </w:tabs>
              <w:spacing w:line="229" w:lineRule="exact"/>
              <w:ind w:left="1012"/>
              <w:rPr>
                <w:sz w:val="20"/>
              </w:rPr>
            </w:pPr>
            <w:bookmarkStart w:name="CS_WI_SM0027" w:id="18"/>
            <w:bookmarkEnd w:id="18"/>
            <w:r>
              <w:rPr/>
            </w:r>
            <w:r>
              <w:rPr>
                <w:b/>
                <w:spacing w:val="-5"/>
                <w:sz w:val="22"/>
              </w:rPr>
              <w:t>7.7</w:t>
            </w:r>
            <w:r>
              <w:rPr>
                <w:b/>
                <w:sz w:val="22"/>
              </w:rPr>
              <w:tab/>
            </w:r>
            <w:hyperlink r:id="rId15">
              <w:r>
                <w:rPr>
                  <w:color w:val="0562C1"/>
                  <w:spacing w:val="-2"/>
                  <w:sz w:val="20"/>
                  <w:u w:val="single" w:color="0562C1"/>
                </w:rPr>
                <w:t>CS_WI_SM0027</w:t>
              </w:r>
            </w:hyperlink>
          </w:p>
        </w:tc>
        <w:tc>
          <w:tcPr>
            <w:tcW w:w="4622" w:type="dxa"/>
          </w:tcPr>
          <w:p>
            <w:pPr>
              <w:pStyle w:val="TableParagraph"/>
              <w:spacing w:line="254" w:lineRule="auto" w:before="42"/>
              <w:rPr>
                <w:sz w:val="20"/>
              </w:rPr>
            </w:pPr>
            <w:r>
              <w:rPr>
                <w:sz w:val="20"/>
              </w:rPr>
              <w:t>Provision</w:t>
            </w:r>
            <w:r>
              <w:rPr>
                <w:spacing w:val="-8"/>
                <w:sz w:val="20"/>
              </w:rPr>
              <w:t> </w:t>
            </w:r>
            <w:r>
              <w:rPr>
                <w:sz w:val="20"/>
              </w:rPr>
              <w:t>of</w:t>
            </w:r>
            <w:r>
              <w:rPr>
                <w:spacing w:val="-9"/>
                <w:sz w:val="20"/>
              </w:rPr>
              <w:t> </w:t>
            </w:r>
            <w:r>
              <w:rPr>
                <w:sz w:val="20"/>
              </w:rPr>
              <w:t>Clinical</w:t>
            </w:r>
            <w:r>
              <w:rPr>
                <w:spacing w:val="-9"/>
                <w:sz w:val="20"/>
              </w:rPr>
              <w:t> </w:t>
            </w:r>
            <w:r>
              <w:rPr>
                <w:sz w:val="20"/>
              </w:rPr>
              <w:t>Project</w:t>
            </w:r>
            <w:r>
              <w:rPr>
                <w:spacing w:val="-8"/>
                <w:sz w:val="20"/>
              </w:rPr>
              <w:t> </w:t>
            </w:r>
            <w:r>
              <w:rPr>
                <w:sz w:val="20"/>
              </w:rPr>
              <w:t>Supplies</w:t>
            </w:r>
            <w:r>
              <w:rPr>
                <w:spacing w:val="-8"/>
                <w:sz w:val="20"/>
              </w:rPr>
              <w:t> </w:t>
            </w:r>
            <w:r>
              <w:rPr>
                <w:sz w:val="20"/>
              </w:rPr>
              <w:t>and Equipment to Investigator Sites</w:t>
            </w:r>
          </w:p>
        </w:tc>
      </w:tr>
      <w:tr>
        <w:trPr>
          <w:trHeight w:val="321" w:hRule="atLeast"/>
        </w:trPr>
        <w:tc>
          <w:tcPr>
            <w:tcW w:w="5395" w:type="dxa"/>
          </w:tcPr>
          <w:p>
            <w:pPr>
              <w:pStyle w:val="TableParagraph"/>
              <w:tabs>
                <w:tab w:pos="1530" w:val="left" w:leader="none"/>
              </w:tabs>
              <w:spacing w:line="229" w:lineRule="exact" w:before="72"/>
              <w:ind w:left="1012"/>
              <w:rPr>
                <w:sz w:val="20"/>
              </w:rPr>
            </w:pPr>
            <w:bookmarkStart w:name="CS_TP_SM0073" w:id="19"/>
            <w:bookmarkEnd w:id="19"/>
            <w:r>
              <w:rPr/>
            </w:r>
            <w:r>
              <w:rPr>
                <w:b/>
                <w:spacing w:val="-5"/>
                <w:sz w:val="22"/>
              </w:rPr>
              <w:t>7.8</w:t>
            </w:r>
            <w:r>
              <w:rPr>
                <w:b/>
                <w:sz w:val="22"/>
              </w:rPr>
              <w:tab/>
            </w:r>
            <w:hyperlink r:id="rId16">
              <w:r>
                <w:rPr>
                  <w:color w:val="0562C1"/>
                  <w:spacing w:val="-2"/>
                  <w:sz w:val="20"/>
                  <w:u w:val="single" w:color="0562C1"/>
                </w:rPr>
                <w:t>CS_TP_SM0073</w:t>
              </w:r>
            </w:hyperlink>
          </w:p>
        </w:tc>
        <w:tc>
          <w:tcPr>
            <w:tcW w:w="4622" w:type="dxa"/>
          </w:tcPr>
          <w:p>
            <w:pPr>
              <w:pStyle w:val="TableParagraph"/>
              <w:spacing w:before="47"/>
              <w:rPr>
                <w:sz w:val="20"/>
              </w:rPr>
            </w:pPr>
            <w:r>
              <w:rPr>
                <w:sz w:val="20"/>
              </w:rPr>
              <w:t>Site</w:t>
            </w:r>
            <w:r>
              <w:rPr>
                <w:spacing w:val="-5"/>
                <w:sz w:val="20"/>
              </w:rPr>
              <w:t> </w:t>
            </w:r>
            <w:r>
              <w:rPr>
                <w:sz w:val="20"/>
              </w:rPr>
              <w:t>Ready</w:t>
            </w:r>
            <w:r>
              <w:rPr>
                <w:spacing w:val="-5"/>
                <w:sz w:val="20"/>
              </w:rPr>
              <w:t> </w:t>
            </w:r>
            <w:r>
              <w:rPr>
                <w:sz w:val="20"/>
              </w:rPr>
              <w:t>to</w:t>
            </w:r>
            <w:r>
              <w:rPr>
                <w:spacing w:val="-4"/>
                <w:sz w:val="20"/>
              </w:rPr>
              <w:t> </w:t>
            </w:r>
            <w:r>
              <w:rPr>
                <w:sz w:val="20"/>
              </w:rPr>
              <w:t>Enroll</w:t>
            </w:r>
            <w:r>
              <w:rPr>
                <w:spacing w:val="-5"/>
                <w:sz w:val="20"/>
              </w:rPr>
              <w:t> </w:t>
            </w:r>
            <w:r>
              <w:rPr>
                <w:sz w:val="20"/>
              </w:rPr>
              <w:t>Site</w:t>
            </w:r>
            <w:r>
              <w:rPr>
                <w:spacing w:val="-5"/>
                <w:sz w:val="20"/>
              </w:rPr>
              <w:t> </w:t>
            </w:r>
            <w:r>
              <w:rPr>
                <w:sz w:val="20"/>
              </w:rPr>
              <w:t>Contact</w:t>
            </w:r>
            <w:r>
              <w:rPr>
                <w:spacing w:val="-4"/>
                <w:sz w:val="20"/>
              </w:rPr>
              <w:t> Form</w:t>
            </w:r>
          </w:p>
        </w:tc>
      </w:tr>
      <w:tr>
        <w:trPr>
          <w:trHeight w:val="316" w:hRule="atLeast"/>
        </w:trPr>
        <w:tc>
          <w:tcPr>
            <w:tcW w:w="5395" w:type="dxa"/>
          </w:tcPr>
          <w:p>
            <w:pPr>
              <w:pStyle w:val="TableParagraph"/>
              <w:tabs>
                <w:tab w:pos="1530" w:val="left" w:leader="none"/>
              </w:tabs>
              <w:spacing w:before="33"/>
              <w:ind w:left="1012"/>
              <w:rPr>
                <w:sz w:val="20"/>
              </w:rPr>
            </w:pPr>
            <w:bookmarkStart w:name="QG_OD_SMT0018" w:id="20"/>
            <w:bookmarkEnd w:id="20"/>
            <w:r>
              <w:rPr/>
            </w:r>
            <w:r>
              <w:rPr>
                <w:b/>
                <w:spacing w:val="-5"/>
                <w:sz w:val="22"/>
              </w:rPr>
              <w:t>7.9</w:t>
            </w:r>
            <w:r>
              <w:rPr>
                <w:b/>
                <w:sz w:val="22"/>
              </w:rPr>
              <w:tab/>
            </w:r>
            <w:hyperlink r:id="rId17">
              <w:r>
                <w:rPr>
                  <w:color w:val="0562C1"/>
                  <w:spacing w:val="-2"/>
                  <w:sz w:val="20"/>
                  <w:u w:val="single" w:color="0562C1"/>
                </w:rPr>
                <w:t>QG_OD_SMT0018</w:t>
              </w:r>
            </w:hyperlink>
          </w:p>
        </w:tc>
        <w:tc>
          <w:tcPr>
            <w:tcW w:w="4622" w:type="dxa"/>
          </w:tcPr>
          <w:p>
            <w:pPr>
              <w:pStyle w:val="TableParagraph"/>
              <w:spacing w:before="47"/>
              <w:rPr>
                <w:sz w:val="20"/>
              </w:rPr>
            </w:pPr>
            <w:r>
              <w:rPr>
                <w:sz w:val="20"/>
              </w:rPr>
              <w:t>Glossary</w:t>
            </w:r>
            <w:r>
              <w:rPr>
                <w:spacing w:val="-5"/>
                <w:sz w:val="20"/>
              </w:rPr>
              <w:t> </w:t>
            </w:r>
            <w:r>
              <w:rPr>
                <w:sz w:val="20"/>
              </w:rPr>
              <w:t>of</w:t>
            </w:r>
            <w:r>
              <w:rPr>
                <w:spacing w:val="-5"/>
                <w:sz w:val="20"/>
              </w:rPr>
              <w:t> </w:t>
            </w:r>
            <w:r>
              <w:rPr>
                <w:sz w:val="20"/>
              </w:rPr>
              <w:t>Terms</w:t>
            </w:r>
            <w:r>
              <w:rPr>
                <w:spacing w:val="-4"/>
                <w:sz w:val="20"/>
              </w:rPr>
              <w:t> </w:t>
            </w:r>
            <w:r>
              <w:rPr>
                <w:sz w:val="20"/>
              </w:rPr>
              <w:t>–</w:t>
            </w:r>
            <w:r>
              <w:rPr>
                <w:spacing w:val="-4"/>
                <w:sz w:val="20"/>
              </w:rPr>
              <w:t> </w:t>
            </w:r>
            <w:r>
              <w:rPr>
                <w:sz w:val="20"/>
              </w:rPr>
              <w:t>Clinical</w:t>
            </w:r>
            <w:r>
              <w:rPr>
                <w:spacing w:val="-5"/>
                <w:sz w:val="20"/>
              </w:rPr>
              <w:t> </w:t>
            </w:r>
            <w:r>
              <w:rPr>
                <w:spacing w:val="-2"/>
                <w:sz w:val="20"/>
              </w:rPr>
              <w:t>Services</w:t>
            </w:r>
          </w:p>
        </w:tc>
      </w:tr>
      <w:tr>
        <w:trPr>
          <w:trHeight w:val="321" w:hRule="atLeast"/>
        </w:trPr>
        <w:tc>
          <w:tcPr>
            <w:tcW w:w="5395" w:type="dxa"/>
          </w:tcPr>
          <w:p>
            <w:pPr>
              <w:pStyle w:val="TableParagraph"/>
              <w:spacing w:before="38"/>
              <w:ind w:left="1012"/>
              <w:rPr>
                <w:sz w:val="20"/>
              </w:rPr>
            </w:pPr>
            <w:bookmarkStart w:name="CS_TP_RSU0004" w:id="21"/>
            <w:bookmarkEnd w:id="21"/>
            <w:r>
              <w:rPr/>
            </w:r>
            <w:r>
              <w:rPr>
                <w:b/>
                <w:sz w:val="22"/>
              </w:rPr>
              <w:t>7.10</w:t>
            </w:r>
            <w:r>
              <w:rPr>
                <w:b/>
                <w:spacing w:val="27"/>
                <w:sz w:val="22"/>
              </w:rPr>
              <w:t> </w:t>
            </w:r>
            <w:hyperlink r:id="rId18">
              <w:r>
                <w:rPr>
                  <w:color w:val="0562C1"/>
                  <w:spacing w:val="-2"/>
                  <w:sz w:val="20"/>
                  <w:u w:val="single" w:color="0562C1"/>
                </w:rPr>
                <w:t>CS_TP_RSU0004</w:t>
              </w:r>
            </w:hyperlink>
          </w:p>
        </w:tc>
        <w:tc>
          <w:tcPr>
            <w:tcW w:w="4622" w:type="dxa"/>
          </w:tcPr>
          <w:p>
            <w:pPr>
              <w:pStyle w:val="TableParagraph"/>
              <w:spacing w:before="52"/>
              <w:rPr>
                <w:sz w:val="20"/>
              </w:rPr>
            </w:pPr>
            <w:r>
              <w:rPr>
                <w:sz w:val="20"/>
              </w:rPr>
              <w:t>Site</w:t>
            </w:r>
            <w:r>
              <w:rPr>
                <w:spacing w:val="-8"/>
                <w:sz w:val="20"/>
              </w:rPr>
              <w:t> </w:t>
            </w:r>
            <w:r>
              <w:rPr>
                <w:sz w:val="20"/>
              </w:rPr>
              <w:t>Selection</w:t>
            </w:r>
            <w:r>
              <w:rPr>
                <w:spacing w:val="-7"/>
                <w:sz w:val="20"/>
              </w:rPr>
              <w:t> </w:t>
            </w:r>
            <w:r>
              <w:rPr>
                <w:sz w:val="20"/>
              </w:rPr>
              <w:t>and</w:t>
            </w:r>
            <w:r>
              <w:rPr>
                <w:spacing w:val="-7"/>
                <w:sz w:val="20"/>
              </w:rPr>
              <w:t> </w:t>
            </w:r>
            <w:r>
              <w:rPr>
                <w:sz w:val="20"/>
              </w:rPr>
              <w:t>Non-Selection</w:t>
            </w:r>
            <w:r>
              <w:rPr>
                <w:spacing w:val="-7"/>
                <w:sz w:val="20"/>
              </w:rPr>
              <w:t> </w:t>
            </w:r>
            <w:r>
              <w:rPr>
                <w:spacing w:val="-2"/>
                <w:sz w:val="20"/>
              </w:rPr>
              <w:t>Letter</w:t>
            </w:r>
          </w:p>
        </w:tc>
      </w:tr>
      <w:tr>
        <w:trPr>
          <w:trHeight w:val="321" w:hRule="atLeast"/>
        </w:trPr>
        <w:tc>
          <w:tcPr>
            <w:tcW w:w="5395" w:type="dxa"/>
          </w:tcPr>
          <w:p>
            <w:pPr>
              <w:pStyle w:val="TableParagraph"/>
              <w:spacing w:line="229" w:lineRule="exact" w:before="72"/>
              <w:ind w:left="1012"/>
              <w:rPr>
                <w:sz w:val="20"/>
              </w:rPr>
            </w:pPr>
            <w:bookmarkStart w:name="CS_TP_RSU0063" w:id="22"/>
            <w:bookmarkEnd w:id="22"/>
            <w:r>
              <w:rPr/>
            </w:r>
            <w:r>
              <w:rPr>
                <w:b/>
                <w:sz w:val="22"/>
              </w:rPr>
              <w:t>7.11</w:t>
            </w:r>
            <w:r>
              <w:rPr>
                <w:b/>
                <w:spacing w:val="27"/>
                <w:sz w:val="22"/>
              </w:rPr>
              <w:t> </w:t>
            </w:r>
            <w:hyperlink r:id="rId19">
              <w:r>
                <w:rPr>
                  <w:color w:val="0562C1"/>
                  <w:spacing w:val="-2"/>
                  <w:sz w:val="20"/>
                  <w:u w:val="single" w:color="0562C1"/>
                </w:rPr>
                <w:t>CS_TP_RSU0063</w:t>
              </w:r>
            </w:hyperlink>
          </w:p>
        </w:tc>
        <w:tc>
          <w:tcPr>
            <w:tcW w:w="4622" w:type="dxa"/>
          </w:tcPr>
          <w:p>
            <w:pPr>
              <w:pStyle w:val="TableParagraph"/>
              <w:spacing w:before="47"/>
              <w:rPr>
                <w:sz w:val="20"/>
              </w:rPr>
            </w:pPr>
            <w:r>
              <w:rPr>
                <w:sz w:val="20"/>
              </w:rPr>
              <w:t>Site</w:t>
            </w:r>
            <w:r>
              <w:rPr>
                <w:spacing w:val="-7"/>
                <w:sz w:val="20"/>
              </w:rPr>
              <w:t> </w:t>
            </w:r>
            <w:r>
              <w:rPr>
                <w:sz w:val="20"/>
              </w:rPr>
              <w:t>Selection</w:t>
            </w:r>
            <w:r>
              <w:rPr>
                <w:spacing w:val="-6"/>
                <w:sz w:val="20"/>
              </w:rPr>
              <w:t> </w:t>
            </w:r>
            <w:r>
              <w:rPr>
                <w:spacing w:val="-2"/>
                <w:sz w:val="20"/>
              </w:rPr>
              <w:t>Questionnaire</w:t>
            </w:r>
          </w:p>
        </w:tc>
      </w:tr>
      <w:tr>
        <w:trPr>
          <w:trHeight w:val="321" w:hRule="atLeast"/>
        </w:trPr>
        <w:tc>
          <w:tcPr>
            <w:tcW w:w="5395" w:type="dxa"/>
          </w:tcPr>
          <w:p>
            <w:pPr>
              <w:pStyle w:val="TableParagraph"/>
              <w:spacing w:line="229" w:lineRule="exact" w:before="72"/>
              <w:ind w:left="1012"/>
              <w:rPr>
                <w:sz w:val="20"/>
              </w:rPr>
            </w:pPr>
            <w:bookmarkStart w:name="CS_WI_PL0052" w:id="23"/>
            <w:bookmarkEnd w:id="23"/>
            <w:r>
              <w:rPr/>
            </w:r>
            <w:r>
              <w:rPr>
                <w:b/>
                <w:sz w:val="22"/>
              </w:rPr>
              <w:t>7.12</w:t>
            </w:r>
            <w:r>
              <w:rPr>
                <w:b/>
                <w:spacing w:val="27"/>
                <w:sz w:val="22"/>
              </w:rPr>
              <w:t> </w:t>
            </w:r>
            <w:hyperlink r:id="rId20">
              <w:r>
                <w:rPr>
                  <w:color w:val="0562C1"/>
                  <w:spacing w:val="-2"/>
                  <w:sz w:val="20"/>
                  <w:u w:val="single" w:color="0562C1"/>
                </w:rPr>
                <w:t>CS_WI_PL0052</w:t>
              </w:r>
            </w:hyperlink>
          </w:p>
        </w:tc>
        <w:tc>
          <w:tcPr>
            <w:tcW w:w="4622" w:type="dxa"/>
          </w:tcPr>
          <w:p>
            <w:pPr>
              <w:pStyle w:val="TableParagraph"/>
              <w:spacing w:before="47"/>
              <w:rPr>
                <w:sz w:val="20"/>
              </w:rPr>
            </w:pPr>
            <w:r>
              <w:rPr>
                <w:sz w:val="20"/>
              </w:rPr>
              <w:t>Project</w:t>
            </w:r>
            <w:r>
              <w:rPr>
                <w:spacing w:val="-7"/>
                <w:sz w:val="20"/>
              </w:rPr>
              <w:t> </w:t>
            </w:r>
            <w:r>
              <w:rPr>
                <w:sz w:val="20"/>
              </w:rPr>
              <w:t>Systems</w:t>
            </w:r>
            <w:r>
              <w:rPr>
                <w:spacing w:val="-7"/>
                <w:sz w:val="20"/>
              </w:rPr>
              <w:t> </w:t>
            </w:r>
            <w:r>
              <w:rPr>
                <w:spacing w:val="-2"/>
                <w:sz w:val="20"/>
              </w:rPr>
              <w:t>Management</w:t>
            </w:r>
          </w:p>
        </w:tc>
      </w:tr>
      <w:tr>
        <w:trPr>
          <w:trHeight w:val="316" w:hRule="atLeast"/>
        </w:trPr>
        <w:tc>
          <w:tcPr>
            <w:tcW w:w="10017" w:type="dxa"/>
            <w:gridSpan w:val="2"/>
            <w:shd w:val="clear" w:color="auto" w:fill="BFBFBF"/>
          </w:tcPr>
          <w:p>
            <w:pPr>
              <w:pStyle w:val="TableParagraph"/>
              <w:spacing w:before="28"/>
              <w:rPr>
                <w:b/>
                <w:sz w:val="22"/>
              </w:rPr>
            </w:pPr>
            <w:r>
              <w:rPr>
                <w:b/>
                <w:sz w:val="22"/>
              </w:rPr>
              <w:t>External</w:t>
            </w:r>
            <w:r>
              <w:rPr>
                <w:b/>
                <w:spacing w:val="-3"/>
                <w:sz w:val="22"/>
              </w:rPr>
              <w:t> </w:t>
            </w:r>
            <w:r>
              <w:rPr>
                <w:b/>
                <w:spacing w:val="-2"/>
                <w:sz w:val="22"/>
              </w:rPr>
              <w:t>References</w:t>
            </w:r>
          </w:p>
        </w:tc>
      </w:tr>
      <w:tr>
        <w:trPr>
          <w:trHeight w:val="321" w:hRule="atLeast"/>
        </w:trPr>
        <w:tc>
          <w:tcPr>
            <w:tcW w:w="5395" w:type="dxa"/>
          </w:tcPr>
          <w:p>
            <w:pPr>
              <w:pStyle w:val="TableParagraph"/>
              <w:ind w:left="1012"/>
              <w:rPr>
                <w:sz w:val="20"/>
              </w:rPr>
            </w:pPr>
            <w:bookmarkStart w:name="QRPM CSA Resource Request Template" w:id="24"/>
            <w:bookmarkEnd w:id="24"/>
            <w:r>
              <w:rPr/>
            </w:r>
            <w:r>
              <w:rPr>
                <w:b/>
                <w:sz w:val="22"/>
              </w:rPr>
              <w:t>7.13</w:t>
            </w:r>
            <w:r>
              <w:rPr>
                <w:b/>
                <w:spacing w:val="20"/>
                <w:sz w:val="22"/>
              </w:rPr>
              <w:t> </w:t>
            </w:r>
            <w:hyperlink r:id="rId21">
              <w:r>
                <w:rPr>
                  <w:color w:val="0562C1"/>
                  <w:sz w:val="20"/>
                  <w:u w:val="single" w:color="0562C1"/>
                </w:rPr>
                <w:t>QRPM</w:t>
              </w:r>
              <w:r>
                <w:rPr>
                  <w:color w:val="0562C1"/>
                  <w:spacing w:val="-1"/>
                  <w:sz w:val="20"/>
                  <w:u w:val="single" w:color="0562C1"/>
                </w:rPr>
                <w:t> </w:t>
              </w:r>
              <w:r>
                <w:rPr>
                  <w:color w:val="0562C1"/>
                  <w:sz w:val="20"/>
                  <w:u w:val="single" w:color="0562C1"/>
                </w:rPr>
                <w:t>CSA</w:t>
              </w:r>
              <w:r>
                <w:rPr>
                  <w:color w:val="0562C1"/>
                  <w:spacing w:val="-4"/>
                  <w:sz w:val="20"/>
                  <w:u w:val="single" w:color="0562C1"/>
                </w:rPr>
                <w:t> </w:t>
              </w:r>
              <w:r>
                <w:rPr>
                  <w:color w:val="0562C1"/>
                  <w:sz w:val="20"/>
                  <w:u w:val="single" w:color="0562C1"/>
                </w:rPr>
                <w:t>Resource</w:t>
              </w:r>
              <w:r>
                <w:rPr>
                  <w:color w:val="0562C1"/>
                  <w:spacing w:val="-5"/>
                  <w:sz w:val="20"/>
                  <w:u w:val="single" w:color="0562C1"/>
                </w:rPr>
                <w:t> </w:t>
              </w:r>
              <w:r>
                <w:rPr>
                  <w:color w:val="0562C1"/>
                  <w:sz w:val="20"/>
                  <w:u w:val="single" w:color="0562C1"/>
                </w:rPr>
                <w:t>Request</w:t>
              </w:r>
              <w:r>
                <w:rPr>
                  <w:color w:val="0562C1"/>
                  <w:spacing w:val="-4"/>
                  <w:sz w:val="20"/>
                  <w:u w:val="single" w:color="0562C1"/>
                </w:rPr>
                <w:t> </w:t>
              </w:r>
              <w:r>
                <w:rPr>
                  <w:color w:val="0562C1"/>
                  <w:spacing w:val="-2"/>
                  <w:sz w:val="20"/>
                  <w:u w:val="single" w:color="0562C1"/>
                </w:rPr>
                <w:t>Template</w:t>
              </w:r>
            </w:hyperlink>
          </w:p>
        </w:tc>
        <w:tc>
          <w:tcPr>
            <w:tcW w:w="4622" w:type="dxa"/>
          </w:tcPr>
          <w:p>
            <w:pPr>
              <w:pStyle w:val="TableParagraph"/>
              <w:spacing w:before="52"/>
              <w:rPr>
                <w:sz w:val="20"/>
              </w:rPr>
            </w:pPr>
            <w:r>
              <w:rPr>
                <w:sz w:val="20"/>
              </w:rPr>
              <w:t>QRPM</w:t>
            </w:r>
            <w:r>
              <w:rPr>
                <w:spacing w:val="-3"/>
                <w:sz w:val="20"/>
              </w:rPr>
              <w:t> </w:t>
            </w:r>
            <w:r>
              <w:rPr>
                <w:sz w:val="20"/>
              </w:rPr>
              <w:t>CSA</w:t>
            </w:r>
            <w:r>
              <w:rPr>
                <w:spacing w:val="-6"/>
                <w:sz w:val="20"/>
              </w:rPr>
              <w:t> </w:t>
            </w:r>
            <w:r>
              <w:rPr>
                <w:sz w:val="20"/>
              </w:rPr>
              <w:t>Resource</w:t>
            </w:r>
            <w:r>
              <w:rPr>
                <w:spacing w:val="-6"/>
                <w:sz w:val="20"/>
              </w:rPr>
              <w:t> </w:t>
            </w:r>
            <w:r>
              <w:rPr>
                <w:sz w:val="20"/>
              </w:rPr>
              <w:t>Request</w:t>
            </w:r>
            <w:r>
              <w:rPr>
                <w:spacing w:val="-5"/>
                <w:sz w:val="20"/>
              </w:rPr>
              <w:t> </w:t>
            </w:r>
            <w:r>
              <w:rPr>
                <w:spacing w:val="-2"/>
                <w:sz w:val="20"/>
              </w:rPr>
              <w:t>Template</w:t>
            </w:r>
          </w:p>
        </w:tc>
      </w:tr>
      <w:tr>
        <w:trPr>
          <w:trHeight w:val="321" w:hRule="atLeast"/>
        </w:trPr>
        <w:tc>
          <w:tcPr>
            <w:tcW w:w="5395" w:type="dxa"/>
          </w:tcPr>
          <w:p>
            <w:pPr>
              <w:pStyle w:val="TableParagraph"/>
              <w:ind w:left="1012"/>
              <w:rPr>
                <w:sz w:val="20"/>
              </w:rPr>
            </w:pPr>
            <w:bookmarkStart w:name="CDA Template Library" w:id="25"/>
            <w:bookmarkEnd w:id="25"/>
            <w:r>
              <w:rPr/>
            </w:r>
            <w:r>
              <w:rPr>
                <w:b/>
                <w:sz w:val="22"/>
              </w:rPr>
              <w:t>7.14</w:t>
            </w:r>
            <w:r>
              <w:rPr>
                <w:b/>
                <w:spacing w:val="22"/>
                <w:sz w:val="22"/>
              </w:rPr>
              <w:t> </w:t>
            </w:r>
            <w:hyperlink r:id="rId22">
              <w:r>
                <w:rPr>
                  <w:color w:val="0562C1"/>
                  <w:sz w:val="20"/>
                  <w:u w:val="single" w:color="0562C1"/>
                </w:rPr>
                <w:t>CDA</w:t>
              </w:r>
              <w:r>
                <w:rPr>
                  <w:color w:val="0562C1"/>
                  <w:spacing w:val="-3"/>
                  <w:sz w:val="20"/>
                  <w:u w:val="single" w:color="0562C1"/>
                </w:rPr>
                <w:t> </w:t>
              </w:r>
              <w:r>
                <w:rPr>
                  <w:color w:val="0562C1"/>
                  <w:sz w:val="20"/>
                  <w:u w:val="single" w:color="0562C1"/>
                </w:rPr>
                <w:t>Template</w:t>
              </w:r>
              <w:r>
                <w:rPr>
                  <w:color w:val="0562C1"/>
                  <w:spacing w:val="-3"/>
                  <w:sz w:val="20"/>
                  <w:u w:val="single" w:color="0562C1"/>
                </w:rPr>
                <w:t> </w:t>
              </w:r>
              <w:r>
                <w:rPr>
                  <w:color w:val="0562C1"/>
                  <w:spacing w:val="-2"/>
                  <w:sz w:val="20"/>
                  <w:u w:val="single" w:color="0562C1"/>
                </w:rPr>
                <w:t>Library</w:t>
              </w:r>
            </w:hyperlink>
          </w:p>
        </w:tc>
        <w:tc>
          <w:tcPr>
            <w:tcW w:w="4622" w:type="dxa"/>
          </w:tcPr>
          <w:p>
            <w:pPr>
              <w:pStyle w:val="TableParagraph"/>
              <w:spacing w:before="47"/>
              <w:rPr>
                <w:sz w:val="20"/>
              </w:rPr>
            </w:pPr>
            <w:r>
              <w:rPr>
                <w:sz w:val="20"/>
              </w:rPr>
              <w:t>CDA</w:t>
            </w:r>
            <w:r>
              <w:rPr>
                <w:spacing w:val="-6"/>
                <w:sz w:val="20"/>
              </w:rPr>
              <w:t> </w:t>
            </w:r>
            <w:r>
              <w:rPr>
                <w:sz w:val="20"/>
              </w:rPr>
              <w:t>Template</w:t>
            </w:r>
            <w:r>
              <w:rPr>
                <w:spacing w:val="-3"/>
                <w:sz w:val="20"/>
              </w:rPr>
              <w:t> </w:t>
            </w:r>
            <w:r>
              <w:rPr>
                <w:spacing w:val="-2"/>
                <w:sz w:val="20"/>
              </w:rPr>
              <w:t>Library</w:t>
            </w:r>
          </w:p>
        </w:tc>
      </w:tr>
      <w:tr>
        <w:trPr>
          <w:trHeight w:val="321" w:hRule="atLeast"/>
        </w:trPr>
        <w:tc>
          <w:tcPr>
            <w:tcW w:w="5395" w:type="dxa"/>
          </w:tcPr>
          <w:p>
            <w:pPr>
              <w:pStyle w:val="TableParagraph"/>
              <w:ind w:left="1012"/>
              <w:rPr>
                <w:sz w:val="20"/>
              </w:rPr>
            </w:pPr>
            <w:bookmarkStart w:name="GSA Academy" w:id="26"/>
            <w:bookmarkEnd w:id="26"/>
            <w:r>
              <w:rPr/>
            </w:r>
            <w:r>
              <w:rPr>
                <w:b/>
                <w:sz w:val="22"/>
              </w:rPr>
              <w:t>7.15</w:t>
            </w:r>
            <w:r>
              <w:rPr>
                <w:b/>
                <w:spacing w:val="25"/>
                <w:sz w:val="22"/>
              </w:rPr>
              <w:t> </w:t>
            </w:r>
            <w:hyperlink r:id="rId23">
              <w:r>
                <w:rPr>
                  <w:color w:val="0562C1"/>
                  <w:sz w:val="20"/>
                  <w:u w:val="single" w:color="0562C1"/>
                </w:rPr>
                <w:t>GSA</w:t>
              </w:r>
              <w:r>
                <w:rPr>
                  <w:color w:val="0562C1"/>
                  <w:spacing w:val="-1"/>
                  <w:sz w:val="20"/>
                  <w:u w:val="single" w:color="0562C1"/>
                </w:rPr>
                <w:t> </w:t>
              </w:r>
              <w:r>
                <w:rPr>
                  <w:color w:val="0562C1"/>
                  <w:spacing w:val="-2"/>
                  <w:sz w:val="20"/>
                  <w:u w:val="single" w:color="0562C1"/>
                </w:rPr>
                <w:t>Academy</w:t>
              </w:r>
            </w:hyperlink>
          </w:p>
        </w:tc>
        <w:tc>
          <w:tcPr>
            <w:tcW w:w="4622" w:type="dxa"/>
          </w:tcPr>
          <w:p>
            <w:pPr>
              <w:pStyle w:val="TableParagraph"/>
              <w:spacing w:before="47"/>
              <w:rPr>
                <w:sz w:val="20"/>
              </w:rPr>
            </w:pPr>
            <w:r>
              <w:rPr>
                <w:sz w:val="20"/>
              </w:rPr>
              <w:t>GSA</w:t>
            </w:r>
            <w:r>
              <w:rPr>
                <w:spacing w:val="-5"/>
                <w:sz w:val="20"/>
              </w:rPr>
              <w:t> </w:t>
            </w:r>
            <w:r>
              <w:rPr>
                <w:spacing w:val="-2"/>
                <w:sz w:val="20"/>
              </w:rPr>
              <w:t>Academy</w:t>
            </w:r>
          </w:p>
        </w:tc>
      </w:tr>
    </w:tbl>
    <w:p>
      <w:pPr>
        <w:spacing w:after="0"/>
        <w:rPr>
          <w:sz w:val="20"/>
        </w:rPr>
        <w:sectPr>
          <w:pgSz w:w="12240" w:h="15840"/>
          <w:pgMar w:header="725" w:footer="1021" w:top="2520" w:bottom="1300" w:left="900" w:right="960"/>
        </w:sectPr>
      </w:pPr>
    </w:p>
    <w:p>
      <w:pPr>
        <w:pStyle w:val="BodyText"/>
        <w:spacing w:before="7"/>
        <w:rPr>
          <w:b/>
          <w:sz w:val="24"/>
        </w:rPr>
      </w:pPr>
    </w:p>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5"/>
        <w:gridCol w:w="4622"/>
      </w:tblGrid>
      <w:tr>
        <w:trPr>
          <w:trHeight w:val="316" w:hRule="atLeast"/>
        </w:trPr>
        <w:tc>
          <w:tcPr>
            <w:tcW w:w="5395" w:type="dxa"/>
            <w:shd w:val="clear" w:color="auto" w:fill="D9D9D9"/>
          </w:tcPr>
          <w:p>
            <w:pPr>
              <w:pStyle w:val="TableParagraph"/>
              <w:spacing w:before="47"/>
              <w:rPr>
                <w:b/>
                <w:sz w:val="20"/>
              </w:rPr>
            </w:pPr>
            <w:r>
              <w:rPr>
                <w:b/>
                <w:sz w:val="20"/>
              </w:rPr>
              <w:t>DOCUMENT</w:t>
            </w:r>
            <w:r>
              <w:rPr>
                <w:b/>
                <w:spacing w:val="-9"/>
                <w:sz w:val="20"/>
              </w:rPr>
              <w:t> </w:t>
            </w:r>
            <w:r>
              <w:rPr>
                <w:b/>
                <w:spacing w:val="-2"/>
                <w:sz w:val="20"/>
              </w:rPr>
              <w:t>NUMBER</w:t>
            </w:r>
          </w:p>
        </w:tc>
        <w:tc>
          <w:tcPr>
            <w:tcW w:w="4622" w:type="dxa"/>
            <w:shd w:val="clear" w:color="auto" w:fill="D9D9D9"/>
          </w:tcPr>
          <w:p>
            <w:pPr>
              <w:pStyle w:val="TableParagraph"/>
              <w:spacing w:before="47"/>
              <w:rPr>
                <w:b/>
                <w:sz w:val="20"/>
              </w:rPr>
            </w:pPr>
            <w:r>
              <w:rPr>
                <w:b/>
                <w:spacing w:val="-2"/>
                <w:sz w:val="20"/>
              </w:rPr>
              <w:t>TITLE</w:t>
            </w:r>
          </w:p>
        </w:tc>
      </w:tr>
      <w:tr>
        <w:trPr>
          <w:trHeight w:val="479" w:hRule="atLeast"/>
        </w:trPr>
        <w:tc>
          <w:tcPr>
            <w:tcW w:w="5395" w:type="dxa"/>
          </w:tcPr>
          <w:p>
            <w:pPr>
              <w:pStyle w:val="TableParagraph"/>
              <w:spacing w:line="230" w:lineRule="exact"/>
              <w:ind w:left="1531" w:hanging="519"/>
              <w:rPr>
                <w:sz w:val="20"/>
              </w:rPr>
            </w:pPr>
            <w:bookmarkStart w:name="Site ID Re-opening Decision Tree and Gui" w:id="27"/>
            <w:bookmarkEnd w:id="27"/>
            <w:r>
              <w:rPr/>
            </w:r>
            <w:hyperlink r:id="rId24">
              <w:r>
                <w:rPr>
                  <w:b/>
                  <w:sz w:val="22"/>
                </w:rPr>
                <w:t>7.16</w:t>
              </w:r>
              <w:r>
                <w:rPr>
                  <w:b/>
                  <w:spacing w:val="19"/>
                  <w:sz w:val="22"/>
                </w:rPr>
                <w:t> </w:t>
              </w:r>
              <w:r>
                <w:rPr>
                  <w:color w:val="0562C1"/>
                  <w:sz w:val="20"/>
                  <w:u w:val="single" w:color="0562C1"/>
                </w:rPr>
                <w:t>Site</w:t>
              </w:r>
              <w:r>
                <w:rPr>
                  <w:color w:val="0562C1"/>
                  <w:spacing w:val="-5"/>
                  <w:sz w:val="20"/>
                  <w:u w:val="single" w:color="0562C1"/>
                </w:rPr>
                <w:t> </w:t>
              </w:r>
              <w:r>
                <w:rPr>
                  <w:color w:val="0562C1"/>
                  <w:sz w:val="20"/>
                  <w:u w:val="single" w:color="0562C1"/>
                </w:rPr>
                <w:t>ID</w:t>
              </w:r>
              <w:r>
                <w:rPr>
                  <w:color w:val="0562C1"/>
                  <w:spacing w:val="-5"/>
                  <w:sz w:val="20"/>
                  <w:u w:val="single" w:color="0562C1"/>
                </w:rPr>
                <w:t> </w:t>
              </w:r>
              <w:r>
                <w:rPr>
                  <w:color w:val="0562C1"/>
                  <w:sz w:val="20"/>
                  <w:u w:val="single" w:color="0562C1"/>
                </w:rPr>
                <w:t>Re-opening</w:t>
              </w:r>
              <w:r>
                <w:rPr>
                  <w:color w:val="0562C1"/>
                  <w:spacing w:val="-5"/>
                  <w:sz w:val="20"/>
                  <w:u w:val="single" w:color="0562C1"/>
                </w:rPr>
                <w:t> </w:t>
              </w:r>
              <w:r>
                <w:rPr>
                  <w:color w:val="0562C1"/>
                  <w:sz w:val="20"/>
                  <w:u w:val="single" w:color="0562C1"/>
                </w:rPr>
                <w:t>Decision</w:t>
              </w:r>
              <w:r>
                <w:rPr>
                  <w:color w:val="0562C1"/>
                  <w:spacing w:val="-7"/>
                  <w:sz w:val="20"/>
                  <w:u w:val="single" w:color="0562C1"/>
                </w:rPr>
                <w:t> </w:t>
              </w:r>
              <w:r>
                <w:rPr>
                  <w:color w:val="0562C1"/>
                  <w:sz w:val="20"/>
                  <w:u w:val="single" w:color="0562C1"/>
                </w:rPr>
                <w:t>Tree</w:t>
              </w:r>
              <w:r>
                <w:rPr>
                  <w:color w:val="0562C1"/>
                  <w:spacing w:val="-5"/>
                  <w:sz w:val="20"/>
                  <w:u w:val="single" w:color="0562C1"/>
                </w:rPr>
                <w:t> </w:t>
              </w:r>
              <w:r>
                <w:rPr>
                  <w:color w:val="0562C1"/>
                  <w:sz w:val="20"/>
                  <w:u w:val="single" w:color="0562C1"/>
                </w:rPr>
                <w:t>and</w:t>
              </w:r>
            </w:hyperlink>
            <w:r>
              <w:rPr>
                <w:color w:val="0562C1"/>
                <w:sz w:val="20"/>
              </w:rPr>
              <w:t> </w:t>
            </w:r>
            <w:hyperlink r:id="rId24">
              <w:r>
                <w:rPr>
                  <w:color w:val="0562C1"/>
                  <w:spacing w:val="-2"/>
                  <w:sz w:val="20"/>
                  <w:u w:val="single" w:color="0562C1"/>
                </w:rPr>
                <w:t>Guidelines</w:t>
              </w:r>
            </w:hyperlink>
          </w:p>
        </w:tc>
        <w:tc>
          <w:tcPr>
            <w:tcW w:w="4622" w:type="dxa"/>
          </w:tcPr>
          <w:p>
            <w:pPr>
              <w:pStyle w:val="TableParagraph"/>
              <w:spacing w:before="129"/>
              <w:rPr>
                <w:sz w:val="20"/>
              </w:rPr>
            </w:pPr>
            <w:r>
              <w:rPr>
                <w:sz w:val="20"/>
              </w:rPr>
              <w:t>Site</w:t>
            </w:r>
            <w:r>
              <w:rPr>
                <w:spacing w:val="-5"/>
                <w:sz w:val="20"/>
              </w:rPr>
              <w:t> </w:t>
            </w:r>
            <w:r>
              <w:rPr>
                <w:sz w:val="20"/>
              </w:rPr>
              <w:t>ID</w:t>
            </w:r>
            <w:r>
              <w:rPr>
                <w:spacing w:val="-4"/>
                <w:sz w:val="20"/>
              </w:rPr>
              <w:t> </w:t>
            </w:r>
            <w:r>
              <w:rPr>
                <w:sz w:val="20"/>
              </w:rPr>
              <w:t>Re-opening</w:t>
            </w:r>
            <w:r>
              <w:rPr>
                <w:spacing w:val="-6"/>
                <w:sz w:val="20"/>
              </w:rPr>
              <w:t> </w:t>
            </w:r>
            <w:r>
              <w:rPr>
                <w:sz w:val="20"/>
              </w:rPr>
              <w:t>Decision</w:t>
            </w:r>
            <w:r>
              <w:rPr>
                <w:spacing w:val="-6"/>
                <w:sz w:val="20"/>
              </w:rPr>
              <w:t> </w:t>
            </w:r>
            <w:r>
              <w:rPr>
                <w:sz w:val="20"/>
              </w:rPr>
              <w:t>Tree</w:t>
            </w:r>
            <w:r>
              <w:rPr>
                <w:spacing w:val="-6"/>
                <w:sz w:val="20"/>
              </w:rPr>
              <w:t> </w:t>
            </w:r>
            <w:r>
              <w:rPr>
                <w:sz w:val="20"/>
              </w:rPr>
              <w:t>and</w:t>
            </w:r>
            <w:r>
              <w:rPr>
                <w:spacing w:val="-5"/>
                <w:sz w:val="20"/>
              </w:rPr>
              <w:t> </w:t>
            </w:r>
            <w:r>
              <w:rPr>
                <w:spacing w:val="-2"/>
                <w:sz w:val="20"/>
              </w:rPr>
              <w:t>Guidelines</w:t>
            </w:r>
          </w:p>
        </w:tc>
      </w:tr>
      <w:tr>
        <w:trPr>
          <w:trHeight w:val="561" w:hRule="atLeast"/>
        </w:trPr>
        <w:tc>
          <w:tcPr>
            <w:tcW w:w="5395" w:type="dxa"/>
          </w:tcPr>
          <w:p>
            <w:pPr>
              <w:pStyle w:val="TableParagraph"/>
              <w:spacing w:line="235" w:lineRule="auto" w:before="4"/>
              <w:ind w:left="1531" w:hanging="519"/>
              <w:rPr>
                <w:sz w:val="20"/>
              </w:rPr>
            </w:pPr>
            <w:bookmarkStart w:name="Site Identification Vetting Instructions" w:id="28"/>
            <w:bookmarkEnd w:id="28"/>
            <w:r>
              <w:rPr/>
            </w:r>
            <w:hyperlink r:id="rId25">
              <w:r>
                <w:rPr>
                  <w:b/>
                  <w:sz w:val="22"/>
                </w:rPr>
                <w:t>7.17</w:t>
              </w:r>
              <w:r>
                <w:rPr>
                  <w:b/>
                  <w:spacing w:val="16"/>
                  <w:sz w:val="22"/>
                </w:rPr>
                <w:t> </w:t>
              </w:r>
              <w:r>
                <w:rPr>
                  <w:color w:val="0562C1"/>
                  <w:sz w:val="20"/>
                  <w:u w:val="single" w:color="0562C1"/>
                </w:rPr>
                <w:t>Site</w:t>
              </w:r>
              <w:r>
                <w:rPr>
                  <w:color w:val="0562C1"/>
                  <w:spacing w:val="-8"/>
                  <w:sz w:val="20"/>
                  <w:u w:val="single" w:color="0562C1"/>
                </w:rPr>
                <w:t> </w:t>
              </w:r>
              <w:r>
                <w:rPr>
                  <w:color w:val="0562C1"/>
                  <w:sz w:val="20"/>
                  <w:u w:val="single" w:color="0562C1"/>
                </w:rPr>
                <w:t>Identification</w:t>
              </w:r>
              <w:r>
                <w:rPr>
                  <w:color w:val="0562C1"/>
                  <w:spacing w:val="-8"/>
                  <w:sz w:val="20"/>
                  <w:u w:val="single" w:color="0562C1"/>
                </w:rPr>
                <w:t> </w:t>
              </w:r>
              <w:r>
                <w:rPr>
                  <w:color w:val="0562C1"/>
                  <w:sz w:val="20"/>
                  <w:u w:val="single" w:color="0562C1"/>
                </w:rPr>
                <w:t>Vetting</w:t>
              </w:r>
              <w:r>
                <w:rPr>
                  <w:color w:val="0562C1"/>
                  <w:spacing w:val="-8"/>
                  <w:sz w:val="20"/>
                  <w:u w:val="single" w:color="0562C1"/>
                </w:rPr>
                <w:t> </w:t>
              </w:r>
              <w:r>
                <w:rPr>
                  <w:color w:val="0562C1"/>
                  <w:sz w:val="20"/>
                  <w:u w:val="single" w:color="0562C1"/>
                </w:rPr>
                <w:t>Instructions</w:t>
              </w:r>
            </w:hyperlink>
            <w:r>
              <w:rPr>
                <w:color w:val="0562C1"/>
                <w:sz w:val="20"/>
              </w:rPr>
              <w:t> </w:t>
            </w:r>
            <w:hyperlink r:id="rId25">
              <w:r>
                <w:rPr>
                  <w:color w:val="0562C1"/>
                  <w:sz w:val="20"/>
                  <w:u w:val="single" w:color="0562C1"/>
                </w:rPr>
                <w:t>Meeting Template</w:t>
              </w:r>
            </w:hyperlink>
          </w:p>
        </w:tc>
        <w:tc>
          <w:tcPr>
            <w:tcW w:w="4622" w:type="dxa"/>
          </w:tcPr>
          <w:p>
            <w:pPr>
              <w:pStyle w:val="TableParagraph"/>
              <w:spacing w:line="254" w:lineRule="auto" w:before="42"/>
              <w:rPr>
                <w:sz w:val="20"/>
              </w:rPr>
            </w:pPr>
            <w:r>
              <w:rPr>
                <w:sz w:val="20"/>
              </w:rPr>
              <w:t>Site</w:t>
            </w:r>
            <w:r>
              <w:rPr>
                <w:spacing w:val="-8"/>
                <w:sz w:val="20"/>
              </w:rPr>
              <w:t> </w:t>
            </w:r>
            <w:r>
              <w:rPr>
                <w:sz w:val="20"/>
              </w:rPr>
              <w:t>Identification</w:t>
            </w:r>
            <w:r>
              <w:rPr>
                <w:spacing w:val="-8"/>
                <w:sz w:val="20"/>
              </w:rPr>
              <w:t> </w:t>
            </w:r>
            <w:r>
              <w:rPr>
                <w:sz w:val="20"/>
              </w:rPr>
              <w:t>Vetting</w:t>
            </w:r>
            <w:r>
              <w:rPr>
                <w:spacing w:val="-8"/>
                <w:sz w:val="20"/>
              </w:rPr>
              <w:t> </w:t>
            </w:r>
            <w:r>
              <w:rPr>
                <w:sz w:val="20"/>
              </w:rPr>
              <w:t>Instructions</w:t>
            </w:r>
            <w:r>
              <w:rPr>
                <w:spacing w:val="-8"/>
                <w:sz w:val="20"/>
              </w:rPr>
              <w:t> </w:t>
            </w:r>
            <w:r>
              <w:rPr>
                <w:sz w:val="20"/>
              </w:rPr>
              <w:t>Meeting </w:t>
            </w:r>
            <w:r>
              <w:rPr>
                <w:spacing w:val="-2"/>
                <w:sz w:val="20"/>
              </w:rPr>
              <w:t>Template</w:t>
            </w:r>
          </w:p>
        </w:tc>
      </w:tr>
      <w:tr>
        <w:trPr>
          <w:trHeight w:val="561" w:hRule="atLeast"/>
        </w:trPr>
        <w:tc>
          <w:tcPr>
            <w:tcW w:w="5395" w:type="dxa"/>
          </w:tcPr>
          <w:p>
            <w:pPr>
              <w:pStyle w:val="TableParagraph"/>
              <w:spacing w:line="230" w:lineRule="exact" w:before="81"/>
              <w:ind w:left="1531" w:right="90" w:hanging="519"/>
              <w:rPr>
                <w:sz w:val="20"/>
              </w:rPr>
            </w:pPr>
            <w:bookmarkStart w:name="Site Identification Vetting Results and " w:id="29"/>
            <w:bookmarkEnd w:id="29"/>
            <w:r>
              <w:rPr/>
            </w:r>
            <w:hyperlink r:id="rId25">
              <w:r>
                <w:rPr>
                  <w:b/>
                  <w:sz w:val="22"/>
                </w:rPr>
                <w:t>7.18</w:t>
              </w:r>
              <w:r>
                <w:rPr>
                  <w:b/>
                  <w:spacing w:val="17"/>
                  <w:sz w:val="22"/>
                </w:rPr>
                <w:t> </w:t>
              </w:r>
              <w:r>
                <w:rPr>
                  <w:color w:val="0562C1"/>
                  <w:sz w:val="20"/>
                  <w:u w:val="single" w:color="0562C1"/>
                </w:rPr>
                <w:t>Site</w:t>
              </w:r>
              <w:r>
                <w:rPr>
                  <w:color w:val="0562C1"/>
                  <w:spacing w:val="-7"/>
                  <w:sz w:val="20"/>
                  <w:u w:val="single" w:color="0562C1"/>
                </w:rPr>
                <w:t> </w:t>
              </w:r>
              <w:r>
                <w:rPr>
                  <w:color w:val="0562C1"/>
                  <w:sz w:val="20"/>
                  <w:u w:val="single" w:color="0562C1"/>
                </w:rPr>
                <w:t>Identification</w:t>
              </w:r>
              <w:r>
                <w:rPr>
                  <w:color w:val="0562C1"/>
                  <w:spacing w:val="-7"/>
                  <w:sz w:val="20"/>
                  <w:u w:val="single" w:color="0562C1"/>
                </w:rPr>
                <w:t> </w:t>
              </w:r>
              <w:r>
                <w:rPr>
                  <w:color w:val="0562C1"/>
                  <w:sz w:val="20"/>
                  <w:u w:val="single" w:color="0562C1"/>
                </w:rPr>
                <w:t>Vetting</w:t>
              </w:r>
              <w:r>
                <w:rPr>
                  <w:color w:val="0562C1"/>
                  <w:spacing w:val="-7"/>
                  <w:sz w:val="20"/>
                  <w:u w:val="single" w:color="0562C1"/>
                </w:rPr>
                <w:t> </w:t>
              </w:r>
              <w:r>
                <w:rPr>
                  <w:color w:val="0562C1"/>
                  <w:sz w:val="20"/>
                  <w:u w:val="single" w:color="0562C1"/>
                </w:rPr>
                <w:t>Results</w:t>
              </w:r>
              <w:r>
                <w:rPr>
                  <w:color w:val="0562C1"/>
                  <w:spacing w:val="-7"/>
                  <w:sz w:val="20"/>
                  <w:u w:val="single" w:color="0562C1"/>
                </w:rPr>
                <w:t> </w:t>
              </w:r>
              <w:r>
                <w:rPr>
                  <w:color w:val="0562C1"/>
                  <w:sz w:val="20"/>
                  <w:u w:val="single" w:color="0562C1"/>
                </w:rPr>
                <w:t>and</w:t>
              </w:r>
            </w:hyperlink>
            <w:r>
              <w:rPr>
                <w:color w:val="0562C1"/>
                <w:sz w:val="20"/>
              </w:rPr>
              <w:t> </w:t>
            </w:r>
            <w:hyperlink r:id="rId25">
              <w:r>
                <w:rPr>
                  <w:color w:val="0562C1"/>
                  <w:sz w:val="20"/>
                  <w:u w:val="single" w:color="0562C1"/>
                </w:rPr>
                <w:t>Study</w:t>
              </w:r>
              <w:r>
                <w:rPr>
                  <w:color w:val="0562C1"/>
                  <w:spacing w:val="-8"/>
                  <w:sz w:val="20"/>
                  <w:u w:val="single" w:color="0562C1"/>
                </w:rPr>
                <w:t> </w:t>
              </w:r>
              <w:r>
                <w:rPr>
                  <w:color w:val="0562C1"/>
                  <w:sz w:val="20"/>
                  <w:u w:val="single" w:color="0562C1"/>
                </w:rPr>
                <w:t>Expectations</w:t>
              </w:r>
              <w:r>
                <w:rPr>
                  <w:color w:val="0562C1"/>
                  <w:spacing w:val="-8"/>
                  <w:sz w:val="20"/>
                  <w:u w:val="single" w:color="0562C1"/>
                </w:rPr>
                <w:t> </w:t>
              </w:r>
              <w:r>
                <w:rPr>
                  <w:color w:val="0562C1"/>
                  <w:sz w:val="20"/>
                  <w:u w:val="single" w:color="0562C1"/>
                </w:rPr>
                <w:t>Meeting</w:t>
              </w:r>
              <w:r>
                <w:rPr>
                  <w:color w:val="0562C1"/>
                  <w:spacing w:val="-8"/>
                  <w:sz w:val="20"/>
                  <w:u w:val="single" w:color="0562C1"/>
                </w:rPr>
                <w:t> </w:t>
              </w:r>
              <w:r>
                <w:rPr>
                  <w:color w:val="0562C1"/>
                  <w:spacing w:val="-2"/>
                  <w:sz w:val="20"/>
                  <w:u w:val="single" w:color="0562C1"/>
                </w:rPr>
                <w:t>template</w:t>
              </w:r>
            </w:hyperlink>
          </w:p>
        </w:tc>
        <w:tc>
          <w:tcPr>
            <w:tcW w:w="4622" w:type="dxa"/>
          </w:tcPr>
          <w:p>
            <w:pPr>
              <w:pStyle w:val="TableParagraph"/>
              <w:spacing w:line="249" w:lineRule="auto" w:before="42"/>
              <w:rPr>
                <w:sz w:val="20"/>
              </w:rPr>
            </w:pPr>
            <w:r>
              <w:rPr>
                <w:sz w:val="20"/>
              </w:rPr>
              <w:t>Site</w:t>
            </w:r>
            <w:r>
              <w:rPr>
                <w:spacing w:val="-7"/>
                <w:sz w:val="20"/>
              </w:rPr>
              <w:t> </w:t>
            </w:r>
            <w:r>
              <w:rPr>
                <w:sz w:val="20"/>
              </w:rPr>
              <w:t>Identification</w:t>
            </w:r>
            <w:r>
              <w:rPr>
                <w:spacing w:val="-7"/>
                <w:sz w:val="20"/>
              </w:rPr>
              <w:t> </w:t>
            </w:r>
            <w:r>
              <w:rPr>
                <w:sz w:val="20"/>
              </w:rPr>
              <w:t>Vetting</w:t>
            </w:r>
            <w:r>
              <w:rPr>
                <w:spacing w:val="-7"/>
                <w:sz w:val="20"/>
              </w:rPr>
              <w:t> </w:t>
            </w:r>
            <w:r>
              <w:rPr>
                <w:sz w:val="20"/>
              </w:rPr>
              <w:t>Results</w:t>
            </w:r>
            <w:r>
              <w:rPr>
                <w:spacing w:val="-7"/>
                <w:sz w:val="20"/>
              </w:rPr>
              <w:t> </w:t>
            </w:r>
            <w:r>
              <w:rPr>
                <w:sz w:val="20"/>
              </w:rPr>
              <w:t>and</w:t>
            </w:r>
            <w:r>
              <w:rPr>
                <w:spacing w:val="-7"/>
                <w:sz w:val="20"/>
              </w:rPr>
              <w:t> </w:t>
            </w:r>
            <w:r>
              <w:rPr>
                <w:sz w:val="20"/>
              </w:rPr>
              <w:t>Study Expectations Meeting template</w:t>
            </w:r>
          </w:p>
        </w:tc>
      </w:tr>
      <w:tr>
        <w:trPr>
          <w:trHeight w:val="316" w:hRule="atLeast"/>
        </w:trPr>
        <w:tc>
          <w:tcPr>
            <w:tcW w:w="5395" w:type="dxa"/>
          </w:tcPr>
          <w:p>
            <w:pPr>
              <w:pStyle w:val="TableParagraph"/>
              <w:spacing w:before="33"/>
              <w:ind w:left="1012"/>
              <w:rPr>
                <w:sz w:val="20"/>
              </w:rPr>
            </w:pPr>
            <w:bookmarkStart w:name="Strategy Check-in Checklist" w:id="30"/>
            <w:bookmarkEnd w:id="30"/>
            <w:r>
              <w:rPr/>
            </w:r>
            <w:r>
              <w:rPr>
                <w:b/>
                <w:sz w:val="22"/>
              </w:rPr>
              <w:t>7.19</w:t>
            </w:r>
            <w:r>
              <w:rPr>
                <w:b/>
                <w:spacing w:val="18"/>
                <w:sz w:val="22"/>
              </w:rPr>
              <w:t> </w:t>
            </w:r>
            <w:hyperlink r:id="rId25">
              <w:r>
                <w:rPr>
                  <w:color w:val="0562C1"/>
                  <w:sz w:val="20"/>
                  <w:u w:val="single" w:color="0562C1"/>
                </w:rPr>
                <w:t>Strategy</w:t>
              </w:r>
              <w:r>
                <w:rPr>
                  <w:color w:val="0562C1"/>
                  <w:spacing w:val="-6"/>
                  <w:sz w:val="20"/>
                  <w:u w:val="single" w:color="0562C1"/>
                </w:rPr>
                <w:t> </w:t>
              </w:r>
              <w:r>
                <w:rPr>
                  <w:color w:val="0562C1"/>
                  <w:sz w:val="20"/>
                  <w:u w:val="single" w:color="0562C1"/>
                </w:rPr>
                <w:t>Check-in</w:t>
              </w:r>
              <w:r>
                <w:rPr>
                  <w:color w:val="0562C1"/>
                  <w:spacing w:val="-6"/>
                  <w:sz w:val="20"/>
                  <w:u w:val="single" w:color="0562C1"/>
                </w:rPr>
                <w:t> </w:t>
              </w:r>
              <w:r>
                <w:rPr>
                  <w:color w:val="0562C1"/>
                  <w:spacing w:val="-2"/>
                  <w:sz w:val="20"/>
                  <w:u w:val="single" w:color="0562C1"/>
                </w:rPr>
                <w:t>Checklist</w:t>
              </w:r>
            </w:hyperlink>
          </w:p>
        </w:tc>
        <w:tc>
          <w:tcPr>
            <w:tcW w:w="4622" w:type="dxa"/>
          </w:tcPr>
          <w:p>
            <w:pPr>
              <w:pStyle w:val="TableParagraph"/>
              <w:spacing w:before="47"/>
              <w:rPr>
                <w:sz w:val="20"/>
              </w:rPr>
            </w:pPr>
            <w:r>
              <w:rPr>
                <w:sz w:val="20"/>
              </w:rPr>
              <w:t>Strategy</w:t>
            </w:r>
            <w:r>
              <w:rPr>
                <w:spacing w:val="-11"/>
                <w:sz w:val="20"/>
              </w:rPr>
              <w:t> </w:t>
            </w:r>
            <w:r>
              <w:rPr>
                <w:sz w:val="20"/>
              </w:rPr>
              <w:t>Check-in</w:t>
            </w:r>
            <w:r>
              <w:rPr>
                <w:spacing w:val="-10"/>
                <w:sz w:val="20"/>
              </w:rPr>
              <w:t> </w:t>
            </w:r>
            <w:r>
              <w:rPr>
                <w:spacing w:val="-2"/>
                <w:sz w:val="20"/>
              </w:rPr>
              <w:t>Checklist</w:t>
            </w:r>
          </w:p>
        </w:tc>
      </w:tr>
      <w:tr>
        <w:trPr>
          <w:trHeight w:val="321" w:hRule="atLeast"/>
        </w:trPr>
        <w:tc>
          <w:tcPr>
            <w:tcW w:w="5395" w:type="dxa"/>
          </w:tcPr>
          <w:p>
            <w:pPr>
              <w:pStyle w:val="TableParagraph"/>
              <w:spacing w:before="38"/>
              <w:ind w:left="1012"/>
              <w:rPr>
                <w:sz w:val="20"/>
              </w:rPr>
            </w:pPr>
            <w:bookmarkStart w:name="Communication Elements Document" w:id="31"/>
            <w:bookmarkEnd w:id="31"/>
            <w:r>
              <w:rPr/>
            </w:r>
            <w:r>
              <w:rPr>
                <w:b/>
                <w:sz w:val="22"/>
              </w:rPr>
              <w:t>7.20</w:t>
            </w:r>
            <w:r>
              <w:rPr>
                <w:b/>
                <w:spacing w:val="18"/>
                <w:sz w:val="22"/>
              </w:rPr>
              <w:t> </w:t>
            </w:r>
            <w:hyperlink r:id="rId26">
              <w:r>
                <w:rPr>
                  <w:color w:val="0562C1"/>
                  <w:sz w:val="20"/>
                  <w:u w:val="single" w:color="0562C1"/>
                </w:rPr>
                <w:t>Communication</w:t>
              </w:r>
              <w:r>
                <w:rPr>
                  <w:color w:val="0562C1"/>
                  <w:spacing w:val="-7"/>
                  <w:sz w:val="20"/>
                  <w:u w:val="single" w:color="0562C1"/>
                </w:rPr>
                <w:t> </w:t>
              </w:r>
              <w:r>
                <w:rPr>
                  <w:color w:val="0562C1"/>
                  <w:sz w:val="20"/>
                  <w:u w:val="single" w:color="0562C1"/>
                </w:rPr>
                <w:t>Elements</w:t>
              </w:r>
              <w:r>
                <w:rPr>
                  <w:color w:val="0562C1"/>
                  <w:spacing w:val="-7"/>
                  <w:sz w:val="20"/>
                  <w:u w:val="single" w:color="0562C1"/>
                </w:rPr>
                <w:t> </w:t>
              </w:r>
              <w:r>
                <w:rPr>
                  <w:color w:val="0562C1"/>
                  <w:spacing w:val="-2"/>
                  <w:sz w:val="20"/>
                  <w:u w:val="single" w:color="0562C1"/>
                </w:rPr>
                <w:t>Document</w:t>
              </w:r>
            </w:hyperlink>
          </w:p>
        </w:tc>
        <w:tc>
          <w:tcPr>
            <w:tcW w:w="4622" w:type="dxa"/>
          </w:tcPr>
          <w:p>
            <w:pPr>
              <w:pStyle w:val="TableParagraph"/>
              <w:spacing w:before="47"/>
              <w:rPr>
                <w:sz w:val="20"/>
              </w:rPr>
            </w:pPr>
            <w:r>
              <w:rPr>
                <w:sz w:val="20"/>
              </w:rPr>
              <w:t>Communication</w:t>
            </w:r>
            <w:r>
              <w:rPr>
                <w:spacing w:val="-12"/>
                <w:sz w:val="20"/>
              </w:rPr>
              <w:t> </w:t>
            </w:r>
            <w:r>
              <w:rPr>
                <w:sz w:val="20"/>
              </w:rPr>
              <w:t>Elements</w:t>
            </w:r>
            <w:r>
              <w:rPr>
                <w:spacing w:val="-11"/>
                <w:sz w:val="20"/>
              </w:rPr>
              <w:t> </w:t>
            </w:r>
            <w:r>
              <w:rPr>
                <w:spacing w:val="-2"/>
                <w:sz w:val="20"/>
              </w:rPr>
              <w:t>Document</w:t>
            </w:r>
          </w:p>
        </w:tc>
      </w:tr>
      <w:tr>
        <w:trPr>
          <w:trHeight w:val="321" w:hRule="atLeast"/>
        </w:trPr>
        <w:tc>
          <w:tcPr>
            <w:tcW w:w="5395" w:type="dxa"/>
          </w:tcPr>
          <w:p>
            <w:pPr>
              <w:pStyle w:val="TableParagraph"/>
              <w:spacing w:before="33"/>
              <w:ind w:left="1012"/>
              <w:rPr>
                <w:sz w:val="20"/>
              </w:rPr>
            </w:pPr>
            <w:bookmarkStart w:name="Knowledge Transfer Call Checklist" w:id="32"/>
            <w:bookmarkEnd w:id="32"/>
            <w:r>
              <w:rPr/>
            </w:r>
            <w:r>
              <w:rPr>
                <w:b/>
                <w:sz w:val="22"/>
              </w:rPr>
              <w:t>7.21</w:t>
            </w:r>
            <w:r>
              <w:rPr>
                <w:b/>
                <w:spacing w:val="20"/>
                <w:sz w:val="22"/>
              </w:rPr>
              <w:t> </w:t>
            </w:r>
            <w:hyperlink r:id="rId25">
              <w:r>
                <w:rPr>
                  <w:color w:val="0562C1"/>
                  <w:sz w:val="20"/>
                  <w:u w:val="single" w:color="0562C1"/>
                </w:rPr>
                <w:t>Knowledge</w:t>
              </w:r>
              <w:r>
                <w:rPr>
                  <w:color w:val="0562C1"/>
                  <w:spacing w:val="-6"/>
                  <w:sz w:val="20"/>
                  <w:u w:val="single" w:color="0562C1"/>
                </w:rPr>
                <w:t> </w:t>
              </w:r>
              <w:r>
                <w:rPr>
                  <w:color w:val="0562C1"/>
                  <w:sz w:val="20"/>
                  <w:u w:val="single" w:color="0562C1"/>
                </w:rPr>
                <w:t>Transfer</w:t>
              </w:r>
              <w:r>
                <w:rPr>
                  <w:color w:val="0562C1"/>
                  <w:spacing w:val="-6"/>
                  <w:sz w:val="20"/>
                  <w:u w:val="single" w:color="0562C1"/>
                </w:rPr>
                <w:t> </w:t>
              </w:r>
              <w:r>
                <w:rPr>
                  <w:color w:val="0562C1"/>
                  <w:sz w:val="20"/>
                  <w:u w:val="single" w:color="0562C1"/>
                </w:rPr>
                <w:t>Call</w:t>
              </w:r>
              <w:r>
                <w:rPr>
                  <w:color w:val="0562C1"/>
                  <w:spacing w:val="-5"/>
                  <w:sz w:val="20"/>
                  <w:u w:val="single" w:color="0562C1"/>
                </w:rPr>
                <w:t> </w:t>
              </w:r>
              <w:r>
                <w:rPr>
                  <w:color w:val="0562C1"/>
                  <w:spacing w:val="-2"/>
                  <w:sz w:val="20"/>
                  <w:u w:val="single" w:color="0562C1"/>
                </w:rPr>
                <w:t>Checklist</w:t>
              </w:r>
            </w:hyperlink>
          </w:p>
        </w:tc>
        <w:tc>
          <w:tcPr>
            <w:tcW w:w="4622" w:type="dxa"/>
          </w:tcPr>
          <w:p>
            <w:pPr>
              <w:pStyle w:val="TableParagraph"/>
              <w:spacing w:before="47"/>
              <w:rPr>
                <w:sz w:val="20"/>
              </w:rPr>
            </w:pPr>
            <w:r>
              <w:rPr>
                <w:sz w:val="20"/>
              </w:rPr>
              <w:t>Knowledge</w:t>
            </w:r>
            <w:r>
              <w:rPr>
                <w:spacing w:val="-8"/>
                <w:sz w:val="20"/>
              </w:rPr>
              <w:t> </w:t>
            </w:r>
            <w:r>
              <w:rPr>
                <w:sz w:val="20"/>
              </w:rPr>
              <w:t>Transfer</w:t>
            </w:r>
            <w:r>
              <w:rPr>
                <w:spacing w:val="-8"/>
                <w:sz w:val="20"/>
              </w:rPr>
              <w:t> </w:t>
            </w:r>
            <w:r>
              <w:rPr>
                <w:sz w:val="20"/>
              </w:rPr>
              <w:t>Call</w:t>
            </w:r>
            <w:r>
              <w:rPr>
                <w:spacing w:val="-8"/>
                <w:sz w:val="20"/>
              </w:rPr>
              <w:t> </w:t>
            </w:r>
            <w:r>
              <w:rPr>
                <w:spacing w:val="-2"/>
                <w:sz w:val="20"/>
              </w:rPr>
              <w:t>Checklist</w:t>
            </w:r>
          </w:p>
        </w:tc>
      </w:tr>
    </w:tbl>
    <w:p>
      <w:pPr>
        <w:pStyle w:val="BodyText"/>
        <w:spacing w:before="5"/>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ERSEDES" w:id="33"/>
      <w:bookmarkEnd w:id="33"/>
      <w:r>
        <w:rPr>
          <w:b/>
          <w:spacing w:val="-2"/>
          <w:sz w:val="22"/>
        </w:rPr>
        <w:t>SUPERSEDES</w:t>
      </w:r>
    </w:p>
    <w:p>
      <w:pPr>
        <w:pStyle w:val="BodyText"/>
        <w:spacing w:before="11"/>
        <w:rPr>
          <w:b/>
          <w:sz w:val="1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82"/>
        <w:gridCol w:w="3686"/>
        <w:gridCol w:w="2611"/>
      </w:tblGrid>
      <w:tr>
        <w:trPr>
          <w:trHeight w:val="287" w:hRule="atLeast"/>
        </w:trPr>
        <w:tc>
          <w:tcPr>
            <w:tcW w:w="3782" w:type="dxa"/>
            <w:shd w:val="clear" w:color="auto" w:fill="BFBFBF"/>
          </w:tcPr>
          <w:p>
            <w:pPr>
              <w:pStyle w:val="TableParagraph"/>
              <w:spacing w:line="243" w:lineRule="exact"/>
              <w:ind w:left="105"/>
              <w:rPr>
                <w:b/>
                <w:sz w:val="22"/>
              </w:rPr>
            </w:pPr>
            <w:r>
              <w:rPr>
                <w:b/>
                <w:sz w:val="22"/>
              </w:rPr>
              <w:t>DOCUMENT</w:t>
            </w:r>
            <w:r>
              <w:rPr>
                <w:b/>
                <w:spacing w:val="-9"/>
                <w:sz w:val="22"/>
              </w:rPr>
              <w:t> </w:t>
            </w:r>
            <w:r>
              <w:rPr>
                <w:b/>
                <w:spacing w:val="-2"/>
                <w:sz w:val="22"/>
              </w:rPr>
              <w:t>NUMBER</w:t>
            </w:r>
          </w:p>
        </w:tc>
        <w:tc>
          <w:tcPr>
            <w:tcW w:w="3686" w:type="dxa"/>
            <w:shd w:val="clear" w:color="auto" w:fill="BFBFBF"/>
          </w:tcPr>
          <w:p>
            <w:pPr>
              <w:pStyle w:val="TableParagraph"/>
              <w:spacing w:line="243" w:lineRule="exact"/>
              <w:ind w:left="105"/>
              <w:rPr>
                <w:b/>
                <w:sz w:val="22"/>
              </w:rPr>
            </w:pPr>
            <w:r>
              <w:rPr>
                <w:b/>
                <w:spacing w:val="-2"/>
                <w:sz w:val="22"/>
              </w:rPr>
              <w:t>TITLE</w:t>
            </w:r>
          </w:p>
        </w:tc>
        <w:tc>
          <w:tcPr>
            <w:tcW w:w="2611" w:type="dxa"/>
            <w:shd w:val="clear" w:color="auto" w:fill="BFBFBF"/>
          </w:tcPr>
          <w:p>
            <w:pPr>
              <w:pStyle w:val="TableParagraph"/>
              <w:spacing w:line="243" w:lineRule="exact"/>
              <w:ind w:left="111"/>
              <w:rPr>
                <w:b/>
                <w:sz w:val="22"/>
              </w:rPr>
            </w:pPr>
            <w:r>
              <w:rPr>
                <w:b/>
                <w:sz w:val="22"/>
              </w:rPr>
              <w:t>REVISION</w:t>
            </w:r>
            <w:r>
              <w:rPr>
                <w:b/>
                <w:spacing w:val="-9"/>
                <w:sz w:val="22"/>
              </w:rPr>
              <w:t> </w:t>
            </w:r>
            <w:r>
              <w:rPr>
                <w:b/>
                <w:spacing w:val="-2"/>
                <w:sz w:val="22"/>
              </w:rPr>
              <w:t>NUMBER</w:t>
            </w:r>
          </w:p>
        </w:tc>
      </w:tr>
      <w:tr>
        <w:trPr>
          <w:trHeight w:val="287" w:hRule="atLeast"/>
        </w:trPr>
        <w:tc>
          <w:tcPr>
            <w:tcW w:w="3782" w:type="dxa"/>
          </w:tcPr>
          <w:p>
            <w:pPr>
              <w:pStyle w:val="TableParagraph"/>
              <w:tabs>
                <w:tab w:pos="1617" w:val="left" w:leader="none"/>
              </w:tabs>
              <w:spacing w:line="234" w:lineRule="exact" w:before="33"/>
              <w:ind w:left="1079"/>
              <w:rPr>
                <w:sz w:val="22"/>
              </w:rPr>
            </w:pPr>
            <w:bookmarkStart w:name="CS_WI_RSU0065" w:id="34"/>
            <w:bookmarkEnd w:id="34"/>
            <w:r>
              <w:rPr/>
            </w:r>
            <w:bookmarkStart w:name="MODIFICATION FROM PREVIOUS REVISION" w:id="35"/>
            <w:bookmarkEnd w:id="35"/>
            <w:r>
              <w:rPr/>
            </w:r>
            <w:r>
              <w:rPr>
                <w:b/>
                <w:spacing w:val="-5"/>
                <w:sz w:val="22"/>
              </w:rPr>
              <w:t>8.1</w:t>
            </w:r>
            <w:r>
              <w:rPr>
                <w:b/>
                <w:sz w:val="22"/>
              </w:rPr>
              <w:tab/>
            </w:r>
            <w:r>
              <w:rPr>
                <w:spacing w:val="-2"/>
                <w:sz w:val="22"/>
              </w:rPr>
              <w:t>CS_WI_RSU0065</w:t>
            </w:r>
          </w:p>
        </w:tc>
        <w:tc>
          <w:tcPr>
            <w:tcW w:w="3686" w:type="dxa"/>
          </w:tcPr>
          <w:p>
            <w:pPr>
              <w:pStyle w:val="TableParagraph"/>
              <w:spacing w:line="234" w:lineRule="exact" w:before="33"/>
              <w:ind w:left="105"/>
              <w:rPr>
                <w:sz w:val="22"/>
              </w:rPr>
            </w:pPr>
            <w:r>
              <w:rPr>
                <w:sz w:val="22"/>
              </w:rPr>
              <w:t>Site</w:t>
            </w:r>
            <w:r>
              <w:rPr>
                <w:spacing w:val="-7"/>
                <w:sz w:val="22"/>
              </w:rPr>
              <w:t> </w:t>
            </w:r>
            <w:r>
              <w:rPr>
                <w:sz w:val="22"/>
              </w:rPr>
              <w:t>Identification</w:t>
            </w:r>
            <w:r>
              <w:rPr>
                <w:spacing w:val="-7"/>
                <w:sz w:val="22"/>
              </w:rPr>
              <w:t> </w:t>
            </w:r>
            <w:r>
              <w:rPr>
                <w:sz w:val="22"/>
              </w:rPr>
              <w:t>and</w:t>
            </w:r>
            <w:r>
              <w:rPr>
                <w:spacing w:val="-7"/>
                <w:sz w:val="22"/>
              </w:rPr>
              <w:t> </w:t>
            </w:r>
            <w:r>
              <w:rPr>
                <w:spacing w:val="-2"/>
                <w:sz w:val="22"/>
              </w:rPr>
              <w:t>Selection</w:t>
            </w:r>
          </w:p>
        </w:tc>
        <w:tc>
          <w:tcPr>
            <w:tcW w:w="2611" w:type="dxa"/>
          </w:tcPr>
          <w:p>
            <w:pPr>
              <w:pStyle w:val="TableParagraph"/>
              <w:spacing w:line="234" w:lineRule="exact" w:before="33"/>
              <w:ind w:left="111"/>
              <w:rPr>
                <w:sz w:val="22"/>
              </w:rPr>
            </w:pPr>
            <w:r>
              <w:rPr>
                <w:w w:val="100"/>
                <w:sz w:val="22"/>
              </w:rPr>
              <w:t>3</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r>
        <w:rPr>
          <w:b/>
          <w:sz w:val="22"/>
        </w:rPr>
        <w:t>MODIFICATION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p>
      <w:pPr>
        <w:pStyle w:val="BodyText"/>
        <w:spacing w:before="11"/>
        <w:rPr>
          <w:b/>
          <w:sz w:val="1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3"/>
        <w:gridCol w:w="3869"/>
      </w:tblGrid>
      <w:tr>
        <w:trPr>
          <w:trHeight w:val="321" w:hRule="atLeast"/>
        </w:trPr>
        <w:tc>
          <w:tcPr>
            <w:tcW w:w="3509" w:type="dxa"/>
            <w:shd w:val="clear" w:color="auto" w:fill="BFBFBF"/>
          </w:tcPr>
          <w:p>
            <w:pPr>
              <w:pStyle w:val="TableParagraph"/>
              <w:spacing w:before="47"/>
              <w:ind w:left="105"/>
              <w:rPr>
                <w:b/>
                <w:sz w:val="20"/>
              </w:rPr>
            </w:pPr>
            <w:r>
              <w:rPr>
                <w:b/>
                <w:spacing w:val="-2"/>
                <w:sz w:val="20"/>
              </w:rPr>
              <w:t>CHANGE</w:t>
            </w:r>
          </w:p>
        </w:tc>
        <w:tc>
          <w:tcPr>
            <w:tcW w:w="2703" w:type="dxa"/>
            <w:shd w:val="clear" w:color="auto" w:fill="BFBFBF"/>
          </w:tcPr>
          <w:p>
            <w:pPr>
              <w:pStyle w:val="TableParagraph"/>
              <w:spacing w:before="47"/>
              <w:rPr>
                <w:b/>
                <w:sz w:val="20"/>
              </w:rPr>
            </w:pPr>
            <w:r>
              <w:rPr>
                <w:b/>
                <w:sz w:val="20"/>
              </w:rPr>
              <w:t>SECTION</w:t>
            </w:r>
            <w:r>
              <w:rPr>
                <w:b/>
                <w:spacing w:val="-7"/>
                <w:sz w:val="20"/>
              </w:rPr>
              <w:t> </w:t>
            </w:r>
            <w:r>
              <w:rPr>
                <w:b/>
                <w:spacing w:val="-2"/>
                <w:sz w:val="20"/>
              </w:rPr>
              <w:t>REFERENCE</w:t>
            </w:r>
          </w:p>
        </w:tc>
        <w:tc>
          <w:tcPr>
            <w:tcW w:w="3869" w:type="dxa"/>
            <w:shd w:val="clear" w:color="auto" w:fill="BFBFBF"/>
          </w:tcPr>
          <w:p>
            <w:pPr>
              <w:pStyle w:val="TableParagraph"/>
              <w:spacing w:before="47"/>
              <w:ind w:left="104"/>
              <w:rPr>
                <w:b/>
                <w:sz w:val="20"/>
              </w:rPr>
            </w:pPr>
            <w:r>
              <w:rPr>
                <w:b/>
                <w:spacing w:val="-2"/>
                <w:sz w:val="20"/>
              </w:rPr>
              <w:t>JUSTIFICATION</w:t>
            </w:r>
          </w:p>
        </w:tc>
      </w:tr>
      <w:tr>
        <w:trPr>
          <w:trHeight w:val="561" w:hRule="atLeast"/>
        </w:trPr>
        <w:tc>
          <w:tcPr>
            <w:tcW w:w="3509" w:type="dxa"/>
          </w:tcPr>
          <w:p>
            <w:pPr>
              <w:pStyle w:val="TableParagraph"/>
              <w:spacing w:line="249" w:lineRule="auto" w:before="42"/>
              <w:ind w:left="105"/>
              <w:rPr>
                <w:sz w:val="20"/>
              </w:rPr>
            </w:pPr>
            <w:r>
              <w:rPr>
                <w:sz w:val="20"/>
              </w:rPr>
              <w:t>Updated</w:t>
            </w:r>
            <w:r>
              <w:rPr>
                <w:spacing w:val="-7"/>
                <w:sz w:val="20"/>
              </w:rPr>
              <w:t> </w:t>
            </w:r>
            <w:r>
              <w:rPr>
                <w:sz w:val="20"/>
              </w:rPr>
              <w:t>LSID</w:t>
            </w:r>
            <w:r>
              <w:rPr>
                <w:spacing w:val="-7"/>
                <w:sz w:val="20"/>
              </w:rPr>
              <w:t> </w:t>
            </w:r>
            <w:r>
              <w:rPr>
                <w:sz w:val="20"/>
              </w:rPr>
              <w:t>Rep</w:t>
            </w:r>
            <w:r>
              <w:rPr>
                <w:spacing w:val="-7"/>
                <w:sz w:val="20"/>
              </w:rPr>
              <w:t> </w:t>
            </w:r>
            <w:r>
              <w:rPr>
                <w:sz w:val="20"/>
              </w:rPr>
              <w:t>and</w:t>
            </w:r>
            <w:r>
              <w:rPr>
                <w:spacing w:val="-7"/>
                <w:sz w:val="20"/>
              </w:rPr>
              <w:t> </w:t>
            </w:r>
            <w:r>
              <w:rPr>
                <w:sz w:val="20"/>
              </w:rPr>
              <w:t>LRSU</w:t>
            </w:r>
            <w:r>
              <w:rPr>
                <w:spacing w:val="-7"/>
                <w:sz w:val="20"/>
              </w:rPr>
              <w:t> </w:t>
            </w:r>
            <w:r>
              <w:rPr>
                <w:sz w:val="20"/>
              </w:rPr>
              <w:t>Rep</w:t>
            </w:r>
            <w:r>
              <w:rPr>
                <w:spacing w:val="-7"/>
                <w:sz w:val="20"/>
              </w:rPr>
              <w:t> </w:t>
            </w:r>
            <w:r>
              <w:rPr>
                <w:sz w:val="20"/>
              </w:rPr>
              <w:t>to CSA Rep</w:t>
            </w:r>
          </w:p>
        </w:tc>
        <w:tc>
          <w:tcPr>
            <w:tcW w:w="2703" w:type="dxa"/>
          </w:tcPr>
          <w:p>
            <w:pPr>
              <w:pStyle w:val="TableParagraph"/>
              <w:spacing w:before="47"/>
              <w:rPr>
                <w:sz w:val="20"/>
              </w:rPr>
            </w:pPr>
            <w:r>
              <w:rPr>
                <w:sz w:val="20"/>
              </w:rPr>
              <w:t>Section</w:t>
            </w:r>
            <w:r>
              <w:rPr>
                <w:spacing w:val="-5"/>
                <w:sz w:val="20"/>
              </w:rPr>
              <w:t> </w:t>
            </w:r>
            <w:r>
              <w:rPr>
                <w:sz w:val="20"/>
              </w:rPr>
              <w:t>3.0</w:t>
            </w:r>
            <w:r>
              <w:rPr>
                <w:spacing w:val="-4"/>
                <w:sz w:val="20"/>
              </w:rPr>
              <w:t> </w:t>
            </w:r>
            <w:r>
              <w:rPr>
                <w:sz w:val="20"/>
              </w:rPr>
              <w:t>and</w:t>
            </w:r>
            <w:r>
              <w:rPr>
                <w:spacing w:val="-4"/>
                <w:sz w:val="20"/>
              </w:rPr>
              <w:t> </w:t>
            </w:r>
            <w:r>
              <w:rPr>
                <w:spacing w:val="-2"/>
                <w:sz w:val="20"/>
              </w:rPr>
              <w:t>throughout</w:t>
            </w:r>
          </w:p>
        </w:tc>
        <w:tc>
          <w:tcPr>
            <w:tcW w:w="3869" w:type="dxa"/>
          </w:tcPr>
          <w:p>
            <w:pPr>
              <w:pStyle w:val="TableParagraph"/>
              <w:spacing w:before="47"/>
              <w:ind w:left="104"/>
              <w:rPr>
                <w:sz w:val="20"/>
              </w:rPr>
            </w:pPr>
            <w:r>
              <w:rPr>
                <w:sz w:val="20"/>
              </w:rPr>
              <w:t>Change</w:t>
            </w:r>
            <w:r>
              <w:rPr>
                <w:spacing w:val="-4"/>
                <w:sz w:val="20"/>
              </w:rPr>
              <w:t> </w:t>
            </w:r>
            <w:r>
              <w:rPr>
                <w:sz w:val="20"/>
              </w:rPr>
              <w:t>in</w:t>
            </w:r>
            <w:r>
              <w:rPr>
                <w:spacing w:val="-4"/>
                <w:sz w:val="20"/>
              </w:rPr>
              <w:t> </w:t>
            </w:r>
            <w:r>
              <w:rPr>
                <w:sz w:val="20"/>
              </w:rPr>
              <w:t>role</w:t>
            </w:r>
            <w:r>
              <w:rPr>
                <w:spacing w:val="-4"/>
                <w:sz w:val="20"/>
              </w:rPr>
              <w:t> </w:t>
            </w:r>
            <w:r>
              <w:rPr>
                <w:spacing w:val="-2"/>
                <w:sz w:val="20"/>
              </w:rPr>
              <w:t>title</w:t>
            </w:r>
          </w:p>
        </w:tc>
      </w:tr>
      <w:tr>
        <w:trPr>
          <w:trHeight w:val="321" w:hRule="atLeast"/>
        </w:trPr>
        <w:tc>
          <w:tcPr>
            <w:tcW w:w="3509" w:type="dxa"/>
          </w:tcPr>
          <w:p>
            <w:pPr>
              <w:pStyle w:val="TableParagraph"/>
              <w:spacing w:before="47"/>
              <w:ind w:left="105"/>
              <w:rPr>
                <w:sz w:val="20"/>
              </w:rPr>
            </w:pPr>
            <w:r>
              <w:rPr>
                <w:sz w:val="20"/>
              </w:rPr>
              <w:t>Therapeutic</w:t>
            </w:r>
            <w:r>
              <w:rPr>
                <w:spacing w:val="-9"/>
                <w:sz w:val="20"/>
              </w:rPr>
              <w:t> </w:t>
            </w:r>
            <w:r>
              <w:rPr>
                <w:sz w:val="20"/>
              </w:rPr>
              <w:t>Medical</w:t>
            </w:r>
            <w:r>
              <w:rPr>
                <w:spacing w:val="-8"/>
                <w:sz w:val="20"/>
              </w:rPr>
              <w:t> </w:t>
            </w:r>
            <w:r>
              <w:rPr>
                <w:sz w:val="20"/>
              </w:rPr>
              <w:t>Advisor</w:t>
            </w:r>
            <w:r>
              <w:rPr>
                <w:spacing w:val="-8"/>
                <w:sz w:val="20"/>
              </w:rPr>
              <w:t> </w:t>
            </w:r>
            <w:r>
              <w:rPr>
                <w:spacing w:val="-2"/>
                <w:sz w:val="20"/>
              </w:rPr>
              <w:t>added</w:t>
            </w:r>
          </w:p>
        </w:tc>
        <w:tc>
          <w:tcPr>
            <w:tcW w:w="2703" w:type="dxa"/>
          </w:tcPr>
          <w:p>
            <w:pPr>
              <w:pStyle w:val="TableParagraph"/>
              <w:spacing w:before="47"/>
              <w:rPr>
                <w:sz w:val="20"/>
              </w:rPr>
            </w:pPr>
            <w:r>
              <w:rPr>
                <w:sz w:val="20"/>
              </w:rPr>
              <w:t>Sections</w:t>
            </w:r>
            <w:r>
              <w:rPr>
                <w:spacing w:val="-8"/>
                <w:sz w:val="20"/>
              </w:rPr>
              <w:t> </w:t>
            </w:r>
            <w:r>
              <w:rPr>
                <w:sz w:val="20"/>
              </w:rPr>
              <w:t>3.0</w:t>
            </w:r>
            <w:r>
              <w:rPr>
                <w:spacing w:val="-3"/>
                <w:sz w:val="20"/>
              </w:rPr>
              <w:t> </w:t>
            </w:r>
            <w:r>
              <w:rPr>
                <w:sz w:val="20"/>
              </w:rPr>
              <w:t>and</w:t>
            </w:r>
            <w:r>
              <w:rPr>
                <w:spacing w:val="-4"/>
                <w:sz w:val="20"/>
              </w:rPr>
              <w:t> </w:t>
            </w:r>
            <w:r>
              <w:rPr>
                <w:spacing w:val="-5"/>
                <w:sz w:val="20"/>
              </w:rPr>
              <w:t>6.1</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1036" w:hRule="atLeast"/>
        </w:trPr>
        <w:tc>
          <w:tcPr>
            <w:tcW w:w="3509" w:type="dxa"/>
          </w:tcPr>
          <w:p>
            <w:pPr>
              <w:pStyle w:val="TableParagraph"/>
              <w:spacing w:line="249" w:lineRule="auto" w:before="42"/>
              <w:ind w:left="105" w:right="192"/>
              <w:rPr>
                <w:sz w:val="20"/>
              </w:rPr>
            </w:pPr>
            <w:r>
              <w:rPr>
                <w:sz w:val="20"/>
              </w:rPr>
              <w:t>Added</w:t>
            </w:r>
            <w:r>
              <w:rPr>
                <w:spacing w:val="-7"/>
                <w:sz w:val="20"/>
              </w:rPr>
              <w:t> </w:t>
            </w:r>
            <w:r>
              <w:rPr>
                <w:sz w:val="20"/>
              </w:rPr>
              <w:t>“For</w:t>
            </w:r>
            <w:r>
              <w:rPr>
                <w:spacing w:val="-7"/>
                <w:sz w:val="20"/>
              </w:rPr>
              <w:t> </w:t>
            </w:r>
            <w:r>
              <w:rPr>
                <w:sz w:val="20"/>
              </w:rPr>
              <w:t>projects</w:t>
            </w:r>
            <w:r>
              <w:rPr>
                <w:spacing w:val="-7"/>
                <w:sz w:val="20"/>
              </w:rPr>
              <w:t> </w:t>
            </w:r>
            <w:r>
              <w:rPr>
                <w:sz w:val="20"/>
              </w:rPr>
              <w:t>where</w:t>
            </w:r>
            <w:r>
              <w:rPr>
                <w:spacing w:val="-7"/>
                <w:sz w:val="20"/>
              </w:rPr>
              <w:t> </w:t>
            </w:r>
            <w:r>
              <w:rPr>
                <w:sz w:val="20"/>
              </w:rPr>
              <w:t>no</w:t>
            </w:r>
            <w:r>
              <w:rPr>
                <w:spacing w:val="-7"/>
                <w:sz w:val="20"/>
              </w:rPr>
              <w:t> </w:t>
            </w:r>
            <w:r>
              <w:rPr>
                <w:sz w:val="20"/>
              </w:rPr>
              <w:t>TMA is assigned, the Medical Strategy Lead (MSL) performs the tasks assigned to the TMA”</w:t>
            </w:r>
          </w:p>
        </w:tc>
        <w:tc>
          <w:tcPr>
            <w:tcW w:w="2703" w:type="dxa"/>
          </w:tcPr>
          <w:p>
            <w:pPr>
              <w:pStyle w:val="TableParagraph"/>
              <w:spacing w:before="47"/>
              <w:rPr>
                <w:sz w:val="20"/>
              </w:rPr>
            </w:pPr>
            <w:r>
              <w:rPr>
                <w:sz w:val="20"/>
              </w:rPr>
              <w:t>Section</w:t>
            </w:r>
            <w:r>
              <w:rPr>
                <w:spacing w:val="-7"/>
                <w:sz w:val="20"/>
              </w:rPr>
              <w:t> </w:t>
            </w:r>
            <w:r>
              <w:rPr>
                <w:spacing w:val="-5"/>
                <w:sz w:val="20"/>
              </w:rPr>
              <w:t>3.0</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1521" w:hRule="atLeast"/>
        </w:trPr>
        <w:tc>
          <w:tcPr>
            <w:tcW w:w="3509" w:type="dxa"/>
          </w:tcPr>
          <w:p>
            <w:pPr>
              <w:pStyle w:val="TableParagraph"/>
              <w:spacing w:line="252" w:lineRule="auto" w:before="42"/>
              <w:ind w:left="105" w:right="101"/>
              <w:rPr>
                <w:sz w:val="20"/>
              </w:rPr>
            </w:pPr>
            <w:r>
              <w:rPr>
                <w:sz w:val="20"/>
              </w:rPr>
              <w:t>Added Note: “For more information on</w:t>
            </w:r>
            <w:r>
              <w:rPr>
                <w:spacing w:val="-6"/>
                <w:sz w:val="20"/>
              </w:rPr>
              <w:t> </w:t>
            </w:r>
            <w:r>
              <w:rPr>
                <w:sz w:val="20"/>
              </w:rPr>
              <w:t>the</w:t>
            </w:r>
            <w:r>
              <w:rPr>
                <w:spacing w:val="-6"/>
                <w:sz w:val="20"/>
              </w:rPr>
              <w:t> </w:t>
            </w:r>
            <w:r>
              <w:rPr>
                <w:sz w:val="20"/>
              </w:rPr>
              <w:t>spilt</w:t>
            </w:r>
            <w:r>
              <w:rPr>
                <w:spacing w:val="-6"/>
                <w:sz w:val="20"/>
              </w:rPr>
              <w:t> </w:t>
            </w:r>
            <w:r>
              <w:rPr>
                <w:sz w:val="20"/>
              </w:rPr>
              <w:t>between</w:t>
            </w:r>
            <w:r>
              <w:rPr>
                <w:spacing w:val="-6"/>
                <w:sz w:val="20"/>
              </w:rPr>
              <w:t> </w:t>
            </w:r>
            <w:r>
              <w:rPr>
                <w:sz w:val="20"/>
              </w:rPr>
              <w:t>SAM</w:t>
            </w:r>
            <w:r>
              <w:rPr>
                <w:spacing w:val="-6"/>
                <w:sz w:val="20"/>
              </w:rPr>
              <w:t> </w:t>
            </w:r>
            <w:r>
              <w:rPr>
                <w:sz w:val="20"/>
              </w:rPr>
              <w:t>and</w:t>
            </w:r>
            <w:r>
              <w:rPr>
                <w:spacing w:val="-6"/>
                <w:sz w:val="20"/>
              </w:rPr>
              <w:t> </w:t>
            </w:r>
            <w:r>
              <w:rPr>
                <w:sz w:val="20"/>
              </w:rPr>
              <w:t>GSID Lead as to which role is performing tasks during Site ID, refer to Appendix A:</w:t>
            </w:r>
            <w:r>
              <w:rPr>
                <w:spacing w:val="40"/>
                <w:sz w:val="20"/>
              </w:rPr>
              <w:t> </w:t>
            </w:r>
            <w:r>
              <w:rPr>
                <w:sz w:val="20"/>
              </w:rPr>
              <w:t>GSID Lead and SAM Split of Responsibilities.”</w:t>
            </w:r>
          </w:p>
        </w:tc>
        <w:tc>
          <w:tcPr>
            <w:tcW w:w="2703" w:type="dxa"/>
          </w:tcPr>
          <w:p>
            <w:pPr>
              <w:pStyle w:val="TableParagraph"/>
              <w:spacing w:before="47"/>
              <w:rPr>
                <w:sz w:val="20"/>
              </w:rPr>
            </w:pPr>
            <w:r>
              <w:rPr>
                <w:sz w:val="20"/>
              </w:rPr>
              <w:t>Section</w:t>
            </w:r>
            <w:r>
              <w:rPr>
                <w:spacing w:val="-7"/>
                <w:sz w:val="20"/>
              </w:rPr>
              <w:t> </w:t>
            </w:r>
            <w:r>
              <w:rPr>
                <w:spacing w:val="-5"/>
                <w:sz w:val="20"/>
              </w:rPr>
              <w:t>3.0</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561" w:hRule="atLeast"/>
        </w:trPr>
        <w:tc>
          <w:tcPr>
            <w:tcW w:w="3509" w:type="dxa"/>
          </w:tcPr>
          <w:p>
            <w:pPr>
              <w:pStyle w:val="TableParagraph"/>
              <w:spacing w:line="249" w:lineRule="auto" w:before="42"/>
              <w:ind w:left="105"/>
              <w:rPr>
                <w:sz w:val="20"/>
              </w:rPr>
            </w:pPr>
            <w:r>
              <w:rPr>
                <w:sz w:val="20"/>
              </w:rPr>
              <w:t>Updated</w:t>
            </w:r>
            <w:r>
              <w:rPr>
                <w:spacing w:val="-9"/>
                <w:sz w:val="20"/>
              </w:rPr>
              <w:t> </w:t>
            </w:r>
            <w:r>
              <w:rPr>
                <w:sz w:val="20"/>
              </w:rPr>
              <w:t>Optimized</w:t>
            </w:r>
            <w:r>
              <w:rPr>
                <w:spacing w:val="-9"/>
                <w:sz w:val="20"/>
              </w:rPr>
              <w:t> </w:t>
            </w:r>
            <w:r>
              <w:rPr>
                <w:sz w:val="20"/>
              </w:rPr>
              <w:t>Site</w:t>
            </w:r>
            <w:r>
              <w:rPr>
                <w:spacing w:val="-9"/>
                <w:sz w:val="20"/>
              </w:rPr>
              <w:t> </w:t>
            </w:r>
            <w:r>
              <w:rPr>
                <w:sz w:val="20"/>
              </w:rPr>
              <w:t>ID</w:t>
            </w:r>
            <w:r>
              <w:rPr>
                <w:spacing w:val="-9"/>
                <w:sz w:val="20"/>
              </w:rPr>
              <w:t> </w:t>
            </w:r>
            <w:r>
              <w:rPr>
                <w:sz w:val="20"/>
              </w:rPr>
              <w:t>and Selection definition</w:t>
            </w:r>
          </w:p>
        </w:tc>
        <w:tc>
          <w:tcPr>
            <w:tcW w:w="2703" w:type="dxa"/>
          </w:tcPr>
          <w:p>
            <w:pPr>
              <w:pStyle w:val="TableParagraph"/>
              <w:spacing w:before="47"/>
              <w:rPr>
                <w:sz w:val="20"/>
              </w:rPr>
            </w:pPr>
            <w:r>
              <w:rPr>
                <w:sz w:val="20"/>
              </w:rPr>
              <w:t>Section</w:t>
            </w:r>
            <w:r>
              <w:rPr>
                <w:spacing w:val="-7"/>
                <w:sz w:val="20"/>
              </w:rPr>
              <w:t> </w:t>
            </w:r>
            <w:r>
              <w:rPr>
                <w:spacing w:val="-5"/>
                <w:sz w:val="20"/>
              </w:rPr>
              <w:t>4.0</w:t>
            </w:r>
          </w:p>
        </w:tc>
        <w:tc>
          <w:tcPr>
            <w:tcW w:w="3869" w:type="dxa"/>
          </w:tcPr>
          <w:p>
            <w:pPr>
              <w:pStyle w:val="TableParagraph"/>
              <w:spacing w:before="47"/>
              <w:ind w:left="104"/>
              <w:rPr>
                <w:sz w:val="20"/>
              </w:rPr>
            </w:pPr>
            <w:r>
              <w:rPr>
                <w:sz w:val="20"/>
              </w:rPr>
              <w:t>Change</w:t>
            </w:r>
            <w:r>
              <w:rPr>
                <w:spacing w:val="-4"/>
                <w:sz w:val="20"/>
              </w:rPr>
              <w:t> </w:t>
            </w:r>
            <w:r>
              <w:rPr>
                <w:sz w:val="20"/>
              </w:rPr>
              <w:t>in</w:t>
            </w:r>
            <w:r>
              <w:rPr>
                <w:spacing w:val="-4"/>
                <w:sz w:val="20"/>
              </w:rPr>
              <w:t> </w:t>
            </w:r>
            <w:r>
              <w:rPr>
                <w:spacing w:val="-2"/>
                <w:sz w:val="20"/>
              </w:rPr>
              <w:t>terminology</w:t>
            </w:r>
          </w:p>
        </w:tc>
      </w:tr>
      <w:tr>
        <w:trPr>
          <w:trHeight w:val="801" w:hRule="atLeast"/>
        </w:trPr>
        <w:tc>
          <w:tcPr>
            <w:tcW w:w="3509" w:type="dxa"/>
          </w:tcPr>
          <w:p>
            <w:pPr>
              <w:pStyle w:val="TableParagraph"/>
              <w:spacing w:line="249" w:lineRule="auto" w:before="42"/>
              <w:ind w:left="105" w:right="192"/>
              <w:rPr>
                <w:sz w:val="20"/>
              </w:rPr>
            </w:pPr>
            <w:r>
              <w:rPr>
                <w:sz w:val="20"/>
              </w:rPr>
              <w:t>Added definitions for “Initial Site ID Strategy,” “Updated Site ID Strategy,”</w:t>
            </w:r>
            <w:r>
              <w:rPr>
                <w:spacing w:val="-9"/>
                <w:sz w:val="20"/>
              </w:rPr>
              <w:t> </w:t>
            </w:r>
            <w:r>
              <w:rPr>
                <w:sz w:val="20"/>
              </w:rPr>
              <w:t>and</w:t>
            </w:r>
            <w:r>
              <w:rPr>
                <w:spacing w:val="-9"/>
                <w:sz w:val="20"/>
              </w:rPr>
              <w:t> </w:t>
            </w:r>
            <w:r>
              <w:rPr>
                <w:sz w:val="20"/>
              </w:rPr>
              <w:t>“Re-opened</w:t>
            </w:r>
            <w:r>
              <w:rPr>
                <w:spacing w:val="-10"/>
                <w:sz w:val="20"/>
              </w:rPr>
              <w:t> </w:t>
            </w:r>
            <w:r>
              <w:rPr>
                <w:sz w:val="20"/>
              </w:rPr>
              <w:t>Site</w:t>
            </w:r>
            <w:r>
              <w:rPr>
                <w:spacing w:val="-10"/>
                <w:sz w:val="20"/>
              </w:rPr>
              <w:t> </w:t>
            </w:r>
            <w:r>
              <w:rPr>
                <w:sz w:val="20"/>
              </w:rPr>
              <w:t>ID.”</w:t>
            </w:r>
          </w:p>
        </w:tc>
        <w:tc>
          <w:tcPr>
            <w:tcW w:w="2703" w:type="dxa"/>
          </w:tcPr>
          <w:p>
            <w:pPr>
              <w:pStyle w:val="TableParagraph"/>
              <w:spacing w:before="47"/>
              <w:rPr>
                <w:sz w:val="20"/>
              </w:rPr>
            </w:pPr>
            <w:r>
              <w:rPr>
                <w:sz w:val="20"/>
              </w:rPr>
              <w:t>Section</w:t>
            </w:r>
            <w:r>
              <w:rPr>
                <w:spacing w:val="-7"/>
                <w:sz w:val="20"/>
              </w:rPr>
              <w:t> </w:t>
            </w:r>
            <w:r>
              <w:rPr>
                <w:spacing w:val="-5"/>
                <w:sz w:val="20"/>
              </w:rPr>
              <w:t>4.0</w:t>
            </w:r>
          </w:p>
        </w:tc>
        <w:tc>
          <w:tcPr>
            <w:tcW w:w="3869" w:type="dxa"/>
          </w:tcPr>
          <w:p>
            <w:pPr>
              <w:pStyle w:val="TableParagraph"/>
              <w:spacing w:before="47"/>
              <w:ind w:left="104"/>
              <w:rPr>
                <w:sz w:val="20"/>
              </w:rPr>
            </w:pPr>
            <w:r>
              <w:rPr>
                <w:sz w:val="20"/>
              </w:rPr>
              <w:t>Clarify</w:t>
            </w:r>
            <w:r>
              <w:rPr>
                <w:spacing w:val="-8"/>
                <w:sz w:val="20"/>
              </w:rPr>
              <w:t> </w:t>
            </w:r>
            <w:r>
              <w:rPr>
                <w:sz w:val="20"/>
              </w:rPr>
              <w:t>standard</w:t>
            </w:r>
            <w:r>
              <w:rPr>
                <w:spacing w:val="-7"/>
                <w:sz w:val="20"/>
              </w:rPr>
              <w:t> </w:t>
            </w:r>
            <w:r>
              <w:rPr>
                <w:spacing w:val="-2"/>
                <w:sz w:val="20"/>
              </w:rPr>
              <w:t>terms</w:t>
            </w:r>
          </w:p>
        </w:tc>
      </w:tr>
      <w:tr>
        <w:trPr>
          <w:trHeight w:val="796" w:hRule="atLeast"/>
        </w:trPr>
        <w:tc>
          <w:tcPr>
            <w:tcW w:w="3509" w:type="dxa"/>
          </w:tcPr>
          <w:p>
            <w:pPr>
              <w:pStyle w:val="TableParagraph"/>
              <w:spacing w:line="249" w:lineRule="auto" w:before="42"/>
              <w:ind w:left="105" w:right="192"/>
              <w:rPr>
                <w:sz w:val="20"/>
              </w:rPr>
            </w:pPr>
            <w:r>
              <w:rPr>
                <w:sz w:val="20"/>
              </w:rPr>
              <w:t>Wording</w:t>
            </w:r>
            <w:r>
              <w:rPr>
                <w:spacing w:val="-7"/>
                <w:sz w:val="20"/>
              </w:rPr>
              <w:t> </w:t>
            </w:r>
            <w:r>
              <w:rPr>
                <w:sz w:val="20"/>
              </w:rPr>
              <w:t>change</w:t>
            </w:r>
            <w:r>
              <w:rPr>
                <w:spacing w:val="-7"/>
                <w:sz w:val="20"/>
              </w:rPr>
              <w:t> </w:t>
            </w:r>
            <w:r>
              <w:rPr>
                <w:sz w:val="20"/>
              </w:rPr>
              <w:t>to</w:t>
            </w:r>
            <w:r>
              <w:rPr>
                <w:spacing w:val="-7"/>
                <w:sz w:val="20"/>
              </w:rPr>
              <w:t> </w:t>
            </w:r>
            <w:r>
              <w:rPr>
                <w:sz w:val="20"/>
              </w:rPr>
              <w:t>put</w:t>
            </w:r>
            <w:r>
              <w:rPr>
                <w:spacing w:val="-7"/>
                <w:sz w:val="20"/>
              </w:rPr>
              <w:t> </w:t>
            </w:r>
            <w:r>
              <w:rPr>
                <w:sz w:val="20"/>
              </w:rPr>
              <w:t>the</w:t>
            </w:r>
            <w:r>
              <w:rPr>
                <w:spacing w:val="-7"/>
                <w:sz w:val="20"/>
              </w:rPr>
              <w:t> </w:t>
            </w:r>
            <w:r>
              <w:rPr>
                <w:sz w:val="20"/>
              </w:rPr>
              <w:t>action first in the sentence and added reference to CS_WI_PL0029</w:t>
            </w:r>
          </w:p>
        </w:tc>
        <w:tc>
          <w:tcPr>
            <w:tcW w:w="2703" w:type="dxa"/>
          </w:tcPr>
          <w:p>
            <w:pPr>
              <w:pStyle w:val="TableParagraph"/>
              <w:spacing w:before="47"/>
              <w:rPr>
                <w:sz w:val="20"/>
              </w:rPr>
            </w:pPr>
            <w:r>
              <w:rPr>
                <w:sz w:val="20"/>
              </w:rPr>
              <w:t>Step</w:t>
            </w:r>
            <w:r>
              <w:rPr>
                <w:spacing w:val="-3"/>
                <w:sz w:val="20"/>
              </w:rPr>
              <w:t> </w:t>
            </w:r>
            <w:r>
              <w:rPr>
                <w:spacing w:val="-2"/>
                <w:sz w:val="20"/>
              </w:rPr>
              <w:t>6.1.1</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561" w:hRule="atLeast"/>
        </w:trPr>
        <w:tc>
          <w:tcPr>
            <w:tcW w:w="3509" w:type="dxa"/>
          </w:tcPr>
          <w:p>
            <w:pPr>
              <w:pStyle w:val="TableParagraph"/>
              <w:spacing w:line="254" w:lineRule="auto" w:before="42"/>
              <w:ind w:left="105"/>
              <w:rPr>
                <w:sz w:val="20"/>
              </w:rPr>
            </w:pPr>
            <w:r>
              <w:rPr>
                <w:sz w:val="20"/>
              </w:rPr>
              <w:t>Added step for the GSID Lead to prepare</w:t>
            </w:r>
            <w:r>
              <w:rPr>
                <w:spacing w:val="-9"/>
                <w:sz w:val="20"/>
              </w:rPr>
              <w:t> </w:t>
            </w:r>
            <w:r>
              <w:rPr>
                <w:sz w:val="20"/>
              </w:rPr>
              <w:t>the</w:t>
            </w:r>
            <w:r>
              <w:rPr>
                <w:spacing w:val="-10"/>
                <w:sz w:val="20"/>
              </w:rPr>
              <w:t> </w:t>
            </w:r>
            <w:r>
              <w:rPr>
                <w:sz w:val="20"/>
              </w:rPr>
              <w:t>Knowledge</w:t>
            </w:r>
            <w:r>
              <w:rPr>
                <w:spacing w:val="-9"/>
                <w:sz w:val="20"/>
              </w:rPr>
              <w:t> </w:t>
            </w:r>
            <w:r>
              <w:rPr>
                <w:sz w:val="20"/>
              </w:rPr>
              <w:t>Transfer</w:t>
            </w:r>
            <w:r>
              <w:rPr>
                <w:spacing w:val="-9"/>
                <w:sz w:val="20"/>
              </w:rPr>
              <w:t> </w:t>
            </w:r>
            <w:r>
              <w:rPr>
                <w:sz w:val="20"/>
              </w:rPr>
              <w:t>Call</w:t>
            </w:r>
          </w:p>
        </w:tc>
        <w:tc>
          <w:tcPr>
            <w:tcW w:w="2703" w:type="dxa"/>
          </w:tcPr>
          <w:p>
            <w:pPr>
              <w:pStyle w:val="TableParagraph"/>
              <w:spacing w:before="47"/>
              <w:rPr>
                <w:sz w:val="20"/>
              </w:rPr>
            </w:pPr>
            <w:r>
              <w:rPr>
                <w:sz w:val="20"/>
              </w:rPr>
              <w:t>Step</w:t>
            </w:r>
            <w:r>
              <w:rPr>
                <w:spacing w:val="-3"/>
                <w:sz w:val="20"/>
              </w:rPr>
              <w:t> </w:t>
            </w:r>
            <w:r>
              <w:rPr>
                <w:spacing w:val="-2"/>
                <w:sz w:val="20"/>
              </w:rPr>
              <w:t>6.1.2</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bl>
    <w:p>
      <w:pPr>
        <w:spacing w:after="0"/>
        <w:rPr>
          <w:sz w:val="20"/>
        </w:rPr>
        <w:sectPr>
          <w:pgSz w:w="12240" w:h="15840"/>
          <w:pgMar w:header="725" w:footer="1021" w:top="2520" w:bottom="1300" w:left="900" w:right="960"/>
        </w:sectPr>
      </w:pPr>
    </w:p>
    <w:p>
      <w:pPr>
        <w:pStyle w:val="BodyText"/>
        <w:spacing w:before="7"/>
        <w:rPr>
          <w:b/>
          <w:sz w:val="24"/>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3"/>
        <w:gridCol w:w="3869"/>
      </w:tblGrid>
      <w:tr>
        <w:trPr>
          <w:trHeight w:val="321" w:hRule="atLeast"/>
        </w:trPr>
        <w:tc>
          <w:tcPr>
            <w:tcW w:w="3509" w:type="dxa"/>
            <w:shd w:val="clear" w:color="auto" w:fill="BFBFBF"/>
          </w:tcPr>
          <w:p>
            <w:pPr>
              <w:pStyle w:val="TableParagraph"/>
              <w:spacing w:before="47"/>
              <w:ind w:left="105"/>
              <w:rPr>
                <w:b/>
                <w:sz w:val="20"/>
              </w:rPr>
            </w:pPr>
            <w:r>
              <w:rPr>
                <w:b/>
                <w:spacing w:val="-2"/>
                <w:sz w:val="20"/>
              </w:rPr>
              <w:t>CHANGE</w:t>
            </w:r>
          </w:p>
        </w:tc>
        <w:tc>
          <w:tcPr>
            <w:tcW w:w="2703" w:type="dxa"/>
            <w:shd w:val="clear" w:color="auto" w:fill="BFBFBF"/>
          </w:tcPr>
          <w:p>
            <w:pPr>
              <w:pStyle w:val="TableParagraph"/>
              <w:spacing w:before="47"/>
              <w:rPr>
                <w:b/>
                <w:sz w:val="20"/>
              </w:rPr>
            </w:pPr>
            <w:r>
              <w:rPr>
                <w:b/>
                <w:sz w:val="20"/>
              </w:rPr>
              <w:t>SECTION</w:t>
            </w:r>
            <w:r>
              <w:rPr>
                <w:b/>
                <w:spacing w:val="-7"/>
                <w:sz w:val="20"/>
              </w:rPr>
              <w:t> </w:t>
            </w:r>
            <w:r>
              <w:rPr>
                <w:b/>
                <w:spacing w:val="-2"/>
                <w:sz w:val="20"/>
              </w:rPr>
              <w:t>REFERENCE</w:t>
            </w:r>
          </w:p>
        </w:tc>
        <w:tc>
          <w:tcPr>
            <w:tcW w:w="3869" w:type="dxa"/>
            <w:shd w:val="clear" w:color="auto" w:fill="BFBFBF"/>
          </w:tcPr>
          <w:p>
            <w:pPr>
              <w:pStyle w:val="TableParagraph"/>
              <w:spacing w:before="47"/>
              <w:ind w:left="104"/>
              <w:rPr>
                <w:b/>
                <w:sz w:val="20"/>
              </w:rPr>
            </w:pPr>
            <w:r>
              <w:rPr>
                <w:b/>
                <w:spacing w:val="-2"/>
                <w:sz w:val="20"/>
              </w:rPr>
              <w:t>JUSTIFICATION</w:t>
            </w:r>
          </w:p>
        </w:tc>
      </w:tr>
      <w:tr>
        <w:trPr>
          <w:trHeight w:val="801" w:hRule="atLeast"/>
        </w:trPr>
        <w:tc>
          <w:tcPr>
            <w:tcW w:w="3509" w:type="dxa"/>
          </w:tcPr>
          <w:p>
            <w:pPr>
              <w:pStyle w:val="TableParagraph"/>
              <w:spacing w:line="249" w:lineRule="auto" w:before="42"/>
              <w:ind w:left="105" w:right="192"/>
              <w:rPr>
                <w:sz w:val="20"/>
              </w:rPr>
            </w:pPr>
            <w:r>
              <w:rPr>
                <w:sz w:val="20"/>
              </w:rPr>
              <w:t>Edited text to make clear who attends</w:t>
            </w:r>
            <w:r>
              <w:rPr>
                <w:spacing w:val="-10"/>
                <w:sz w:val="20"/>
              </w:rPr>
              <w:t> </w:t>
            </w:r>
            <w:r>
              <w:rPr>
                <w:sz w:val="20"/>
              </w:rPr>
              <w:t>the</w:t>
            </w:r>
            <w:r>
              <w:rPr>
                <w:spacing w:val="-9"/>
                <w:sz w:val="20"/>
              </w:rPr>
              <w:t> </w:t>
            </w:r>
            <w:r>
              <w:rPr>
                <w:sz w:val="20"/>
              </w:rPr>
              <w:t>meeting</w:t>
            </w:r>
            <w:r>
              <w:rPr>
                <w:spacing w:val="-9"/>
                <w:sz w:val="20"/>
              </w:rPr>
              <w:t> </w:t>
            </w:r>
            <w:r>
              <w:rPr>
                <w:sz w:val="20"/>
              </w:rPr>
              <w:t>as</w:t>
            </w:r>
            <w:r>
              <w:rPr>
                <w:spacing w:val="-10"/>
                <w:sz w:val="20"/>
              </w:rPr>
              <w:t> </w:t>
            </w:r>
            <w:r>
              <w:rPr>
                <w:sz w:val="20"/>
              </w:rPr>
              <w:t>mandatory and optional attendee</w:t>
            </w:r>
          </w:p>
        </w:tc>
        <w:tc>
          <w:tcPr>
            <w:tcW w:w="2703" w:type="dxa"/>
          </w:tcPr>
          <w:p>
            <w:pPr>
              <w:pStyle w:val="TableParagraph"/>
              <w:spacing w:before="47"/>
              <w:rPr>
                <w:sz w:val="20"/>
              </w:rPr>
            </w:pPr>
            <w:r>
              <w:rPr>
                <w:sz w:val="20"/>
              </w:rPr>
              <w:t>Step</w:t>
            </w:r>
            <w:r>
              <w:rPr>
                <w:spacing w:val="-3"/>
                <w:sz w:val="20"/>
              </w:rPr>
              <w:t> </w:t>
            </w:r>
            <w:r>
              <w:rPr>
                <w:spacing w:val="-2"/>
                <w:sz w:val="20"/>
              </w:rPr>
              <w:t>6.1.3</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556" w:hRule="atLeast"/>
        </w:trPr>
        <w:tc>
          <w:tcPr>
            <w:tcW w:w="3509" w:type="dxa"/>
          </w:tcPr>
          <w:p>
            <w:pPr>
              <w:pStyle w:val="TableParagraph"/>
              <w:spacing w:line="249" w:lineRule="auto" w:before="42"/>
              <w:ind w:left="105" w:right="192"/>
              <w:rPr>
                <w:sz w:val="20"/>
              </w:rPr>
            </w:pPr>
            <w:r>
              <w:rPr>
                <w:sz w:val="20"/>
              </w:rPr>
              <w:t>Deleted</w:t>
            </w:r>
            <w:r>
              <w:rPr>
                <w:spacing w:val="-7"/>
                <w:sz w:val="20"/>
              </w:rPr>
              <w:t> </w:t>
            </w:r>
            <w:r>
              <w:rPr>
                <w:sz w:val="20"/>
              </w:rPr>
              <w:t>reference</w:t>
            </w:r>
            <w:r>
              <w:rPr>
                <w:spacing w:val="-7"/>
                <w:sz w:val="20"/>
              </w:rPr>
              <w:t> </w:t>
            </w:r>
            <w:r>
              <w:rPr>
                <w:sz w:val="20"/>
              </w:rPr>
              <w:t>to</w:t>
            </w:r>
            <w:r>
              <w:rPr>
                <w:spacing w:val="-7"/>
                <w:sz w:val="20"/>
              </w:rPr>
              <w:t> </w:t>
            </w:r>
            <w:r>
              <w:rPr>
                <w:sz w:val="20"/>
              </w:rPr>
              <w:t>P-KIT</w:t>
            </w:r>
            <w:r>
              <w:rPr>
                <w:spacing w:val="-8"/>
                <w:sz w:val="20"/>
              </w:rPr>
              <w:t> </w:t>
            </w:r>
            <w:r>
              <w:rPr>
                <w:sz w:val="20"/>
              </w:rPr>
              <w:t>as</w:t>
            </w:r>
            <w:r>
              <w:rPr>
                <w:spacing w:val="-8"/>
                <w:sz w:val="20"/>
              </w:rPr>
              <w:t> </w:t>
            </w:r>
            <w:r>
              <w:rPr>
                <w:sz w:val="20"/>
              </w:rPr>
              <w:t>that was moved into step prior</w:t>
            </w:r>
          </w:p>
        </w:tc>
        <w:tc>
          <w:tcPr>
            <w:tcW w:w="2703" w:type="dxa"/>
          </w:tcPr>
          <w:p>
            <w:pPr>
              <w:pStyle w:val="TableParagraph"/>
              <w:spacing w:before="47"/>
              <w:rPr>
                <w:sz w:val="20"/>
              </w:rPr>
            </w:pPr>
            <w:r>
              <w:rPr>
                <w:sz w:val="20"/>
              </w:rPr>
              <w:t>Step</w:t>
            </w:r>
            <w:r>
              <w:rPr>
                <w:spacing w:val="-3"/>
                <w:sz w:val="20"/>
              </w:rPr>
              <w:t> </w:t>
            </w:r>
            <w:r>
              <w:rPr>
                <w:spacing w:val="-2"/>
                <w:sz w:val="20"/>
              </w:rPr>
              <w:t>6.1.3</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1521" w:hRule="atLeast"/>
        </w:trPr>
        <w:tc>
          <w:tcPr>
            <w:tcW w:w="3509" w:type="dxa"/>
          </w:tcPr>
          <w:p>
            <w:pPr>
              <w:pStyle w:val="TableParagraph"/>
              <w:spacing w:line="249" w:lineRule="auto" w:before="47"/>
              <w:ind w:left="105" w:right="101"/>
              <w:rPr>
                <w:sz w:val="20"/>
              </w:rPr>
            </w:pPr>
            <w:r>
              <w:rPr>
                <w:sz w:val="20"/>
              </w:rPr>
              <w:t>Added “Drafts proposed initial site/investigator communication referencing the completed Communications Elements Document,</w:t>
            </w:r>
            <w:r>
              <w:rPr>
                <w:spacing w:val="-11"/>
                <w:sz w:val="20"/>
              </w:rPr>
              <w:t> </w:t>
            </w:r>
            <w:r>
              <w:rPr>
                <w:sz w:val="20"/>
              </w:rPr>
              <w:t>if</w:t>
            </w:r>
            <w:r>
              <w:rPr>
                <w:spacing w:val="-11"/>
                <w:sz w:val="20"/>
              </w:rPr>
              <w:t> </w:t>
            </w:r>
            <w:r>
              <w:rPr>
                <w:sz w:val="20"/>
              </w:rPr>
              <w:t>applicable,</w:t>
            </w:r>
            <w:r>
              <w:rPr>
                <w:spacing w:val="-11"/>
                <w:sz w:val="20"/>
              </w:rPr>
              <w:t> </w:t>
            </w:r>
            <w:r>
              <w:rPr>
                <w:sz w:val="20"/>
              </w:rPr>
              <w:t>for</w:t>
            </w:r>
            <w:r>
              <w:rPr>
                <w:spacing w:val="-11"/>
                <w:sz w:val="20"/>
              </w:rPr>
              <w:t> </w:t>
            </w:r>
            <w:r>
              <w:rPr>
                <w:sz w:val="20"/>
              </w:rPr>
              <w:t>approval by TSL, MSL, PL and CL.”</w:t>
            </w:r>
          </w:p>
        </w:tc>
        <w:tc>
          <w:tcPr>
            <w:tcW w:w="2703" w:type="dxa"/>
          </w:tcPr>
          <w:p>
            <w:pPr>
              <w:pStyle w:val="TableParagraph"/>
              <w:spacing w:before="52"/>
              <w:rPr>
                <w:sz w:val="20"/>
              </w:rPr>
            </w:pPr>
            <w:r>
              <w:rPr>
                <w:sz w:val="20"/>
              </w:rPr>
              <w:t>Step</w:t>
            </w:r>
            <w:r>
              <w:rPr>
                <w:spacing w:val="-3"/>
                <w:sz w:val="20"/>
              </w:rPr>
              <w:t> </w:t>
            </w:r>
            <w:r>
              <w:rPr>
                <w:spacing w:val="-2"/>
                <w:sz w:val="20"/>
              </w:rPr>
              <w:t>6.1.3</w:t>
            </w:r>
          </w:p>
        </w:tc>
        <w:tc>
          <w:tcPr>
            <w:tcW w:w="3869" w:type="dxa"/>
          </w:tcPr>
          <w:p>
            <w:pPr>
              <w:pStyle w:val="TableParagraph"/>
              <w:spacing w:before="52"/>
              <w:ind w:left="104"/>
              <w:rPr>
                <w:sz w:val="20"/>
              </w:rPr>
            </w:pPr>
            <w:r>
              <w:rPr>
                <w:spacing w:val="-2"/>
                <w:sz w:val="20"/>
              </w:rPr>
              <w:t>Process</w:t>
            </w:r>
            <w:r>
              <w:rPr>
                <w:sz w:val="20"/>
              </w:rPr>
              <w:t> </w:t>
            </w:r>
            <w:r>
              <w:rPr>
                <w:spacing w:val="-2"/>
                <w:sz w:val="20"/>
              </w:rPr>
              <w:t>change</w:t>
            </w:r>
          </w:p>
        </w:tc>
      </w:tr>
      <w:tr>
        <w:trPr>
          <w:trHeight w:val="801" w:hRule="atLeast"/>
        </w:trPr>
        <w:tc>
          <w:tcPr>
            <w:tcW w:w="3509" w:type="dxa"/>
          </w:tcPr>
          <w:p>
            <w:pPr>
              <w:pStyle w:val="TableParagraph"/>
              <w:spacing w:line="252" w:lineRule="auto" w:before="42"/>
              <w:ind w:left="105"/>
              <w:rPr>
                <w:sz w:val="20"/>
              </w:rPr>
            </w:pPr>
            <w:r>
              <w:rPr>
                <w:sz w:val="20"/>
              </w:rPr>
              <w:t>Removed “in accordance with the IQVIA</w:t>
            </w:r>
            <w:r>
              <w:rPr>
                <w:spacing w:val="-8"/>
                <w:sz w:val="20"/>
              </w:rPr>
              <w:t> </w:t>
            </w:r>
            <w:r>
              <w:rPr>
                <w:sz w:val="20"/>
              </w:rPr>
              <w:t>Site</w:t>
            </w:r>
            <w:r>
              <w:rPr>
                <w:spacing w:val="-8"/>
                <w:sz w:val="20"/>
              </w:rPr>
              <w:t> </w:t>
            </w:r>
            <w:r>
              <w:rPr>
                <w:sz w:val="20"/>
              </w:rPr>
              <w:t>Overage</w:t>
            </w:r>
            <w:r>
              <w:rPr>
                <w:spacing w:val="-8"/>
                <w:sz w:val="20"/>
              </w:rPr>
              <w:t> </w:t>
            </w:r>
            <w:r>
              <w:rPr>
                <w:sz w:val="20"/>
              </w:rPr>
              <w:t>Policy”</w:t>
            </w:r>
            <w:r>
              <w:rPr>
                <w:spacing w:val="-8"/>
                <w:sz w:val="20"/>
              </w:rPr>
              <w:t> </w:t>
            </w:r>
            <w:r>
              <w:rPr>
                <w:sz w:val="20"/>
              </w:rPr>
              <w:t>from</w:t>
            </w:r>
            <w:r>
              <w:rPr>
                <w:spacing w:val="-8"/>
                <w:sz w:val="20"/>
              </w:rPr>
              <w:t> </w:t>
            </w:r>
            <w:r>
              <w:rPr>
                <w:sz w:val="20"/>
              </w:rPr>
              <w:t>the </w:t>
            </w:r>
            <w:r>
              <w:rPr>
                <w:spacing w:val="-4"/>
                <w:sz w:val="20"/>
              </w:rPr>
              <w:t>Note</w:t>
            </w:r>
          </w:p>
        </w:tc>
        <w:tc>
          <w:tcPr>
            <w:tcW w:w="2703" w:type="dxa"/>
          </w:tcPr>
          <w:p>
            <w:pPr>
              <w:pStyle w:val="TableParagraph"/>
              <w:spacing w:before="47"/>
              <w:rPr>
                <w:sz w:val="20"/>
              </w:rPr>
            </w:pPr>
            <w:r>
              <w:rPr>
                <w:sz w:val="20"/>
              </w:rPr>
              <w:t>Step</w:t>
            </w:r>
            <w:r>
              <w:rPr>
                <w:spacing w:val="-3"/>
                <w:sz w:val="20"/>
              </w:rPr>
              <w:t> </w:t>
            </w:r>
            <w:r>
              <w:rPr>
                <w:spacing w:val="-2"/>
                <w:sz w:val="20"/>
              </w:rPr>
              <w:t>6.1.3</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61" w:hRule="atLeast"/>
        </w:trPr>
        <w:tc>
          <w:tcPr>
            <w:tcW w:w="3509" w:type="dxa"/>
          </w:tcPr>
          <w:p>
            <w:pPr>
              <w:pStyle w:val="TableParagraph"/>
              <w:spacing w:line="249" w:lineRule="auto" w:before="42"/>
              <w:ind w:left="105"/>
              <w:rPr>
                <w:sz w:val="20"/>
              </w:rPr>
            </w:pPr>
            <w:r>
              <w:rPr>
                <w:sz w:val="20"/>
              </w:rPr>
              <w:t>Removed</w:t>
            </w:r>
            <w:r>
              <w:rPr>
                <w:spacing w:val="-14"/>
                <w:sz w:val="20"/>
              </w:rPr>
              <w:t> </w:t>
            </w:r>
            <w:r>
              <w:rPr>
                <w:sz w:val="20"/>
              </w:rPr>
              <w:t>reference</w:t>
            </w:r>
            <w:r>
              <w:rPr>
                <w:spacing w:val="-14"/>
                <w:sz w:val="20"/>
              </w:rPr>
              <w:t> </w:t>
            </w:r>
            <w:r>
              <w:rPr>
                <w:sz w:val="20"/>
              </w:rPr>
              <w:t>to </w:t>
            </w:r>
            <w:r>
              <w:rPr>
                <w:spacing w:val="-2"/>
                <w:sz w:val="20"/>
              </w:rPr>
              <w:t>CS_TP_RSU0070</w:t>
            </w:r>
          </w:p>
        </w:tc>
        <w:tc>
          <w:tcPr>
            <w:tcW w:w="2703" w:type="dxa"/>
          </w:tcPr>
          <w:p>
            <w:pPr>
              <w:pStyle w:val="TableParagraph"/>
              <w:spacing w:before="47"/>
              <w:rPr>
                <w:sz w:val="20"/>
              </w:rPr>
            </w:pPr>
            <w:r>
              <w:rPr>
                <w:sz w:val="20"/>
              </w:rPr>
              <w:t>Step</w:t>
            </w:r>
            <w:r>
              <w:rPr>
                <w:spacing w:val="-5"/>
                <w:sz w:val="20"/>
              </w:rPr>
              <w:t> </w:t>
            </w:r>
            <w:r>
              <w:rPr>
                <w:sz w:val="20"/>
              </w:rPr>
              <w:t>6.1.3</w:t>
            </w:r>
            <w:r>
              <w:rPr>
                <w:spacing w:val="-5"/>
                <w:sz w:val="20"/>
              </w:rPr>
              <w:t> </w:t>
            </w:r>
            <w:r>
              <w:rPr>
                <w:sz w:val="20"/>
              </w:rPr>
              <w:t>and</w:t>
            </w:r>
            <w:r>
              <w:rPr>
                <w:spacing w:val="-5"/>
                <w:sz w:val="20"/>
              </w:rPr>
              <w:t> </w:t>
            </w:r>
            <w:r>
              <w:rPr>
                <w:spacing w:val="-2"/>
                <w:sz w:val="20"/>
              </w:rPr>
              <w:t>throughout</w:t>
            </w:r>
          </w:p>
        </w:tc>
        <w:tc>
          <w:tcPr>
            <w:tcW w:w="3869" w:type="dxa"/>
          </w:tcPr>
          <w:p>
            <w:pPr>
              <w:pStyle w:val="TableParagraph"/>
              <w:spacing w:before="47"/>
              <w:ind w:left="104"/>
              <w:rPr>
                <w:sz w:val="20"/>
              </w:rPr>
            </w:pPr>
            <w:r>
              <w:rPr>
                <w:sz w:val="20"/>
              </w:rPr>
              <w:t>Document</w:t>
            </w:r>
            <w:r>
              <w:rPr>
                <w:spacing w:val="-9"/>
                <w:sz w:val="20"/>
              </w:rPr>
              <w:t> </w:t>
            </w:r>
            <w:r>
              <w:rPr>
                <w:sz w:val="20"/>
              </w:rPr>
              <w:t>made</w:t>
            </w:r>
            <w:r>
              <w:rPr>
                <w:spacing w:val="-6"/>
                <w:sz w:val="20"/>
              </w:rPr>
              <w:t> </w:t>
            </w:r>
            <w:r>
              <w:rPr>
                <w:spacing w:val="-2"/>
                <w:sz w:val="20"/>
              </w:rPr>
              <w:t>obsolete</w:t>
            </w:r>
          </w:p>
        </w:tc>
      </w:tr>
      <w:tr>
        <w:trPr>
          <w:trHeight w:val="1276" w:hRule="atLeast"/>
        </w:trPr>
        <w:tc>
          <w:tcPr>
            <w:tcW w:w="3509" w:type="dxa"/>
          </w:tcPr>
          <w:p>
            <w:pPr>
              <w:pStyle w:val="TableParagraph"/>
              <w:numPr>
                <w:ilvl w:val="0"/>
                <w:numId w:val="31"/>
              </w:numPr>
              <w:tabs>
                <w:tab w:pos="465" w:val="left" w:leader="none"/>
                <w:tab w:pos="466" w:val="left" w:leader="none"/>
              </w:tabs>
              <w:spacing w:line="247" w:lineRule="auto" w:before="29" w:after="0"/>
              <w:ind w:left="465" w:right="569" w:hanging="360"/>
              <w:jc w:val="left"/>
              <w:rPr>
                <w:sz w:val="20"/>
              </w:rPr>
            </w:pPr>
            <w:r>
              <w:rPr>
                <w:sz w:val="20"/>
              </w:rPr>
              <w:t>Added (“e.g., QRPM, Trial Management</w:t>
            </w:r>
            <w:r>
              <w:rPr>
                <w:spacing w:val="-14"/>
                <w:sz w:val="20"/>
              </w:rPr>
              <w:t> </w:t>
            </w:r>
            <w:r>
              <w:rPr>
                <w:sz w:val="20"/>
              </w:rPr>
              <w:t>System,</w:t>
            </w:r>
            <w:r>
              <w:rPr>
                <w:spacing w:val="-14"/>
                <w:sz w:val="20"/>
              </w:rPr>
              <w:t> </w:t>
            </w:r>
            <w:r>
              <w:rPr>
                <w:sz w:val="20"/>
              </w:rPr>
              <w:t>etc.)”</w:t>
            </w:r>
          </w:p>
          <w:p>
            <w:pPr>
              <w:pStyle w:val="TableParagraph"/>
              <w:numPr>
                <w:ilvl w:val="0"/>
                <w:numId w:val="31"/>
              </w:numPr>
              <w:tabs>
                <w:tab w:pos="465" w:val="left" w:leader="none"/>
                <w:tab w:pos="466" w:val="left" w:leader="none"/>
              </w:tabs>
              <w:spacing w:line="249" w:lineRule="auto" w:before="0" w:after="0"/>
              <w:ind w:left="465" w:right="439" w:hanging="360"/>
              <w:jc w:val="left"/>
              <w:rPr>
                <w:sz w:val="20"/>
              </w:rPr>
            </w:pPr>
            <w:r>
              <w:rPr>
                <w:sz w:val="20"/>
              </w:rPr>
              <w:t>Corrected note to include reference</w:t>
            </w:r>
            <w:r>
              <w:rPr>
                <w:spacing w:val="-13"/>
                <w:sz w:val="20"/>
              </w:rPr>
              <w:t> </w:t>
            </w:r>
            <w:r>
              <w:rPr>
                <w:sz w:val="20"/>
              </w:rPr>
              <w:t>to</w:t>
            </w:r>
            <w:r>
              <w:rPr>
                <w:spacing w:val="-13"/>
                <w:sz w:val="20"/>
              </w:rPr>
              <w:t> </w:t>
            </w:r>
            <w:r>
              <w:rPr>
                <w:sz w:val="20"/>
              </w:rPr>
              <w:t>Protocol</w:t>
            </w:r>
            <w:r>
              <w:rPr>
                <w:spacing w:val="-12"/>
                <w:sz w:val="20"/>
              </w:rPr>
              <w:t> </w:t>
            </w:r>
            <w:r>
              <w:rPr>
                <w:sz w:val="20"/>
              </w:rPr>
              <w:t>number and project code</w:t>
            </w:r>
          </w:p>
        </w:tc>
        <w:tc>
          <w:tcPr>
            <w:tcW w:w="2703" w:type="dxa"/>
          </w:tcPr>
          <w:p>
            <w:pPr>
              <w:pStyle w:val="TableParagraph"/>
              <w:spacing w:before="47"/>
              <w:rPr>
                <w:sz w:val="20"/>
              </w:rPr>
            </w:pPr>
            <w:r>
              <w:rPr>
                <w:sz w:val="20"/>
              </w:rPr>
              <w:t>Step</w:t>
            </w:r>
            <w:r>
              <w:rPr>
                <w:spacing w:val="-3"/>
                <w:sz w:val="20"/>
              </w:rPr>
              <w:t> </w:t>
            </w:r>
            <w:r>
              <w:rPr>
                <w:spacing w:val="-2"/>
                <w:sz w:val="20"/>
              </w:rPr>
              <w:t>6.1.4</w:t>
            </w:r>
          </w:p>
        </w:tc>
        <w:tc>
          <w:tcPr>
            <w:tcW w:w="3869" w:type="dxa"/>
          </w:tcPr>
          <w:p>
            <w:pPr>
              <w:pStyle w:val="TableParagraph"/>
              <w:spacing w:before="47"/>
              <w:ind w:left="104"/>
              <w:rPr>
                <w:sz w:val="20"/>
              </w:rPr>
            </w:pPr>
            <w:r>
              <w:rPr>
                <w:sz w:val="20"/>
              </w:rPr>
              <w:t>Correction</w:t>
            </w:r>
            <w:r>
              <w:rPr>
                <w:spacing w:val="-10"/>
                <w:sz w:val="20"/>
              </w:rPr>
              <w:t> </w:t>
            </w:r>
            <w:r>
              <w:rPr>
                <w:spacing w:val="-2"/>
                <w:sz w:val="20"/>
              </w:rPr>
              <w:t>needed</w:t>
            </w:r>
          </w:p>
        </w:tc>
      </w:tr>
      <w:tr>
        <w:trPr>
          <w:trHeight w:val="561" w:hRule="atLeast"/>
        </w:trPr>
        <w:tc>
          <w:tcPr>
            <w:tcW w:w="3509" w:type="dxa"/>
          </w:tcPr>
          <w:p>
            <w:pPr>
              <w:pStyle w:val="TableParagraph"/>
              <w:spacing w:line="249" w:lineRule="auto" w:before="47"/>
              <w:ind w:left="105" w:right="192"/>
              <w:rPr>
                <w:sz w:val="20"/>
              </w:rPr>
            </w:pPr>
            <w:r>
              <w:rPr>
                <w:sz w:val="20"/>
              </w:rPr>
              <w:t>Updated</w:t>
            </w:r>
            <w:r>
              <w:rPr>
                <w:spacing w:val="-14"/>
                <w:sz w:val="20"/>
              </w:rPr>
              <w:t> </w:t>
            </w:r>
            <w:r>
              <w:rPr>
                <w:sz w:val="20"/>
              </w:rPr>
              <w:t>Resource</w:t>
            </w:r>
            <w:r>
              <w:rPr>
                <w:spacing w:val="-14"/>
                <w:sz w:val="20"/>
              </w:rPr>
              <w:t> </w:t>
            </w:r>
            <w:r>
              <w:rPr>
                <w:sz w:val="20"/>
              </w:rPr>
              <w:t>request </w:t>
            </w:r>
            <w:r>
              <w:rPr>
                <w:spacing w:val="-2"/>
                <w:sz w:val="20"/>
              </w:rPr>
              <w:t>information</w:t>
            </w:r>
          </w:p>
        </w:tc>
        <w:tc>
          <w:tcPr>
            <w:tcW w:w="2703" w:type="dxa"/>
          </w:tcPr>
          <w:p>
            <w:pPr>
              <w:pStyle w:val="TableParagraph"/>
              <w:spacing w:before="52"/>
              <w:rPr>
                <w:sz w:val="20"/>
              </w:rPr>
            </w:pPr>
            <w:r>
              <w:rPr>
                <w:sz w:val="20"/>
              </w:rPr>
              <w:t>Step</w:t>
            </w:r>
            <w:r>
              <w:rPr>
                <w:spacing w:val="-3"/>
                <w:sz w:val="20"/>
              </w:rPr>
              <w:t> </w:t>
            </w:r>
            <w:r>
              <w:rPr>
                <w:spacing w:val="-2"/>
                <w:sz w:val="20"/>
              </w:rPr>
              <w:t>6.1.5</w:t>
            </w:r>
          </w:p>
        </w:tc>
        <w:tc>
          <w:tcPr>
            <w:tcW w:w="3869" w:type="dxa"/>
          </w:tcPr>
          <w:p>
            <w:pPr>
              <w:pStyle w:val="TableParagraph"/>
              <w:spacing w:before="52"/>
              <w:ind w:left="104"/>
              <w:rPr>
                <w:sz w:val="20"/>
              </w:rPr>
            </w:pPr>
            <w:r>
              <w:rPr>
                <w:spacing w:val="-2"/>
                <w:sz w:val="20"/>
              </w:rPr>
              <w:t>Process</w:t>
            </w:r>
            <w:r>
              <w:rPr>
                <w:sz w:val="20"/>
              </w:rPr>
              <w:t> </w:t>
            </w:r>
            <w:r>
              <w:rPr>
                <w:spacing w:val="-2"/>
                <w:sz w:val="20"/>
              </w:rPr>
              <w:t>change</w:t>
            </w:r>
          </w:p>
        </w:tc>
      </w:tr>
      <w:tr>
        <w:trPr>
          <w:trHeight w:val="1521" w:hRule="atLeast"/>
        </w:trPr>
        <w:tc>
          <w:tcPr>
            <w:tcW w:w="3509" w:type="dxa"/>
          </w:tcPr>
          <w:p>
            <w:pPr>
              <w:pStyle w:val="TableParagraph"/>
              <w:numPr>
                <w:ilvl w:val="0"/>
                <w:numId w:val="32"/>
              </w:numPr>
              <w:tabs>
                <w:tab w:pos="465" w:val="left" w:leader="none"/>
                <w:tab w:pos="466" w:val="left" w:leader="none"/>
              </w:tabs>
              <w:spacing w:line="252" w:lineRule="auto" w:before="29" w:after="0"/>
              <w:ind w:left="465" w:right="261" w:hanging="360"/>
              <w:jc w:val="left"/>
              <w:rPr>
                <w:sz w:val="20"/>
              </w:rPr>
            </w:pPr>
            <w:r>
              <w:rPr>
                <w:sz w:val="20"/>
              </w:rPr>
              <w:t>Added “Received the KTC Checklist</w:t>
            </w:r>
            <w:r>
              <w:rPr>
                <w:spacing w:val="-9"/>
                <w:sz w:val="20"/>
              </w:rPr>
              <w:t> </w:t>
            </w:r>
            <w:r>
              <w:rPr>
                <w:sz w:val="20"/>
              </w:rPr>
              <w:t>from</w:t>
            </w:r>
            <w:r>
              <w:rPr>
                <w:spacing w:val="-9"/>
                <w:sz w:val="20"/>
              </w:rPr>
              <w:t> </w:t>
            </w:r>
            <w:r>
              <w:rPr>
                <w:sz w:val="20"/>
              </w:rPr>
              <w:t>GSID</w:t>
            </w:r>
            <w:r>
              <w:rPr>
                <w:spacing w:val="-9"/>
                <w:sz w:val="20"/>
              </w:rPr>
              <w:t> </w:t>
            </w:r>
            <w:r>
              <w:rPr>
                <w:sz w:val="20"/>
              </w:rPr>
              <w:t>Lead”</w:t>
            </w:r>
            <w:r>
              <w:rPr>
                <w:spacing w:val="-9"/>
                <w:sz w:val="20"/>
              </w:rPr>
              <w:t> </w:t>
            </w:r>
            <w:r>
              <w:rPr>
                <w:sz w:val="20"/>
              </w:rPr>
              <w:t>an</w:t>
            </w:r>
            <w:r>
              <w:rPr>
                <w:sz w:val="20"/>
              </w:rPr>
              <w:t>d</w:t>
            </w:r>
          </w:p>
          <w:p>
            <w:pPr>
              <w:pStyle w:val="TableParagraph"/>
              <w:numPr>
                <w:ilvl w:val="0"/>
                <w:numId w:val="32"/>
              </w:numPr>
              <w:tabs>
                <w:tab w:pos="465" w:val="left" w:leader="none"/>
                <w:tab w:pos="466" w:val="left" w:leader="none"/>
              </w:tabs>
              <w:spacing w:line="231" w:lineRule="exact" w:before="0" w:after="0"/>
              <w:ind w:left="465" w:right="0" w:hanging="361"/>
              <w:jc w:val="left"/>
              <w:rPr>
                <w:sz w:val="20"/>
              </w:rPr>
            </w:pPr>
            <w:r>
              <w:rPr>
                <w:sz w:val="20"/>
              </w:rPr>
              <w:t>Changed</w:t>
            </w:r>
            <w:r>
              <w:rPr>
                <w:spacing w:val="-9"/>
                <w:sz w:val="20"/>
              </w:rPr>
              <w:t> </w:t>
            </w:r>
            <w:r>
              <w:rPr>
                <w:sz w:val="20"/>
              </w:rPr>
              <w:t>“country</w:t>
            </w:r>
            <w:r>
              <w:rPr>
                <w:spacing w:val="-7"/>
                <w:sz w:val="20"/>
              </w:rPr>
              <w:t> </w:t>
            </w:r>
            <w:r>
              <w:rPr>
                <w:spacing w:val="-2"/>
                <w:sz w:val="20"/>
              </w:rPr>
              <w:t>specialty</w:t>
            </w:r>
          </w:p>
          <w:p>
            <w:pPr>
              <w:pStyle w:val="TableParagraph"/>
              <w:spacing w:line="249" w:lineRule="auto" w:before="8"/>
              <w:ind w:left="465" w:right="192"/>
              <w:rPr>
                <w:sz w:val="20"/>
              </w:rPr>
            </w:pPr>
            <w:r>
              <w:rPr>
                <w:sz w:val="20"/>
              </w:rPr>
              <w:t>prior” to “country-level information</w:t>
            </w:r>
            <w:r>
              <w:rPr>
                <w:spacing w:val="-12"/>
                <w:sz w:val="20"/>
              </w:rPr>
              <w:t> </w:t>
            </w:r>
            <w:r>
              <w:rPr>
                <w:sz w:val="20"/>
              </w:rPr>
              <w:t>which</w:t>
            </w:r>
            <w:r>
              <w:rPr>
                <w:spacing w:val="-13"/>
                <w:sz w:val="20"/>
              </w:rPr>
              <w:t> </w:t>
            </w:r>
            <w:r>
              <w:rPr>
                <w:sz w:val="20"/>
              </w:rPr>
              <w:t>can</w:t>
            </w:r>
            <w:r>
              <w:rPr>
                <w:spacing w:val="-13"/>
                <w:sz w:val="20"/>
              </w:rPr>
              <w:t> </w:t>
            </w:r>
            <w:r>
              <w:rPr>
                <w:sz w:val="20"/>
              </w:rPr>
              <w:t>be </w:t>
            </w:r>
            <w:r>
              <w:rPr>
                <w:spacing w:val="-2"/>
                <w:sz w:val="20"/>
              </w:rPr>
              <w:t>incorporated”</w:t>
            </w:r>
          </w:p>
        </w:tc>
        <w:tc>
          <w:tcPr>
            <w:tcW w:w="2703" w:type="dxa"/>
          </w:tcPr>
          <w:p>
            <w:pPr>
              <w:pStyle w:val="TableParagraph"/>
              <w:spacing w:before="47"/>
              <w:rPr>
                <w:sz w:val="20"/>
              </w:rPr>
            </w:pPr>
            <w:r>
              <w:rPr>
                <w:sz w:val="20"/>
              </w:rPr>
              <w:t>Step</w:t>
            </w:r>
            <w:r>
              <w:rPr>
                <w:spacing w:val="-3"/>
                <w:sz w:val="20"/>
              </w:rPr>
              <w:t> </w:t>
            </w:r>
            <w:r>
              <w:rPr>
                <w:spacing w:val="-2"/>
                <w:sz w:val="20"/>
              </w:rPr>
              <w:t>6.1.6</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561" w:hRule="atLeast"/>
        </w:trPr>
        <w:tc>
          <w:tcPr>
            <w:tcW w:w="3509" w:type="dxa"/>
          </w:tcPr>
          <w:p>
            <w:pPr>
              <w:pStyle w:val="TableParagraph"/>
              <w:spacing w:line="249" w:lineRule="auto" w:before="42"/>
              <w:ind w:left="105"/>
              <w:rPr>
                <w:sz w:val="20"/>
              </w:rPr>
            </w:pPr>
            <w:r>
              <w:rPr>
                <w:sz w:val="20"/>
              </w:rPr>
              <w:t>Added</w:t>
            </w:r>
            <w:r>
              <w:rPr>
                <w:spacing w:val="-9"/>
                <w:sz w:val="20"/>
              </w:rPr>
              <w:t> </w:t>
            </w:r>
            <w:r>
              <w:rPr>
                <w:sz w:val="20"/>
              </w:rPr>
              <w:t>row</w:t>
            </w:r>
            <w:r>
              <w:rPr>
                <w:spacing w:val="-9"/>
                <w:sz w:val="20"/>
              </w:rPr>
              <w:t> </w:t>
            </w:r>
            <w:r>
              <w:rPr>
                <w:sz w:val="20"/>
              </w:rPr>
              <w:t>to</w:t>
            </w:r>
            <w:r>
              <w:rPr>
                <w:spacing w:val="-9"/>
                <w:sz w:val="20"/>
              </w:rPr>
              <w:t> </w:t>
            </w:r>
            <w:r>
              <w:rPr>
                <w:sz w:val="20"/>
              </w:rPr>
              <w:t>include</w:t>
            </w:r>
            <w:r>
              <w:rPr>
                <w:spacing w:val="-10"/>
                <w:sz w:val="20"/>
              </w:rPr>
              <w:t> </w:t>
            </w:r>
            <w:r>
              <w:rPr>
                <w:sz w:val="20"/>
              </w:rPr>
              <w:t>TMA’s </w:t>
            </w:r>
            <w:r>
              <w:rPr>
                <w:spacing w:val="-2"/>
                <w:sz w:val="20"/>
              </w:rPr>
              <w:t>responsibility</w:t>
            </w:r>
          </w:p>
        </w:tc>
        <w:tc>
          <w:tcPr>
            <w:tcW w:w="2703" w:type="dxa"/>
          </w:tcPr>
          <w:p>
            <w:pPr>
              <w:pStyle w:val="TableParagraph"/>
              <w:spacing w:before="47"/>
              <w:rPr>
                <w:sz w:val="20"/>
              </w:rPr>
            </w:pPr>
            <w:r>
              <w:rPr>
                <w:sz w:val="20"/>
              </w:rPr>
              <w:t>Step</w:t>
            </w:r>
            <w:r>
              <w:rPr>
                <w:spacing w:val="-3"/>
                <w:sz w:val="20"/>
              </w:rPr>
              <w:t> </w:t>
            </w:r>
            <w:r>
              <w:rPr>
                <w:spacing w:val="-2"/>
                <w:sz w:val="20"/>
              </w:rPr>
              <w:t>6.1.7</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1276" w:hRule="atLeast"/>
        </w:trPr>
        <w:tc>
          <w:tcPr>
            <w:tcW w:w="3509" w:type="dxa"/>
          </w:tcPr>
          <w:p>
            <w:pPr>
              <w:pStyle w:val="TableParagraph"/>
              <w:spacing w:line="249" w:lineRule="auto" w:before="42"/>
              <w:ind w:left="105" w:right="192"/>
              <w:rPr>
                <w:sz w:val="20"/>
              </w:rPr>
            </w:pPr>
            <w:r>
              <w:rPr>
                <w:sz w:val="20"/>
              </w:rPr>
              <w:t>Changed text to state that the finalized</w:t>
            </w:r>
            <w:r>
              <w:rPr>
                <w:spacing w:val="-9"/>
                <w:sz w:val="20"/>
              </w:rPr>
              <w:t> </w:t>
            </w:r>
            <w:r>
              <w:rPr>
                <w:sz w:val="20"/>
              </w:rPr>
              <w:t>ideal</w:t>
            </w:r>
            <w:r>
              <w:rPr>
                <w:spacing w:val="-10"/>
                <w:sz w:val="20"/>
              </w:rPr>
              <w:t> </w:t>
            </w:r>
            <w:r>
              <w:rPr>
                <w:sz w:val="20"/>
              </w:rPr>
              <w:t>Site</w:t>
            </w:r>
            <w:r>
              <w:rPr>
                <w:spacing w:val="-9"/>
                <w:sz w:val="20"/>
              </w:rPr>
              <w:t> </w:t>
            </w:r>
            <w:r>
              <w:rPr>
                <w:sz w:val="20"/>
              </w:rPr>
              <w:t>and</w:t>
            </w:r>
            <w:r>
              <w:rPr>
                <w:spacing w:val="-10"/>
                <w:sz w:val="20"/>
              </w:rPr>
              <w:t> </w:t>
            </w:r>
            <w:r>
              <w:rPr>
                <w:sz w:val="20"/>
              </w:rPr>
              <w:t>Investigator profile</w:t>
            </w:r>
            <w:r>
              <w:rPr>
                <w:spacing w:val="-7"/>
                <w:sz w:val="20"/>
              </w:rPr>
              <w:t> </w:t>
            </w:r>
            <w:r>
              <w:rPr>
                <w:sz w:val="20"/>
              </w:rPr>
              <w:t>is</w:t>
            </w:r>
            <w:r>
              <w:rPr>
                <w:spacing w:val="-5"/>
                <w:sz w:val="20"/>
              </w:rPr>
              <w:t> </w:t>
            </w:r>
            <w:r>
              <w:rPr>
                <w:b/>
                <w:sz w:val="20"/>
              </w:rPr>
              <w:t>received</w:t>
            </w:r>
            <w:r>
              <w:rPr>
                <w:b/>
                <w:spacing w:val="-3"/>
                <w:sz w:val="20"/>
              </w:rPr>
              <w:t> </w:t>
            </w:r>
            <w:r>
              <w:rPr>
                <w:sz w:val="20"/>
              </w:rPr>
              <w:t>by</w:t>
            </w:r>
            <w:r>
              <w:rPr>
                <w:spacing w:val="-8"/>
                <w:sz w:val="20"/>
              </w:rPr>
              <w:t> </w:t>
            </w:r>
            <w:r>
              <w:rPr>
                <w:sz w:val="20"/>
              </w:rPr>
              <w:t>the</w:t>
            </w:r>
            <w:r>
              <w:rPr>
                <w:spacing w:val="-8"/>
                <w:sz w:val="20"/>
              </w:rPr>
              <w:t> </w:t>
            </w:r>
            <w:r>
              <w:rPr>
                <w:sz w:val="20"/>
              </w:rPr>
              <w:t>SA</w:t>
            </w:r>
            <w:r>
              <w:rPr>
                <w:spacing w:val="-8"/>
                <w:sz w:val="20"/>
              </w:rPr>
              <w:t> </w:t>
            </w:r>
            <w:r>
              <w:rPr>
                <w:sz w:val="20"/>
              </w:rPr>
              <w:t>Lead, rather than </w:t>
            </w:r>
            <w:r>
              <w:rPr>
                <w:b/>
                <w:sz w:val="20"/>
              </w:rPr>
              <w:t>developed </w:t>
            </w:r>
            <w:r>
              <w:rPr>
                <w:sz w:val="20"/>
              </w:rPr>
              <w:t>by the SA </w:t>
            </w:r>
            <w:r>
              <w:rPr>
                <w:spacing w:val="-4"/>
                <w:sz w:val="20"/>
              </w:rPr>
              <w:t>Lead</w:t>
            </w:r>
          </w:p>
        </w:tc>
        <w:tc>
          <w:tcPr>
            <w:tcW w:w="2703" w:type="dxa"/>
          </w:tcPr>
          <w:p>
            <w:pPr>
              <w:pStyle w:val="TableParagraph"/>
              <w:spacing w:before="47"/>
              <w:rPr>
                <w:sz w:val="20"/>
              </w:rPr>
            </w:pPr>
            <w:r>
              <w:rPr>
                <w:sz w:val="20"/>
              </w:rPr>
              <w:t>Step</w:t>
            </w:r>
            <w:r>
              <w:rPr>
                <w:spacing w:val="-3"/>
                <w:sz w:val="20"/>
              </w:rPr>
              <w:t> </w:t>
            </w:r>
            <w:r>
              <w:rPr>
                <w:spacing w:val="-2"/>
                <w:sz w:val="20"/>
              </w:rPr>
              <w:t>6.1.8</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61" w:hRule="atLeast"/>
        </w:trPr>
        <w:tc>
          <w:tcPr>
            <w:tcW w:w="3509" w:type="dxa"/>
          </w:tcPr>
          <w:p>
            <w:pPr>
              <w:pStyle w:val="TableParagraph"/>
              <w:spacing w:line="249" w:lineRule="auto" w:before="47"/>
              <w:ind w:left="105"/>
              <w:rPr>
                <w:sz w:val="20"/>
              </w:rPr>
            </w:pPr>
            <w:r>
              <w:rPr>
                <w:sz w:val="20"/>
              </w:rPr>
              <w:t>Added</w:t>
            </w:r>
            <w:r>
              <w:rPr>
                <w:spacing w:val="-8"/>
                <w:sz w:val="20"/>
              </w:rPr>
              <w:t> </w:t>
            </w:r>
            <w:r>
              <w:rPr>
                <w:sz w:val="20"/>
              </w:rPr>
              <w:t>row</w:t>
            </w:r>
            <w:r>
              <w:rPr>
                <w:spacing w:val="-8"/>
                <w:sz w:val="20"/>
              </w:rPr>
              <w:t> </w:t>
            </w:r>
            <w:r>
              <w:rPr>
                <w:sz w:val="20"/>
              </w:rPr>
              <w:t>to</w:t>
            </w:r>
            <w:r>
              <w:rPr>
                <w:spacing w:val="-8"/>
                <w:sz w:val="20"/>
              </w:rPr>
              <w:t> </w:t>
            </w:r>
            <w:r>
              <w:rPr>
                <w:sz w:val="20"/>
              </w:rPr>
              <w:t>include</w:t>
            </w:r>
            <w:r>
              <w:rPr>
                <w:spacing w:val="-8"/>
                <w:sz w:val="20"/>
              </w:rPr>
              <w:t> </w:t>
            </w:r>
            <w:r>
              <w:rPr>
                <w:sz w:val="20"/>
              </w:rPr>
              <w:t>GSID</w:t>
            </w:r>
            <w:r>
              <w:rPr>
                <w:spacing w:val="-8"/>
                <w:sz w:val="20"/>
              </w:rPr>
              <w:t> </w:t>
            </w:r>
            <w:r>
              <w:rPr>
                <w:sz w:val="20"/>
              </w:rPr>
              <w:t>Lead “Determines CDA Factor”</w:t>
            </w:r>
          </w:p>
        </w:tc>
        <w:tc>
          <w:tcPr>
            <w:tcW w:w="2703" w:type="dxa"/>
          </w:tcPr>
          <w:p>
            <w:pPr>
              <w:pStyle w:val="TableParagraph"/>
              <w:spacing w:before="52"/>
              <w:rPr>
                <w:sz w:val="20"/>
              </w:rPr>
            </w:pPr>
            <w:r>
              <w:rPr>
                <w:sz w:val="20"/>
              </w:rPr>
              <w:t>Step</w:t>
            </w:r>
            <w:r>
              <w:rPr>
                <w:spacing w:val="-3"/>
                <w:sz w:val="20"/>
              </w:rPr>
              <w:t> </w:t>
            </w:r>
            <w:r>
              <w:rPr>
                <w:spacing w:val="-2"/>
                <w:sz w:val="20"/>
              </w:rPr>
              <w:t>6.1.9</w:t>
            </w:r>
          </w:p>
        </w:tc>
        <w:tc>
          <w:tcPr>
            <w:tcW w:w="3869" w:type="dxa"/>
          </w:tcPr>
          <w:p>
            <w:pPr>
              <w:pStyle w:val="TableParagraph"/>
              <w:spacing w:before="52"/>
              <w:ind w:left="104"/>
              <w:rPr>
                <w:sz w:val="20"/>
              </w:rPr>
            </w:pPr>
            <w:r>
              <w:rPr>
                <w:spacing w:val="-2"/>
                <w:sz w:val="20"/>
              </w:rPr>
              <w:t>Process</w:t>
            </w:r>
            <w:r>
              <w:rPr>
                <w:sz w:val="20"/>
              </w:rPr>
              <w:t> </w:t>
            </w:r>
            <w:r>
              <w:rPr>
                <w:spacing w:val="-2"/>
                <w:sz w:val="20"/>
              </w:rPr>
              <w:t>change</w:t>
            </w:r>
          </w:p>
        </w:tc>
      </w:tr>
      <w:tr>
        <w:trPr>
          <w:trHeight w:val="561" w:hRule="atLeast"/>
        </w:trPr>
        <w:tc>
          <w:tcPr>
            <w:tcW w:w="3509" w:type="dxa"/>
          </w:tcPr>
          <w:p>
            <w:pPr>
              <w:pStyle w:val="TableParagraph"/>
              <w:spacing w:line="254" w:lineRule="auto" w:before="42"/>
              <w:ind w:left="105" w:right="192"/>
              <w:rPr>
                <w:sz w:val="20"/>
              </w:rPr>
            </w:pPr>
            <w:r>
              <w:rPr>
                <w:sz w:val="20"/>
              </w:rPr>
              <w:t>Added</w:t>
            </w:r>
            <w:r>
              <w:rPr>
                <w:spacing w:val="-9"/>
                <w:sz w:val="20"/>
              </w:rPr>
              <w:t> </w:t>
            </w:r>
            <w:r>
              <w:rPr>
                <w:sz w:val="20"/>
              </w:rPr>
              <w:t>information</w:t>
            </w:r>
            <w:r>
              <w:rPr>
                <w:spacing w:val="-10"/>
                <w:sz w:val="20"/>
              </w:rPr>
              <w:t> </w:t>
            </w:r>
            <w:r>
              <w:rPr>
                <w:sz w:val="20"/>
              </w:rPr>
              <w:t>on</w:t>
            </w:r>
            <w:r>
              <w:rPr>
                <w:spacing w:val="-10"/>
                <w:sz w:val="20"/>
              </w:rPr>
              <w:t> </w:t>
            </w:r>
            <w:r>
              <w:rPr>
                <w:sz w:val="20"/>
              </w:rPr>
              <w:t>the</w:t>
            </w:r>
            <w:r>
              <w:rPr>
                <w:spacing w:val="-9"/>
                <w:sz w:val="20"/>
              </w:rPr>
              <w:t> </w:t>
            </w:r>
            <w:r>
              <w:rPr>
                <w:sz w:val="20"/>
              </w:rPr>
              <w:t>APAC Phase</w:t>
            </w:r>
            <w:r>
              <w:rPr>
                <w:spacing w:val="-8"/>
                <w:sz w:val="20"/>
              </w:rPr>
              <w:t> </w:t>
            </w:r>
            <w:r>
              <w:rPr>
                <w:sz w:val="20"/>
              </w:rPr>
              <w:t>1</w:t>
            </w:r>
            <w:r>
              <w:rPr>
                <w:spacing w:val="-5"/>
                <w:sz w:val="20"/>
              </w:rPr>
              <w:t> </w:t>
            </w:r>
            <w:r>
              <w:rPr>
                <w:sz w:val="20"/>
              </w:rPr>
              <w:t>Oncology</w:t>
            </w:r>
            <w:r>
              <w:rPr>
                <w:spacing w:val="-6"/>
                <w:sz w:val="20"/>
              </w:rPr>
              <w:t> </w:t>
            </w:r>
            <w:r>
              <w:rPr>
                <w:sz w:val="20"/>
              </w:rPr>
              <w:t>Priority</w:t>
            </w:r>
            <w:r>
              <w:rPr>
                <w:spacing w:val="-5"/>
                <w:sz w:val="20"/>
              </w:rPr>
              <w:t> </w:t>
            </w:r>
            <w:r>
              <w:rPr>
                <w:spacing w:val="-2"/>
                <w:sz w:val="20"/>
              </w:rPr>
              <w:t>Sites</w:t>
            </w:r>
          </w:p>
        </w:tc>
        <w:tc>
          <w:tcPr>
            <w:tcW w:w="2703" w:type="dxa"/>
          </w:tcPr>
          <w:p>
            <w:pPr>
              <w:pStyle w:val="TableParagraph"/>
              <w:spacing w:before="47"/>
              <w:rPr>
                <w:sz w:val="20"/>
              </w:rPr>
            </w:pPr>
            <w:r>
              <w:rPr>
                <w:sz w:val="20"/>
              </w:rPr>
              <w:t>Step</w:t>
            </w:r>
            <w:r>
              <w:rPr>
                <w:spacing w:val="-3"/>
                <w:sz w:val="20"/>
              </w:rPr>
              <w:t> </w:t>
            </w:r>
            <w:r>
              <w:rPr>
                <w:spacing w:val="-2"/>
                <w:sz w:val="20"/>
              </w:rPr>
              <w:t>6.1.10</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18" w:hRule="atLeast"/>
        </w:trPr>
        <w:tc>
          <w:tcPr>
            <w:tcW w:w="3509" w:type="dxa"/>
          </w:tcPr>
          <w:p>
            <w:pPr>
              <w:pStyle w:val="TableParagraph"/>
              <w:spacing w:line="240" w:lineRule="atLeast" w:before="18"/>
              <w:ind w:left="105"/>
              <w:rPr>
                <w:sz w:val="20"/>
              </w:rPr>
            </w:pPr>
            <w:r>
              <w:rPr>
                <w:sz w:val="20"/>
              </w:rPr>
              <w:t>Added</w:t>
            </w:r>
            <w:r>
              <w:rPr>
                <w:spacing w:val="-7"/>
                <w:sz w:val="20"/>
              </w:rPr>
              <w:t> </w:t>
            </w:r>
            <w:r>
              <w:rPr>
                <w:sz w:val="20"/>
              </w:rPr>
              <w:t>“Makes</w:t>
            </w:r>
            <w:r>
              <w:rPr>
                <w:spacing w:val="-6"/>
                <w:sz w:val="20"/>
              </w:rPr>
              <w:t> </w:t>
            </w:r>
            <w:r>
              <w:rPr>
                <w:sz w:val="20"/>
              </w:rPr>
              <w:t>sure</w:t>
            </w:r>
            <w:r>
              <w:rPr>
                <w:spacing w:val="-6"/>
                <w:sz w:val="20"/>
              </w:rPr>
              <w:t> </w:t>
            </w:r>
            <w:r>
              <w:rPr>
                <w:sz w:val="20"/>
              </w:rPr>
              <w:t>the</w:t>
            </w:r>
            <w:r>
              <w:rPr>
                <w:spacing w:val="-6"/>
                <w:sz w:val="20"/>
              </w:rPr>
              <w:t> </w:t>
            </w:r>
            <w:r>
              <w:rPr>
                <w:sz w:val="20"/>
              </w:rPr>
              <w:t>site</w:t>
            </w:r>
            <w:r>
              <w:rPr>
                <w:spacing w:val="-6"/>
                <w:sz w:val="20"/>
              </w:rPr>
              <w:t> </w:t>
            </w:r>
            <w:r>
              <w:rPr>
                <w:sz w:val="20"/>
              </w:rPr>
              <w:t>name</w:t>
            </w:r>
            <w:r>
              <w:rPr>
                <w:spacing w:val="-6"/>
                <w:sz w:val="20"/>
              </w:rPr>
              <w:t> </w:t>
            </w:r>
            <w:r>
              <w:rPr>
                <w:sz w:val="20"/>
              </w:rPr>
              <w:t>/ information is consistent across all</w:t>
            </w:r>
          </w:p>
        </w:tc>
        <w:tc>
          <w:tcPr>
            <w:tcW w:w="2703" w:type="dxa"/>
          </w:tcPr>
          <w:p>
            <w:pPr>
              <w:pStyle w:val="TableParagraph"/>
              <w:spacing w:before="47"/>
              <w:rPr>
                <w:sz w:val="20"/>
              </w:rPr>
            </w:pPr>
            <w:r>
              <w:rPr>
                <w:sz w:val="20"/>
              </w:rPr>
              <w:t>Step</w:t>
            </w:r>
            <w:r>
              <w:rPr>
                <w:spacing w:val="-3"/>
                <w:sz w:val="20"/>
              </w:rPr>
              <w:t> </w:t>
            </w:r>
            <w:r>
              <w:rPr>
                <w:spacing w:val="-2"/>
                <w:sz w:val="20"/>
              </w:rPr>
              <w:t>6.1.11</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3"/>
        <w:gridCol w:w="3869"/>
      </w:tblGrid>
      <w:tr>
        <w:trPr>
          <w:trHeight w:val="321" w:hRule="atLeast"/>
        </w:trPr>
        <w:tc>
          <w:tcPr>
            <w:tcW w:w="3509" w:type="dxa"/>
            <w:shd w:val="clear" w:color="auto" w:fill="BFBFBF"/>
          </w:tcPr>
          <w:p>
            <w:pPr>
              <w:pStyle w:val="TableParagraph"/>
              <w:spacing w:before="47"/>
              <w:ind w:left="105"/>
              <w:rPr>
                <w:b/>
                <w:sz w:val="20"/>
              </w:rPr>
            </w:pPr>
            <w:r>
              <w:rPr>
                <w:b/>
                <w:spacing w:val="-2"/>
                <w:sz w:val="20"/>
              </w:rPr>
              <w:t>CHANGE</w:t>
            </w:r>
          </w:p>
        </w:tc>
        <w:tc>
          <w:tcPr>
            <w:tcW w:w="2703" w:type="dxa"/>
            <w:shd w:val="clear" w:color="auto" w:fill="BFBFBF"/>
          </w:tcPr>
          <w:p>
            <w:pPr>
              <w:pStyle w:val="TableParagraph"/>
              <w:spacing w:before="47"/>
              <w:rPr>
                <w:b/>
                <w:sz w:val="20"/>
              </w:rPr>
            </w:pPr>
            <w:r>
              <w:rPr>
                <w:b/>
                <w:sz w:val="20"/>
              </w:rPr>
              <w:t>SECTION</w:t>
            </w:r>
            <w:r>
              <w:rPr>
                <w:b/>
                <w:spacing w:val="-7"/>
                <w:sz w:val="20"/>
              </w:rPr>
              <w:t> </w:t>
            </w:r>
            <w:r>
              <w:rPr>
                <w:b/>
                <w:spacing w:val="-2"/>
                <w:sz w:val="20"/>
              </w:rPr>
              <w:t>REFERENCE</w:t>
            </w:r>
          </w:p>
        </w:tc>
        <w:tc>
          <w:tcPr>
            <w:tcW w:w="3869" w:type="dxa"/>
            <w:shd w:val="clear" w:color="auto" w:fill="BFBFBF"/>
          </w:tcPr>
          <w:p>
            <w:pPr>
              <w:pStyle w:val="TableParagraph"/>
              <w:spacing w:before="47"/>
              <w:ind w:left="104"/>
              <w:rPr>
                <w:b/>
                <w:sz w:val="20"/>
              </w:rPr>
            </w:pPr>
            <w:r>
              <w:rPr>
                <w:b/>
                <w:spacing w:val="-2"/>
                <w:sz w:val="20"/>
              </w:rPr>
              <w:t>JUSTIFICATION</w:t>
            </w:r>
          </w:p>
        </w:tc>
      </w:tr>
      <w:tr>
        <w:trPr>
          <w:trHeight w:val="1237" w:hRule="atLeast"/>
        </w:trPr>
        <w:tc>
          <w:tcPr>
            <w:tcW w:w="3509" w:type="dxa"/>
          </w:tcPr>
          <w:p>
            <w:pPr>
              <w:pStyle w:val="TableParagraph"/>
              <w:spacing w:line="249" w:lineRule="auto" w:before="4"/>
              <w:ind w:left="105" w:right="192"/>
              <w:rPr>
                <w:sz w:val="20"/>
              </w:rPr>
            </w:pPr>
            <w:r>
              <w:rPr>
                <w:sz w:val="20"/>
              </w:rPr>
              <w:t>projects in the Trial Management System if a site number will be duplicated across multiple projects (to</w:t>
            </w:r>
            <w:r>
              <w:rPr>
                <w:spacing w:val="-8"/>
                <w:sz w:val="20"/>
              </w:rPr>
              <w:t> </w:t>
            </w:r>
            <w:r>
              <w:rPr>
                <w:sz w:val="20"/>
              </w:rPr>
              <w:t>avoid</w:t>
            </w:r>
            <w:r>
              <w:rPr>
                <w:spacing w:val="-8"/>
                <w:sz w:val="20"/>
              </w:rPr>
              <w:t> </w:t>
            </w:r>
            <w:r>
              <w:rPr>
                <w:sz w:val="20"/>
              </w:rPr>
              <w:t>causing</w:t>
            </w:r>
            <w:r>
              <w:rPr>
                <w:spacing w:val="-8"/>
                <w:sz w:val="20"/>
              </w:rPr>
              <w:t> </w:t>
            </w:r>
            <w:r>
              <w:rPr>
                <w:sz w:val="20"/>
              </w:rPr>
              <w:t>potential</w:t>
            </w:r>
            <w:r>
              <w:rPr>
                <w:spacing w:val="-8"/>
                <w:sz w:val="20"/>
              </w:rPr>
              <w:t> </w:t>
            </w:r>
            <w:r>
              <w:rPr>
                <w:sz w:val="20"/>
              </w:rPr>
              <w:t>issues</w:t>
            </w:r>
            <w:r>
              <w:rPr>
                <w:spacing w:val="-8"/>
                <w:sz w:val="20"/>
              </w:rPr>
              <w:t> </w:t>
            </w:r>
            <w:r>
              <w:rPr>
                <w:sz w:val="20"/>
              </w:rPr>
              <w:t>in the EDC access).”</w:t>
            </w:r>
          </w:p>
        </w:tc>
        <w:tc>
          <w:tcPr>
            <w:tcW w:w="2703" w:type="dxa"/>
          </w:tcPr>
          <w:p>
            <w:pPr>
              <w:pStyle w:val="TableParagraph"/>
              <w:ind w:left="0"/>
              <w:rPr>
                <w:rFonts w:ascii="Times New Roman"/>
                <w:sz w:val="18"/>
              </w:rPr>
            </w:pPr>
          </w:p>
        </w:tc>
        <w:tc>
          <w:tcPr>
            <w:tcW w:w="3869" w:type="dxa"/>
          </w:tcPr>
          <w:p>
            <w:pPr>
              <w:pStyle w:val="TableParagraph"/>
              <w:ind w:left="0"/>
              <w:rPr>
                <w:rFonts w:ascii="Times New Roman"/>
                <w:sz w:val="18"/>
              </w:rPr>
            </w:pPr>
          </w:p>
        </w:tc>
      </w:tr>
      <w:tr>
        <w:trPr>
          <w:trHeight w:val="3201" w:hRule="atLeast"/>
        </w:trPr>
        <w:tc>
          <w:tcPr>
            <w:tcW w:w="3509" w:type="dxa"/>
          </w:tcPr>
          <w:p>
            <w:pPr>
              <w:pStyle w:val="TableParagraph"/>
              <w:numPr>
                <w:ilvl w:val="0"/>
                <w:numId w:val="33"/>
              </w:numPr>
              <w:tabs>
                <w:tab w:pos="465" w:val="left" w:leader="none"/>
                <w:tab w:pos="466" w:val="left" w:leader="none"/>
              </w:tabs>
              <w:spacing w:line="252" w:lineRule="auto" w:before="29" w:after="0"/>
              <w:ind w:left="465" w:right="204" w:hanging="360"/>
              <w:jc w:val="left"/>
              <w:rPr>
                <w:sz w:val="20"/>
              </w:rPr>
            </w:pPr>
            <w:r>
              <w:rPr>
                <w:sz w:val="20"/>
              </w:rPr>
              <w:t>Added</w:t>
            </w:r>
            <w:r>
              <w:rPr>
                <w:spacing w:val="-9"/>
                <w:sz w:val="20"/>
              </w:rPr>
              <w:t> </w:t>
            </w:r>
            <w:r>
              <w:rPr>
                <w:sz w:val="20"/>
              </w:rPr>
              <w:t>SSS</w:t>
            </w:r>
            <w:r>
              <w:rPr>
                <w:spacing w:val="-9"/>
                <w:sz w:val="20"/>
              </w:rPr>
              <w:t> </w:t>
            </w:r>
            <w:r>
              <w:rPr>
                <w:sz w:val="20"/>
              </w:rPr>
              <w:t>Team</w:t>
            </w:r>
            <w:r>
              <w:rPr>
                <w:spacing w:val="-9"/>
                <w:sz w:val="20"/>
              </w:rPr>
              <w:t> </w:t>
            </w:r>
            <w:r>
              <w:rPr>
                <w:sz w:val="20"/>
              </w:rPr>
              <w:t>and</w:t>
            </w:r>
            <w:r>
              <w:rPr>
                <w:spacing w:val="-10"/>
                <w:sz w:val="20"/>
              </w:rPr>
              <w:t> </w:t>
            </w:r>
            <w:r>
              <w:rPr>
                <w:sz w:val="20"/>
              </w:rPr>
              <w:t>remove</w:t>
            </w:r>
            <w:r>
              <w:rPr>
                <w:sz w:val="20"/>
              </w:rPr>
              <w:t>d</w:t>
            </w:r>
            <w:r>
              <w:rPr>
                <w:sz w:val="20"/>
              </w:rPr>
              <w:t> SRM and PSM; changed to optional attendees</w:t>
            </w:r>
          </w:p>
          <w:p>
            <w:pPr>
              <w:pStyle w:val="TableParagraph"/>
              <w:numPr>
                <w:ilvl w:val="0"/>
                <w:numId w:val="33"/>
              </w:numPr>
              <w:tabs>
                <w:tab w:pos="465" w:val="left" w:leader="none"/>
                <w:tab w:pos="466" w:val="left" w:leader="none"/>
              </w:tabs>
              <w:spacing w:line="230" w:lineRule="exact" w:before="0" w:after="0"/>
              <w:ind w:left="465" w:right="0" w:hanging="361"/>
              <w:jc w:val="left"/>
              <w:rPr>
                <w:sz w:val="20"/>
              </w:rPr>
            </w:pPr>
            <w:r>
              <w:rPr>
                <w:sz w:val="20"/>
              </w:rPr>
              <w:t>changed</w:t>
            </w:r>
            <w:r>
              <w:rPr>
                <w:spacing w:val="-6"/>
                <w:sz w:val="20"/>
              </w:rPr>
              <w:t> </w:t>
            </w:r>
            <w:r>
              <w:rPr>
                <w:sz w:val="20"/>
              </w:rPr>
              <w:t>“Utilizes</w:t>
            </w:r>
            <w:r>
              <w:rPr>
                <w:spacing w:val="-5"/>
                <w:sz w:val="20"/>
              </w:rPr>
              <w:t> </w:t>
            </w:r>
            <w:r>
              <w:rPr>
                <w:sz w:val="20"/>
              </w:rPr>
              <w:t>all</w:t>
            </w:r>
            <w:r>
              <w:rPr>
                <w:spacing w:val="-6"/>
                <w:sz w:val="20"/>
              </w:rPr>
              <w:t> </w:t>
            </w:r>
            <w:r>
              <w:rPr>
                <w:sz w:val="20"/>
              </w:rPr>
              <w:t>key</w:t>
            </w:r>
            <w:r>
              <w:rPr>
                <w:spacing w:val="-5"/>
                <w:sz w:val="20"/>
              </w:rPr>
              <w:t> </w:t>
            </w:r>
            <w:r>
              <w:rPr>
                <w:spacing w:val="-2"/>
                <w:sz w:val="20"/>
              </w:rPr>
              <w:t>strategy</w:t>
            </w:r>
          </w:p>
          <w:p>
            <w:pPr>
              <w:pStyle w:val="TableParagraph"/>
              <w:spacing w:line="249" w:lineRule="auto" w:before="8"/>
              <w:ind w:left="465"/>
              <w:rPr>
                <w:sz w:val="20"/>
              </w:rPr>
            </w:pPr>
            <w:r>
              <w:rPr>
                <w:sz w:val="20"/>
              </w:rPr>
              <w:t>components</w:t>
            </w:r>
            <w:r>
              <w:rPr>
                <w:spacing w:val="-13"/>
                <w:sz w:val="20"/>
              </w:rPr>
              <w:t> </w:t>
            </w:r>
            <w:r>
              <w:rPr>
                <w:sz w:val="20"/>
              </w:rPr>
              <w:t>received</w:t>
            </w:r>
            <w:r>
              <w:rPr>
                <w:spacing w:val="-13"/>
                <w:sz w:val="20"/>
              </w:rPr>
              <w:t> </w:t>
            </w:r>
            <w:r>
              <w:rPr>
                <w:sz w:val="20"/>
              </w:rPr>
              <w:t>from…”</w:t>
            </w:r>
            <w:r>
              <w:rPr>
                <w:spacing w:val="-12"/>
                <w:sz w:val="20"/>
              </w:rPr>
              <w:t> </w:t>
            </w:r>
            <w:r>
              <w:rPr>
                <w:sz w:val="20"/>
              </w:rPr>
              <w:t>to “documented within”;</w:t>
            </w:r>
          </w:p>
          <w:p>
            <w:pPr>
              <w:pStyle w:val="TableParagraph"/>
              <w:numPr>
                <w:ilvl w:val="0"/>
                <w:numId w:val="33"/>
              </w:numPr>
              <w:tabs>
                <w:tab w:pos="465" w:val="left" w:leader="none"/>
                <w:tab w:pos="466" w:val="left" w:leader="none"/>
              </w:tabs>
              <w:spacing w:line="249" w:lineRule="auto" w:before="0" w:after="0"/>
              <w:ind w:left="465" w:right="127" w:hanging="360"/>
              <w:jc w:val="left"/>
              <w:rPr>
                <w:sz w:val="20"/>
              </w:rPr>
            </w:pPr>
            <w:r>
              <w:rPr>
                <w:sz w:val="20"/>
              </w:rPr>
              <w:t>Deleted “Determines an appropriate number of sites based</w:t>
            </w:r>
            <w:r>
              <w:rPr>
                <w:spacing w:val="-9"/>
                <w:sz w:val="20"/>
              </w:rPr>
              <w:t> </w:t>
            </w:r>
            <w:r>
              <w:rPr>
                <w:sz w:val="20"/>
              </w:rPr>
              <w:t>on</w:t>
            </w:r>
            <w:r>
              <w:rPr>
                <w:spacing w:val="-9"/>
                <w:sz w:val="20"/>
              </w:rPr>
              <w:t> </w:t>
            </w:r>
            <w:r>
              <w:rPr>
                <w:sz w:val="20"/>
              </w:rPr>
              <w:t>the</w:t>
            </w:r>
            <w:r>
              <w:rPr>
                <w:spacing w:val="-9"/>
                <w:sz w:val="20"/>
              </w:rPr>
              <w:t> </w:t>
            </w:r>
            <w:r>
              <w:rPr>
                <w:sz w:val="20"/>
              </w:rPr>
              <w:t>necessary</w:t>
            </w:r>
            <w:r>
              <w:rPr>
                <w:spacing w:val="-9"/>
                <w:sz w:val="20"/>
              </w:rPr>
              <w:t> </w:t>
            </w:r>
            <w:r>
              <w:rPr>
                <w:sz w:val="20"/>
              </w:rPr>
              <w:t>overage based on the CDA conversion factor for each country.”</w:t>
            </w:r>
          </w:p>
          <w:p>
            <w:pPr>
              <w:pStyle w:val="TableParagraph"/>
              <w:numPr>
                <w:ilvl w:val="0"/>
                <w:numId w:val="33"/>
              </w:numPr>
              <w:tabs>
                <w:tab w:pos="465" w:val="left" w:leader="none"/>
                <w:tab w:pos="466" w:val="left" w:leader="none"/>
              </w:tabs>
              <w:spacing w:line="247" w:lineRule="auto" w:before="0" w:after="0"/>
              <w:ind w:left="465" w:right="819" w:hanging="360"/>
              <w:jc w:val="left"/>
              <w:rPr>
                <w:sz w:val="20"/>
              </w:rPr>
            </w:pPr>
            <w:r>
              <w:rPr>
                <w:sz w:val="20"/>
              </w:rPr>
              <w:t>Changed</w:t>
            </w:r>
            <w:r>
              <w:rPr>
                <w:spacing w:val="-14"/>
                <w:sz w:val="20"/>
              </w:rPr>
              <w:t> </w:t>
            </w:r>
            <w:r>
              <w:rPr>
                <w:sz w:val="20"/>
              </w:rPr>
              <w:t>“Site</w:t>
            </w:r>
            <w:r>
              <w:rPr>
                <w:spacing w:val="-13"/>
                <w:sz w:val="20"/>
              </w:rPr>
              <w:t> </w:t>
            </w:r>
            <w:r>
              <w:rPr>
                <w:sz w:val="20"/>
              </w:rPr>
              <w:t>ID</w:t>
            </w:r>
            <w:r>
              <w:rPr>
                <w:spacing w:val="-13"/>
                <w:sz w:val="20"/>
              </w:rPr>
              <w:t> </w:t>
            </w:r>
            <w:r>
              <w:rPr>
                <w:sz w:val="20"/>
              </w:rPr>
              <w:t>Vettin</w:t>
            </w:r>
            <w:r>
              <w:rPr>
                <w:sz w:val="20"/>
              </w:rPr>
              <w:t>g</w:t>
            </w:r>
            <w:r>
              <w:rPr>
                <w:sz w:val="20"/>
              </w:rPr>
              <w:t> results…” to “VIM”</w:t>
            </w:r>
          </w:p>
        </w:tc>
        <w:tc>
          <w:tcPr>
            <w:tcW w:w="2703" w:type="dxa"/>
          </w:tcPr>
          <w:p>
            <w:pPr>
              <w:pStyle w:val="TableParagraph"/>
              <w:spacing w:before="47"/>
              <w:rPr>
                <w:sz w:val="20"/>
              </w:rPr>
            </w:pPr>
            <w:r>
              <w:rPr>
                <w:sz w:val="20"/>
              </w:rPr>
              <w:t>Step</w:t>
            </w:r>
            <w:r>
              <w:rPr>
                <w:spacing w:val="-3"/>
                <w:sz w:val="20"/>
              </w:rPr>
              <w:t> </w:t>
            </w:r>
            <w:r>
              <w:rPr>
                <w:spacing w:val="-2"/>
                <w:sz w:val="20"/>
              </w:rPr>
              <w:t>6.1.12</w:t>
            </w:r>
          </w:p>
        </w:tc>
        <w:tc>
          <w:tcPr>
            <w:tcW w:w="3869" w:type="dxa"/>
          </w:tcPr>
          <w:p>
            <w:pPr>
              <w:pStyle w:val="TableParagraph"/>
              <w:spacing w:line="254" w:lineRule="auto" w:before="42"/>
              <w:ind w:left="104"/>
              <w:rPr>
                <w:sz w:val="20"/>
              </w:rPr>
            </w:pPr>
            <w:r>
              <w:rPr>
                <w:sz w:val="20"/>
              </w:rPr>
              <w:t>Process</w:t>
            </w:r>
            <w:r>
              <w:rPr>
                <w:spacing w:val="-14"/>
                <w:sz w:val="20"/>
              </w:rPr>
              <w:t> </w:t>
            </w:r>
            <w:r>
              <w:rPr>
                <w:sz w:val="20"/>
              </w:rPr>
              <w:t>changes</w:t>
            </w:r>
            <w:r>
              <w:rPr>
                <w:spacing w:val="-14"/>
                <w:sz w:val="20"/>
              </w:rPr>
              <w:t> </w:t>
            </w:r>
            <w:r>
              <w:rPr>
                <w:sz w:val="20"/>
              </w:rPr>
              <w:t>and</w:t>
            </w:r>
            <w:r>
              <w:rPr>
                <w:spacing w:val="-14"/>
                <w:sz w:val="20"/>
              </w:rPr>
              <w:t> </w:t>
            </w:r>
            <w:r>
              <w:rPr>
                <w:sz w:val="20"/>
              </w:rPr>
              <w:t>language </w:t>
            </w:r>
            <w:r>
              <w:rPr>
                <w:spacing w:val="-2"/>
                <w:sz w:val="20"/>
              </w:rPr>
              <w:t>clarifications</w:t>
            </w:r>
          </w:p>
        </w:tc>
      </w:tr>
      <w:tr>
        <w:trPr>
          <w:trHeight w:val="561" w:hRule="atLeast"/>
        </w:trPr>
        <w:tc>
          <w:tcPr>
            <w:tcW w:w="3509" w:type="dxa"/>
          </w:tcPr>
          <w:p>
            <w:pPr>
              <w:pStyle w:val="TableParagraph"/>
              <w:spacing w:line="254" w:lineRule="auto" w:before="42"/>
              <w:ind w:left="105"/>
              <w:rPr>
                <w:sz w:val="20"/>
              </w:rPr>
            </w:pPr>
            <w:r>
              <w:rPr>
                <w:sz w:val="20"/>
              </w:rPr>
              <w:t>Changed</w:t>
            </w:r>
            <w:r>
              <w:rPr>
                <w:spacing w:val="-12"/>
                <w:sz w:val="20"/>
              </w:rPr>
              <w:t> </w:t>
            </w:r>
            <w:r>
              <w:rPr>
                <w:sz w:val="20"/>
              </w:rPr>
              <w:t>“Proactively</w:t>
            </w:r>
            <w:r>
              <w:rPr>
                <w:spacing w:val="-12"/>
                <w:sz w:val="20"/>
              </w:rPr>
              <w:t> </w:t>
            </w:r>
            <w:r>
              <w:rPr>
                <w:sz w:val="20"/>
              </w:rPr>
              <w:t>notifies”</w:t>
            </w:r>
            <w:r>
              <w:rPr>
                <w:spacing w:val="-12"/>
                <w:sz w:val="20"/>
              </w:rPr>
              <w:t> </w:t>
            </w:r>
            <w:r>
              <w:rPr>
                <w:sz w:val="20"/>
              </w:rPr>
              <w:t>to </w:t>
            </w:r>
            <w:r>
              <w:rPr>
                <w:spacing w:val="-2"/>
                <w:sz w:val="20"/>
              </w:rPr>
              <w:t>“Informs”</w:t>
            </w:r>
          </w:p>
        </w:tc>
        <w:tc>
          <w:tcPr>
            <w:tcW w:w="2703" w:type="dxa"/>
          </w:tcPr>
          <w:p>
            <w:pPr>
              <w:pStyle w:val="TableParagraph"/>
              <w:spacing w:before="47"/>
              <w:rPr>
                <w:sz w:val="20"/>
              </w:rPr>
            </w:pPr>
            <w:r>
              <w:rPr>
                <w:sz w:val="20"/>
              </w:rPr>
              <w:t>Step</w:t>
            </w:r>
            <w:r>
              <w:rPr>
                <w:spacing w:val="-3"/>
                <w:sz w:val="20"/>
              </w:rPr>
              <w:t> </w:t>
            </w:r>
            <w:r>
              <w:rPr>
                <w:spacing w:val="-2"/>
                <w:sz w:val="20"/>
              </w:rPr>
              <w:t>6.1.14</w:t>
            </w:r>
          </w:p>
        </w:tc>
        <w:tc>
          <w:tcPr>
            <w:tcW w:w="3869" w:type="dxa"/>
          </w:tcPr>
          <w:p>
            <w:pPr>
              <w:pStyle w:val="TableParagraph"/>
              <w:ind w:left="0"/>
              <w:rPr>
                <w:rFonts w:ascii="Times New Roman"/>
                <w:sz w:val="18"/>
              </w:rPr>
            </w:pPr>
          </w:p>
        </w:tc>
      </w:tr>
      <w:tr>
        <w:trPr>
          <w:trHeight w:val="3681" w:hRule="atLeast"/>
        </w:trPr>
        <w:tc>
          <w:tcPr>
            <w:tcW w:w="3509" w:type="dxa"/>
          </w:tcPr>
          <w:p>
            <w:pPr>
              <w:pStyle w:val="TableParagraph"/>
              <w:numPr>
                <w:ilvl w:val="0"/>
                <w:numId w:val="34"/>
              </w:numPr>
              <w:tabs>
                <w:tab w:pos="465" w:val="left" w:leader="none"/>
                <w:tab w:pos="466" w:val="left" w:leader="none"/>
              </w:tabs>
              <w:spacing w:line="249" w:lineRule="auto" w:before="29" w:after="0"/>
              <w:ind w:left="465" w:right="137" w:hanging="360"/>
              <w:jc w:val="left"/>
              <w:rPr>
                <w:sz w:val="20"/>
              </w:rPr>
            </w:pPr>
            <w:r>
              <w:rPr>
                <w:sz w:val="20"/>
              </w:rPr>
              <w:t>Added</w:t>
            </w:r>
            <w:r>
              <w:rPr>
                <w:spacing w:val="-14"/>
                <w:sz w:val="20"/>
              </w:rPr>
              <w:t> </w:t>
            </w:r>
            <w:r>
              <w:rPr>
                <w:sz w:val="20"/>
              </w:rPr>
              <w:t>“Contact</w:t>
            </w:r>
            <w:r>
              <w:rPr>
                <w:spacing w:val="-14"/>
                <w:sz w:val="20"/>
              </w:rPr>
              <w:t> </w:t>
            </w:r>
            <w:r>
              <w:rPr>
                <w:sz w:val="20"/>
              </w:rPr>
              <w:t>email</w:t>
            </w:r>
            <w:r>
              <w:rPr>
                <w:spacing w:val="-14"/>
                <w:sz w:val="20"/>
              </w:rPr>
              <w:t> </w:t>
            </w:r>
            <w:r>
              <w:rPr>
                <w:sz w:val="20"/>
              </w:rPr>
              <w:t>addresses cannot be from a public email service provider where sending Sponsor</w:t>
            </w:r>
            <w:r>
              <w:rPr>
                <w:spacing w:val="-1"/>
                <w:sz w:val="20"/>
              </w:rPr>
              <w:t> </w:t>
            </w:r>
            <w:r>
              <w:rPr>
                <w:sz w:val="20"/>
              </w:rPr>
              <w:t>confidential</w:t>
            </w:r>
            <w:r>
              <w:rPr>
                <w:spacing w:val="-1"/>
                <w:sz w:val="20"/>
              </w:rPr>
              <w:t> </w:t>
            </w:r>
            <w:r>
              <w:rPr>
                <w:sz w:val="20"/>
              </w:rPr>
              <w:t>information would be subject to terms and conditions granting additional ownership.” AND</w:t>
            </w:r>
          </w:p>
          <w:p>
            <w:pPr>
              <w:pStyle w:val="TableParagraph"/>
              <w:numPr>
                <w:ilvl w:val="0"/>
                <w:numId w:val="34"/>
              </w:numPr>
              <w:tabs>
                <w:tab w:pos="465" w:val="left" w:leader="none"/>
                <w:tab w:pos="466" w:val="left" w:leader="none"/>
              </w:tabs>
              <w:spacing w:line="249" w:lineRule="auto" w:before="0" w:after="0"/>
              <w:ind w:left="465" w:right="152" w:hanging="360"/>
              <w:jc w:val="left"/>
              <w:rPr>
                <w:sz w:val="20"/>
              </w:rPr>
            </w:pPr>
            <w:r>
              <w:rPr>
                <w:sz w:val="20"/>
              </w:rPr>
              <w:t>Added “Identifies and reviews any publicly available listings from local regulatory authorities for all countries except US FDA if listed as applicable within the country</w:t>
            </w:r>
            <w:r>
              <w:rPr>
                <w:spacing w:val="-13"/>
                <w:sz w:val="20"/>
              </w:rPr>
              <w:t> </w:t>
            </w:r>
            <w:r>
              <w:rPr>
                <w:sz w:val="20"/>
              </w:rPr>
              <w:t>Local</w:t>
            </w:r>
            <w:r>
              <w:rPr>
                <w:spacing w:val="-13"/>
                <w:sz w:val="20"/>
              </w:rPr>
              <w:t> </w:t>
            </w:r>
            <w:r>
              <w:rPr>
                <w:sz w:val="20"/>
              </w:rPr>
              <w:t>Clinical</w:t>
            </w:r>
            <w:r>
              <w:rPr>
                <w:spacing w:val="-13"/>
                <w:sz w:val="20"/>
              </w:rPr>
              <w:t> </w:t>
            </w:r>
            <w:r>
              <w:rPr>
                <w:sz w:val="20"/>
              </w:rPr>
              <w:t>Monitoring Requirements Work </w:t>
            </w:r>
            <w:r>
              <w:rPr>
                <w:spacing w:val="-2"/>
                <w:sz w:val="20"/>
              </w:rPr>
              <w:t>Instructions.”</w:t>
            </w:r>
          </w:p>
        </w:tc>
        <w:tc>
          <w:tcPr>
            <w:tcW w:w="2703" w:type="dxa"/>
          </w:tcPr>
          <w:p>
            <w:pPr>
              <w:pStyle w:val="TableParagraph"/>
              <w:spacing w:before="47"/>
              <w:rPr>
                <w:sz w:val="20"/>
              </w:rPr>
            </w:pPr>
            <w:r>
              <w:rPr>
                <w:sz w:val="20"/>
              </w:rPr>
              <w:t>Step</w:t>
            </w:r>
            <w:r>
              <w:rPr>
                <w:spacing w:val="-3"/>
                <w:sz w:val="20"/>
              </w:rPr>
              <w:t> </w:t>
            </w:r>
            <w:r>
              <w:rPr>
                <w:spacing w:val="-2"/>
                <w:sz w:val="20"/>
              </w:rPr>
              <w:t>6.1.15</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796" w:hRule="atLeast"/>
        </w:trPr>
        <w:tc>
          <w:tcPr>
            <w:tcW w:w="3509" w:type="dxa"/>
          </w:tcPr>
          <w:p>
            <w:pPr>
              <w:pStyle w:val="TableParagraph"/>
              <w:spacing w:line="249" w:lineRule="auto" w:before="42"/>
              <w:ind w:left="105"/>
              <w:rPr>
                <w:sz w:val="20"/>
              </w:rPr>
            </w:pPr>
            <w:r>
              <w:rPr>
                <w:sz w:val="20"/>
              </w:rPr>
              <w:t>Changed</w:t>
            </w:r>
            <w:r>
              <w:rPr>
                <w:spacing w:val="-14"/>
                <w:sz w:val="20"/>
              </w:rPr>
              <w:t> </w:t>
            </w:r>
            <w:r>
              <w:rPr>
                <w:sz w:val="20"/>
              </w:rPr>
              <w:t>“Authorizes”</w:t>
            </w:r>
            <w:r>
              <w:rPr>
                <w:spacing w:val="-14"/>
                <w:sz w:val="20"/>
              </w:rPr>
              <w:t> </w:t>
            </w:r>
            <w:r>
              <w:rPr>
                <w:sz w:val="20"/>
              </w:rPr>
              <w:t>to</w:t>
            </w:r>
            <w:r>
              <w:rPr>
                <w:spacing w:val="-14"/>
                <w:sz w:val="20"/>
              </w:rPr>
              <w:t> </w:t>
            </w:r>
            <w:r>
              <w:rPr>
                <w:sz w:val="20"/>
              </w:rPr>
              <w:t>“Reviews” Vetted Site List.</w:t>
            </w:r>
            <w:r>
              <w:rPr>
                <w:spacing w:val="40"/>
                <w:sz w:val="20"/>
              </w:rPr>
              <w:t> </w:t>
            </w:r>
            <w:r>
              <w:rPr>
                <w:sz w:val="20"/>
              </w:rPr>
              <w:t>Removed 2</w:t>
            </w:r>
            <w:r>
              <w:rPr>
                <w:sz w:val="20"/>
                <w:vertAlign w:val="superscript"/>
              </w:rPr>
              <w:t>nd</w:t>
            </w:r>
            <w:r>
              <w:rPr>
                <w:sz w:val="20"/>
                <w:vertAlign w:val="baseline"/>
              </w:rPr>
              <w:t> </w:t>
            </w:r>
            <w:r>
              <w:rPr>
                <w:spacing w:val="-2"/>
                <w:sz w:val="20"/>
                <w:vertAlign w:val="baseline"/>
              </w:rPr>
              <w:t>paragraph</w:t>
            </w:r>
          </w:p>
        </w:tc>
        <w:tc>
          <w:tcPr>
            <w:tcW w:w="2703" w:type="dxa"/>
          </w:tcPr>
          <w:p>
            <w:pPr>
              <w:pStyle w:val="TableParagraph"/>
              <w:spacing w:before="47"/>
              <w:rPr>
                <w:sz w:val="20"/>
              </w:rPr>
            </w:pPr>
            <w:r>
              <w:rPr>
                <w:sz w:val="20"/>
              </w:rPr>
              <w:t>Step</w:t>
            </w:r>
            <w:r>
              <w:rPr>
                <w:spacing w:val="-3"/>
                <w:sz w:val="20"/>
              </w:rPr>
              <w:t> </w:t>
            </w:r>
            <w:r>
              <w:rPr>
                <w:spacing w:val="-2"/>
                <w:sz w:val="20"/>
              </w:rPr>
              <w:t>6.1.16</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61" w:hRule="atLeast"/>
        </w:trPr>
        <w:tc>
          <w:tcPr>
            <w:tcW w:w="3509" w:type="dxa"/>
          </w:tcPr>
          <w:p>
            <w:pPr>
              <w:pStyle w:val="TableParagraph"/>
              <w:spacing w:line="254" w:lineRule="auto" w:before="42"/>
              <w:ind w:left="105"/>
              <w:rPr>
                <w:sz w:val="20"/>
              </w:rPr>
            </w:pPr>
            <w:r>
              <w:rPr>
                <w:sz w:val="20"/>
              </w:rPr>
              <w:t>Added</w:t>
            </w:r>
            <w:r>
              <w:rPr>
                <w:spacing w:val="-11"/>
                <w:sz w:val="20"/>
              </w:rPr>
              <w:t> </w:t>
            </w:r>
            <w:r>
              <w:rPr>
                <w:sz w:val="20"/>
              </w:rPr>
              <w:t>row</w:t>
            </w:r>
            <w:r>
              <w:rPr>
                <w:spacing w:val="-8"/>
                <w:sz w:val="20"/>
              </w:rPr>
              <w:t> </w:t>
            </w:r>
            <w:r>
              <w:rPr>
                <w:sz w:val="20"/>
              </w:rPr>
              <w:t>to</w:t>
            </w:r>
            <w:r>
              <w:rPr>
                <w:spacing w:val="-9"/>
                <w:sz w:val="20"/>
              </w:rPr>
              <w:t> </w:t>
            </w:r>
            <w:r>
              <w:rPr>
                <w:sz w:val="20"/>
              </w:rPr>
              <w:t>include</w:t>
            </w:r>
            <w:r>
              <w:rPr>
                <w:spacing w:val="-9"/>
                <w:sz w:val="20"/>
              </w:rPr>
              <w:t> </w:t>
            </w:r>
            <w:r>
              <w:rPr>
                <w:sz w:val="20"/>
              </w:rPr>
              <w:t>TMA’s </w:t>
            </w:r>
            <w:r>
              <w:rPr>
                <w:spacing w:val="-2"/>
                <w:sz w:val="20"/>
              </w:rPr>
              <w:t>responsibility</w:t>
            </w:r>
          </w:p>
        </w:tc>
        <w:tc>
          <w:tcPr>
            <w:tcW w:w="2703" w:type="dxa"/>
          </w:tcPr>
          <w:p>
            <w:pPr>
              <w:pStyle w:val="TableParagraph"/>
              <w:spacing w:before="47"/>
              <w:rPr>
                <w:sz w:val="20"/>
              </w:rPr>
            </w:pPr>
            <w:r>
              <w:rPr>
                <w:sz w:val="20"/>
              </w:rPr>
              <w:t>Step</w:t>
            </w:r>
            <w:r>
              <w:rPr>
                <w:spacing w:val="-3"/>
                <w:sz w:val="20"/>
              </w:rPr>
              <w:t> </w:t>
            </w:r>
            <w:r>
              <w:rPr>
                <w:spacing w:val="-2"/>
                <w:sz w:val="20"/>
              </w:rPr>
              <w:t>6.1.17</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61" w:hRule="atLeast"/>
        </w:trPr>
        <w:tc>
          <w:tcPr>
            <w:tcW w:w="3509" w:type="dxa"/>
          </w:tcPr>
          <w:p>
            <w:pPr>
              <w:pStyle w:val="TableParagraph"/>
              <w:spacing w:line="254" w:lineRule="auto" w:before="42"/>
              <w:ind w:left="105"/>
              <w:rPr>
                <w:sz w:val="20"/>
              </w:rPr>
            </w:pPr>
            <w:r>
              <w:rPr>
                <w:sz w:val="20"/>
              </w:rPr>
              <w:t>Added</w:t>
            </w:r>
            <w:r>
              <w:rPr>
                <w:spacing w:val="-8"/>
                <w:sz w:val="20"/>
              </w:rPr>
              <w:t> </w:t>
            </w:r>
            <w:r>
              <w:rPr>
                <w:sz w:val="20"/>
              </w:rPr>
              <w:t>row</w:t>
            </w:r>
            <w:r>
              <w:rPr>
                <w:spacing w:val="-8"/>
                <w:sz w:val="20"/>
              </w:rPr>
              <w:t> </w:t>
            </w:r>
            <w:r>
              <w:rPr>
                <w:sz w:val="20"/>
              </w:rPr>
              <w:t>to</w:t>
            </w:r>
            <w:r>
              <w:rPr>
                <w:spacing w:val="-8"/>
                <w:sz w:val="20"/>
              </w:rPr>
              <w:t> </w:t>
            </w:r>
            <w:r>
              <w:rPr>
                <w:sz w:val="20"/>
              </w:rPr>
              <w:t>include</w:t>
            </w:r>
            <w:r>
              <w:rPr>
                <w:spacing w:val="-8"/>
                <w:sz w:val="20"/>
              </w:rPr>
              <w:t> </w:t>
            </w:r>
            <w:r>
              <w:rPr>
                <w:sz w:val="20"/>
              </w:rPr>
              <w:t>GSID</w:t>
            </w:r>
            <w:r>
              <w:rPr>
                <w:spacing w:val="-8"/>
                <w:sz w:val="20"/>
              </w:rPr>
              <w:t> </w:t>
            </w:r>
            <w:r>
              <w:rPr>
                <w:sz w:val="20"/>
              </w:rPr>
              <w:t>Lead </w:t>
            </w:r>
            <w:r>
              <w:rPr>
                <w:spacing w:val="-2"/>
                <w:sz w:val="20"/>
              </w:rPr>
              <w:t>responsibility</w:t>
            </w:r>
          </w:p>
        </w:tc>
        <w:tc>
          <w:tcPr>
            <w:tcW w:w="2703" w:type="dxa"/>
          </w:tcPr>
          <w:p>
            <w:pPr>
              <w:pStyle w:val="TableParagraph"/>
              <w:spacing w:before="47"/>
              <w:rPr>
                <w:sz w:val="20"/>
              </w:rPr>
            </w:pPr>
            <w:r>
              <w:rPr>
                <w:sz w:val="20"/>
              </w:rPr>
              <w:t>Step</w:t>
            </w:r>
            <w:r>
              <w:rPr>
                <w:spacing w:val="-3"/>
                <w:sz w:val="20"/>
              </w:rPr>
              <w:t> </w:t>
            </w:r>
            <w:r>
              <w:rPr>
                <w:spacing w:val="-2"/>
                <w:sz w:val="20"/>
              </w:rPr>
              <w:t>6.1.18</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3"/>
        <w:gridCol w:w="3869"/>
      </w:tblGrid>
      <w:tr>
        <w:trPr>
          <w:trHeight w:val="321" w:hRule="atLeast"/>
        </w:trPr>
        <w:tc>
          <w:tcPr>
            <w:tcW w:w="3509" w:type="dxa"/>
            <w:shd w:val="clear" w:color="auto" w:fill="BFBFBF"/>
          </w:tcPr>
          <w:p>
            <w:pPr>
              <w:pStyle w:val="TableParagraph"/>
              <w:spacing w:before="47"/>
              <w:ind w:left="105"/>
              <w:rPr>
                <w:b/>
                <w:sz w:val="20"/>
              </w:rPr>
            </w:pPr>
            <w:r>
              <w:rPr>
                <w:b/>
                <w:spacing w:val="-2"/>
                <w:sz w:val="20"/>
              </w:rPr>
              <w:t>CHANGE</w:t>
            </w:r>
          </w:p>
        </w:tc>
        <w:tc>
          <w:tcPr>
            <w:tcW w:w="2703" w:type="dxa"/>
            <w:shd w:val="clear" w:color="auto" w:fill="BFBFBF"/>
          </w:tcPr>
          <w:p>
            <w:pPr>
              <w:pStyle w:val="TableParagraph"/>
              <w:spacing w:before="47"/>
              <w:rPr>
                <w:b/>
                <w:sz w:val="20"/>
              </w:rPr>
            </w:pPr>
            <w:r>
              <w:rPr>
                <w:b/>
                <w:sz w:val="20"/>
              </w:rPr>
              <w:t>SECTION</w:t>
            </w:r>
            <w:r>
              <w:rPr>
                <w:b/>
                <w:spacing w:val="-7"/>
                <w:sz w:val="20"/>
              </w:rPr>
              <w:t> </w:t>
            </w:r>
            <w:r>
              <w:rPr>
                <w:b/>
                <w:spacing w:val="-2"/>
                <w:sz w:val="20"/>
              </w:rPr>
              <w:t>REFERENCE</w:t>
            </w:r>
          </w:p>
        </w:tc>
        <w:tc>
          <w:tcPr>
            <w:tcW w:w="3869" w:type="dxa"/>
            <w:shd w:val="clear" w:color="auto" w:fill="BFBFBF"/>
          </w:tcPr>
          <w:p>
            <w:pPr>
              <w:pStyle w:val="TableParagraph"/>
              <w:spacing w:before="47"/>
              <w:ind w:left="104"/>
              <w:rPr>
                <w:b/>
                <w:sz w:val="20"/>
              </w:rPr>
            </w:pPr>
            <w:r>
              <w:rPr>
                <w:b/>
                <w:spacing w:val="-2"/>
                <w:sz w:val="20"/>
              </w:rPr>
              <w:t>JUSTIFICATION</w:t>
            </w:r>
          </w:p>
        </w:tc>
      </w:tr>
      <w:tr>
        <w:trPr>
          <w:trHeight w:val="4881" w:hRule="atLeast"/>
        </w:trPr>
        <w:tc>
          <w:tcPr>
            <w:tcW w:w="3509" w:type="dxa"/>
          </w:tcPr>
          <w:p>
            <w:pPr>
              <w:pStyle w:val="TableParagraph"/>
              <w:numPr>
                <w:ilvl w:val="0"/>
                <w:numId w:val="35"/>
              </w:numPr>
              <w:tabs>
                <w:tab w:pos="465" w:val="left" w:leader="none"/>
                <w:tab w:pos="466" w:val="left" w:leader="none"/>
              </w:tabs>
              <w:spacing w:line="249" w:lineRule="auto" w:before="29" w:after="0"/>
              <w:ind w:left="465" w:right="147" w:hanging="360"/>
              <w:jc w:val="left"/>
              <w:rPr>
                <w:sz w:val="20"/>
              </w:rPr>
            </w:pPr>
            <w:r>
              <w:rPr>
                <w:sz w:val="20"/>
              </w:rPr>
              <w:t>Changed title to “Conducts Site ID Vetting results and Study Expectations</w:t>
            </w:r>
            <w:r>
              <w:rPr>
                <w:spacing w:val="-10"/>
                <w:sz w:val="20"/>
              </w:rPr>
              <w:t> </w:t>
            </w:r>
            <w:r>
              <w:rPr>
                <w:sz w:val="20"/>
              </w:rPr>
              <w:t>Meeting</w:t>
            </w:r>
            <w:r>
              <w:rPr>
                <w:spacing w:val="-9"/>
                <w:sz w:val="20"/>
              </w:rPr>
              <w:t> </w:t>
            </w:r>
            <w:r>
              <w:rPr>
                <w:spacing w:val="-2"/>
                <w:sz w:val="20"/>
              </w:rPr>
              <w:t>(SVREM)”</w:t>
            </w:r>
          </w:p>
          <w:p>
            <w:pPr>
              <w:pStyle w:val="TableParagraph"/>
              <w:numPr>
                <w:ilvl w:val="0"/>
                <w:numId w:val="35"/>
              </w:numPr>
              <w:tabs>
                <w:tab w:pos="465" w:val="left" w:leader="none"/>
                <w:tab w:pos="466" w:val="left" w:leader="none"/>
              </w:tabs>
              <w:spacing w:line="232" w:lineRule="exact" w:before="0" w:after="0"/>
              <w:ind w:left="465" w:right="0" w:hanging="361"/>
              <w:jc w:val="left"/>
              <w:rPr>
                <w:sz w:val="20"/>
              </w:rPr>
            </w:pPr>
            <w:r>
              <w:rPr>
                <w:sz w:val="20"/>
              </w:rPr>
              <w:t>Moved</w:t>
            </w:r>
            <w:r>
              <w:rPr>
                <w:spacing w:val="-11"/>
                <w:sz w:val="20"/>
              </w:rPr>
              <w:t> </w:t>
            </w:r>
            <w:r>
              <w:rPr>
                <w:sz w:val="20"/>
              </w:rPr>
              <w:t>paragraph</w:t>
            </w:r>
            <w:r>
              <w:rPr>
                <w:spacing w:val="-10"/>
                <w:sz w:val="20"/>
              </w:rPr>
              <w:t> </w:t>
            </w:r>
            <w:r>
              <w:rPr>
                <w:spacing w:val="-2"/>
                <w:sz w:val="20"/>
              </w:rPr>
              <w:t>beginning</w:t>
            </w:r>
          </w:p>
          <w:p>
            <w:pPr>
              <w:pStyle w:val="TableParagraph"/>
              <w:spacing w:line="249" w:lineRule="auto" w:before="8"/>
              <w:ind w:left="465"/>
              <w:rPr>
                <w:sz w:val="20"/>
              </w:rPr>
            </w:pPr>
            <w:r>
              <w:rPr>
                <w:sz w:val="20"/>
              </w:rPr>
              <w:t>“Conducts</w:t>
            </w:r>
            <w:r>
              <w:rPr>
                <w:spacing w:val="-11"/>
                <w:sz w:val="20"/>
              </w:rPr>
              <w:t> </w:t>
            </w:r>
            <w:r>
              <w:rPr>
                <w:sz w:val="20"/>
              </w:rPr>
              <w:t>the</w:t>
            </w:r>
            <w:r>
              <w:rPr>
                <w:spacing w:val="-11"/>
                <w:sz w:val="20"/>
              </w:rPr>
              <w:t> </w:t>
            </w:r>
            <w:r>
              <w:rPr>
                <w:sz w:val="20"/>
              </w:rPr>
              <w:t>SVREM…”</w:t>
            </w:r>
            <w:r>
              <w:rPr>
                <w:spacing w:val="-11"/>
                <w:sz w:val="20"/>
              </w:rPr>
              <w:t> </w:t>
            </w:r>
            <w:r>
              <w:rPr>
                <w:sz w:val="20"/>
              </w:rPr>
              <w:t>to appear first in the step.</w:t>
            </w:r>
          </w:p>
          <w:p>
            <w:pPr>
              <w:pStyle w:val="TableParagraph"/>
              <w:numPr>
                <w:ilvl w:val="0"/>
                <w:numId w:val="35"/>
              </w:numPr>
              <w:tabs>
                <w:tab w:pos="465" w:val="left" w:leader="none"/>
                <w:tab w:pos="466" w:val="left" w:leader="none"/>
              </w:tabs>
              <w:spacing w:line="249" w:lineRule="auto" w:before="0" w:after="0"/>
              <w:ind w:left="465" w:right="282" w:hanging="360"/>
              <w:jc w:val="left"/>
              <w:rPr>
                <w:sz w:val="20"/>
              </w:rPr>
            </w:pPr>
            <w:r>
              <w:rPr>
                <w:sz w:val="20"/>
              </w:rPr>
              <w:t>Moved paragraph describing who must attend to after “Presents</w:t>
            </w:r>
            <w:r>
              <w:rPr>
                <w:spacing w:val="-12"/>
                <w:sz w:val="20"/>
              </w:rPr>
              <w:t> </w:t>
            </w:r>
            <w:r>
              <w:rPr>
                <w:sz w:val="20"/>
              </w:rPr>
              <w:t>the</w:t>
            </w:r>
            <w:r>
              <w:rPr>
                <w:spacing w:val="-12"/>
                <w:sz w:val="20"/>
              </w:rPr>
              <w:t> </w:t>
            </w:r>
            <w:r>
              <w:rPr>
                <w:sz w:val="20"/>
              </w:rPr>
              <w:t>vetting</w:t>
            </w:r>
            <w:r>
              <w:rPr>
                <w:spacing w:val="-11"/>
                <w:sz w:val="20"/>
              </w:rPr>
              <w:t> </w:t>
            </w:r>
            <w:r>
              <w:rPr>
                <w:sz w:val="20"/>
              </w:rPr>
              <w:t>results…”</w:t>
            </w:r>
          </w:p>
          <w:p>
            <w:pPr>
              <w:pStyle w:val="TableParagraph"/>
              <w:numPr>
                <w:ilvl w:val="0"/>
                <w:numId w:val="35"/>
              </w:numPr>
              <w:tabs>
                <w:tab w:pos="465" w:val="left" w:leader="none"/>
                <w:tab w:pos="466" w:val="left" w:leader="none"/>
              </w:tabs>
              <w:spacing w:line="232" w:lineRule="exact" w:before="0" w:after="0"/>
              <w:ind w:left="465" w:right="0" w:hanging="361"/>
              <w:jc w:val="left"/>
              <w:rPr>
                <w:sz w:val="20"/>
              </w:rPr>
            </w:pPr>
            <w:r>
              <w:rPr>
                <w:sz w:val="20"/>
              </w:rPr>
              <w:t>Added</w:t>
            </w:r>
            <w:r>
              <w:rPr>
                <w:spacing w:val="-8"/>
                <w:sz w:val="20"/>
              </w:rPr>
              <w:t> </w:t>
            </w:r>
            <w:r>
              <w:rPr>
                <w:sz w:val="20"/>
              </w:rPr>
              <w:t>bullet</w:t>
            </w:r>
            <w:r>
              <w:rPr>
                <w:spacing w:val="-7"/>
                <w:sz w:val="20"/>
              </w:rPr>
              <w:t> </w:t>
            </w:r>
            <w:r>
              <w:rPr>
                <w:sz w:val="20"/>
              </w:rPr>
              <w:t>“Correct</w:t>
            </w:r>
            <w:r>
              <w:rPr>
                <w:spacing w:val="-7"/>
                <w:sz w:val="20"/>
              </w:rPr>
              <w:t> </w:t>
            </w:r>
            <w:r>
              <w:rPr>
                <w:spacing w:val="-2"/>
                <w:sz w:val="20"/>
              </w:rPr>
              <w:t>messaging</w:t>
            </w:r>
          </w:p>
          <w:p>
            <w:pPr>
              <w:pStyle w:val="TableParagraph"/>
              <w:spacing w:line="249" w:lineRule="auto"/>
              <w:ind w:left="465" w:right="192"/>
              <w:rPr>
                <w:sz w:val="20"/>
              </w:rPr>
            </w:pPr>
            <w:r>
              <w:rPr>
                <w:sz w:val="20"/>
              </w:rPr>
              <w:t>of</w:t>
            </w:r>
            <w:r>
              <w:rPr>
                <w:spacing w:val="-7"/>
                <w:sz w:val="20"/>
              </w:rPr>
              <w:t> </w:t>
            </w:r>
            <w:r>
              <w:rPr>
                <w:sz w:val="20"/>
              </w:rPr>
              <w:t>study</w:t>
            </w:r>
            <w:r>
              <w:rPr>
                <w:spacing w:val="-7"/>
                <w:sz w:val="20"/>
              </w:rPr>
              <w:t> </w:t>
            </w:r>
            <w:r>
              <w:rPr>
                <w:sz w:val="20"/>
              </w:rPr>
              <w:t>as</w:t>
            </w:r>
            <w:r>
              <w:rPr>
                <w:spacing w:val="-7"/>
                <w:sz w:val="20"/>
              </w:rPr>
              <w:t> </w:t>
            </w:r>
            <w:r>
              <w:rPr>
                <w:sz w:val="20"/>
              </w:rPr>
              <w:t>agreed</w:t>
            </w:r>
            <w:r>
              <w:rPr>
                <w:spacing w:val="-7"/>
                <w:sz w:val="20"/>
              </w:rPr>
              <w:t> </w:t>
            </w:r>
            <w:r>
              <w:rPr>
                <w:sz w:val="20"/>
              </w:rPr>
              <w:t>with</w:t>
            </w:r>
            <w:r>
              <w:rPr>
                <w:spacing w:val="-7"/>
                <w:sz w:val="20"/>
              </w:rPr>
              <w:t> </w:t>
            </w:r>
            <w:r>
              <w:rPr>
                <w:sz w:val="20"/>
              </w:rPr>
              <w:t>in</w:t>
            </w:r>
            <w:r>
              <w:rPr>
                <w:spacing w:val="-7"/>
                <w:sz w:val="20"/>
              </w:rPr>
              <w:t> </w:t>
            </w:r>
            <w:r>
              <w:rPr>
                <w:sz w:val="20"/>
              </w:rPr>
              <w:t>the initial site outreach communication plan”</w:t>
            </w:r>
          </w:p>
          <w:p>
            <w:pPr>
              <w:pStyle w:val="TableParagraph"/>
              <w:numPr>
                <w:ilvl w:val="0"/>
                <w:numId w:val="35"/>
              </w:numPr>
              <w:tabs>
                <w:tab w:pos="465" w:val="left" w:leader="none"/>
                <w:tab w:pos="466" w:val="left" w:leader="none"/>
              </w:tabs>
              <w:spacing w:line="249" w:lineRule="auto" w:before="0" w:after="0"/>
              <w:ind w:left="465" w:right="281" w:hanging="360"/>
              <w:jc w:val="left"/>
              <w:rPr>
                <w:sz w:val="20"/>
              </w:rPr>
            </w:pPr>
            <w:r>
              <w:rPr>
                <w:sz w:val="20"/>
              </w:rPr>
              <w:t>Deleted “Reviews the KTC checklist to get the study background</w:t>
            </w:r>
            <w:r>
              <w:rPr>
                <w:spacing w:val="-9"/>
                <w:sz w:val="20"/>
              </w:rPr>
              <w:t> </w:t>
            </w:r>
            <w:r>
              <w:rPr>
                <w:sz w:val="20"/>
              </w:rPr>
              <w:t>and</w:t>
            </w:r>
            <w:r>
              <w:rPr>
                <w:spacing w:val="-9"/>
                <w:sz w:val="20"/>
              </w:rPr>
              <w:t> </w:t>
            </w:r>
            <w:r>
              <w:rPr>
                <w:sz w:val="20"/>
              </w:rPr>
              <w:t>strategy,</w:t>
            </w:r>
            <w:r>
              <w:rPr>
                <w:spacing w:val="-9"/>
                <w:sz w:val="20"/>
              </w:rPr>
              <w:t> </w:t>
            </w:r>
            <w:r>
              <w:rPr>
                <w:sz w:val="20"/>
              </w:rPr>
              <w:t>if</w:t>
            </w:r>
            <w:r>
              <w:rPr>
                <w:spacing w:val="-9"/>
                <w:sz w:val="20"/>
              </w:rPr>
              <w:t> </w:t>
            </w:r>
            <w:r>
              <w:rPr>
                <w:sz w:val="20"/>
              </w:rPr>
              <w:t>not assigned prior to the KTC.”</w:t>
            </w:r>
          </w:p>
          <w:p>
            <w:pPr>
              <w:pStyle w:val="TableParagraph"/>
              <w:numPr>
                <w:ilvl w:val="0"/>
                <w:numId w:val="35"/>
              </w:numPr>
              <w:tabs>
                <w:tab w:pos="465" w:val="left" w:leader="none"/>
                <w:tab w:pos="466" w:val="left" w:leader="none"/>
              </w:tabs>
              <w:spacing w:line="249" w:lineRule="auto" w:before="0" w:after="0"/>
              <w:ind w:left="465" w:right="294" w:hanging="360"/>
              <w:jc w:val="left"/>
              <w:rPr>
                <w:sz w:val="20"/>
              </w:rPr>
            </w:pPr>
            <w:r>
              <w:rPr>
                <w:sz w:val="20"/>
              </w:rPr>
              <w:t>In</w:t>
            </w:r>
            <w:r>
              <w:rPr>
                <w:spacing w:val="-9"/>
                <w:sz w:val="20"/>
              </w:rPr>
              <w:t> </w:t>
            </w:r>
            <w:r>
              <w:rPr>
                <w:sz w:val="20"/>
              </w:rPr>
              <w:t>“Note”</w:t>
            </w:r>
            <w:r>
              <w:rPr>
                <w:spacing w:val="-9"/>
                <w:sz w:val="20"/>
              </w:rPr>
              <w:t> </w:t>
            </w:r>
            <w:r>
              <w:rPr>
                <w:sz w:val="20"/>
              </w:rPr>
              <w:t>changed</w:t>
            </w:r>
            <w:r>
              <w:rPr>
                <w:spacing w:val="-9"/>
                <w:sz w:val="20"/>
              </w:rPr>
              <w:t> </w:t>
            </w:r>
            <w:r>
              <w:rPr>
                <w:sz w:val="20"/>
              </w:rPr>
              <w:t>“manage”</w:t>
            </w:r>
            <w:r>
              <w:rPr>
                <w:spacing w:val="-9"/>
                <w:sz w:val="20"/>
              </w:rPr>
              <w:t> </w:t>
            </w:r>
            <w:r>
              <w:rPr>
                <w:sz w:val="20"/>
              </w:rPr>
              <w:t>to “execute the” and added “strategy after “Site ID”</w:t>
            </w:r>
          </w:p>
        </w:tc>
        <w:tc>
          <w:tcPr>
            <w:tcW w:w="2703" w:type="dxa"/>
          </w:tcPr>
          <w:p>
            <w:pPr>
              <w:pStyle w:val="TableParagraph"/>
              <w:spacing w:before="47"/>
              <w:rPr>
                <w:sz w:val="20"/>
              </w:rPr>
            </w:pPr>
            <w:r>
              <w:rPr>
                <w:sz w:val="20"/>
              </w:rPr>
              <w:t>Step</w:t>
            </w:r>
            <w:r>
              <w:rPr>
                <w:spacing w:val="-3"/>
                <w:sz w:val="20"/>
              </w:rPr>
              <w:t> </w:t>
            </w:r>
            <w:r>
              <w:rPr>
                <w:spacing w:val="-2"/>
                <w:sz w:val="20"/>
              </w:rPr>
              <w:t>6.1.19</w:t>
            </w:r>
          </w:p>
        </w:tc>
        <w:tc>
          <w:tcPr>
            <w:tcW w:w="3869" w:type="dxa"/>
          </w:tcPr>
          <w:p>
            <w:pPr>
              <w:pStyle w:val="TableParagraph"/>
              <w:spacing w:before="47"/>
              <w:ind w:left="104"/>
              <w:rPr>
                <w:sz w:val="20"/>
              </w:rPr>
            </w:pPr>
            <w:r>
              <w:rPr>
                <w:sz w:val="20"/>
              </w:rPr>
              <w:t>Process</w:t>
            </w:r>
            <w:r>
              <w:rPr>
                <w:spacing w:val="-7"/>
                <w:sz w:val="20"/>
              </w:rPr>
              <w:t> </w:t>
            </w:r>
            <w:r>
              <w:rPr>
                <w:spacing w:val="-2"/>
                <w:sz w:val="20"/>
              </w:rPr>
              <w:t>changes</w:t>
            </w:r>
          </w:p>
        </w:tc>
      </w:tr>
      <w:tr>
        <w:trPr>
          <w:trHeight w:val="796" w:hRule="atLeast"/>
        </w:trPr>
        <w:tc>
          <w:tcPr>
            <w:tcW w:w="3509" w:type="dxa"/>
          </w:tcPr>
          <w:p>
            <w:pPr>
              <w:pStyle w:val="TableParagraph"/>
              <w:spacing w:line="249" w:lineRule="auto" w:before="42"/>
              <w:ind w:left="105" w:right="192"/>
              <w:rPr>
                <w:sz w:val="20"/>
              </w:rPr>
            </w:pPr>
            <w:r>
              <w:rPr>
                <w:sz w:val="20"/>
              </w:rPr>
              <w:t>Removed reference to CS_TP_RSU0008</w:t>
            </w:r>
            <w:r>
              <w:rPr>
                <w:spacing w:val="-12"/>
                <w:sz w:val="20"/>
              </w:rPr>
              <w:t> </w:t>
            </w:r>
            <w:r>
              <w:rPr>
                <w:sz w:val="20"/>
              </w:rPr>
              <w:t>and</w:t>
            </w:r>
            <w:r>
              <w:rPr>
                <w:spacing w:val="-13"/>
                <w:sz w:val="20"/>
              </w:rPr>
              <w:t> </w:t>
            </w:r>
            <w:r>
              <w:rPr>
                <w:sz w:val="20"/>
              </w:rPr>
              <w:t>inserted</w:t>
            </w:r>
            <w:r>
              <w:rPr>
                <w:spacing w:val="-13"/>
                <w:sz w:val="20"/>
              </w:rPr>
              <w:t> </w:t>
            </w:r>
            <w:r>
              <w:rPr>
                <w:sz w:val="20"/>
              </w:rPr>
              <w:t>title of new template</w:t>
            </w:r>
          </w:p>
        </w:tc>
        <w:tc>
          <w:tcPr>
            <w:tcW w:w="2703" w:type="dxa"/>
          </w:tcPr>
          <w:p>
            <w:pPr>
              <w:pStyle w:val="TableParagraph"/>
              <w:spacing w:before="47"/>
              <w:rPr>
                <w:sz w:val="20"/>
              </w:rPr>
            </w:pPr>
            <w:r>
              <w:rPr>
                <w:sz w:val="20"/>
              </w:rPr>
              <w:t>Step</w:t>
            </w:r>
            <w:r>
              <w:rPr>
                <w:spacing w:val="-6"/>
                <w:sz w:val="20"/>
              </w:rPr>
              <w:t> </w:t>
            </w:r>
            <w:r>
              <w:rPr>
                <w:sz w:val="20"/>
              </w:rPr>
              <w:t>6.1.19</w:t>
            </w:r>
            <w:r>
              <w:rPr>
                <w:spacing w:val="-5"/>
                <w:sz w:val="20"/>
              </w:rPr>
              <w:t> </w:t>
            </w:r>
            <w:r>
              <w:rPr>
                <w:sz w:val="20"/>
              </w:rPr>
              <w:t>and</w:t>
            </w:r>
            <w:r>
              <w:rPr>
                <w:spacing w:val="-5"/>
                <w:sz w:val="20"/>
              </w:rPr>
              <w:t> </w:t>
            </w:r>
            <w:r>
              <w:rPr>
                <w:spacing w:val="-2"/>
                <w:sz w:val="20"/>
              </w:rPr>
              <w:t>throughout</w:t>
            </w:r>
          </w:p>
        </w:tc>
        <w:tc>
          <w:tcPr>
            <w:tcW w:w="3869" w:type="dxa"/>
          </w:tcPr>
          <w:p>
            <w:pPr>
              <w:pStyle w:val="TableParagraph"/>
              <w:spacing w:line="249" w:lineRule="auto" w:before="42"/>
              <w:ind w:left="104" w:right="109"/>
              <w:rPr>
                <w:sz w:val="20"/>
              </w:rPr>
            </w:pPr>
            <w:r>
              <w:rPr>
                <w:sz w:val="20"/>
              </w:rPr>
              <w:t>Document</w:t>
            </w:r>
            <w:r>
              <w:rPr>
                <w:spacing w:val="-10"/>
                <w:sz w:val="20"/>
              </w:rPr>
              <w:t> </w:t>
            </w:r>
            <w:r>
              <w:rPr>
                <w:sz w:val="20"/>
              </w:rPr>
              <w:t>made</w:t>
            </w:r>
            <w:r>
              <w:rPr>
                <w:spacing w:val="-9"/>
                <w:sz w:val="20"/>
              </w:rPr>
              <w:t> </w:t>
            </w:r>
            <w:r>
              <w:rPr>
                <w:sz w:val="20"/>
              </w:rPr>
              <w:t>obsolete</w:t>
            </w:r>
            <w:r>
              <w:rPr>
                <w:spacing w:val="-8"/>
                <w:sz w:val="20"/>
              </w:rPr>
              <w:t> </w:t>
            </w:r>
            <w:r>
              <w:rPr>
                <w:sz w:val="20"/>
              </w:rPr>
              <w:t>and</w:t>
            </w:r>
            <w:r>
              <w:rPr>
                <w:spacing w:val="-10"/>
                <w:sz w:val="20"/>
              </w:rPr>
              <w:t> </w:t>
            </w:r>
            <w:r>
              <w:rPr>
                <w:sz w:val="20"/>
              </w:rPr>
              <w:t>replaced by new template</w:t>
            </w:r>
          </w:p>
        </w:tc>
      </w:tr>
      <w:tr>
        <w:trPr>
          <w:trHeight w:val="921" w:hRule="atLeast"/>
        </w:trPr>
        <w:tc>
          <w:tcPr>
            <w:tcW w:w="3509" w:type="dxa"/>
          </w:tcPr>
          <w:p>
            <w:pPr>
              <w:pStyle w:val="TableParagraph"/>
              <w:spacing w:line="230" w:lineRule="exact"/>
              <w:ind w:left="105" w:right="192"/>
              <w:rPr>
                <w:sz w:val="20"/>
              </w:rPr>
            </w:pPr>
            <w:r>
              <w:rPr>
                <w:sz w:val="20"/>
              </w:rPr>
              <w:t>Added “Authorizes CSA Reps to promote</w:t>
            </w:r>
            <w:r>
              <w:rPr>
                <w:spacing w:val="-13"/>
                <w:sz w:val="20"/>
              </w:rPr>
              <w:t> </w:t>
            </w:r>
            <w:r>
              <w:rPr>
                <w:sz w:val="20"/>
              </w:rPr>
              <w:t>approved</w:t>
            </w:r>
            <w:r>
              <w:rPr>
                <w:spacing w:val="-13"/>
                <w:sz w:val="20"/>
              </w:rPr>
              <w:t> </w:t>
            </w:r>
            <w:r>
              <w:rPr>
                <w:sz w:val="20"/>
              </w:rPr>
              <w:t>Investigators</w:t>
            </w:r>
            <w:r>
              <w:rPr>
                <w:spacing w:val="-13"/>
                <w:sz w:val="20"/>
              </w:rPr>
              <w:t> </w:t>
            </w:r>
            <w:r>
              <w:rPr>
                <w:sz w:val="20"/>
              </w:rPr>
              <w:t>in applicable Trial Mangement </w:t>
            </w:r>
            <w:r>
              <w:rPr>
                <w:spacing w:val="-2"/>
                <w:sz w:val="20"/>
              </w:rPr>
              <w:t>System.”</w:t>
            </w:r>
          </w:p>
        </w:tc>
        <w:tc>
          <w:tcPr>
            <w:tcW w:w="2703" w:type="dxa"/>
          </w:tcPr>
          <w:p>
            <w:pPr>
              <w:pStyle w:val="TableParagraph"/>
              <w:spacing w:before="52"/>
              <w:rPr>
                <w:sz w:val="20"/>
              </w:rPr>
            </w:pPr>
            <w:r>
              <w:rPr>
                <w:sz w:val="20"/>
              </w:rPr>
              <w:t>Step</w:t>
            </w:r>
            <w:r>
              <w:rPr>
                <w:spacing w:val="-3"/>
                <w:sz w:val="20"/>
              </w:rPr>
              <w:t> </w:t>
            </w:r>
            <w:r>
              <w:rPr>
                <w:spacing w:val="-2"/>
                <w:sz w:val="20"/>
              </w:rPr>
              <w:t>6.1.20</w:t>
            </w:r>
          </w:p>
        </w:tc>
        <w:tc>
          <w:tcPr>
            <w:tcW w:w="3869" w:type="dxa"/>
          </w:tcPr>
          <w:p>
            <w:pPr>
              <w:pStyle w:val="TableParagraph"/>
              <w:spacing w:before="52"/>
              <w:ind w:left="104"/>
              <w:rPr>
                <w:sz w:val="20"/>
              </w:rPr>
            </w:pPr>
            <w:r>
              <w:rPr>
                <w:spacing w:val="-2"/>
                <w:sz w:val="20"/>
              </w:rPr>
              <w:t>Process</w:t>
            </w:r>
            <w:r>
              <w:rPr>
                <w:sz w:val="20"/>
              </w:rPr>
              <w:t> </w:t>
            </w:r>
            <w:r>
              <w:rPr>
                <w:spacing w:val="-2"/>
                <w:sz w:val="20"/>
              </w:rPr>
              <w:t>change</w:t>
            </w:r>
          </w:p>
        </w:tc>
      </w:tr>
      <w:tr>
        <w:trPr>
          <w:trHeight w:val="321" w:hRule="atLeast"/>
        </w:trPr>
        <w:tc>
          <w:tcPr>
            <w:tcW w:w="3509" w:type="dxa"/>
          </w:tcPr>
          <w:p>
            <w:pPr>
              <w:pStyle w:val="TableParagraph"/>
              <w:spacing w:line="229" w:lineRule="exact"/>
              <w:ind w:left="105"/>
              <w:rPr>
                <w:sz w:val="20"/>
              </w:rPr>
            </w:pPr>
            <w:r>
              <w:rPr>
                <w:sz w:val="20"/>
              </w:rPr>
              <w:t>Added</w:t>
            </w:r>
            <w:r>
              <w:rPr>
                <w:spacing w:val="-6"/>
                <w:sz w:val="20"/>
              </w:rPr>
              <w:t> </w:t>
            </w:r>
            <w:r>
              <w:rPr>
                <w:sz w:val="20"/>
              </w:rPr>
              <w:t>“approved”</w:t>
            </w:r>
            <w:r>
              <w:rPr>
                <w:spacing w:val="-6"/>
                <w:sz w:val="20"/>
              </w:rPr>
              <w:t> </w:t>
            </w:r>
            <w:r>
              <w:rPr>
                <w:sz w:val="20"/>
              </w:rPr>
              <w:t>to</w:t>
            </w:r>
            <w:r>
              <w:rPr>
                <w:spacing w:val="-5"/>
                <w:sz w:val="20"/>
              </w:rPr>
              <w:t> </w:t>
            </w:r>
            <w:r>
              <w:rPr>
                <w:sz w:val="20"/>
              </w:rPr>
              <w:t>first</w:t>
            </w:r>
            <w:r>
              <w:rPr>
                <w:spacing w:val="-4"/>
                <w:sz w:val="20"/>
              </w:rPr>
              <w:t> </w:t>
            </w:r>
            <w:r>
              <w:rPr>
                <w:spacing w:val="-2"/>
                <w:sz w:val="20"/>
              </w:rPr>
              <w:t>paragraph</w:t>
            </w:r>
          </w:p>
        </w:tc>
        <w:tc>
          <w:tcPr>
            <w:tcW w:w="2703" w:type="dxa"/>
          </w:tcPr>
          <w:p>
            <w:pPr>
              <w:pStyle w:val="TableParagraph"/>
              <w:spacing w:before="47"/>
              <w:rPr>
                <w:sz w:val="20"/>
              </w:rPr>
            </w:pPr>
            <w:r>
              <w:rPr>
                <w:sz w:val="20"/>
              </w:rPr>
              <w:t>Step</w:t>
            </w:r>
            <w:r>
              <w:rPr>
                <w:spacing w:val="-3"/>
                <w:sz w:val="20"/>
              </w:rPr>
              <w:t> </w:t>
            </w:r>
            <w:r>
              <w:rPr>
                <w:spacing w:val="-2"/>
                <w:sz w:val="20"/>
              </w:rPr>
              <w:t>6.1.21</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561" w:hRule="atLeast"/>
        </w:trPr>
        <w:tc>
          <w:tcPr>
            <w:tcW w:w="3509" w:type="dxa"/>
          </w:tcPr>
          <w:p>
            <w:pPr>
              <w:pStyle w:val="TableParagraph"/>
              <w:spacing w:line="249" w:lineRule="auto" w:before="42"/>
              <w:ind w:left="105"/>
              <w:rPr>
                <w:sz w:val="20"/>
              </w:rPr>
            </w:pPr>
            <w:r>
              <w:rPr>
                <w:sz w:val="20"/>
              </w:rPr>
              <w:t>Added</w:t>
            </w:r>
            <w:r>
              <w:rPr>
                <w:spacing w:val="-8"/>
                <w:sz w:val="20"/>
              </w:rPr>
              <w:t> </w:t>
            </w:r>
            <w:r>
              <w:rPr>
                <w:sz w:val="20"/>
              </w:rPr>
              <w:t>row</w:t>
            </w:r>
            <w:r>
              <w:rPr>
                <w:spacing w:val="-8"/>
                <w:sz w:val="20"/>
              </w:rPr>
              <w:t> </w:t>
            </w:r>
            <w:r>
              <w:rPr>
                <w:sz w:val="20"/>
              </w:rPr>
              <w:t>to</w:t>
            </w:r>
            <w:r>
              <w:rPr>
                <w:spacing w:val="-8"/>
                <w:sz w:val="20"/>
              </w:rPr>
              <w:t> </w:t>
            </w:r>
            <w:r>
              <w:rPr>
                <w:sz w:val="20"/>
              </w:rPr>
              <w:t>include</w:t>
            </w:r>
            <w:r>
              <w:rPr>
                <w:spacing w:val="-8"/>
                <w:sz w:val="20"/>
              </w:rPr>
              <w:t> </w:t>
            </w:r>
            <w:r>
              <w:rPr>
                <w:sz w:val="20"/>
              </w:rPr>
              <w:t>GSID</w:t>
            </w:r>
            <w:r>
              <w:rPr>
                <w:spacing w:val="-8"/>
                <w:sz w:val="20"/>
              </w:rPr>
              <w:t> </w:t>
            </w:r>
            <w:r>
              <w:rPr>
                <w:sz w:val="20"/>
              </w:rPr>
              <w:t>Lead </w:t>
            </w:r>
            <w:r>
              <w:rPr>
                <w:spacing w:val="-2"/>
                <w:sz w:val="20"/>
              </w:rPr>
              <w:t>responsibility</w:t>
            </w:r>
          </w:p>
        </w:tc>
        <w:tc>
          <w:tcPr>
            <w:tcW w:w="2703" w:type="dxa"/>
          </w:tcPr>
          <w:p>
            <w:pPr>
              <w:pStyle w:val="TableParagraph"/>
              <w:spacing w:before="47"/>
              <w:rPr>
                <w:sz w:val="20"/>
              </w:rPr>
            </w:pPr>
            <w:r>
              <w:rPr>
                <w:sz w:val="20"/>
              </w:rPr>
              <w:t>Step</w:t>
            </w:r>
            <w:r>
              <w:rPr>
                <w:spacing w:val="-3"/>
                <w:sz w:val="20"/>
              </w:rPr>
              <w:t> </w:t>
            </w:r>
            <w:r>
              <w:rPr>
                <w:spacing w:val="-2"/>
                <w:sz w:val="20"/>
              </w:rPr>
              <w:t>6.1.22</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556" w:hRule="atLeast"/>
        </w:trPr>
        <w:tc>
          <w:tcPr>
            <w:tcW w:w="3509" w:type="dxa"/>
          </w:tcPr>
          <w:p>
            <w:pPr>
              <w:pStyle w:val="TableParagraph"/>
              <w:spacing w:line="249" w:lineRule="auto" w:before="42"/>
              <w:ind w:left="105"/>
              <w:rPr>
                <w:sz w:val="20"/>
              </w:rPr>
            </w:pPr>
            <w:r>
              <w:rPr>
                <w:sz w:val="20"/>
              </w:rPr>
              <w:t>Added</w:t>
            </w:r>
            <w:r>
              <w:rPr>
                <w:spacing w:val="-8"/>
                <w:sz w:val="20"/>
              </w:rPr>
              <w:t> </w:t>
            </w:r>
            <w:r>
              <w:rPr>
                <w:sz w:val="20"/>
              </w:rPr>
              <w:t>row</w:t>
            </w:r>
            <w:r>
              <w:rPr>
                <w:spacing w:val="-8"/>
                <w:sz w:val="20"/>
              </w:rPr>
              <w:t> </w:t>
            </w:r>
            <w:r>
              <w:rPr>
                <w:sz w:val="20"/>
              </w:rPr>
              <w:t>to</w:t>
            </w:r>
            <w:r>
              <w:rPr>
                <w:spacing w:val="-8"/>
                <w:sz w:val="20"/>
              </w:rPr>
              <w:t> </w:t>
            </w:r>
            <w:r>
              <w:rPr>
                <w:sz w:val="20"/>
              </w:rPr>
              <w:t>include</w:t>
            </w:r>
            <w:r>
              <w:rPr>
                <w:spacing w:val="-8"/>
                <w:sz w:val="20"/>
              </w:rPr>
              <w:t> </w:t>
            </w:r>
            <w:r>
              <w:rPr>
                <w:sz w:val="20"/>
              </w:rPr>
              <w:t>GSID</w:t>
            </w:r>
            <w:r>
              <w:rPr>
                <w:spacing w:val="-8"/>
                <w:sz w:val="20"/>
              </w:rPr>
              <w:t> </w:t>
            </w:r>
            <w:r>
              <w:rPr>
                <w:sz w:val="20"/>
              </w:rPr>
              <w:t>Lead </w:t>
            </w:r>
            <w:r>
              <w:rPr>
                <w:spacing w:val="-2"/>
                <w:sz w:val="20"/>
              </w:rPr>
              <w:t>responsibility</w:t>
            </w:r>
          </w:p>
        </w:tc>
        <w:tc>
          <w:tcPr>
            <w:tcW w:w="2703" w:type="dxa"/>
          </w:tcPr>
          <w:p>
            <w:pPr>
              <w:pStyle w:val="TableParagraph"/>
              <w:spacing w:before="47"/>
              <w:rPr>
                <w:sz w:val="20"/>
              </w:rPr>
            </w:pPr>
            <w:r>
              <w:rPr>
                <w:sz w:val="20"/>
              </w:rPr>
              <w:t>Step</w:t>
            </w:r>
            <w:r>
              <w:rPr>
                <w:spacing w:val="-3"/>
                <w:sz w:val="20"/>
              </w:rPr>
              <w:t> </w:t>
            </w:r>
            <w:r>
              <w:rPr>
                <w:spacing w:val="-2"/>
                <w:sz w:val="20"/>
              </w:rPr>
              <w:t>6.2.2</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921" w:hRule="atLeast"/>
        </w:trPr>
        <w:tc>
          <w:tcPr>
            <w:tcW w:w="3509" w:type="dxa"/>
          </w:tcPr>
          <w:p>
            <w:pPr>
              <w:pStyle w:val="TableParagraph"/>
              <w:spacing w:line="230" w:lineRule="exact"/>
              <w:ind w:left="105"/>
              <w:rPr>
                <w:sz w:val="20"/>
              </w:rPr>
            </w:pPr>
            <w:r>
              <w:rPr>
                <w:sz w:val="20"/>
              </w:rPr>
              <w:t>Added</w:t>
            </w:r>
            <w:r>
              <w:rPr>
                <w:spacing w:val="-8"/>
                <w:sz w:val="20"/>
              </w:rPr>
              <w:t> </w:t>
            </w:r>
            <w:r>
              <w:rPr>
                <w:sz w:val="20"/>
              </w:rPr>
              <w:t>“Consults</w:t>
            </w:r>
            <w:r>
              <w:rPr>
                <w:spacing w:val="-8"/>
                <w:sz w:val="20"/>
              </w:rPr>
              <w:t> </w:t>
            </w:r>
            <w:r>
              <w:rPr>
                <w:sz w:val="20"/>
              </w:rPr>
              <w:t>with</w:t>
            </w:r>
            <w:r>
              <w:rPr>
                <w:spacing w:val="-8"/>
                <w:sz w:val="20"/>
              </w:rPr>
              <w:t> </w:t>
            </w:r>
            <w:r>
              <w:rPr>
                <w:sz w:val="20"/>
              </w:rPr>
              <w:t>MSL</w:t>
            </w:r>
            <w:r>
              <w:rPr>
                <w:spacing w:val="-8"/>
                <w:sz w:val="20"/>
              </w:rPr>
              <w:t> </w:t>
            </w:r>
            <w:r>
              <w:rPr>
                <w:sz w:val="20"/>
              </w:rPr>
              <w:t>to</w:t>
            </w:r>
            <w:r>
              <w:rPr>
                <w:spacing w:val="-8"/>
                <w:sz w:val="20"/>
              </w:rPr>
              <w:t> </w:t>
            </w:r>
            <w:r>
              <w:rPr>
                <w:sz w:val="20"/>
              </w:rPr>
              <w:t>ensure relevant questions to determine investigator and site capabilities are included in the SSQ.”</w:t>
            </w:r>
          </w:p>
        </w:tc>
        <w:tc>
          <w:tcPr>
            <w:tcW w:w="2703" w:type="dxa"/>
          </w:tcPr>
          <w:p>
            <w:pPr>
              <w:pStyle w:val="TableParagraph"/>
              <w:spacing w:before="52"/>
              <w:rPr>
                <w:sz w:val="20"/>
              </w:rPr>
            </w:pPr>
            <w:r>
              <w:rPr>
                <w:sz w:val="20"/>
              </w:rPr>
              <w:t>Step</w:t>
            </w:r>
            <w:r>
              <w:rPr>
                <w:spacing w:val="-3"/>
                <w:sz w:val="20"/>
              </w:rPr>
              <w:t> </w:t>
            </w:r>
            <w:r>
              <w:rPr>
                <w:spacing w:val="-2"/>
                <w:sz w:val="20"/>
              </w:rPr>
              <w:t>6.2.3</w:t>
            </w:r>
          </w:p>
        </w:tc>
        <w:tc>
          <w:tcPr>
            <w:tcW w:w="3869" w:type="dxa"/>
          </w:tcPr>
          <w:p>
            <w:pPr>
              <w:pStyle w:val="TableParagraph"/>
              <w:spacing w:before="52"/>
              <w:ind w:left="104"/>
              <w:rPr>
                <w:sz w:val="20"/>
              </w:rPr>
            </w:pPr>
            <w:r>
              <w:rPr>
                <w:spacing w:val="-2"/>
                <w:sz w:val="20"/>
              </w:rPr>
              <w:t>Process</w:t>
            </w:r>
            <w:r>
              <w:rPr>
                <w:sz w:val="20"/>
              </w:rPr>
              <w:t> </w:t>
            </w:r>
            <w:r>
              <w:rPr>
                <w:spacing w:val="-2"/>
                <w:sz w:val="20"/>
              </w:rPr>
              <w:t>change</w:t>
            </w:r>
          </w:p>
        </w:tc>
      </w:tr>
      <w:tr>
        <w:trPr>
          <w:trHeight w:val="460" w:hRule="atLeast"/>
        </w:trPr>
        <w:tc>
          <w:tcPr>
            <w:tcW w:w="3509" w:type="dxa"/>
          </w:tcPr>
          <w:p>
            <w:pPr>
              <w:pStyle w:val="TableParagraph"/>
              <w:spacing w:line="230" w:lineRule="exact"/>
              <w:ind w:left="105"/>
              <w:rPr>
                <w:sz w:val="20"/>
              </w:rPr>
            </w:pPr>
            <w:r>
              <w:rPr>
                <w:sz w:val="20"/>
              </w:rPr>
              <w:t>Added</w:t>
            </w:r>
            <w:r>
              <w:rPr>
                <w:spacing w:val="-13"/>
                <w:sz w:val="20"/>
              </w:rPr>
              <w:t> </w:t>
            </w:r>
            <w:r>
              <w:rPr>
                <w:sz w:val="20"/>
              </w:rPr>
              <w:t>“available”</w:t>
            </w:r>
            <w:r>
              <w:rPr>
                <w:spacing w:val="-12"/>
                <w:sz w:val="20"/>
              </w:rPr>
              <w:t> </w:t>
            </w:r>
            <w:r>
              <w:rPr>
                <w:sz w:val="20"/>
              </w:rPr>
              <w:t>to</w:t>
            </w:r>
            <w:r>
              <w:rPr>
                <w:spacing w:val="-12"/>
                <w:sz w:val="20"/>
              </w:rPr>
              <w:t> </w:t>
            </w:r>
            <w:r>
              <w:rPr>
                <w:sz w:val="20"/>
              </w:rPr>
              <w:t>“technology </w:t>
            </w:r>
            <w:r>
              <w:rPr>
                <w:spacing w:val="-2"/>
                <w:sz w:val="20"/>
              </w:rPr>
              <w:t>solution”</w:t>
            </w:r>
          </w:p>
        </w:tc>
        <w:tc>
          <w:tcPr>
            <w:tcW w:w="2703" w:type="dxa"/>
          </w:tcPr>
          <w:p>
            <w:pPr>
              <w:pStyle w:val="TableParagraph"/>
              <w:spacing w:before="47"/>
              <w:rPr>
                <w:sz w:val="20"/>
              </w:rPr>
            </w:pPr>
            <w:r>
              <w:rPr>
                <w:sz w:val="20"/>
              </w:rPr>
              <w:t>Step</w:t>
            </w:r>
            <w:r>
              <w:rPr>
                <w:spacing w:val="-3"/>
                <w:sz w:val="20"/>
              </w:rPr>
              <w:t> </w:t>
            </w:r>
            <w:r>
              <w:rPr>
                <w:spacing w:val="-2"/>
                <w:sz w:val="20"/>
              </w:rPr>
              <w:t>6.2.5</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460" w:hRule="atLeast"/>
        </w:trPr>
        <w:tc>
          <w:tcPr>
            <w:tcW w:w="3509" w:type="dxa"/>
          </w:tcPr>
          <w:p>
            <w:pPr>
              <w:pStyle w:val="TableParagraph"/>
              <w:spacing w:line="230" w:lineRule="exact"/>
              <w:ind w:left="105" w:right="192"/>
              <w:rPr>
                <w:sz w:val="20"/>
              </w:rPr>
            </w:pPr>
            <w:r>
              <w:rPr>
                <w:sz w:val="20"/>
              </w:rPr>
              <w:t>Added</w:t>
            </w:r>
            <w:r>
              <w:rPr>
                <w:spacing w:val="-14"/>
                <w:sz w:val="20"/>
              </w:rPr>
              <w:t> </w:t>
            </w:r>
            <w:r>
              <w:rPr>
                <w:sz w:val="20"/>
              </w:rPr>
              <w:t>“and</w:t>
            </w:r>
            <w:r>
              <w:rPr>
                <w:spacing w:val="-14"/>
                <w:sz w:val="20"/>
              </w:rPr>
              <w:t> </w:t>
            </w:r>
            <w:r>
              <w:rPr>
                <w:sz w:val="20"/>
              </w:rPr>
              <w:t>Communication Elements Document.”</w:t>
            </w:r>
          </w:p>
        </w:tc>
        <w:tc>
          <w:tcPr>
            <w:tcW w:w="2703" w:type="dxa"/>
          </w:tcPr>
          <w:p>
            <w:pPr>
              <w:pStyle w:val="TableParagraph"/>
              <w:spacing w:before="47"/>
              <w:rPr>
                <w:sz w:val="20"/>
              </w:rPr>
            </w:pPr>
            <w:r>
              <w:rPr>
                <w:sz w:val="20"/>
              </w:rPr>
              <w:t>Step</w:t>
            </w:r>
            <w:r>
              <w:rPr>
                <w:spacing w:val="-3"/>
                <w:sz w:val="20"/>
              </w:rPr>
              <w:t> </w:t>
            </w:r>
            <w:r>
              <w:rPr>
                <w:spacing w:val="-2"/>
                <w:sz w:val="20"/>
              </w:rPr>
              <w:t>6.2.7</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r>
        <w:trPr>
          <w:trHeight w:val="460" w:hRule="atLeast"/>
        </w:trPr>
        <w:tc>
          <w:tcPr>
            <w:tcW w:w="3509" w:type="dxa"/>
          </w:tcPr>
          <w:p>
            <w:pPr>
              <w:pStyle w:val="TableParagraph"/>
              <w:spacing w:line="230" w:lineRule="exact"/>
              <w:ind w:left="105"/>
              <w:rPr>
                <w:sz w:val="20"/>
              </w:rPr>
            </w:pPr>
            <w:r>
              <w:rPr>
                <w:sz w:val="20"/>
              </w:rPr>
              <w:t>Changed</w:t>
            </w:r>
            <w:r>
              <w:rPr>
                <w:spacing w:val="-14"/>
                <w:sz w:val="20"/>
              </w:rPr>
              <w:t> </w:t>
            </w:r>
            <w:r>
              <w:rPr>
                <w:sz w:val="20"/>
              </w:rPr>
              <w:t>“tracks”</w:t>
            </w:r>
            <w:r>
              <w:rPr>
                <w:spacing w:val="-14"/>
                <w:sz w:val="20"/>
              </w:rPr>
              <w:t> </w:t>
            </w:r>
            <w:r>
              <w:rPr>
                <w:sz w:val="20"/>
              </w:rPr>
              <w:t>to</w:t>
            </w:r>
            <w:r>
              <w:rPr>
                <w:spacing w:val="-14"/>
                <w:sz w:val="20"/>
              </w:rPr>
              <w:t> </w:t>
            </w:r>
            <w:r>
              <w:rPr>
                <w:sz w:val="20"/>
              </w:rPr>
              <w:t>“Ensures” documents “are tracked”</w:t>
            </w:r>
          </w:p>
        </w:tc>
        <w:tc>
          <w:tcPr>
            <w:tcW w:w="2703" w:type="dxa"/>
          </w:tcPr>
          <w:p>
            <w:pPr>
              <w:pStyle w:val="TableParagraph"/>
              <w:spacing w:before="47"/>
              <w:rPr>
                <w:sz w:val="20"/>
              </w:rPr>
            </w:pPr>
            <w:r>
              <w:rPr>
                <w:sz w:val="20"/>
              </w:rPr>
              <w:t>Step</w:t>
            </w:r>
            <w:r>
              <w:rPr>
                <w:spacing w:val="-3"/>
                <w:sz w:val="20"/>
              </w:rPr>
              <w:t> </w:t>
            </w:r>
            <w:r>
              <w:rPr>
                <w:spacing w:val="-2"/>
                <w:sz w:val="20"/>
              </w:rPr>
              <w:t>6.2.8</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758" w:hRule="atLeast"/>
        </w:trPr>
        <w:tc>
          <w:tcPr>
            <w:tcW w:w="3509" w:type="dxa"/>
          </w:tcPr>
          <w:p>
            <w:pPr>
              <w:pStyle w:val="TableParagraph"/>
              <w:numPr>
                <w:ilvl w:val="0"/>
                <w:numId w:val="36"/>
              </w:numPr>
              <w:tabs>
                <w:tab w:pos="465" w:val="left" w:leader="none"/>
                <w:tab w:pos="466" w:val="left" w:leader="none"/>
              </w:tabs>
              <w:spacing w:line="240" w:lineRule="exact" w:before="18" w:after="0"/>
              <w:ind w:left="465" w:right="194" w:hanging="360"/>
              <w:jc w:val="left"/>
              <w:rPr>
                <w:sz w:val="20"/>
              </w:rPr>
            </w:pPr>
            <w:r>
              <w:rPr>
                <w:sz w:val="20"/>
              </w:rPr>
              <w:t>Moved</w:t>
            </w:r>
            <w:r>
              <w:rPr>
                <w:spacing w:val="-11"/>
                <w:sz w:val="20"/>
              </w:rPr>
              <w:t> </w:t>
            </w:r>
            <w:r>
              <w:rPr>
                <w:sz w:val="20"/>
              </w:rPr>
              <w:t>“For</w:t>
            </w:r>
            <w:r>
              <w:rPr>
                <w:spacing w:val="-8"/>
                <w:sz w:val="20"/>
              </w:rPr>
              <w:t> </w:t>
            </w:r>
            <w:r>
              <w:rPr>
                <w:sz w:val="20"/>
              </w:rPr>
              <w:t>sites</w:t>
            </w:r>
            <w:r>
              <w:rPr>
                <w:spacing w:val="-8"/>
                <w:sz w:val="20"/>
              </w:rPr>
              <w:t> </w:t>
            </w:r>
            <w:r>
              <w:rPr>
                <w:sz w:val="20"/>
              </w:rPr>
              <w:t>requiring</w:t>
            </w:r>
            <w:r>
              <w:rPr>
                <w:spacing w:val="-8"/>
                <w:sz w:val="20"/>
              </w:rPr>
              <w:t> </w:t>
            </w:r>
            <w:r>
              <w:rPr>
                <w:sz w:val="20"/>
              </w:rPr>
              <w:t>SSV, designates SSV requirement “on-site”, “remote”, or “waived”</w:t>
            </w:r>
          </w:p>
        </w:tc>
        <w:tc>
          <w:tcPr>
            <w:tcW w:w="2703" w:type="dxa"/>
          </w:tcPr>
          <w:p>
            <w:pPr>
              <w:pStyle w:val="TableParagraph"/>
              <w:spacing w:before="47"/>
              <w:rPr>
                <w:sz w:val="20"/>
              </w:rPr>
            </w:pPr>
            <w:r>
              <w:rPr>
                <w:sz w:val="20"/>
              </w:rPr>
              <w:t>Step</w:t>
            </w:r>
            <w:r>
              <w:rPr>
                <w:spacing w:val="-3"/>
                <w:sz w:val="20"/>
              </w:rPr>
              <w:t> </w:t>
            </w:r>
            <w:r>
              <w:rPr>
                <w:spacing w:val="-2"/>
                <w:sz w:val="20"/>
              </w:rPr>
              <w:t>6.2.9</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w:t>
            </w:r>
          </w:p>
        </w:tc>
      </w:tr>
    </w:tbl>
    <w:p>
      <w:pPr>
        <w:spacing w:after="0"/>
        <w:rPr>
          <w:sz w:val="20"/>
        </w:rPr>
        <w:sectPr>
          <w:pgSz w:w="12240" w:h="15840"/>
          <w:pgMar w:header="725" w:footer="1021" w:top="2520" w:bottom="1220" w:left="900" w:right="960"/>
        </w:sectPr>
      </w:pPr>
    </w:p>
    <w:p>
      <w:pPr>
        <w:pStyle w:val="BodyText"/>
        <w:spacing w:before="7"/>
        <w:rPr>
          <w:b/>
          <w:sz w:val="24"/>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3"/>
        <w:gridCol w:w="3869"/>
      </w:tblGrid>
      <w:tr>
        <w:trPr>
          <w:trHeight w:val="321" w:hRule="atLeast"/>
        </w:trPr>
        <w:tc>
          <w:tcPr>
            <w:tcW w:w="3509" w:type="dxa"/>
            <w:shd w:val="clear" w:color="auto" w:fill="BFBFBF"/>
          </w:tcPr>
          <w:p>
            <w:pPr>
              <w:pStyle w:val="TableParagraph"/>
              <w:spacing w:before="47"/>
              <w:ind w:left="105"/>
              <w:rPr>
                <w:b/>
                <w:sz w:val="20"/>
              </w:rPr>
            </w:pPr>
            <w:r>
              <w:rPr>
                <w:b/>
                <w:spacing w:val="-2"/>
                <w:sz w:val="20"/>
              </w:rPr>
              <w:t>CHANGE</w:t>
            </w:r>
          </w:p>
        </w:tc>
        <w:tc>
          <w:tcPr>
            <w:tcW w:w="2703" w:type="dxa"/>
            <w:shd w:val="clear" w:color="auto" w:fill="BFBFBF"/>
          </w:tcPr>
          <w:p>
            <w:pPr>
              <w:pStyle w:val="TableParagraph"/>
              <w:spacing w:before="47"/>
              <w:rPr>
                <w:b/>
                <w:sz w:val="20"/>
              </w:rPr>
            </w:pPr>
            <w:r>
              <w:rPr>
                <w:b/>
                <w:sz w:val="20"/>
              </w:rPr>
              <w:t>SECTION</w:t>
            </w:r>
            <w:r>
              <w:rPr>
                <w:b/>
                <w:spacing w:val="-7"/>
                <w:sz w:val="20"/>
              </w:rPr>
              <w:t> </w:t>
            </w:r>
            <w:r>
              <w:rPr>
                <w:b/>
                <w:spacing w:val="-2"/>
                <w:sz w:val="20"/>
              </w:rPr>
              <w:t>REFERENCE</w:t>
            </w:r>
          </w:p>
        </w:tc>
        <w:tc>
          <w:tcPr>
            <w:tcW w:w="3869" w:type="dxa"/>
            <w:shd w:val="clear" w:color="auto" w:fill="BFBFBF"/>
          </w:tcPr>
          <w:p>
            <w:pPr>
              <w:pStyle w:val="TableParagraph"/>
              <w:spacing w:before="47"/>
              <w:ind w:left="104"/>
              <w:rPr>
                <w:b/>
                <w:sz w:val="20"/>
              </w:rPr>
            </w:pPr>
            <w:r>
              <w:rPr>
                <w:b/>
                <w:spacing w:val="-2"/>
                <w:sz w:val="20"/>
              </w:rPr>
              <w:t>JUSTIFICATION</w:t>
            </w:r>
          </w:p>
        </w:tc>
      </w:tr>
      <w:tr>
        <w:trPr>
          <w:trHeight w:val="2917" w:hRule="atLeast"/>
        </w:trPr>
        <w:tc>
          <w:tcPr>
            <w:tcW w:w="3509" w:type="dxa"/>
          </w:tcPr>
          <w:p>
            <w:pPr>
              <w:pStyle w:val="TableParagraph"/>
              <w:spacing w:line="249" w:lineRule="auto" w:before="4"/>
              <w:ind w:left="465"/>
              <w:rPr>
                <w:sz w:val="20"/>
              </w:rPr>
            </w:pPr>
            <w:r>
              <w:rPr>
                <w:sz w:val="20"/>
              </w:rPr>
              <w:t>based</w:t>
            </w:r>
            <w:r>
              <w:rPr>
                <w:spacing w:val="-7"/>
                <w:sz w:val="20"/>
              </w:rPr>
              <w:t> </w:t>
            </w:r>
            <w:r>
              <w:rPr>
                <w:sz w:val="20"/>
              </w:rPr>
              <w:t>on</w:t>
            </w:r>
            <w:r>
              <w:rPr>
                <w:spacing w:val="-7"/>
                <w:sz w:val="20"/>
              </w:rPr>
              <w:t> </w:t>
            </w:r>
            <w:r>
              <w:rPr>
                <w:sz w:val="20"/>
              </w:rPr>
              <w:t>the</w:t>
            </w:r>
            <w:r>
              <w:rPr>
                <w:spacing w:val="-7"/>
                <w:sz w:val="20"/>
              </w:rPr>
              <w:t> </w:t>
            </w:r>
            <w:r>
              <w:rPr>
                <w:sz w:val="20"/>
              </w:rPr>
              <w:t>criteria</w:t>
            </w:r>
            <w:r>
              <w:rPr>
                <w:spacing w:val="-7"/>
                <w:sz w:val="20"/>
              </w:rPr>
              <w:t> </w:t>
            </w:r>
            <w:r>
              <w:rPr>
                <w:sz w:val="20"/>
              </w:rPr>
              <w:t>outlined</w:t>
            </w:r>
            <w:r>
              <w:rPr>
                <w:spacing w:val="-7"/>
                <w:sz w:val="20"/>
              </w:rPr>
              <w:t> </w:t>
            </w:r>
            <w:r>
              <w:rPr>
                <w:sz w:val="20"/>
              </w:rPr>
              <w:t>in CS_WI_SM0005, Monitoring Visits“ from end of step to </w:t>
            </w:r>
            <w:r>
              <w:rPr>
                <w:spacing w:val="-2"/>
                <w:sz w:val="20"/>
              </w:rPr>
              <w:t>beginning.</w:t>
            </w:r>
          </w:p>
          <w:p>
            <w:pPr>
              <w:pStyle w:val="TableParagraph"/>
              <w:numPr>
                <w:ilvl w:val="0"/>
                <w:numId w:val="37"/>
              </w:numPr>
              <w:tabs>
                <w:tab w:pos="465" w:val="left" w:leader="none"/>
                <w:tab w:pos="466" w:val="left" w:leader="none"/>
              </w:tabs>
              <w:spacing w:line="249" w:lineRule="auto" w:before="0" w:after="0"/>
              <w:ind w:left="465" w:right="295" w:hanging="360"/>
              <w:jc w:val="left"/>
              <w:rPr>
                <w:sz w:val="20"/>
              </w:rPr>
            </w:pPr>
            <w:r>
              <w:rPr>
                <w:sz w:val="20"/>
              </w:rPr>
              <w:t>Added</w:t>
            </w:r>
            <w:r>
              <w:rPr>
                <w:spacing w:val="-9"/>
                <w:sz w:val="20"/>
              </w:rPr>
              <w:t> </w:t>
            </w:r>
            <w:r>
              <w:rPr>
                <w:sz w:val="20"/>
              </w:rPr>
              <w:t>“SSV</w:t>
            </w:r>
            <w:r>
              <w:rPr>
                <w:spacing w:val="-9"/>
                <w:sz w:val="20"/>
              </w:rPr>
              <w:t> </w:t>
            </w:r>
            <w:r>
              <w:rPr>
                <w:sz w:val="20"/>
              </w:rPr>
              <w:t>Required</w:t>
            </w:r>
            <w:r>
              <w:rPr>
                <w:spacing w:val="-10"/>
                <w:sz w:val="20"/>
              </w:rPr>
              <w:t> </w:t>
            </w:r>
            <w:r>
              <w:rPr>
                <w:sz w:val="20"/>
              </w:rPr>
              <w:t>as</w:t>
            </w:r>
            <w:r>
              <w:rPr>
                <w:spacing w:val="-10"/>
                <w:sz w:val="20"/>
              </w:rPr>
              <w:t> </w:t>
            </w:r>
            <w:r>
              <w:rPr>
                <w:sz w:val="20"/>
              </w:rPr>
              <w:t>“No,” and SSV Type as “N/A”. to 1</w:t>
            </w:r>
            <w:r>
              <w:rPr>
                <w:sz w:val="20"/>
                <w:vertAlign w:val="superscript"/>
              </w:rPr>
              <w:t>st</w:t>
            </w:r>
            <w:r>
              <w:rPr>
                <w:sz w:val="20"/>
                <w:vertAlign w:val="baseline"/>
              </w:rPr>
              <w:t> </w:t>
            </w:r>
            <w:r>
              <w:rPr>
                <w:spacing w:val="-2"/>
                <w:sz w:val="20"/>
                <w:vertAlign w:val="baseline"/>
              </w:rPr>
              <w:t>bullet</w:t>
            </w:r>
          </w:p>
          <w:p>
            <w:pPr>
              <w:pStyle w:val="TableParagraph"/>
              <w:numPr>
                <w:ilvl w:val="0"/>
                <w:numId w:val="37"/>
              </w:numPr>
              <w:tabs>
                <w:tab w:pos="465" w:val="left" w:leader="none"/>
                <w:tab w:pos="466" w:val="left" w:leader="none"/>
              </w:tabs>
              <w:spacing w:line="232" w:lineRule="exact" w:before="0" w:after="0"/>
              <w:ind w:left="465" w:right="0" w:hanging="361"/>
              <w:jc w:val="left"/>
              <w:rPr>
                <w:sz w:val="20"/>
              </w:rPr>
            </w:pPr>
            <w:r>
              <w:rPr>
                <w:sz w:val="20"/>
              </w:rPr>
              <w:t>Added</w:t>
            </w:r>
            <w:r>
              <w:rPr>
                <w:spacing w:val="-8"/>
                <w:sz w:val="20"/>
              </w:rPr>
              <w:t> </w:t>
            </w:r>
            <w:r>
              <w:rPr>
                <w:sz w:val="20"/>
              </w:rPr>
              <w:t>new</w:t>
            </w:r>
            <w:r>
              <w:rPr>
                <w:spacing w:val="-8"/>
                <w:sz w:val="20"/>
              </w:rPr>
              <w:t> </w:t>
            </w:r>
            <w:r>
              <w:rPr>
                <w:sz w:val="20"/>
              </w:rPr>
              <w:t>3</w:t>
            </w:r>
            <w:r>
              <w:rPr>
                <w:sz w:val="20"/>
                <w:vertAlign w:val="superscript"/>
              </w:rPr>
              <w:t>rd</w:t>
            </w:r>
            <w:r>
              <w:rPr>
                <w:spacing w:val="-4"/>
                <w:sz w:val="20"/>
                <w:vertAlign w:val="baseline"/>
              </w:rPr>
              <w:t> </w:t>
            </w:r>
            <w:r>
              <w:rPr>
                <w:sz w:val="20"/>
                <w:vertAlign w:val="baseline"/>
              </w:rPr>
              <w:t>bullet:</w:t>
            </w:r>
            <w:r>
              <w:rPr>
                <w:spacing w:val="-5"/>
                <w:sz w:val="20"/>
                <w:vertAlign w:val="baseline"/>
              </w:rPr>
              <w:t> </w:t>
            </w:r>
            <w:r>
              <w:rPr>
                <w:sz w:val="20"/>
                <w:vertAlign w:val="baseline"/>
              </w:rPr>
              <w:t>“For</w:t>
            </w:r>
            <w:r>
              <w:rPr>
                <w:spacing w:val="-5"/>
                <w:sz w:val="20"/>
                <w:vertAlign w:val="baseline"/>
              </w:rPr>
              <w:t> </w:t>
            </w:r>
            <w:r>
              <w:rPr>
                <w:spacing w:val="-4"/>
                <w:sz w:val="20"/>
                <w:vertAlign w:val="baseline"/>
              </w:rPr>
              <w:t>non-</w:t>
            </w:r>
          </w:p>
          <w:p>
            <w:pPr>
              <w:pStyle w:val="TableParagraph"/>
              <w:spacing w:line="249" w:lineRule="auto"/>
              <w:ind w:left="465" w:right="161"/>
              <w:rPr>
                <w:sz w:val="20"/>
              </w:rPr>
            </w:pPr>
            <w:r>
              <w:rPr>
                <w:sz w:val="20"/>
              </w:rPr>
              <w:t>Optimized sites that are meet the criteria for a waived SSV, mark</w:t>
            </w:r>
            <w:r>
              <w:rPr>
                <w:spacing w:val="-8"/>
                <w:sz w:val="20"/>
              </w:rPr>
              <w:t> </w:t>
            </w:r>
            <w:r>
              <w:rPr>
                <w:sz w:val="20"/>
              </w:rPr>
              <w:t>SSV</w:t>
            </w:r>
            <w:r>
              <w:rPr>
                <w:spacing w:val="-8"/>
                <w:sz w:val="20"/>
              </w:rPr>
              <w:t> </w:t>
            </w:r>
            <w:r>
              <w:rPr>
                <w:sz w:val="20"/>
              </w:rPr>
              <w:t>Required</w:t>
            </w:r>
            <w:r>
              <w:rPr>
                <w:spacing w:val="-8"/>
                <w:sz w:val="20"/>
              </w:rPr>
              <w:t> </w:t>
            </w:r>
            <w:r>
              <w:rPr>
                <w:sz w:val="20"/>
              </w:rPr>
              <w:t>as</w:t>
            </w:r>
            <w:r>
              <w:rPr>
                <w:spacing w:val="-8"/>
                <w:sz w:val="20"/>
              </w:rPr>
              <w:t> </w:t>
            </w:r>
            <w:r>
              <w:rPr>
                <w:sz w:val="20"/>
              </w:rPr>
              <w:t>“No”</w:t>
            </w:r>
            <w:r>
              <w:rPr>
                <w:spacing w:val="-8"/>
                <w:sz w:val="20"/>
              </w:rPr>
              <w:t> </w:t>
            </w:r>
            <w:r>
              <w:rPr>
                <w:sz w:val="20"/>
              </w:rPr>
              <w:t>and SSV Type as “Waived.””</w:t>
            </w:r>
          </w:p>
        </w:tc>
        <w:tc>
          <w:tcPr>
            <w:tcW w:w="2703" w:type="dxa"/>
          </w:tcPr>
          <w:p>
            <w:pPr>
              <w:pStyle w:val="TableParagraph"/>
              <w:ind w:left="0"/>
              <w:rPr>
                <w:rFonts w:ascii="Times New Roman"/>
                <w:sz w:val="18"/>
              </w:rPr>
            </w:pPr>
          </w:p>
        </w:tc>
        <w:tc>
          <w:tcPr>
            <w:tcW w:w="3869" w:type="dxa"/>
          </w:tcPr>
          <w:p>
            <w:pPr>
              <w:pStyle w:val="TableParagraph"/>
              <w:ind w:left="0"/>
              <w:rPr>
                <w:rFonts w:ascii="Times New Roman"/>
                <w:sz w:val="18"/>
              </w:rPr>
            </w:pPr>
          </w:p>
        </w:tc>
      </w:tr>
      <w:tr>
        <w:trPr>
          <w:trHeight w:val="1521" w:hRule="atLeast"/>
        </w:trPr>
        <w:tc>
          <w:tcPr>
            <w:tcW w:w="3509" w:type="dxa"/>
          </w:tcPr>
          <w:p>
            <w:pPr>
              <w:pStyle w:val="TableParagraph"/>
              <w:numPr>
                <w:ilvl w:val="0"/>
                <w:numId w:val="38"/>
              </w:numPr>
              <w:tabs>
                <w:tab w:pos="465" w:val="left" w:leader="none"/>
                <w:tab w:pos="466" w:val="left" w:leader="none"/>
              </w:tabs>
              <w:spacing w:line="252" w:lineRule="auto" w:before="29" w:after="0"/>
              <w:ind w:left="465" w:right="185" w:hanging="360"/>
              <w:jc w:val="left"/>
              <w:rPr>
                <w:sz w:val="20"/>
              </w:rPr>
            </w:pPr>
            <w:r>
              <w:rPr>
                <w:sz w:val="20"/>
              </w:rPr>
              <w:t>Moved</w:t>
            </w:r>
            <w:r>
              <w:rPr>
                <w:spacing w:val="-11"/>
                <w:sz w:val="20"/>
              </w:rPr>
              <w:t> </w:t>
            </w:r>
            <w:r>
              <w:rPr>
                <w:sz w:val="20"/>
              </w:rPr>
              <w:t>“Schedules</w:t>
            </w:r>
            <w:r>
              <w:rPr>
                <w:spacing w:val="-9"/>
                <w:sz w:val="20"/>
              </w:rPr>
              <w:t> </w:t>
            </w:r>
            <w:r>
              <w:rPr>
                <w:sz w:val="20"/>
              </w:rPr>
              <w:t>a</w:t>
            </w:r>
            <w:r>
              <w:rPr>
                <w:spacing w:val="-9"/>
                <w:sz w:val="20"/>
              </w:rPr>
              <w:t> </w:t>
            </w:r>
            <w:r>
              <w:rPr>
                <w:sz w:val="20"/>
              </w:rPr>
              <w:t>weekly</w:t>
            </w:r>
            <w:r>
              <w:rPr>
                <w:spacing w:val="-9"/>
                <w:sz w:val="20"/>
              </w:rPr>
              <w:t> </w:t>
            </w:r>
            <w:r>
              <w:rPr>
                <w:sz w:val="20"/>
              </w:rPr>
              <w:t>call to review Site ID status” to the beginning of the step and clarified that GSID Lead attendance is optional.</w:t>
            </w:r>
          </w:p>
          <w:p>
            <w:pPr>
              <w:pStyle w:val="TableParagraph"/>
              <w:numPr>
                <w:ilvl w:val="0"/>
                <w:numId w:val="38"/>
              </w:numPr>
              <w:tabs>
                <w:tab w:pos="465" w:val="left" w:leader="none"/>
                <w:tab w:pos="466" w:val="left" w:leader="none"/>
              </w:tabs>
              <w:spacing w:line="227" w:lineRule="exact" w:before="0" w:after="0"/>
              <w:ind w:left="465" w:right="0" w:hanging="361"/>
              <w:jc w:val="left"/>
              <w:rPr>
                <w:sz w:val="20"/>
              </w:rPr>
            </w:pPr>
            <w:r>
              <w:rPr>
                <w:sz w:val="20"/>
              </w:rPr>
              <w:t>Deleted</w:t>
            </w:r>
            <w:r>
              <w:rPr>
                <w:spacing w:val="-3"/>
                <w:sz w:val="20"/>
              </w:rPr>
              <w:t> </w:t>
            </w:r>
            <w:r>
              <w:rPr>
                <w:sz w:val="20"/>
              </w:rPr>
              <w:t>rest</w:t>
            </w:r>
            <w:r>
              <w:rPr>
                <w:spacing w:val="-5"/>
                <w:sz w:val="20"/>
              </w:rPr>
              <w:t> </w:t>
            </w:r>
            <w:r>
              <w:rPr>
                <w:sz w:val="20"/>
              </w:rPr>
              <w:t>of</w:t>
            </w:r>
            <w:r>
              <w:rPr>
                <w:spacing w:val="-5"/>
                <w:sz w:val="20"/>
              </w:rPr>
              <w:t> </w:t>
            </w:r>
            <w:r>
              <w:rPr>
                <w:sz w:val="20"/>
              </w:rPr>
              <w:t>text</w:t>
            </w:r>
            <w:r>
              <w:rPr>
                <w:spacing w:val="-5"/>
                <w:sz w:val="20"/>
              </w:rPr>
              <w:t> </w:t>
            </w:r>
            <w:r>
              <w:rPr>
                <w:sz w:val="20"/>
              </w:rPr>
              <w:t>in</w:t>
            </w:r>
            <w:r>
              <w:rPr>
                <w:spacing w:val="-4"/>
                <w:sz w:val="20"/>
              </w:rPr>
              <w:t> step</w:t>
            </w:r>
          </w:p>
        </w:tc>
        <w:tc>
          <w:tcPr>
            <w:tcW w:w="2703" w:type="dxa"/>
          </w:tcPr>
          <w:p>
            <w:pPr>
              <w:pStyle w:val="TableParagraph"/>
              <w:spacing w:before="47"/>
              <w:rPr>
                <w:sz w:val="20"/>
              </w:rPr>
            </w:pPr>
            <w:r>
              <w:rPr>
                <w:sz w:val="20"/>
              </w:rPr>
              <w:t>Step</w:t>
            </w:r>
            <w:r>
              <w:rPr>
                <w:spacing w:val="-3"/>
                <w:sz w:val="20"/>
              </w:rPr>
              <w:t> </w:t>
            </w:r>
            <w:r>
              <w:rPr>
                <w:spacing w:val="-2"/>
                <w:sz w:val="20"/>
              </w:rPr>
              <w:t>6.2.12</w:t>
            </w:r>
          </w:p>
        </w:tc>
        <w:tc>
          <w:tcPr>
            <w:tcW w:w="3869" w:type="dxa"/>
          </w:tcPr>
          <w:p>
            <w:pPr>
              <w:pStyle w:val="TableParagraph"/>
              <w:spacing w:before="47"/>
              <w:ind w:left="104"/>
              <w:rPr>
                <w:sz w:val="20"/>
              </w:rPr>
            </w:pPr>
            <w:r>
              <w:rPr>
                <w:sz w:val="20"/>
              </w:rPr>
              <w:t>Process</w:t>
            </w:r>
            <w:r>
              <w:rPr>
                <w:spacing w:val="-6"/>
                <w:sz w:val="20"/>
              </w:rPr>
              <w:t> </w:t>
            </w:r>
            <w:r>
              <w:rPr>
                <w:sz w:val="20"/>
              </w:rPr>
              <w:t>change</w:t>
            </w:r>
            <w:r>
              <w:rPr>
                <w:spacing w:val="-5"/>
                <w:sz w:val="20"/>
              </w:rPr>
              <w:t> </w:t>
            </w:r>
            <w:r>
              <w:rPr>
                <w:sz w:val="20"/>
              </w:rPr>
              <w:t>and</w:t>
            </w:r>
            <w:r>
              <w:rPr>
                <w:spacing w:val="-5"/>
                <w:sz w:val="20"/>
              </w:rPr>
              <w:t> </w:t>
            </w:r>
            <w:r>
              <w:rPr>
                <w:spacing w:val="-2"/>
                <w:sz w:val="20"/>
              </w:rPr>
              <w:t>clarification</w:t>
            </w:r>
          </w:p>
        </w:tc>
      </w:tr>
      <w:tr>
        <w:trPr>
          <w:trHeight w:val="690" w:hRule="atLeast"/>
        </w:trPr>
        <w:tc>
          <w:tcPr>
            <w:tcW w:w="3509" w:type="dxa"/>
          </w:tcPr>
          <w:p>
            <w:pPr>
              <w:pStyle w:val="TableParagraph"/>
              <w:spacing w:line="230" w:lineRule="exact"/>
              <w:ind w:left="105" w:right="425"/>
              <w:jc w:val="both"/>
              <w:rPr>
                <w:sz w:val="20"/>
              </w:rPr>
            </w:pPr>
            <w:r>
              <w:rPr>
                <w:sz w:val="20"/>
              </w:rPr>
              <w:t>Moved</w:t>
            </w:r>
            <w:r>
              <w:rPr>
                <w:spacing w:val="-5"/>
                <w:sz w:val="20"/>
              </w:rPr>
              <w:t> </w:t>
            </w:r>
            <w:r>
              <w:rPr>
                <w:sz w:val="20"/>
              </w:rPr>
              <w:t>“Monitors</w:t>
            </w:r>
            <w:r>
              <w:rPr>
                <w:spacing w:val="-1"/>
                <w:sz w:val="20"/>
              </w:rPr>
              <w:t> </w:t>
            </w:r>
            <w:r>
              <w:rPr>
                <w:sz w:val="20"/>
              </w:rPr>
              <w:t>trending</w:t>
            </w:r>
            <w:r>
              <w:rPr>
                <w:spacing w:val="-1"/>
                <w:sz w:val="20"/>
              </w:rPr>
              <w:t> </w:t>
            </w:r>
            <w:r>
              <w:rPr>
                <w:sz w:val="20"/>
              </w:rPr>
              <w:t>data</w:t>
            </w:r>
            <w:r>
              <w:rPr>
                <w:spacing w:val="-1"/>
                <w:sz w:val="20"/>
              </w:rPr>
              <w:t> </w:t>
            </w:r>
            <w:r>
              <w:rPr>
                <w:sz w:val="20"/>
              </w:rPr>
              <w:t>to validate</w:t>
            </w:r>
            <w:r>
              <w:rPr>
                <w:spacing w:val="-8"/>
                <w:sz w:val="20"/>
              </w:rPr>
              <w:t> </w:t>
            </w:r>
            <w:r>
              <w:rPr>
                <w:sz w:val="20"/>
              </w:rPr>
              <w:t>site</w:t>
            </w:r>
            <w:r>
              <w:rPr>
                <w:spacing w:val="-8"/>
                <w:sz w:val="20"/>
              </w:rPr>
              <w:t> </w:t>
            </w:r>
            <w:r>
              <w:rPr>
                <w:sz w:val="20"/>
              </w:rPr>
              <w:t>strategy</w:t>
            </w:r>
            <w:r>
              <w:rPr>
                <w:spacing w:val="-8"/>
                <w:sz w:val="20"/>
              </w:rPr>
              <w:t> </w:t>
            </w:r>
            <w:r>
              <w:rPr>
                <w:sz w:val="20"/>
              </w:rPr>
              <w:t>until</w:t>
            </w:r>
            <w:r>
              <w:rPr>
                <w:spacing w:val="-8"/>
                <w:sz w:val="20"/>
              </w:rPr>
              <w:t> </w:t>
            </w:r>
            <w:r>
              <w:rPr>
                <w:sz w:val="20"/>
              </w:rPr>
              <w:t>all</w:t>
            </w:r>
            <w:r>
              <w:rPr>
                <w:spacing w:val="-8"/>
                <w:sz w:val="20"/>
              </w:rPr>
              <w:t> </w:t>
            </w:r>
            <w:r>
              <w:rPr>
                <w:sz w:val="20"/>
              </w:rPr>
              <w:t>sites are selected” from Step 6.2.12</w:t>
            </w:r>
          </w:p>
        </w:tc>
        <w:tc>
          <w:tcPr>
            <w:tcW w:w="2703" w:type="dxa"/>
          </w:tcPr>
          <w:p>
            <w:pPr>
              <w:pStyle w:val="TableParagraph"/>
              <w:spacing w:before="47"/>
              <w:rPr>
                <w:sz w:val="20"/>
              </w:rPr>
            </w:pPr>
            <w:r>
              <w:rPr>
                <w:sz w:val="20"/>
              </w:rPr>
              <w:t>Step</w:t>
            </w:r>
            <w:r>
              <w:rPr>
                <w:spacing w:val="-3"/>
                <w:sz w:val="20"/>
              </w:rPr>
              <w:t> </w:t>
            </w:r>
            <w:r>
              <w:rPr>
                <w:spacing w:val="-2"/>
                <w:sz w:val="20"/>
              </w:rPr>
              <w:t>6.2.13</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460" w:hRule="atLeast"/>
        </w:trPr>
        <w:tc>
          <w:tcPr>
            <w:tcW w:w="3509" w:type="dxa"/>
          </w:tcPr>
          <w:p>
            <w:pPr>
              <w:pStyle w:val="TableParagraph"/>
              <w:spacing w:line="230" w:lineRule="exact"/>
              <w:ind w:left="105"/>
              <w:rPr>
                <w:sz w:val="20"/>
              </w:rPr>
            </w:pPr>
            <w:r>
              <w:rPr>
                <w:sz w:val="20"/>
              </w:rPr>
              <w:t>Deleted</w:t>
            </w:r>
            <w:r>
              <w:rPr>
                <w:spacing w:val="-7"/>
                <w:sz w:val="20"/>
              </w:rPr>
              <w:t> </w:t>
            </w:r>
            <w:r>
              <w:rPr>
                <w:sz w:val="20"/>
              </w:rPr>
              <w:t>step</w:t>
            </w:r>
            <w:r>
              <w:rPr>
                <w:spacing w:val="-7"/>
                <w:sz w:val="20"/>
              </w:rPr>
              <w:t> </w:t>
            </w:r>
            <w:r>
              <w:rPr>
                <w:sz w:val="20"/>
              </w:rPr>
              <w:t>to</w:t>
            </w:r>
            <w:r>
              <w:rPr>
                <w:spacing w:val="-7"/>
                <w:sz w:val="20"/>
              </w:rPr>
              <w:t> </w:t>
            </w:r>
            <w:r>
              <w:rPr>
                <w:sz w:val="20"/>
              </w:rPr>
              <w:t>handover</w:t>
            </w:r>
            <w:r>
              <w:rPr>
                <w:spacing w:val="-11"/>
                <w:sz w:val="20"/>
              </w:rPr>
              <w:t> </w:t>
            </w:r>
            <w:r>
              <w:rPr>
                <w:sz w:val="20"/>
              </w:rPr>
              <w:t>from</w:t>
            </w:r>
            <w:r>
              <w:rPr>
                <w:spacing w:val="-7"/>
                <w:sz w:val="20"/>
              </w:rPr>
              <w:t> </w:t>
            </w:r>
            <w:r>
              <w:rPr>
                <w:sz w:val="20"/>
              </w:rPr>
              <w:t>LSID Rep to LRSU Rep</w:t>
            </w:r>
          </w:p>
        </w:tc>
        <w:tc>
          <w:tcPr>
            <w:tcW w:w="2703" w:type="dxa"/>
          </w:tcPr>
          <w:p>
            <w:pPr>
              <w:pStyle w:val="TableParagraph"/>
              <w:spacing w:before="47"/>
              <w:rPr>
                <w:sz w:val="20"/>
              </w:rPr>
            </w:pPr>
            <w:r>
              <w:rPr>
                <w:sz w:val="20"/>
              </w:rPr>
              <w:t>Previous</w:t>
            </w:r>
            <w:r>
              <w:rPr>
                <w:spacing w:val="-6"/>
                <w:sz w:val="20"/>
              </w:rPr>
              <w:t> </w:t>
            </w:r>
            <w:r>
              <w:rPr>
                <w:sz w:val="20"/>
              </w:rPr>
              <w:t>Step</w:t>
            </w:r>
            <w:r>
              <w:rPr>
                <w:spacing w:val="-6"/>
                <w:sz w:val="20"/>
              </w:rPr>
              <w:t> </w:t>
            </w:r>
            <w:r>
              <w:rPr>
                <w:spacing w:val="-2"/>
                <w:sz w:val="20"/>
              </w:rPr>
              <w:t>6.2.13</w:t>
            </w:r>
          </w:p>
        </w:tc>
        <w:tc>
          <w:tcPr>
            <w:tcW w:w="3869" w:type="dxa"/>
          </w:tcPr>
          <w:p>
            <w:pPr>
              <w:pStyle w:val="TableParagraph"/>
              <w:spacing w:before="47"/>
              <w:ind w:left="104"/>
              <w:rPr>
                <w:sz w:val="20"/>
              </w:rPr>
            </w:pPr>
            <w:r>
              <w:rPr>
                <w:spacing w:val="-2"/>
                <w:sz w:val="20"/>
              </w:rPr>
              <w:t>Process</w:t>
            </w:r>
            <w:r>
              <w:rPr>
                <w:sz w:val="20"/>
              </w:rPr>
              <w:t> </w:t>
            </w:r>
            <w:r>
              <w:rPr>
                <w:spacing w:val="-2"/>
                <w:sz w:val="20"/>
              </w:rPr>
              <w:t>change</w:t>
            </w:r>
          </w:p>
        </w:tc>
      </w:tr>
      <w:tr>
        <w:trPr>
          <w:trHeight w:val="460" w:hRule="atLeast"/>
        </w:trPr>
        <w:tc>
          <w:tcPr>
            <w:tcW w:w="3509" w:type="dxa"/>
          </w:tcPr>
          <w:p>
            <w:pPr>
              <w:pStyle w:val="TableParagraph"/>
              <w:spacing w:line="230" w:lineRule="exact"/>
              <w:ind w:left="105"/>
              <w:rPr>
                <w:sz w:val="20"/>
              </w:rPr>
            </w:pPr>
            <w:r>
              <w:rPr>
                <w:sz w:val="20"/>
              </w:rPr>
              <w:t>Added</w:t>
            </w:r>
            <w:r>
              <w:rPr>
                <w:spacing w:val="-13"/>
                <w:sz w:val="20"/>
              </w:rPr>
              <w:t> </w:t>
            </w:r>
            <w:r>
              <w:rPr>
                <w:sz w:val="20"/>
              </w:rPr>
              <w:t>“Re-opening</w:t>
            </w:r>
            <w:r>
              <w:rPr>
                <w:spacing w:val="-12"/>
                <w:sz w:val="20"/>
              </w:rPr>
              <w:t> </w:t>
            </w:r>
            <w:r>
              <w:rPr>
                <w:sz w:val="20"/>
              </w:rPr>
              <w:t>Site</w:t>
            </w:r>
            <w:r>
              <w:rPr>
                <w:spacing w:val="-12"/>
                <w:sz w:val="20"/>
              </w:rPr>
              <w:t> </w:t>
            </w:r>
            <w:r>
              <w:rPr>
                <w:sz w:val="20"/>
              </w:rPr>
              <w:t>Selection” </w:t>
            </w:r>
            <w:r>
              <w:rPr>
                <w:spacing w:val="-2"/>
                <w:sz w:val="20"/>
              </w:rPr>
              <w:t>section</w:t>
            </w:r>
          </w:p>
        </w:tc>
        <w:tc>
          <w:tcPr>
            <w:tcW w:w="2703" w:type="dxa"/>
          </w:tcPr>
          <w:p>
            <w:pPr>
              <w:pStyle w:val="TableParagraph"/>
              <w:spacing w:before="47"/>
              <w:rPr>
                <w:sz w:val="20"/>
              </w:rPr>
            </w:pPr>
            <w:r>
              <w:rPr>
                <w:sz w:val="20"/>
              </w:rPr>
              <w:t>Section</w:t>
            </w:r>
            <w:r>
              <w:rPr>
                <w:spacing w:val="-6"/>
                <w:sz w:val="20"/>
              </w:rPr>
              <w:t> </w:t>
            </w:r>
            <w:r>
              <w:rPr>
                <w:spacing w:val="-5"/>
                <w:sz w:val="20"/>
              </w:rPr>
              <w:t>6.3</w:t>
            </w:r>
          </w:p>
        </w:tc>
        <w:tc>
          <w:tcPr>
            <w:tcW w:w="3869" w:type="dxa"/>
          </w:tcPr>
          <w:p>
            <w:pPr>
              <w:pStyle w:val="TableParagraph"/>
              <w:spacing w:before="47"/>
              <w:ind w:left="104"/>
              <w:rPr>
                <w:sz w:val="20"/>
              </w:rPr>
            </w:pPr>
            <w:r>
              <w:rPr>
                <w:sz w:val="20"/>
              </w:rPr>
              <w:t>Process</w:t>
            </w:r>
            <w:r>
              <w:rPr>
                <w:spacing w:val="-7"/>
                <w:sz w:val="20"/>
              </w:rPr>
              <w:t> </w:t>
            </w:r>
            <w:r>
              <w:rPr>
                <w:spacing w:val="-2"/>
                <w:sz w:val="20"/>
              </w:rPr>
              <w:t>clarifications</w:t>
            </w:r>
          </w:p>
        </w:tc>
      </w:tr>
    </w:tbl>
    <w:p>
      <w:pPr>
        <w:pStyle w:val="BodyText"/>
        <w:spacing w:before="6"/>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36"/>
      <w:bookmarkEnd w:id="36"/>
      <w:r>
        <w:rPr>
          <w:b/>
          <w:spacing w:val="-2"/>
          <w:sz w:val="22"/>
        </w:rPr>
        <w:t>APPENDICES</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GSID Lead and SAM Split of " w:id="37"/>
      <w:bookmarkEnd w:id="37"/>
      <w:r>
        <w:rPr>
          <w:b/>
          <w:sz w:val="22"/>
        </w:rPr>
        <w:t>Appendi</w:t>
      </w:r>
      <w:r>
        <w:rPr>
          <w:b/>
          <w:sz w:val="22"/>
        </w:rPr>
        <w:t>x</w:t>
      </w:r>
      <w:r>
        <w:rPr>
          <w:b/>
          <w:spacing w:val="-7"/>
          <w:sz w:val="22"/>
        </w:rPr>
        <w:t> </w:t>
      </w:r>
      <w:r>
        <w:rPr>
          <w:b/>
          <w:sz w:val="22"/>
        </w:rPr>
        <w:t>A:</w:t>
      </w:r>
      <w:r>
        <w:rPr>
          <w:b/>
          <w:spacing w:val="52"/>
          <w:sz w:val="22"/>
        </w:rPr>
        <w:t> </w:t>
      </w:r>
      <w:r>
        <w:rPr>
          <w:b/>
          <w:sz w:val="22"/>
        </w:rPr>
        <w:t>GSID</w:t>
      </w:r>
      <w:r>
        <w:rPr>
          <w:b/>
          <w:spacing w:val="-4"/>
          <w:sz w:val="22"/>
        </w:rPr>
        <w:t> </w:t>
      </w:r>
      <w:r>
        <w:rPr>
          <w:b/>
          <w:sz w:val="22"/>
        </w:rPr>
        <w:t>Lead</w:t>
      </w:r>
      <w:r>
        <w:rPr>
          <w:b/>
          <w:spacing w:val="-5"/>
          <w:sz w:val="22"/>
        </w:rPr>
        <w:t> </w:t>
      </w:r>
      <w:r>
        <w:rPr>
          <w:b/>
          <w:sz w:val="22"/>
        </w:rPr>
        <w:t>and</w:t>
      </w:r>
      <w:r>
        <w:rPr>
          <w:b/>
          <w:spacing w:val="-5"/>
          <w:sz w:val="22"/>
        </w:rPr>
        <w:t> </w:t>
      </w:r>
      <w:r>
        <w:rPr>
          <w:b/>
          <w:sz w:val="22"/>
        </w:rPr>
        <w:t>SAM</w:t>
      </w:r>
      <w:r>
        <w:rPr>
          <w:b/>
          <w:spacing w:val="-4"/>
          <w:sz w:val="22"/>
        </w:rPr>
        <w:t> </w:t>
      </w:r>
      <w:r>
        <w:rPr>
          <w:b/>
          <w:sz w:val="22"/>
        </w:rPr>
        <w:t>Split</w:t>
      </w:r>
      <w:r>
        <w:rPr>
          <w:b/>
          <w:spacing w:val="-5"/>
          <w:sz w:val="22"/>
        </w:rPr>
        <w:t> </w:t>
      </w:r>
      <w:r>
        <w:rPr>
          <w:b/>
          <w:sz w:val="22"/>
        </w:rPr>
        <w:t>of</w:t>
      </w:r>
      <w:r>
        <w:rPr>
          <w:b/>
          <w:spacing w:val="-4"/>
          <w:sz w:val="22"/>
        </w:rPr>
        <w:t> </w:t>
      </w:r>
      <w:r>
        <w:rPr>
          <w:b/>
          <w:spacing w:val="-2"/>
          <w:sz w:val="22"/>
        </w:rPr>
        <w:t>Responsibilities</w:t>
      </w:r>
    </w:p>
    <w:p>
      <w:pPr>
        <w:spacing w:after="0" w:line="240" w:lineRule="auto"/>
        <w:jc w:val="left"/>
        <w:rPr>
          <w:sz w:val="22"/>
        </w:rPr>
        <w:sectPr>
          <w:pgSz w:w="12240" w:h="15840"/>
          <w:pgMar w:header="725" w:footer="1021" w:top="2520" w:bottom="1220" w:left="900" w:right="960"/>
        </w:sectPr>
      </w:pPr>
    </w:p>
    <w:p>
      <w:pPr>
        <w:pStyle w:val="BodyText"/>
        <w:spacing w:before="7"/>
        <w:rPr>
          <w:b/>
          <w:sz w:val="15"/>
        </w:rPr>
      </w:pPr>
    </w:p>
    <w:p>
      <w:pPr>
        <w:spacing w:before="94"/>
        <w:ind w:left="1260" w:right="0" w:firstLine="0"/>
        <w:jc w:val="left"/>
        <w:rPr>
          <w:b/>
          <w:sz w:val="22"/>
        </w:rPr>
      </w:pPr>
      <w:r>
        <w:rPr>
          <w:b/>
          <w:sz w:val="22"/>
        </w:rPr>
        <w:t>Appendix</w:t>
      </w:r>
      <w:r>
        <w:rPr>
          <w:b/>
          <w:spacing w:val="-4"/>
          <w:sz w:val="22"/>
        </w:rPr>
        <w:t> </w:t>
      </w:r>
      <w:r>
        <w:rPr>
          <w:b/>
          <w:sz w:val="22"/>
        </w:rPr>
        <w:t>A:</w:t>
      </w:r>
      <w:r>
        <w:rPr>
          <w:b/>
          <w:spacing w:val="52"/>
          <w:w w:val="150"/>
          <w:sz w:val="22"/>
        </w:rPr>
        <w:t> </w:t>
      </w:r>
      <w:r>
        <w:rPr>
          <w:b/>
          <w:sz w:val="22"/>
        </w:rPr>
        <w:t>GSID</w:t>
      </w:r>
      <w:r>
        <w:rPr>
          <w:b/>
          <w:spacing w:val="-5"/>
          <w:sz w:val="22"/>
        </w:rPr>
        <w:t> </w:t>
      </w:r>
      <w:r>
        <w:rPr>
          <w:b/>
          <w:sz w:val="22"/>
        </w:rPr>
        <w:t>Lead</w:t>
      </w:r>
      <w:r>
        <w:rPr>
          <w:b/>
          <w:spacing w:val="-5"/>
          <w:sz w:val="22"/>
        </w:rPr>
        <w:t> </w:t>
      </w:r>
      <w:r>
        <w:rPr>
          <w:b/>
          <w:sz w:val="22"/>
        </w:rPr>
        <w:t>and</w:t>
      </w:r>
      <w:r>
        <w:rPr>
          <w:b/>
          <w:spacing w:val="-5"/>
          <w:sz w:val="22"/>
        </w:rPr>
        <w:t> </w:t>
      </w:r>
      <w:r>
        <w:rPr>
          <w:b/>
          <w:sz w:val="22"/>
        </w:rPr>
        <w:t>SAM</w:t>
      </w:r>
      <w:r>
        <w:rPr>
          <w:b/>
          <w:spacing w:val="-4"/>
          <w:sz w:val="22"/>
        </w:rPr>
        <w:t> </w:t>
      </w:r>
      <w:r>
        <w:rPr>
          <w:b/>
          <w:sz w:val="22"/>
        </w:rPr>
        <w:t>Split</w:t>
      </w:r>
      <w:r>
        <w:rPr>
          <w:b/>
          <w:spacing w:val="-4"/>
          <w:sz w:val="22"/>
        </w:rPr>
        <w:t> </w:t>
      </w:r>
      <w:r>
        <w:rPr>
          <w:b/>
          <w:sz w:val="22"/>
        </w:rPr>
        <w:t>of</w:t>
      </w:r>
      <w:r>
        <w:rPr>
          <w:b/>
          <w:spacing w:val="-3"/>
          <w:sz w:val="22"/>
        </w:rPr>
        <w:t> </w:t>
      </w:r>
      <w:r>
        <w:rPr>
          <w:b/>
          <w:spacing w:val="-2"/>
          <w:sz w:val="22"/>
        </w:rPr>
        <w:t>Responsibilities</w:t>
      </w:r>
    </w:p>
    <w:p>
      <w:pPr>
        <w:pStyle w:val="BodyText"/>
        <w:spacing w:before="9"/>
        <w:rPr>
          <w:b/>
        </w:rPr>
      </w:pPr>
    </w:p>
    <w:p>
      <w:pPr>
        <w:pStyle w:val="BodyText"/>
        <w:spacing w:line="237" w:lineRule="auto" w:before="1"/>
        <w:ind w:left="540" w:right="492"/>
      </w:pPr>
      <w:r>
        <w:rPr/>
        <w:t>Below are some of the activities that should allow a clear spilt of which role is performing tasks during</w:t>
      </w:r>
      <w:r>
        <w:rPr>
          <w:spacing w:val="-3"/>
        </w:rPr>
        <w:t> </w:t>
      </w:r>
      <w:r>
        <w:rPr/>
        <w:t>Site</w:t>
      </w:r>
      <w:r>
        <w:rPr>
          <w:spacing w:val="-3"/>
        </w:rPr>
        <w:t> </w:t>
      </w:r>
      <w:r>
        <w:rPr/>
        <w:t>ID.</w:t>
      </w:r>
      <w:r>
        <w:rPr>
          <w:spacing w:val="40"/>
        </w:rPr>
        <w:t> </w:t>
      </w:r>
      <w:r>
        <w:rPr/>
        <w:t>Project</w:t>
      </w:r>
      <w:r>
        <w:rPr>
          <w:spacing w:val="-3"/>
        </w:rPr>
        <w:t> </w:t>
      </w:r>
      <w:r>
        <w:rPr/>
        <w:t>details</w:t>
      </w:r>
      <w:r>
        <w:rPr>
          <w:spacing w:val="-3"/>
        </w:rPr>
        <w:t> </w:t>
      </w:r>
      <w:r>
        <w:rPr/>
        <w:t>and</w:t>
      </w:r>
      <w:r>
        <w:rPr>
          <w:spacing w:val="-3"/>
        </w:rPr>
        <w:t> </w:t>
      </w:r>
      <w:r>
        <w:rPr/>
        <w:t>certain</w:t>
      </w:r>
      <w:r>
        <w:rPr>
          <w:spacing w:val="-3"/>
        </w:rPr>
        <w:t> </w:t>
      </w:r>
      <w:r>
        <w:rPr/>
        <w:t>partnership</w:t>
      </w:r>
      <w:r>
        <w:rPr>
          <w:spacing w:val="-3"/>
        </w:rPr>
        <w:t> </w:t>
      </w:r>
      <w:r>
        <w:rPr/>
        <w:t>accounts</w:t>
      </w:r>
      <w:r>
        <w:rPr>
          <w:spacing w:val="-3"/>
        </w:rPr>
        <w:t> </w:t>
      </w:r>
      <w:r>
        <w:rPr/>
        <w:t>may</w:t>
      </w:r>
      <w:r>
        <w:rPr>
          <w:spacing w:val="-3"/>
        </w:rPr>
        <w:t> </w:t>
      </w:r>
      <w:r>
        <w:rPr/>
        <w:t>impact</w:t>
      </w:r>
      <w:r>
        <w:rPr>
          <w:spacing w:val="-3"/>
        </w:rPr>
        <w:t> </w:t>
      </w:r>
      <w:r>
        <w:rPr/>
        <w:t>the</w:t>
      </w:r>
      <w:r>
        <w:rPr>
          <w:spacing w:val="-3"/>
        </w:rPr>
        <w:t> </w:t>
      </w:r>
      <w:r>
        <w:rPr/>
        <w:t>task</w:t>
      </w:r>
      <w:r>
        <w:rPr>
          <w:spacing w:val="-3"/>
        </w:rPr>
        <w:t> </w:t>
      </w:r>
      <w:r>
        <w:rPr/>
        <w:t>distribution.</w:t>
      </w:r>
    </w:p>
    <w:p>
      <w:pPr>
        <w:pStyle w:val="BodyText"/>
        <w:spacing w:before="2"/>
      </w:pPr>
    </w:p>
    <w:tbl>
      <w:tblPr>
        <w:tblW w:w="0" w:type="auto"/>
        <w:jc w:val="left"/>
        <w:tblInd w:w="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82"/>
        <w:gridCol w:w="1440"/>
        <w:gridCol w:w="1349"/>
        <w:gridCol w:w="1071"/>
      </w:tblGrid>
      <w:tr>
        <w:trPr>
          <w:trHeight w:val="431" w:hRule="atLeast"/>
        </w:trPr>
        <w:tc>
          <w:tcPr>
            <w:tcW w:w="5482" w:type="dxa"/>
            <w:shd w:val="clear" w:color="auto" w:fill="F1F1F1"/>
          </w:tcPr>
          <w:p>
            <w:pPr>
              <w:pStyle w:val="TableParagraph"/>
              <w:spacing w:line="239" w:lineRule="exact" w:before="172"/>
              <w:rPr>
                <w:b/>
                <w:sz w:val="22"/>
              </w:rPr>
            </w:pPr>
            <w:r>
              <w:rPr>
                <w:b/>
                <w:spacing w:val="-4"/>
                <w:sz w:val="22"/>
              </w:rPr>
              <w:t>Task</w:t>
            </w:r>
          </w:p>
        </w:tc>
        <w:tc>
          <w:tcPr>
            <w:tcW w:w="1440" w:type="dxa"/>
            <w:shd w:val="clear" w:color="auto" w:fill="F1F1F1"/>
          </w:tcPr>
          <w:p>
            <w:pPr>
              <w:pStyle w:val="TableParagraph"/>
              <w:spacing w:line="239" w:lineRule="exact" w:before="172"/>
              <w:ind w:left="104"/>
              <w:rPr>
                <w:b/>
                <w:sz w:val="22"/>
              </w:rPr>
            </w:pPr>
            <w:r>
              <w:rPr>
                <w:b/>
                <w:sz w:val="22"/>
              </w:rPr>
              <w:t>GSID </w:t>
            </w:r>
            <w:r>
              <w:rPr>
                <w:b/>
                <w:spacing w:val="-4"/>
                <w:sz w:val="22"/>
              </w:rPr>
              <w:t>Lead</w:t>
            </w:r>
          </w:p>
        </w:tc>
        <w:tc>
          <w:tcPr>
            <w:tcW w:w="1349" w:type="dxa"/>
            <w:shd w:val="clear" w:color="auto" w:fill="F1F1F1"/>
          </w:tcPr>
          <w:p>
            <w:pPr>
              <w:pStyle w:val="TableParagraph"/>
              <w:spacing w:line="239" w:lineRule="exact" w:before="172"/>
              <w:ind w:left="104"/>
              <w:rPr>
                <w:b/>
                <w:sz w:val="22"/>
              </w:rPr>
            </w:pPr>
            <w:r>
              <w:rPr>
                <w:b/>
                <w:spacing w:val="-5"/>
                <w:sz w:val="22"/>
              </w:rPr>
              <w:t>SAM</w:t>
            </w:r>
          </w:p>
        </w:tc>
        <w:tc>
          <w:tcPr>
            <w:tcW w:w="1071" w:type="dxa"/>
            <w:shd w:val="clear" w:color="auto" w:fill="F1F1F1"/>
          </w:tcPr>
          <w:p>
            <w:pPr>
              <w:pStyle w:val="TableParagraph"/>
              <w:spacing w:line="239" w:lineRule="exact" w:before="172"/>
              <w:ind w:left="-2"/>
              <w:rPr>
                <w:b/>
                <w:sz w:val="22"/>
              </w:rPr>
            </w:pPr>
            <w:r>
              <w:rPr>
                <w:b/>
                <w:spacing w:val="-4"/>
                <w:sz w:val="22"/>
              </w:rPr>
              <w:t>GSAA</w:t>
            </w:r>
          </w:p>
        </w:tc>
      </w:tr>
      <w:tr>
        <w:trPr>
          <w:trHeight w:val="315" w:hRule="atLeast"/>
        </w:trPr>
        <w:tc>
          <w:tcPr>
            <w:tcW w:w="5482" w:type="dxa"/>
          </w:tcPr>
          <w:p>
            <w:pPr>
              <w:pStyle w:val="TableParagraph"/>
              <w:spacing w:line="239" w:lineRule="exact" w:before="57"/>
              <w:rPr>
                <w:sz w:val="22"/>
              </w:rPr>
            </w:pPr>
            <w:r>
              <w:rPr>
                <w:spacing w:val="-5"/>
                <w:sz w:val="22"/>
              </w:rPr>
              <w:t>KTC</w:t>
            </w:r>
          </w:p>
        </w:tc>
        <w:tc>
          <w:tcPr>
            <w:tcW w:w="1440" w:type="dxa"/>
          </w:tcPr>
          <w:p>
            <w:pPr>
              <w:pStyle w:val="TableParagraph"/>
              <w:spacing w:line="239" w:lineRule="exact" w:before="57"/>
              <w:ind w:left="104"/>
              <w:rPr>
                <w:sz w:val="22"/>
              </w:rPr>
            </w:pPr>
            <w:r>
              <w:rPr>
                <w:spacing w:val="-2"/>
                <w:sz w:val="22"/>
              </w:rPr>
              <w:t>Owner</w:t>
            </w:r>
          </w:p>
        </w:tc>
        <w:tc>
          <w:tcPr>
            <w:tcW w:w="1349" w:type="dxa"/>
          </w:tcPr>
          <w:p>
            <w:pPr>
              <w:pStyle w:val="TableParagraph"/>
              <w:spacing w:line="239" w:lineRule="exact" w:before="57"/>
              <w:ind w:left="104"/>
              <w:rPr>
                <w:sz w:val="22"/>
              </w:rPr>
            </w:pPr>
            <w:r>
              <w:rPr>
                <w:spacing w:val="-2"/>
                <w:sz w:val="22"/>
              </w:rPr>
              <w:t>Contributor</w:t>
            </w:r>
          </w:p>
        </w:tc>
        <w:tc>
          <w:tcPr>
            <w:tcW w:w="1071" w:type="dxa"/>
          </w:tcPr>
          <w:p>
            <w:pPr>
              <w:pStyle w:val="TableParagraph"/>
              <w:ind w:left="0"/>
              <w:rPr>
                <w:rFonts w:ascii="Times New Roman"/>
                <w:sz w:val="20"/>
              </w:rPr>
            </w:pPr>
          </w:p>
        </w:tc>
      </w:tr>
      <w:tr>
        <w:trPr>
          <w:trHeight w:val="311" w:hRule="atLeast"/>
        </w:trPr>
        <w:tc>
          <w:tcPr>
            <w:tcW w:w="5482" w:type="dxa"/>
          </w:tcPr>
          <w:p>
            <w:pPr>
              <w:pStyle w:val="TableParagraph"/>
              <w:spacing w:line="234" w:lineRule="exact" w:before="57"/>
              <w:rPr>
                <w:sz w:val="22"/>
              </w:rPr>
            </w:pPr>
            <w:r>
              <w:rPr>
                <w:sz w:val="22"/>
              </w:rPr>
              <w:t>CSA Rep</w:t>
            </w:r>
            <w:r>
              <w:rPr>
                <w:spacing w:val="1"/>
                <w:sz w:val="22"/>
              </w:rPr>
              <w:t> </w:t>
            </w:r>
            <w:r>
              <w:rPr>
                <w:spacing w:val="-2"/>
                <w:sz w:val="22"/>
              </w:rPr>
              <w:t>Resourcing</w:t>
            </w:r>
          </w:p>
        </w:tc>
        <w:tc>
          <w:tcPr>
            <w:tcW w:w="1440" w:type="dxa"/>
          </w:tcPr>
          <w:p>
            <w:pPr>
              <w:pStyle w:val="TableParagraph"/>
              <w:spacing w:line="234" w:lineRule="exact" w:before="57"/>
              <w:ind w:left="104"/>
              <w:rPr>
                <w:sz w:val="22"/>
              </w:rPr>
            </w:pPr>
            <w:r>
              <w:rPr>
                <w:spacing w:val="-2"/>
                <w:sz w:val="22"/>
              </w:rPr>
              <w:t>Owner</w:t>
            </w:r>
          </w:p>
        </w:tc>
        <w:tc>
          <w:tcPr>
            <w:tcW w:w="1349" w:type="dxa"/>
          </w:tcPr>
          <w:p>
            <w:pPr>
              <w:pStyle w:val="TableParagraph"/>
              <w:spacing w:line="234" w:lineRule="exact" w:before="57"/>
              <w:ind w:left="104"/>
              <w:rPr>
                <w:sz w:val="22"/>
              </w:rPr>
            </w:pPr>
            <w:r>
              <w:rPr>
                <w:spacing w:val="-2"/>
                <w:sz w:val="22"/>
              </w:rPr>
              <w:t>Contributor</w:t>
            </w:r>
          </w:p>
        </w:tc>
        <w:tc>
          <w:tcPr>
            <w:tcW w:w="1071" w:type="dxa"/>
          </w:tcPr>
          <w:p>
            <w:pPr>
              <w:pStyle w:val="TableParagraph"/>
              <w:spacing w:line="234" w:lineRule="exact" w:before="57"/>
              <w:ind w:left="-2"/>
              <w:rPr>
                <w:sz w:val="22"/>
              </w:rPr>
            </w:pPr>
            <w:r>
              <w:rPr>
                <w:spacing w:val="-2"/>
                <w:sz w:val="22"/>
              </w:rPr>
              <w:t>Support</w:t>
            </w:r>
          </w:p>
        </w:tc>
      </w:tr>
      <w:tr>
        <w:trPr>
          <w:trHeight w:val="311" w:hRule="atLeast"/>
        </w:trPr>
        <w:tc>
          <w:tcPr>
            <w:tcW w:w="5482" w:type="dxa"/>
          </w:tcPr>
          <w:p>
            <w:pPr>
              <w:pStyle w:val="TableParagraph"/>
              <w:spacing w:line="234" w:lineRule="exact" w:before="57"/>
              <w:rPr>
                <w:sz w:val="22"/>
              </w:rPr>
            </w:pPr>
            <w:r>
              <w:rPr>
                <w:sz w:val="22"/>
              </w:rPr>
              <w:t>Confirms</w:t>
            </w:r>
            <w:r>
              <w:rPr>
                <w:spacing w:val="-9"/>
                <w:sz w:val="22"/>
              </w:rPr>
              <w:t> </w:t>
            </w:r>
            <w:r>
              <w:rPr>
                <w:sz w:val="22"/>
              </w:rPr>
              <w:t>Qualifying</w:t>
            </w:r>
            <w:r>
              <w:rPr>
                <w:spacing w:val="-9"/>
                <w:sz w:val="22"/>
              </w:rPr>
              <w:t> </w:t>
            </w:r>
            <w:r>
              <w:rPr>
                <w:sz w:val="22"/>
              </w:rPr>
              <w:t>Optimized</w:t>
            </w:r>
            <w:r>
              <w:rPr>
                <w:spacing w:val="-9"/>
                <w:sz w:val="22"/>
              </w:rPr>
              <w:t> </w:t>
            </w:r>
            <w:r>
              <w:rPr>
                <w:spacing w:val="-2"/>
                <w:sz w:val="22"/>
              </w:rPr>
              <w:t>Sites</w:t>
            </w:r>
          </w:p>
        </w:tc>
        <w:tc>
          <w:tcPr>
            <w:tcW w:w="1440" w:type="dxa"/>
          </w:tcPr>
          <w:p>
            <w:pPr>
              <w:pStyle w:val="TableParagraph"/>
              <w:spacing w:line="234" w:lineRule="exact" w:before="57"/>
              <w:ind w:left="104"/>
              <w:rPr>
                <w:sz w:val="22"/>
              </w:rPr>
            </w:pPr>
            <w:r>
              <w:rPr>
                <w:spacing w:val="-2"/>
                <w:sz w:val="22"/>
              </w:rPr>
              <w:t>Owner</w:t>
            </w:r>
          </w:p>
        </w:tc>
        <w:tc>
          <w:tcPr>
            <w:tcW w:w="1349" w:type="dxa"/>
          </w:tcPr>
          <w:p>
            <w:pPr>
              <w:pStyle w:val="TableParagraph"/>
              <w:ind w:left="0"/>
              <w:rPr>
                <w:rFonts w:ascii="Times New Roman"/>
                <w:sz w:val="20"/>
              </w:rPr>
            </w:pPr>
          </w:p>
        </w:tc>
        <w:tc>
          <w:tcPr>
            <w:tcW w:w="1071" w:type="dxa"/>
          </w:tcPr>
          <w:p>
            <w:pPr>
              <w:pStyle w:val="TableParagraph"/>
              <w:ind w:left="0"/>
              <w:rPr>
                <w:rFonts w:ascii="Times New Roman"/>
                <w:sz w:val="20"/>
              </w:rPr>
            </w:pPr>
          </w:p>
        </w:tc>
      </w:tr>
      <w:tr>
        <w:trPr>
          <w:trHeight w:val="565" w:hRule="atLeast"/>
        </w:trPr>
        <w:tc>
          <w:tcPr>
            <w:tcW w:w="5482" w:type="dxa"/>
          </w:tcPr>
          <w:p>
            <w:pPr>
              <w:pStyle w:val="TableParagraph"/>
              <w:spacing w:before="1"/>
              <w:ind w:left="0"/>
              <w:rPr>
                <w:sz w:val="27"/>
              </w:rPr>
            </w:pPr>
          </w:p>
          <w:p>
            <w:pPr>
              <w:pStyle w:val="TableParagraph"/>
              <w:spacing w:line="234" w:lineRule="exact"/>
              <w:rPr>
                <w:sz w:val="22"/>
              </w:rPr>
            </w:pPr>
            <w:r>
              <w:rPr>
                <w:sz w:val="22"/>
              </w:rPr>
              <w:t>Customizing</w:t>
            </w:r>
            <w:r>
              <w:rPr>
                <w:spacing w:val="-6"/>
                <w:sz w:val="22"/>
              </w:rPr>
              <w:t> </w:t>
            </w:r>
            <w:r>
              <w:rPr>
                <w:sz w:val="22"/>
              </w:rPr>
              <w:t>Site</w:t>
            </w:r>
            <w:r>
              <w:rPr>
                <w:spacing w:val="-6"/>
                <w:sz w:val="22"/>
              </w:rPr>
              <w:t> </w:t>
            </w:r>
            <w:r>
              <w:rPr>
                <w:sz w:val="22"/>
              </w:rPr>
              <w:t>ID</w:t>
            </w:r>
            <w:r>
              <w:rPr>
                <w:spacing w:val="-5"/>
                <w:sz w:val="22"/>
              </w:rPr>
              <w:t> </w:t>
            </w:r>
            <w:r>
              <w:rPr>
                <w:spacing w:val="-2"/>
                <w:sz w:val="22"/>
              </w:rPr>
              <w:t>Workflow</w:t>
            </w:r>
          </w:p>
        </w:tc>
        <w:tc>
          <w:tcPr>
            <w:tcW w:w="1440" w:type="dxa"/>
          </w:tcPr>
          <w:p>
            <w:pPr>
              <w:pStyle w:val="TableParagraph"/>
              <w:spacing w:line="251" w:lineRule="exact" w:before="62"/>
              <w:ind w:left="104"/>
              <w:rPr>
                <w:sz w:val="22"/>
              </w:rPr>
            </w:pPr>
            <w:r>
              <w:rPr>
                <w:spacing w:val="-2"/>
                <w:sz w:val="22"/>
              </w:rPr>
              <w:t>Owner</w:t>
            </w:r>
          </w:p>
          <w:p>
            <w:pPr>
              <w:pStyle w:val="TableParagraph"/>
              <w:spacing w:line="232" w:lineRule="exact"/>
              <w:ind w:left="104"/>
              <w:rPr>
                <w:sz w:val="22"/>
              </w:rPr>
            </w:pPr>
            <w:r>
              <w:rPr>
                <w:spacing w:val="-2"/>
                <w:sz w:val="22"/>
              </w:rPr>
              <w:t>/Oversight</w:t>
            </w:r>
          </w:p>
        </w:tc>
        <w:tc>
          <w:tcPr>
            <w:tcW w:w="1349" w:type="dxa"/>
          </w:tcPr>
          <w:p>
            <w:pPr>
              <w:pStyle w:val="TableParagraph"/>
              <w:ind w:left="0"/>
              <w:rPr>
                <w:rFonts w:ascii="Times New Roman"/>
                <w:sz w:val="20"/>
              </w:rPr>
            </w:pPr>
          </w:p>
        </w:tc>
        <w:tc>
          <w:tcPr>
            <w:tcW w:w="1071" w:type="dxa"/>
          </w:tcPr>
          <w:p>
            <w:pPr>
              <w:pStyle w:val="TableParagraph"/>
              <w:ind w:left="0"/>
              <w:rPr>
                <w:rFonts w:ascii="Times New Roman"/>
                <w:sz w:val="20"/>
              </w:rPr>
            </w:pPr>
          </w:p>
        </w:tc>
      </w:tr>
      <w:tr>
        <w:trPr>
          <w:trHeight w:val="315" w:hRule="atLeast"/>
        </w:trPr>
        <w:tc>
          <w:tcPr>
            <w:tcW w:w="5482" w:type="dxa"/>
          </w:tcPr>
          <w:p>
            <w:pPr>
              <w:pStyle w:val="TableParagraph"/>
              <w:spacing w:line="234" w:lineRule="exact" w:before="62"/>
              <w:rPr>
                <w:sz w:val="22"/>
              </w:rPr>
            </w:pPr>
            <w:r>
              <w:rPr>
                <w:sz w:val="22"/>
              </w:rPr>
              <w:t>CDA</w:t>
            </w:r>
            <w:r>
              <w:rPr>
                <w:spacing w:val="-6"/>
                <w:sz w:val="22"/>
              </w:rPr>
              <w:t> </w:t>
            </w:r>
            <w:r>
              <w:rPr>
                <w:sz w:val="22"/>
              </w:rPr>
              <w:t>Confirmation</w:t>
            </w:r>
            <w:r>
              <w:rPr>
                <w:spacing w:val="-6"/>
                <w:sz w:val="22"/>
              </w:rPr>
              <w:t> </w:t>
            </w:r>
            <w:r>
              <w:rPr>
                <w:sz w:val="22"/>
              </w:rPr>
              <w:t>and</w:t>
            </w:r>
            <w:r>
              <w:rPr>
                <w:spacing w:val="-6"/>
                <w:sz w:val="22"/>
              </w:rPr>
              <w:t> </w:t>
            </w:r>
            <w:r>
              <w:rPr>
                <w:spacing w:val="-2"/>
                <w:sz w:val="22"/>
              </w:rPr>
              <w:t>review</w:t>
            </w:r>
          </w:p>
        </w:tc>
        <w:tc>
          <w:tcPr>
            <w:tcW w:w="1440" w:type="dxa"/>
          </w:tcPr>
          <w:p>
            <w:pPr>
              <w:pStyle w:val="TableParagraph"/>
              <w:ind w:left="0"/>
              <w:rPr>
                <w:rFonts w:ascii="Times New Roman"/>
                <w:sz w:val="20"/>
              </w:rPr>
            </w:pPr>
          </w:p>
        </w:tc>
        <w:tc>
          <w:tcPr>
            <w:tcW w:w="1349" w:type="dxa"/>
          </w:tcPr>
          <w:p>
            <w:pPr>
              <w:pStyle w:val="TableParagraph"/>
              <w:spacing w:line="234" w:lineRule="exact" w:before="62"/>
              <w:ind w:left="104"/>
              <w:rPr>
                <w:sz w:val="22"/>
              </w:rPr>
            </w:pPr>
            <w:r>
              <w:rPr>
                <w:spacing w:val="-2"/>
                <w:sz w:val="22"/>
              </w:rPr>
              <w:t>Owner</w:t>
            </w:r>
          </w:p>
        </w:tc>
        <w:tc>
          <w:tcPr>
            <w:tcW w:w="1071" w:type="dxa"/>
          </w:tcPr>
          <w:p>
            <w:pPr>
              <w:pStyle w:val="TableParagraph"/>
              <w:ind w:left="0"/>
              <w:rPr>
                <w:rFonts w:ascii="Times New Roman"/>
                <w:sz w:val="20"/>
              </w:rPr>
            </w:pPr>
          </w:p>
        </w:tc>
      </w:tr>
      <w:tr>
        <w:trPr>
          <w:trHeight w:val="311" w:hRule="atLeast"/>
        </w:trPr>
        <w:tc>
          <w:tcPr>
            <w:tcW w:w="5482" w:type="dxa"/>
          </w:tcPr>
          <w:p>
            <w:pPr>
              <w:pStyle w:val="TableParagraph"/>
              <w:spacing w:line="234" w:lineRule="exact" w:before="57"/>
              <w:rPr>
                <w:sz w:val="22"/>
              </w:rPr>
            </w:pPr>
            <w:r>
              <w:rPr>
                <w:sz w:val="22"/>
              </w:rPr>
              <w:t>Site</w:t>
            </w:r>
            <w:r>
              <w:rPr>
                <w:spacing w:val="-7"/>
                <w:sz w:val="22"/>
              </w:rPr>
              <w:t> </w:t>
            </w:r>
            <w:r>
              <w:rPr>
                <w:sz w:val="22"/>
              </w:rPr>
              <w:t>ID</w:t>
            </w:r>
            <w:r>
              <w:rPr>
                <w:spacing w:val="-6"/>
                <w:sz w:val="22"/>
              </w:rPr>
              <w:t> </w:t>
            </w:r>
            <w:r>
              <w:rPr>
                <w:sz w:val="22"/>
              </w:rPr>
              <w:t>Vetting</w:t>
            </w:r>
            <w:r>
              <w:rPr>
                <w:spacing w:val="-7"/>
                <w:sz w:val="22"/>
              </w:rPr>
              <w:t> </w:t>
            </w:r>
            <w:r>
              <w:rPr>
                <w:sz w:val="22"/>
              </w:rPr>
              <w:t>Instructions</w:t>
            </w:r>
            <w:r>
              <w:rPr>
                <w:spacing w:val="-6"/>
                <w:sz w:val="22"/>
              </w:rPr>
              <w:t> </w:t>
            </w:r>
            <w:r>
              <w:rPr>
                <w:sz w:val="22"/>
              </w:rPr>
              <w:t>Meeting</w:t>
            </w:r>
            <w:r>
              <w:rPr>
                <w:spacing w:val="-6"/>
                <w:sz w:val="22"/>
              </w:rPr>
              <w:t> </w:t>
            </w:r>
            <w:r>
              <w:rPr>
                <w:spacing w:val="-2"/>
                <w:sz w:val="22"/>
              </w:rPr>
              <w:t>(VIM)</w:t>
            </w:r>
          </w:p>
        </w:tc>
        <w:tc>
          <w:tcPr>
            <w:tcW w:w="1440" w:type="dxa"/>
          </w:tcPr>
          <w:p>
            <w:pPr>
              <w:pStyle w:val="TableParagraph"/>
              <w:spacing w:line="234" w:lineRule="exact" w:before="57"/>
              <w:ind w:left="104"/>
              <w:rPr>
                <w:sz w:val="22"/>
              </w:rPr>
            </w:pPr>
            <w:r>
              <w:rPr>
                <w:spacing w:val="-2"/>
                <w:sz w:val="22"/>
              </w:rPr>
              <w:t>Owner</w:t>
            </w:r>
          </w:p>
        </w:tc>
        <w:tc>
          <w:tcPr>
            <w:tcW w:w="1349" w:type="dxa"/>
          </w:tcPr>
          <w:p>
            <w:pPr>
              <w:pStyle w:val="TableParagraph"/>
              <w:spacing w:line="234" w:lineRule="exact" w:before="57"/>
              <w:ind w:left="104"/>
              <w:rPr>
                <w:sz w:val="22"/>
              </w:rPr>
            </w:pPr>
            <w:r>
              <w:rPr>
                <w:spacing w:val="-2"/>
                <w:sz w:val="22"/>
              </w:rPr>
              <w:t>Contributor</w:t>
            </w:r>
          </w:p>
        </w:tc>
        <w:tc>
          <w:tcPr>
            <w:tcW w:w="1071" w:type="dxa"/>
          </w:tcPr>
          <w:p>
            <w:pPr>
              <w:pStyle w:val="TableParagraph"/>
              <w:ind w:left="0"/>
              <w:rPr>
                <w:rFonts w:ascii="Times New Roman"/>
                <w:sz w:val="20"/>
              </w:rPr>
            </w:pPr>
          </w:p>
        </w:tc>
      </w:tr>
      <w:tr>
        <w:trPr>
          <w:trHeight w:val="315" w:hRule="atLeast"/>
        </w:trPr>
        <w:tc>
          <w:tcPr>
            <w:tcW w:w="5482" w:type="dxa"/>
          </w:tcPr>
          <w:p>
            <w:pPr>
              <w:pStyle w:val="TableParagraph"/>
              <w:spacing w:line="239" w:lineRule="exact" w:before="57"/>
              <w:rPr>
                <w:sz w:val="22"/>
              </w:rPr>
            </w:pPr>
            <w:r>
              <w:rPr>
                <w:sz w:val="22"/>
              </w:rPr>
              <w:t>Site</w:t>
            </w:r>
            <w:r>
              <w:rPr>
                <w:spacing w:val="-6"/>
                <w:sz w:val="22"/>
              </w:rPr>
              <w:t> </w:t>
            </w:r>
            <w:r>
              <w:rPr>
                <w:sz w:val="22"/>
              </w:rPr>
              <w:t>Vetting</w:t>
            </w:r>
            <w:r>
              <w:rPr>
                <w:spacing w:val="-5"/>
                <w:sz w:val="22"/>
              </w:rPr>
              <w:t> </w:t>
            </w:r>
            <w:r>
              <w:rPr>
                <w:spacing w:val="-2"/>
                <w:sz w:val="22"/>
              </w:rPr>
              <w:t>Review</w:t>
            </w:r>
          </w:p>
        </w:tc>
        <w:tc>
          <w:tcPr>
            <w:tcW w:w="1440" w:type="dxa"/>
          </w:tcPr>
          <w:p>
            <w:pPr>
              <w:pStyle w:val="TableParagraph"/>
              <w:spacing w:line="239" w:lineRule="exact" w:before="57"/>
              <w:ind w:left="104"/>
              <w:rPr>
                <w:sz w:val="22"/>
              </w:rPr>
            </w:pPr>
            <w:r>
              <w:rPr>
                <w:spacing w:val="-2"/>
                <w:sz w:val="22"/>
              </w:rPr>
              <w:t>Owner</w:t>
            </w:r>
          </w:p>
        </w:tc>
        <w:tc>
          <w:tcPr>
            <w:tcW w:w="1349" w:type="dxa"/>
          </w:tcPr>
          <w:p>
            <w:pPr>
              <w:pStyle w:val="TableParagraph"/>
              <w:ind w:left="0"/>
              <w:rPr>
                <w:rFonts w:ascii="Times New Roman"/>
                <w:sz w:val="20"/>
              </w:rPr>
            </w:pPr>
          </w:p>
        </w:tc>
        <w:tc>
          <w:tcPr>
            <w:tcW w:w="1071" w:type="dxa"/>
          </w:tcPr>
          <w:p>
            <w:pPr>
              <w:pStyle w:val="TableParagraph"/>
              <w:ind w:left="0"/>
              <w:rPr>
                <w:rFonts w:ascii="Times New Roman"/>
                <w:sz w:val="20"/>
              </w:rPr>
            </w:pPr>
          </w:p>
        </w:tc>
      </w:tr>
      <w:tr>
        <w:trPr>
          <w:trHeight w:val="311" w:hRule="atLeast"/>
        </w:trPr>
        <w:tc>
          <w:tcPr>
            <w:tcW w:w="5482" w:type="dxa"/>
          </w:tcPr>
          <w:p>
            <w:pPr>
              <w:pStyle w:val="TableParagraph"/>
              <w:spacing w:line="234" w:lineRule="exact" w:before="57"/>
              <w:rPr>
                <w:sz w:val="22"/>
              </w:rPr>
            </w:pPr>
            <w:r>
              <w:rPr>
                <w:sz w:val="22"/>
              </w:rPr>
              <w:t>SSQ</w:t>
            </w:r>
            <w:r>
              <w:rPr>
                <w:spacing w:val="-6"/>
                <w:sz w:val="22"/>
              </w:rPr>
              <w:t> </w:t>
            </w:r>
            <w:r>
              <w:rPr>
                <w:sz w:val="22"/>
              </w:rPr>
              <w:t>Development</w:t>
            </w:r>
            <w:r>
              <w:rPr>
                <w:spacing w:val="-6"/>
                <w:sz w:val="22"/>
              </w:rPr>
              <w:t> </w:t>
            </w:r>
            <w:r>
              <w:rPr>
                <w:sz w:val="22"/>
              </w:rPr>
              <w:t>and</w:t>
            </w:r>
            <w:r>
              <w:rPr>
                <w:spacing w:val="-5"/>
                <w:sz w:val="22"/>
              </w:rPr>
              <w:t> </w:t>
            </w:r>
            <w:r>
              <w:rPr>
                <w:spacing w:val="-2"/>
                <w:sz w:val="22"/>
              </w:rPr>
              <w:t>Annotation</w:t>
            </w:r>
          </w:p>
        </w:tc>
        <w:tc>
          <w:tcPr>
            <w:tcW w:w="1440" w:type="dxa"/>
          </w:tcPr>
          <w:p>
            <w:pPr>
              <w:pStyle w:val="TableParagraph"/>
              <w:spacing w:line="234" w:lineRule="exact" w:before="57"/>
              <w:ind w:left="104"/>
              <w:rPr>
                <w:sz w:val="22"/>
              </w:rPr>
            </w:pPr>
            <w:r>
              <w:rPr>
                <w:spacing w:val="-2"/>
                <w:sz w:val="22"/>
              </w:rPr>
              <w:t>Owner</w:t>
            </w:r>
          </w:p>
        </w:tc>
        <w:tc>
          <w:tcPr>
            <w:tcW w:w="1349" w:type="dxa"/>
          </w:tcPr>
          <w:p>
            <w:pPr>
              <w:pStyle w:val="TableParagraph"/>
              <w:spacing w:line="234" w:lineRule="exact" w:before="57"/>
              <w:ind w:left="104"/>
              <w:rPr>
                <w:sz w:val="22"/>
              </w:rPr>
            </w:pPr>
            <w:r>
              <w:rPr>
                <w:spacing w:val="-2"/>
                <w:sz w:val="22"/>
              </w:rPr>
              <w:t>Contributor</w:t>
            </w:r>
          </w:p>
        </w:tc>
        <w:tc>
          <w:tcPr>
            <w:tcW w:w="1071" w:type="dxa"/>
          </w:tcPr>
          <w:p>
            <w:pPr>
              <w:pStyle w:val="TableParagraph"/>
              <w:ind w:left="0"/>
              <w:rPr>
                <w:rFonts w:ascii="Times New Roman"/>
                <w:sz w:val="20"/>
              </w:rPr>
            </w:pPr>
          </w:p>
        </w:tc>
      </w:tr>
      <w:tr>
        <w:trPr>
          <w:trHeight w:val="565" w:hRule="atLeast"/>
        </w:trPr>
        <w:tc>
          <w:tcPr>
            <w:tcW w:w="5482" w:type="dxa"/>
          </w:tcPr>
          <w:p>
            <w:pPr>
              <w:pStyle w:val="TableParagraph"/>
              <w:spacing w:line="250" w:lineRule="atLeast" w:before="39"/>
              <w:rPr>
                <w:sz w:val="22"/>
              </w:rPr>
            </w:pPr>
            <w:r>
              <w:rPr>
                <w:sz w:val="22"/>
              </w:rPr>
              <w:t>Conducts</w:t>
            </w:r>
            <w:r>
              <w:rPr>
                <w:spacing w:val="-6"/>
                <w:sz w:val="22"/>
              </w:rPr>
              <w:t> </w:t>
            </w:r>
            <w:r>
              <w:rPr>
                <w:sz w:val="22"/>
              </w:rPr>
              <w:t>Site</w:t>
            </w:r>
            <w:r>
              <w:rPr>
                <w:spacing w:val="-6"/>
                <w:sz w:val="22"/>
              </w:rPr>
              <w:t> </w:t>
            </w:r>
            <w:r>
              <w:rPr>
                <w:sz w:val="22"/>
              </w:rPr>
              <w:t>Identification</w:t>
            </w:r>
            <w:r>
              <w:rPr>
                <w:spacing w:val="-6"/>
                <w:sz w:val="22"/>
              </w:rPr>
              <w:t> </w:t>
            </w:r>
            <w:r>
              <w:rPr>
                <w:sz w:val="22"/>
              </w:rPr>
              <w:t>Vetting</w:t>
            </w:r>
            <w:r>
              <w:rPr>
                <w:spacing w:val="-6"/>
                <w:sz w:val="22"/>
              </w:rPr>
              <w:t> </w:t>
            </w:r>
            <w:r>
              <w:rPr>
                <w:sz w:val="22"/>
              </w:rPr>
              <w:t>results</w:t>
            </w:r>
            <w:r>
              <w:rPr>
                <w:spacing w:val="-6"/>
                <w:sz w:val="22"/>
              </w:rPr>
              <w:t> </w:t>
            </w:r>
            <w:r>
              <w:rPr>
                <w:sz w:val="22"/>
              </w:rPr>
              <w:t>and</w:t>
            </w:r>
            <w:r>
              <w:rPr>
                <w:spacing w:val="-6"/>
                <w:sz w:val="22"/>
              </w:rPr>
              <w:t> </w:t>
            </w:r>
            <w:r>
              <w:rPr>
                <w:sz w:val="22"/>
              </w:rPr>
              <w:t>Study Expectations Meeting (SVREM)</w:t>
            </w:r>
          </w:p>
        </w:tc>
        <w:tc>
          <w:tcPr>
            <w:tcW w:w="1440" w:type="dxa"/>
          </w:tcPr>
          <w:p>
            <w:pPr>
              <w:pStyle w:val="TableParagraph"/>
              <w:spacing w:before="1"/>
              <w:ind w:left="0"/>
              <w:rPr>
                <w:sz w:val="27"/>
              </w:rPr>
            </w:pPr>
          </w:p>
          <w:p>
            <w:pPr>
              <w:pStyle w:val="TableParagraph"/>
              <w:spacing w:line="234" w:lineRule="exact"/>
              <w:ind w:left="104"/>
              <w:rPr>
                <w:sz w:val="22"/>
              </w:rPr>
            </w:pPr>
            <w:r>
              <w:rPr>
                <w:spacing w:val="-2"/>
                <w:sz w:val="22"/>
              </w:rPr>
              <w:t>Owner</w:t>
            </w:r>
          </w:p>
        </w:tc>
        <w:tc>
          <w:tcPr>
            <w:tcW w:w="1349" w:type="dxa"/>
          </w:tcPr>
          <w:p>
            <w:pPr>
              <w:pStyle w:val="TableParagraph"/>
              <w:spacing w:before="1"/>
              <w:ind w:left="0"/>
              <w:rPr>
                <w:sz w:val="27"/>
              </w:rPr>
            </w:pPr>
          </w:p>
          <w:p>
            <w:pPr>
              <w:pStyle w:val="TableParagraph"/>
              <w:spacing w:line="234" w:lineRule="exact"/>
              <w:ind w:left="104"/>
              <w:rPr>
                <w:sz w:val="22"/>
              </w:rPr>
            </w:pPr>
            <w:r>
              <w:rPr>
                <w:spacing w:val="-2"/>
                <w:sz w:val="22"/>
              </w:rPr>
              <w:t>Contributor</w:t>
            </w:r>
          </w:p>
        </w:tc>
        <w:tc>
          <w:tcPr>
            <w:tcW w:w="1071" w:type="dxa"/>
          </w:tcPr>
          <w:p>
            <w:pPr>
              <w:pStyle w:val="TableParagraph"/>
              <w:ind w:left="0"/>
              <w:rPr>
                <w:rFonts w:ascii="Times New Roman"/>
                <w:sz w:val="20"/>
              </w:rPr>
            </w:pPr>
          </w:p>
        </w:tc>
      </w:tr>
      <w:tr>
        <w:trPr>
          <w:trHeight w:val="311" w:hRule="atLeast"/>
        </w:trPr>
        <w:tc>
          <w:tcPr>
            <w:tcW w:w="5482" w:type="dxa"/>
          </w:tcPr>
          <w:p>
            <w:pPr>
              <w:pStyle w:val="TableParagraph"/>
              <w:spacing w:line="234" w:lineRule="exact" w:before="57"/>
              <w:rPr>
                <w:sz w:val="22"/>
              </w:rPr>
            </w:pPr>
            <w:r>
              <w:rPr>
                <w:sz w:val="22"/>
              </w:rPr>
              <w:t>Extracting</w:t>
            </w:r>
            <w:r>
              <w:rPr>
                <w:spacing w:val="-7"/>
                <w:sz w:val="22"/>
              </w:rPr>
              <w:t> </w:t>
            </w:r>
            <w:r>
              <w:rPr>
                <w:sz w:val="22"/>
              </w:rPr>
              <w:t>SSQ</w:t>
            </w:r>
            <w:r>
              <w:rPr>
                <w:spacing w:val="-6"/>
                <w:sz w:val="22"/>
              </w:rPr>
              <w:t> </w:t>
            </w:r>
            <w:r>
              <w:rPr>
                <w:spacing w:val="-4"/>
                <w:sz w:val="22"/>
              </w:rPr>
              <w:t>Data</w:t>
            </w:r>
          </w:p>
        </w:tc>
        <w:tc>
          <w:tcPr>
            <w:tcW w:w="1440" w:type="dxa"/>
          </w:tcPr>
          <w:p>
            <w:pPr>
              <w:pStyle w:val="TableParagraph"/>
              <w:ind w:left="0"/>
              <w:rPr>
                <w:rFonts w:ascii="Times New Roman"/>
                <w:sz w:val="20"/>
              </w:rPr>
            </w:pPr>
          </w:p>
        </w:tc>
        <w:tc>
          <w:tcPr>
            <w:tcW w:w="1349" w:type="dxa"/>
          </w:tcPr>
          <w:p>
            <w:pPr>
              <w:pStyle w:val="TableParagraph"/>
              <w:spacing w:line="234" w:lineRule="exact" w:before="57"/>
              <w:ind w:left="104"/>
              <w:rPr>
                <w:sz w:val="22"/>
              </w:rPr>
            </w:pPr>
            <w:r>
              <w:rPr>
                <w:spacing w:val="-2"/>
                <w:sz w:val="22"/>
              </w:rPr>
              <w:t>Owner</w:t>
            </w:r>
          </w:p>
        </w:tc>
        <w:tc>
          <w:tcPr>
            <w:tcW w:w="1071" w:type="dxa"/>
          </w:tcPr>
          <w:p>
            <w:pPr>
              <w:pStyle w:val="TableParagraph"/>
              <w:spacing w:line="234" w:lineRule="exact" w:before="57"/>
              <w:ind w:left="-2"/>
              <w:rPr>
                <w:sz w:val="22"/>
              </w:rPr>
            </w:pPr>
            <w:r>
              <w:rPr>
                <w:spacing w:val="-2"/>
                <w:sz w:val="22"/>
              </w:rPr>
              <w:t>Support</w:t>
            </w:r>
          </w:p>
        </w:tc>
      </w:tr>
      <w:tr>
        <w:trPr>
          <w:trHeight w:val="316" w:hRule="atLeast"/>
        </w:trPr>
        <w:tc>
          <w:tcPr>
            <w:tcW w:w="5482" w:type="dxa"/>
          </w:tcPr>
          <w:p>
            <w:pPr>
              <w:pStyle w:val="TableParagraph"/>
              <w:spacing w:line="234" w:lineRule="exact" w:before="62"/>
              <w:rPr>
                <w:sz w:val="22"/>
              </w:rPr>
            </w:pPr>
            <w:r>
              <w:rPr>
                <w:sz w:val="22"/>
              </w:rPr>
              <w:t>Ensuring</w:t>
            </w:r>
            <w:r>
              <w:rPr>
                <w:spacing w:val="-6"/>
                <w:sz w:val="22"/>
              </w:rPr>
              <w:t> </w:t>
            </w:r>
            <w:r>
              <w:rPr>
                <w:sz w:val="22"/>
              </w:rPr>
              <w:t>CTMS</w:t>
            </w:r>
            <w:r>
              <w:rPr>
                <w:spacing w:val="-6"/>
                <w:sz w:val="22"/>
              </w:rPr>
              <w:t> </w:t>
            </w:r>
            <w:r>
              <w:rPr>
                <w:spacing w:val="-2"/>
                <w:sz w:val="22"/>
              </w:rPr>
              <w:t>compliance</w:t>
            </w:r>
          </w:p>
        </w:tc>
        <w:tc>
          <w:tcPr>
            <w:tcW w:w="1440" w:type="dxa"/>
          </w:tcPr>
          <w:p>
            <w:pPr>
              <w:pStyle w:val="TableParagraph"/>
              <w:ind w:left="0"/>
              <w:rPr>
                <w:rFonts w:ascii="Times New Roman"/>
                <w:sz w:val="20"/>
              </w:rPr>
            </w:pPr>
          </w:p>
        </w:tc>
        <w:tc>
          <w:tcPr>
            <w:tcW w:w="1349" w:type="dxa"/>
          </w:tcPr>
          <w:p>
            <w:pPr>
              <w:pStyle w:val="TableParagraph"/>
              <w:spacing w:line="234" w:lineRule="exact" w:before="62"/>
              <w:ind w:left="104"/>
              <w:rPr>
                <w:sz w:val="22"/>
              </w:rPr>
            </w:pPr>
            <w:r>
              <w:rPr>
                <w:spacing w:val="-2"/>
                <w:sz w:val="22"/>
              </w:rPr>
              <w:t>Owner</w:t>
            </w:r>
          </w:p>
        </w:tc>
        <w:tc>
          <w:tcPr>
            <w:tcW w:w="1071" w:type="dxa"/>
          </w:tcPr>
          <w:p>
            <w:pPr>
              <w:pStyle w:val="TableParagraph"/>
              <w:spacing w:line="234" w:lineRule="exact" w:before="62"/>
              <w:ind w:left="-2"/>
              <w:rPr>
                <w:sz w:val="22"/>
              </w:rPr>
            </w:pPr>
            <w:r>
              <w:rPr>
                <w:spacing w:val="-2"/>
                <w:sz w:val="22"/>
              </w:rPr>
              <w:t>Support</w:t>
            </w:r>
          </w:p>
        </w:tc>
      </w:tr>
      <w:tr>
        <w:trPr>
          <w:trHeight w:val="311" w:hRule="atLeast"/>
        </w:trPr>
        <w:tc>
          <w:tcPr>
            <w:tcW w:w="5482" w:type="dxa"/>
          </w:tcPr>
          <w:p>
            <w:pPr>
              <w:pStyle w:val="TableParagraph"/>
              <w:spacing w:line="234" w:lineRule="exact" w:before="57"/>
              <w:rPr>
                <w:sz w:val="22"/>
              </w:rPr>
            </w:pPr>
            <w:r>
              <w:rPr>
                <w:sz w:val="22"/>
              </w:rPr>
              <w:t>Point</w:t>
            </w:r>
            <w:r>
              <w:rPr>
                <w:spacing w:val="-6"/>
                <w:sz w:val="22"/>
              </w:rPr>
              <w:t> </w:t>
            </w:r>
            <w:r>
              <w:rPr>
                <w:sz w:val="22"/>
              </w:rPr>
              <w:t>of</w:t>
            </w:r>
            <w:r>
              <w:rPr>
                <w:spacing w:val="-4"/>
                <w:sz w:val="22"/>
              </w:rPr>
              <w:t> </w:t>
            </w:r>
            <w:r>
              <w:rPr>
                <w:sz w:val="22"/>
              </w:rPr>
              <w:t>contact</w:t>
            </w:r>
            <w:r>
              <w:rPr>
                <w:spacing w:val="-8"/>
                <w:sz w:val="22"/>
              </w:rPr>
              <w:t> </w:t>
            </w:r>
            <w:r>
              <w:rPr>
                <w:sz w:val="22"/>
              </w:rPr>
              <w:t>for</w:t>
            </w:r>
            <w:r>
              <w:rPr>
                <w:spacing w:val="-5"/>
                <w:sz w:val="22"/>
              </w:rPr>
              <w:t> </w:t>
            </w:r>
            <w:r>
              <w:rPr>
                <w:sz w:val="22"/>
              </w:rPr>
              <w:t>Sponsor</w:t>
            </w:r>
            <w:r>
              <w:rPr>
                <w:spacing w:val="-4"/>
                <w:sz w:val="22"/>
              </w:rPr>
              <w:t> </w:t>
            </w:r>
            <w:r>
              <w:rPr>
                <w:sz w:val="22"/>
              </w:rPr>
              <w:t>during</w:t>
            </w:r>
            <w:r>
              <w:rPr>
                <w:spacing w:val="-5"/>
                <w:sz w:val="22"/>
              </w:rPr>
              <w:t> </w:t>
            </w:r>
            <w:r>
              <w:rPr>
                <w:sz w:val="22"/>
              </w:rPr>
              <w:t>Site</w:t>
            </w:r>
            <w:r>
              <w:rPr>
                <w:spacing w:val="-4"/>
                <w:sz w:val="22"/>
              </w:rPr>
              <w:t> </w:t>
            </w:r>
            <w:r>
              <w:rPr>
                <w:spacing w:val="-2"/>
                <w:sz w:val="22"/>
              </w:rPr>
              <w:t>Outreach</w:t>
            </w:r>
          </w:p>
        </w:tc>
        <w:tc>
          <w:tcPr>
            <w:tcW w:w="1440" w:type="dxa"/>
          </w:tcPr>
          <w:p>
            <w:pPr>
              <w:pStyle w:val="TableParagraph"/>
              <w:ind w:left="0"/>
              <w:rPr>
                <w:rFonts w:ascii="Times New Roman"/>
                <w:sz w:val="20"/>
              </w:rPr>
            </w:pPr>
          </w:p>
        </w:tc>
        <w:tc>
          <w:tcPr>
            <w:tcW w:w="1349" w:type="dxa"/>
          </w:tcPr>
          <w:p>
            <w:pPr>
              <w:pStyle w:val="TableParagraph"/>
              <w:spacing w:line="234" w:lineRule="exact" w:before="57"/>
              <w:ind w:left="104"/>
              <w:rPr>
                <w:sz w:val="22"/>
              </w:rPr>
            </w:pPr>
            <w:r>
              <w:rPr>
                <w:spacing w:val="-2"/>
                <w:sz w:val="22"/>
              </w:rPr>
              <w:t>Owner</w:t>
            </w:r>
          </w:p>
        </w:tc>
        <w:tc>
          <w:tcPr>
            <w:tcW w:w="1071" w:type="dxa"/>
          </w:tcPr>
          <w:p>
            <w:pPr>
              <w:pStyle w:val="TableParagraph"/>
              <w:ind w:left="0"/>
              <w:rPr>
                <w:rFonts w:ascii="Times New Roman"/>
                <w:sz w:val="20"/>
              </w:rPr>
            </w:pPr>
          </w:p>
        </w:tc>
      </w:tr>
      <w:tr>
        <w:trPr>
          <w:trHeight w:val="311" w:hRule="atLeast"/>
        </w:trPr>
        <w:tc>
          <w:tcPr>
            <w:tcW w:w="5482" w:type="dxa"/>
          </w:tcPr>
          <w:p>
            <w:pPr>
              <w:pStyle w:val="TableParagraph"/>
              <w:spacing w:line="234" w:lineRule="exact" w:before="57"/>
              <w:rPr>
                <w:sz w:val="22"/>
              </w:rPr>
            </w:pPr>
            <w:r>
              <w:rPr>
                <w:sz w:val="22"/>
              </w:rPr>
              <w:t>Client</w:t>
            </w:r>
            <w:r>
              <w:rPr>
                <w:spacing w:val="-9"/>
                <w:sz w:val="22"/>
              </w:rPr>
              <w:t> </w:t>
            </w:r>
            <w:r>
              <w:rPr>
                <w:sz w:val="22"/>
              </w:rPr>
              <w:t>facing</w:t>
            </w:r>
            <w:r>
              <w:rPr>
                <w:spacing w:val="-7"/>
                <w:sz w:val="22"/>
              </w:rPr>
              <w:t> </w:t>
            </w:r>
            <w:r>
              <w:rPr>
                <w:sz w:val="22"/>
              </w:rPr>
              <w:t>(meeting,</w:t>
            </w:r>
            <w:r>
              <w:rPr>
                <w:spacing w:val="-7"/>
                <w:sz w:val="22"/>
              </w:rPr>
              <w:t> </w:t>
            </w:r>
            <w:r>
              <w:rPr>
                <w:spacing w:val="-2"/>
                <w:sz w:val="22"/>
              </w:rPr>
              <w:t>outputs)</w:t>
            </w:r>
          </w:p>
        </w:tc>
        <w:tc>
          <w:tcPr>
            <w:tcW w:w="1440" w:type="dxa"/>
          </w:tcPr>
          <w:p>
            <w:pPr>
              <w:pStyle w:val="TableParagraph"/>
              <w:ind w:left="0"/>
              <w:rPr>
                <w:rFonts w:ascii="Times New Roman"/>
                <w:sz w:val="20"/>
              </w:rPr>
            </w:pPr>
          </w:p>
        </w:tc>
        <w:tc>
          <w:tcPr>
            <w:tcW w:w="1349" w:type="dxa"/>
          </w:tcPr>
          <w:p>
            <w:pPr>
              <w:pStyle w:val="TableParagraph"/>
              <w:spacing w:line="234" w:lineRule="exact" w:before="57"/>
              <w:ind w:left="104"/>
              <w:rPr>
                <w:sz w:val="22"/>
              </w:rPr>
            </w:pPr>
            <w:r>
              <w:rPr>
                <w:spacing w:val="-2"/>
                <w:sz w:val="22"/>
              </w:rPr>
              <w:t>Owner</w:t>
            </w:r>
          </w:p>
        </w:tc>
        <w:tc>
          <w:tcPr>
            <w:tcW w:w="1071" w:type="dxa"/>
          </w:tcPr>
          <w:p>
            <w:pPr>
              <w:pStyle w:val="TableParagraph"/>
              <w:ind w:left="0"/>
              <w:rPr>
                <w:rFonts w:ascii="Times New Roman"/>
                <w:sz w:val="20"/>
              </w:rPr>
            </w:pPr>
          </w:p>
        </w:tc>
      </w:tr>
      <w:tr>
        <w:trPr>
          <w:trHeight w:val="820" w:hRule="atLeast"/>
        </w:trPr>
        <w:tc>
          <w:tcPr>
            <w:tcW w:w="5482" w:type="dxa"/>
          </w:tcPr>
          <w:p>
            <w:pPr>
              <w:pStyle w:val="TableParagraph"/>
              <w:spacing w:before="62"/>
              <w:rPr>
                <w:sz w:val="22"/>
              </w:rPr>
            </w:pPr>
            <w:r>
              <w:rPr>
                <w:sz w:val="22"/>
              </w:rPr>
              <w:t>Weekly</w:t>
            </w:r>
            <w:r>
              <w:rPr>
                <w:spacing w:val="-6"/>
                <w:sz w:val="22"/>
              </w:rPr>
              <w:t> </w:t>
            </w:r>
            <w:r>
              <w:rPr>
                <w:sz w:val="22"/>
              </w:rPr>
              <w:t>Study</w:t>
            </w:r>
            <w:r>
              <w:rPr>
                <w:spacing w:val="-4"/>
                <w:sz w:val="22"/>
              </w:rPr>
              <w:t> </w:t>
            </w:r>
            <w:r>
              <w:rPr>
                <w:sz w:val="22"/>
              </w:rPr>
              <w:t>Analysis</w:t>
            </w:r>
            <w:r>
              <w:rPr>
                <w:spacing w:val="-3"/>
                <w:sz w:val="22"/>
              </w:rPr>
              <w:t> </w:t>
            </w:r>
            <w:r>
              <w:rPr>
                <w:sz w:val="22"/>
              </w:rPr>
              <w:t>up</w:t>
            </w:r>
            <w:r>
              <w:rPr>
                <w:spacing w:val="-4"/>
                <w:sz w:val="22"/>
              </w:rPr>
              <w:t> </w:t>
            </w:r>
            <w:r>
              <w:rPr>
                <w:sz w:val="22"/>
              </w:rPr>
              <w:t>to</w:t>
            </w:r>
            <w:r>
              <w:rPr>
                <w:spacing w:val="-3"/>
                <w:sz w:val="22"/>
              </w:rPr>
              <w:t> </w:t>
            </w:r>
            <w:r>
              <w:rPr>
                <w:sz w:val="22"/>
              </w:rPr>
              <w:t>100%</w:t>
            </w:r>
            <w:r>
              <w:rPr>
                <w:spacing w:val="-4"/>
                <w:sz w:val="22"/>
              </w:rPr>
              <w:t> </w:t>
            </w:r>
            <w:r>
              <w:rPr>
                <w:sz w:val="22"/>
              </w:rPr>
              <w:t>site</w:t>
            </w:r>
            <w:r>
              <w:rPr>
                <w:spacing w:val="-3"/>
                <w:sz w:val="22"/>
              </w:rPr>
              <w:t> </w:t>
            </w:r>
            <w:r>
              <w:rPr>
                <w:spacing w:val="-2"/>
                <w:sz w:val="22"/>
              </w:rPr>
              <w:t>selection</w:t>
            </w:r>
          </w:p>
          <w:p>
            <w:pPr>
              <w:pStyle w:val="TableParagraph"/>
              <w:spacing w:line="250" w:lineRule="exact"/>
              <w:rPr>
                <w:sz w:val="22"/>
              </w:rPr>
            </w:pPr>
            <w:r>
              <w:rPr>
                <w:sz w:val="22"/>
              </w:rPr>
              <w:t>target</w:t>
            </w:r>
            <w:r>
              <w:rPr>
                <w:spacing w:val="-5"/>
                <w:sz w:val="22"/>
              </w:rPr>
              <w:t> </w:t>
            </w:r>
            <w:r>
              <w:rPr>
                <w:sz w:val="22"/>
              </w:rPr>
              <w:t>(Country</w:t>
            </w:r>
            <w:r>
              <w:rPr>
                <w:spacing w:val="-7"/>
                <w:sz w:val="22"/>
              </w:rPr>
              <w:t> </w:t>
            </w:r>
            <w:r>
              <w:rPr>
                <w:sz w:val="22"/>
              </w:rPr>
              <w:t>Level</w:t>
            </w:r>
            <w:r>
              <w:rPr>
                <w:spacing w:val="-7"/>
                <w:sz w:val="22"/>
              </w:rPr>
              <w:t> </w:t>
            </w:r>
            <w:r>
              <w:rPr>
                <w:sz w:val="22"/>
              </w:rPr>
              <w:t>and</w:t>
            </w:r>
            <w:r>
              <w:rPr>
                <w:spacing w:val="-7"/>
                <w:sz w:val="22"/>
              </w:rPr>
              <w:t> </w:t>
            </w:r>
            <w:r>
              <w:rPr>
                <w:sz w:val="22"/>
              </w:rPr>
              <w:t>Diversity</w:t>
            </w:r>
            <w:r>
              <w:rPr>
                <w:spacing w:val="-7"/>
                <w:sz w:val="22"/>
              </w:rPr>
              <w:t> </w:t>
            </w:r>
            <w:r>
              <w:rPr>
                <w:sz w:val="22"/>
              </w:rPr>
              <w:t>and</w:t>
            </w:r>
            <w:r>
              <w:rPr>
                <w:spacing w:val="-7"/>
                <w:sz w:val="22"/>
              </w:rPr>
              <w:t> </w:t>
            </w:r>
            <w:r>
              <w:rPr>
                <w:sz w:val="22"/>
              </w:rPr>
              <w:t>Inclusion </w:t>
            </w:r>
            <w:r>
              <w:rPr>
                <w:spacing w:val="-2"/>
                <w:sz w:val="22"/>
              </w:rPr>
              <w:t>insights)</w:t>
            </w:r>
          </w:p>
        </w:tc>
        <w:tc>
          <w:tcPr>
            <w:tcW w:w="1440" w:type="dxa"/>
          </w:tcPr>
          <w:p>
            <w:pPr>
              <w:pStyle w:val="TableParagraph"/>
              <w:ind w:left="0"/>
              <w:rPr>
                <w:sz w:val="24"/>
              </w:rPr>
            </w:pPr>
          </w:p>
          <w:p>
            <w:pPr>
              <w:pStyle w:val="TableParagraph"/>
              <w:spacing w:before="2"/>
              <w:ind w:left="0"/>
              <w:rPr>
                <w:sz w:val="25"/>
              </w:rPr>
            </w:pPr>
          </w:p>
          <w:p>
            <w:pPr>
              <w:pStyle w:val="TableParagraph"/>
              <w:spacing w:line="234" w:lineRule="exact"/>
              <w:ind w:left="104"/>
              <w:rPr>
                <w:sz w:val="22"/>
              </w:rPr>
            </w:pPr>
            <w:r>
              <w:rPr>
                <w:spacing w:val="-2"/>
                <w:sz w:val="22"/>
              </w:rPr>
              <w:t>Owner</w:t>
            </w:r>
          </w:p>
        </w:tc>
        <w:tc>
          <w:tcPr>
            <w:tcW w:w="1349" w:type="dxa"/>
          </w:tcPr>
          <w:p>
            <w:pPr>
              <w:pStyle w:val="TableParagraph"/>
              <w:ind w:left="0"/>
              <w:rPr>
                <w:sz w:val="24"/>
              </w:rPr>
            </w:pPr>
          </w:p>
          <w:p>
            <w:pPr>
              <w:pStyle w:val="TableParagraph"/>
              <w:spacing w:before="2"/>
              <w:ind w:left="0"/>
              <w:rPr>
                <w:sz w:val="25"/>
              </w:rPr>
            </w:pPr>
          </w:p>
          <w:p>
            <w:pPr>
              <w:pStyle w:val="TableParagraph"/>
              <w:spacing w:line="234" w:lineRule="exact"/>
              <w:ind w:left="104"/>
              <w:rPr>
                <w:sz w:val="22"/>
              </w:rPr>
            </w:pPr>
            <w:r>
              <w:rPr>
                <w:spacing w:val="-2"/>
                <w:sz w:val="22"/>
              </w:rPr>
              <w:t>Contributor</w:t>
            </w:r>
          </w:p>
        </w:tc>
        <w:tc>
          <w:tcPr>
            <w:tcW w:w="1071" w:type="dxa"/>
          </w:tcPr>
          <w:p>
            <w:pPr>
              <w:pStyle w:val="TableParagraph"/>
              <w:ind w:left="0"/>
              <w:rPr>
                <w:sz w:val="24"/>
              </w:rPr>
            </w:pPr>
          </w:p>
          <w:p>
            <w:pPr>
              <w:pStyle w:val="TableParagraph"/>
              <w:spacing w:before="2"/>
              <w:ind w:left="0"/>
              <w:rPr>
                <w:sz w:val="25"/>
              </w:rPr>
            </w:pPr>
          </w:p>
          <w:p>
            <w:pPr>
              <w:pStyle w:val="TableParagraph"/>
              <w:spacing w:line="234" w:lineRule="exact"/>
              <w:ind w:left="-2"/>
              <w:rPr>
                <w:sz w:val="22"/>
              </w:rPr>
            </w:pPr>
            <w:r>
              <w:rPr>
                <w:spacing w:val="-2"/>
                <w:sz w:val="22"/>
              </w:rPr>
              <w:t>Support</w:t>
            </w:r>
          </w:p>
        </w:tc>
      </w:tr>
      <w:tr>
        <w:trPr>
          <w:trHeight w:val="565" w:hRule="atLeast"/>
        </w:trPr>
        <w:tc>
          <w:tcPr>
            <w:tcW w:w="5482" w:type="dxa"/>
          </w:tcPr>
          <w:p>
            <w:pPr>
              <w:pStyle w:val="TableParagraph"/>
              <w:spacing w:line="250" w:lineRule="atLeast" w:before="39"/>
              <w:ind w:right="119"/>
              <w:rPr>
                <w:sz w:val="22"/>
              </w:rPr>
            </w:pPr>
            <w:r>
              <w:rPr>
                <w:sz w:val="22"/>
              </w:rPr>
              <w:t>Weekly</w:t>
            </w:r>
            <w:r>
              <w:rPr>
                <w:spacing w:val="-6"/>
                <w:sz w:val="22"/>
              </w:rPr>
              <w:t> </w:t>
            </w:r>
            <w:r>
              <w:rPr>
                <w:sz w:val="22"/>
              </w:rPr>
              <w:t>Study</w:t>
            </w:r>
            <w:r>
              <w:rPr>
                <w:spacing w:val="-6"/>
                <w:sz w:val="22"/>
              </w:rPr>
              <w:t> </w:t>
            </w:r>
            <w:r>
              <w:rPr>
                <w:sz w:val="22"/>
              </w:rPr>
              <w:t>Analysis</w:t>
            </w:r>
            <w:r>
              <w:rPr>
                <w:spacing w:val="-6"/>
                <w:sz w:val="22"/>
              </w:rPr>
              <w:t> </w:t>
            </w:r>
            <w:r>
              <w:rPr>
                <w:sz w:val="22"/>
              </w:rPr>
              <w:t>up</w:t>
            </w:r>
            <w:r>
              <w:rPr>
                <w:spacing w:val="-6"/>
                <w:sz w:val="22"/>
              </w:rPr>
              <w:t> </w:t>
            </w:r>
            <w:r>
              <w:rPr>
                <w:sz w:val="22"/>
              </w:rPr>
              <w:t>to</w:t>
            </w:r>
            <w:r>
              <w:rPr>
                <w:spacing w:val="-6"/>
                <w:sz w:val="22"/>
              </w:rPr>
              <w:t> </w:t>
            </w:r>
            <w:r>
              <w:rPr>
                <w:sz w:val="22"/>
              </w:rPr>
              <w:t>100%</w:t>
            </w:r>
            <w:r>
              <w:rPr>
                <w:spacing w:val="-6"/>
                <w:sz w:val="22"/>
              </w:rPr>
              <w:t> </w:t>
            </w:r>
            <w:r>
              <w:rPr>
                <w:sz w:val="22"/>
              </w:rPr>
              <w:t>site</w:t>
            </w:r>
            <w:r>
              <w:rPr>
                <w:spacing w:val="-6"/>
                <w:sz w:val="22"/>
              </w:rPr>
              <w:t> </w:t>
            </w:r>
            <w:r>
              <w:rPr>
                <w:sz w:val="22"/>
              </w:rPr>
              <w:t>selection target (Country Level)</w:t>
            </w:r>
          </w:p>
        </w:tc>
        <w:tc>
          <w:tcPr>
            <w:tcW w:w="1440" w:type="dxa"/>
          </w:tcPr>
          <w:p>
            <w:pPr>
              <w:pStyle w:val="TableParagraph"/>
              <w:spacing w:before="1"/>
              <w:ind w:left="0"/>
              <w:rPr>
                <w:sz w:val="27"/>
              </w:rPr>
            </w:pPr>
          </w:p>
          <w:p>
            <w:pPr>
              <w:pStyle w:val="TableParagraph"/>
              <w:spacing w:line="234" w:lineRule="exact"/>
              <w:ind w:left="104"/>
              <w:rPr>
                <w:sz w:val="22"/>
              </w:rPr>
            </w:pPr>
            <w:r>
              <w:rPr>
                <w:spacing w:val="-2"/>
                <w:sz w:val="22"/>
              </w:rPr>
              <w:t>Owner</w:t>
            </w:r>
          </w:p>
        </w:tc>
        <w:tc>
          <w:tcPr>
            <w:tcW w:w="1349" w:type="dxa"/>
          </w:tcPr>
          <w:p>
            <w:pPr>
              <w:pStyle w:val="TableParagraph"/>
              <w:spacing w:before="1"/>
              <w:ind w:left="0"/>
              <w:rPr>
                <w:sz w:val="27"/>
              </w:rPr>
            </w:pPr>
          </w:p>
          <w:p>
            <w:pPr>
              <w:pStyle w:val="TableParagraph"/>
              <w:spacing w:line="234" w:lineRule="exact"/>
              <w:ind w:left="104"/>
              <w:rPr>
                <w:sz w:val="22"/>
              </w:rPr>
            </w:pPr>
            <w:r>
              <w:rPr>
                <w:spacing w:val="-2"/>
                <w:sz w:val="22"/>
              </w:rPr>
              <w:t>Contributor</w:t>
            </w:r>
          </w:p>
        </w:tc>
        <w:tc>
          <w:tcPr>
            <w:tcW w:w="1071" w:type="dxa"/>
          </w:tcPr>
          <w:p>
            <w:pPr>
              <w:pStyle w:val="TableParagraph"/>
              <w:ind w:left="0"/>
              <w:rPr>
                <w:rFonts w:ascii="Times New Roman"/>
                <w:sz w:val="20"/>
              </w:rPr>
            </w:pPr>
          </w:p>
        </w:tc>
      </w:tr>
      <w:tr>
        <w:trPr>
          <w:trHeight w:val="316" w:hRule="atLeast"/>
        </w:trPr>
        <w:tc>
          <w:tcPr>
            <w:tcW w:w="5482" w:type="dxa"/>
          </w:tcPr>
          <w:p>
            <w:pPr>
              <w:pStyle w:val="TableParagraph"/>
              <w:spacing w:line="234" w:lineRule="exact" w:before="62"/>
              <w:rPr>
                <w:sz w:val="22"/>
              </w:rPr>
            </w:pPr>
            <w:r>
              <w:rPr>
                <w:sz w:val="22"/>
              </w:rPr>
              <w:t>Monitoring</w:t>
            </w:r>
            <w:r>
              <w:rPr>
                <w:spacing w:val="-7"/>
                <w:sz w:val="22"/>
              </w:rPr>
              <w:t> </w:t>
            </w:r>
            <w:r>
              <w:rPr>
                <w:sz w:val="22"/>
              </w:rPr>
              <w:t>of</w:t>
            </w:r>
            <w:r>
              <w:rPr>
                <w:spacing w:val="-6"/>
                <w:sz w:val="22"/>
              </w:rPr>
              <w:t> </w:t>
            </w:r>
            <w:r>
              <w:rPr>
                <w:sz w:val="22"/>
              </w:rPr>
              <w:t>Optimized</w:t>
            </w:r>
            <w:r>
              <w:rPr>
                <w:spacing w:val="-7"/>
                <w:sz w:val="22"/>
              </w:rPr>
              <w:t> </w:t>
            </w:r>
            <w:r>
              <w:rPr>
                <w:sz w:val="22"/>
              </w:rPr>
              <w:t>Sites</w:t>
            </w:r>
            <w:r>
              <w:rPr>
                <w:spacing w:val="-6"/>
                <w:sz w:val="22"/>
              </w:rPr>
              <w:t> </w:t>
            </w:r>
            <w:r>
              <w:rPr>
                <w:spacing w:val="-2"/>
                <w:sz w:val="22"/>
              </w:rPr>
              <w:t>Progress</w:t>
            </w:r>
          </w:p>
        </w:tc>
        <w:tc>
          <w:tcPr>
            <w:tcW w:w="1440" w:type="dxa"/>
          </w:tcPr>
          <w:p>
            <w:pPr>
              <w:pStyle w:val="TableParagraph"/>
              <w:spacing w:line="234" w:lineRule="exact" w:before="62"/>
              <w:ind w:left="104"/>
              <w:rPr>
                <w:sz w:val="22"/>
              </w:rPr>
            </w:pPr>
            <w:r>
              <w:rPr>
                <w:spacing w:val="-2"/>
                <w:sz w:val="22"/>
              </w:rPr>
              <w:t>Contributor</w:t>
            </w:r>
          </w:p>
        </w:tc>
        <w:tc>
          <w:tcPr>
            <w:tcW w:w="1349" w:type="dxa"/>
          </w:tcPr>
          <w:p>
            <w:pPr>
              <w:pStyle w:val="TableParagraph"/>
              <w:spacing w:line="234" w:lineRule="exact" w:before="62"/>
              <w:ind w:left="104"/>
              <w:rPr>
                <w:sz w:val="22"/>
              </w:rPr>
            </w:pPr>
            <w:r>
              <w:rPr>
                <w:spacing w:val="-2"/>
                <w:sz w:val="22"/>
              </w:rPr>
              <w:t>Owner</w:t>
            </w:r>
          </w:p>
        </w:tc>
        <w:tc>
          <w:tcPr>
            <w:tcW w:w="1071" w:type="dxa"/>
          </w:tcPr>
          <w:p>
            <w:pPr>
              <w:pStyle w:val="TableParagraph"/>
              <w:spacing w:line="234" w:lineRule="exact" w:before="62"/>
              <w:ind w:left="-2"/>
              <w:rPr>
                <w:sz w:val="22"/>
              </w:rPr>
            </w:pPr>
            <w:r>
              <w:rPr>
                <w:spacing w:val="-2"/>
                <w:sz w:val="22"/>
              </w:rPr>
              <w:t>Support</w:t>
            </w:r>
          </w:p>
        </w:tc>
      </w:tr>
      <w:tr>
        <w:trPr>
          <w:trHeight w:val="565" w:hRule="atLeast"/>
        </w:trPr>
        <w:tc>
          <w:tcPr>
            <w:tcW w:w="5482" w:type="dxa"/>
          </w:tcPr>
          <w:p>
            <w:pPr>
              <w:pStyle w:val="TableParagraph"/>
              <w:spacing w:line="250" w:lineRule="atLeast" w:before="39"/>
              <w:ind w:right="119"/>
              <w:rPr>
                <w:sz w:val="22"/>
              </w:rPr>
            </w:pPr>
            <w:r>
              <w:rPr>
                <w:sz w:val="22"/>
              </w:rPr>
              <w:t>Ongoing</w:t>
            </w:r>
            <w:r>
              <w:rPr>
                <w:spacing w:val="-7"/>
                <w:sz w:val="22"/>
              </w:rPr>
              <w:t> </w:t>
            </w:r>
            <w:r>
              <w:rPr>
                <w:sz w:val="22"/>
              </w:rPr>
              <w:t>monitoring</w:t>
            </w:r>
            <w:r>
              <w:rPr>
                <w:spacing w:val="-7"/>
                <w:sz w:val="22"/>
              </w:rPr>
              <w:t> </w:t>
            </w:r>
            <w:r>
              <w:rPr>
                <w:sz w:val="22"/>
              </w:rPr>
              <w:t>of</w:t>
            </w:r>
            <w:r>
              <w:rPr>
                <w:spacing w:val="-7"/>
                <w:sz w:val="22"/>
              </w:rPr>
              <w:t> </w:t>
            </w:r>
            <w:r>
              <w:rPr>
                <w:sz w:val="22"/>
              </w:rPr>
              <w:t>defined</w:t>
            </w:r>
            <w:r>
              <w:rPr>
                <w:spacing w:val="-7"/>
                <w:sz w:val="22"/>
              </w:rPr>
              <w:t> </w:t>
            </w:r>
            <w:r>
              <w:rPr>
                <w:sz w:val="22"/>
              </w:rPr>
              <w:t>escalation</w:t>
            </w:r>
            <w:r>
              <w:rPr>
                <w:spacing w:val="-7"/>
                <w:sz w:val="22"/>
              </w:rPr>
              <w:t> </w:t>
            </w:r>
            <w:r>
              <w:rPr>
                <w:sz w:val="22"/>
              </w:rPr>
              <w:t>Trigger Points throughout Site ID</w:t>
            </w:r>
          </w:p>
        </w:tc>
        <w:tc>
          <w:tcPr>
            <w:tcW w:w="1440" w:type="dxa"/>
          </w:tcPr>
          <w:p>
            <w:pPr>
              <w:pStyle w:val="TableParagraph"/>
              <w:spacing w:before="1"/>
              <w:ind w:left="0"/>
              <w:rPr>
                <w:sz w:val="27"/>
              </w:rPr>
            </w:pPr>
          </w:p>
          <w:p>
            <w:pPr>
              <w:pStyle w:val="TableParagraph"/>
              <w:spacing w:line="234" w:lineRule="exact"/>
              <w:ind w:left="104"/>
              <w:rPr>
                <w:sz w:val="22"/>
              </w:rPr>
            </w:pPr>
            <w:r>
              <w:rPr>
                <w:spacing w:val="-2"/>
                <w:sz w:val="22"/>
              </w:rPr>
              <w:t>Owner</w:t>
            </w:r>
          </w:p>
        </w:tc>
        <w:tc>
          <w:tcPr>
            <w:tcW w:w="1349" w:type="dxa"/>
          </w:tcPr>
          <w:p>
            <w:pPr>
              <w:pStyle w:val="TableParagraph"/>
              <w:ind w:left="0"/>
              <w:rPr>
                <w:rFonts w:ascii="Times New Roman"/>
                <w:sz w:val="20"/>
              </w:rPr>
            </w:pPr>
          </w:p>
        </w:tc>
        <w:tc>
          <w:tcPr>
            <w:tcW w:w="1071" w:type="dxa"/>
          </w:tcPr>
          <w:p>
            <w:pPr>
              <w:pStyle w:val="TableParagraph"/>
              <w:ind w:left="0"/>
              <w:rPr>
                <w:rFonts w:ascii="Times New Roman"/>
                <w:sz w:val="20"/>
              </w:rPr>
            </w:pPr>
          </w:p>
        </w:tc>
      </w:tr>
      <w:tr>
        <w:trPr>
          <w:trHeight w:val="565" w:hRule="atLeast"/>
        </w:trPr>
        <w:tc>
          <w:tcPr>
            <w:tcW w:w="5482" w:type="dxa"/>
            <w:tcBorders>
              <w:bottom w:val="single" w:sz="4" w:space="0" w:color="000000"/>
            </w:tcBorders>
          </w:tcPr>
          <w:p>
            <w:pPr>
              <w:pStyle w:val="TableParagraph"/>
              <w:spacing w:line="250" w:lineRule="atLeast" w:before="40"/>
              <w:ind w:right="119"/>
              <w:rPr>
                <w:sz w:val="22"/>
              </w:rPr>
            </w:pPr>
            <w:r>
              <w:rPr>
                <w:sz w:val="22"/>
              </w:rPr>
              <w:t>Site</w:t>
            </w:r>
            <w:r>
              <w:rPr>
                <w:spacing w:val="-10"/>
                <w:sz w:val="22"/>
              </w:rPr>
              <w:t> </w:t>
            </w:r>
            <w:r>
              <w:rPr>
                <w:sz w:val="22"/>
              </w:rPr>
              <w:t>Activation</w:t>
            </w:r>
            <w:r>
              <w:rPr>
                <w:spacing w:val="-10"/>
                <w:sz w:val="22"/>
              </w:rPr>
              <w:t> </w:t>
            </w:r>
            <w:r>
              <w:rPr>
                <w:sz w:val="22"/>
              </w:rPr>
              <w:t>Management</w:t>
            </w:r>
            <w:r>
              <w:rPr>
                <w:spacing w:val="-10"/>
                <w:sz w:val="22"/>
              </w:rPr>
              <w:t> </w:t>
            </w:r>
            <w:r>
              <w:rPr>
                <w:sz w:val="22"/>
              </w:rPr>
              <w:t>Plan</w:t>
            </w:r>
            <w:r>
              <w:rPr>
                <w:spacing w:val="-10"/>
                <w:sz w:val="22"/>
              </w:rPr>
              <w:t> </w:t>
            </w:r>
            <w:r>
              <w:rPr>
                <w:sz w:val="22"/>
              </w:rPr>
              <w:t>(SAMP) </w:t>
            </w:r>
            <w:r>
              <w:rPr>
                <w:spacing w:val="-2"/>
                <w:sz w:val="22"/>
              </w:rPr>
              <w:t>development</w:t>
            </w:r>
          </w:p>
        </w:tc>
        <w:tc>
          <w:tcPr>
            <w:tcW w:w="1440" w:type="dxa"/>
            <w:tcBorders>
              <w:bottom w:val="single" w:sz="4" w:space="0" w:color="000000"/>
            </w:tcBorders>
          </w:tcPr>
          <w:p>
            <w:pPr>
              <w:pStyle w:val="TableParagraph"/>
              <w:ind w:left="0"/>
              <w:rPr>
                <w:rFonts w:ascii="Times New Roman"/>
                <w:sz w:val="20"/>
              </w:rPr>
            </w:pPr>
          </w:p>
        </w:tc>
        <w:tc>
          <w:tcPr>
            <w:tcW w:w="1349" w:type="dxa"/>
            <w:tcBorders>
              <w:bottom w:val="single" w:sz="4" w:space="0" w:color="000000"/>
            </w:tcBorders>
          </w:tcPr>
          <w:p>
            <w:pPr>
              <w:pStyle w:val="TableParagraph"/>
              <w:spacing w:before="1"/>
              <w:ind w:left="0"/>
              <w:rPr>
                <w:sz w:val="27"/>
              </w:rPr>
            </w:pPr>
          </w:p>
          <w:p>
            <w:pPr>
              <w:pStyle w:val="TableParagraph"/>
              <w:spacing w:line="234" w:lineRule="exact"/>
              <w:ind w:left="104"/>
              <w:rPr>
                <w:sz w:val="22"/>
              </w:rPr>
            </w:pPr>
            <w:r>
              <w:rPr>
                <w:spacing w:val="-2"/>
                <w:sz w:val="22"/>
              </w:rPr>
              <w:t>Owner</w:t>
            </w:r>
          </w:p>
        </w:tc>
        <w:tc>
          <w:tcPr>
            <w:tcW w:w="1071" w:type="dxa"/>
            <w:tcBorders>
              <w:bottom w:val="single" w:sz="4" w:space="0" w:color="000000"/>
            </w:tcBorders>
          </w:tcPr>
          <w:p>
            <w:pPr>
              <w:pStyle w:val="TableParagraph"/>
              <w:ind w:left="0"/>
              <w:rPr>
                <w:rFonts w:ascii="Times New Roman"/>
                <w:sz w:val="20"/>
              </w:rPr>
            </w:pPr>
          </w:p>
        </w:tc>
      </w:tr>
      <w:tr>
        <w:trPr>
          <w:trHeight w:val="820" w:hRule="atLeast"/>
        </w:trPr>
        <w:tc>
          <w:tcPr>
            <w:tcW w:w="5482" w:type="dxa"/>
            <w:tcBorders>
              <w:top w:val="single" w:sz="4" w:space="0" w:color="000000"/>
              <w:left w:val="single" w:sz="4" w:space="0" w:color="000000"/>
              <w:bottom w:val="single" w:sz="4" w:space="0" w:color="000000"/>
              <w:right w:val="single" w:sz="4" w:space="0" w:color="000000"/>
            </w:tcBorders>
          </w:tcPr>
          <w:p>
            <w:pPr>
              <w:pStyle w:val="TableParagraph"/>
              <w:spacing w:line="250" w:lineRule="atLeast" w:before="41"/>
              <w:ind w:left="115" w:right="94"/>
              <w:rPr>
                <w:sz w:val="22"/>
              </w:rPr>
            </w:pPr>
            <w:r>
              <w:rPr>
                <w:sz w:val="22"/>
              </w:rPr>
              <w:t>Conduct Strategy Check-in at timepoints defined within</w:t>
            </w:r>
            <w:r>
              <w:rPr>
                <w:spacing w:val="-6"/>
                <w:sz w:val="22"/>
              </w:rPr>
              <w:t> </w:t>
            </w:r>
            <w:r>
              <w:rPr>
                <w:sz w:val="22"/>
              </w:rPr>
              <w:t>the</w:t>
            </w:r>
            <w:r>
              <w:rPr>
                <w:spacing w:val="-5"/>
                <w:sz w:val="22"/>
              </w:rPr>
              <w:t> </w:t>
            </w:r>
            <w:r>
              <w:rPr>
                <w:sz w:val="22"/>
              </w:rPr>
              <w:t>Project’s</w:t>
            </w:r>
            <w:r>
              <w:rPr>
                <w:spacing w:val="-9"/>
                <w:sz w:val="22"/>
              </w:rPr>
              <w:t> </w:t>
            </w:r>
            <w:r>
              <w:rPr>
                <w:sz w:val="22"/>
              </w:rPr>
              <w:t>Site</w:t>
            </w:r>
            <w:r>
              <w:rPr>
                <w:spacing w:val="-6"/>
                <w:sz w:val="22"/>
              </w:rPr>
              <w:t> </w:t>
            </w:r>
            <w:r>
              <w:rPr>
                <w:sz w:val="22"/>
              </w:rPr>
              <w:t>Identification</w:t>
            </w:r>
            <w:r>
              <w:rPr>
                <w:spacing w:val="-6"/>
                <w:sz w:val="22"/>
              </w:rPr>
              <w:t> </w:t>
            </w:r>
            <w:r>
              <w:rPr>
                <w:sz w:val="22"/>
              </w:rPr>
              <w:t>Vetting</w:t>
            </w:r>
            <w:r>
              <w:rPr>
                <w:spacing w:val="-6"/>
                <w:sz w:val="22"/>
              </w:rPr>
              <w:t> </w:t>
            </w:r>
            <w:r>
              <w:rPr>
                <w:sz w:val="22"/>
              </w:rPr>
              <w:t>Results and Study Expectations Meeting template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ind w:left="0"/>
              <w:rPr>
                <w:sz w:val="24"/>
              </w:rPr>
            </w:pPr>
          </w:p>
          <w:p>
            <w:pPr>
              <w:pStyle w:val="TableParagraph"/>
              <w:spacing w:before="9"/>
              <w:ind w:left="0"/>
              <w:rPr>
                <w:sz w:val="24"/>
              </w:rPr>
            </w:pPr>
          </w:p>
          <w:p>
            <w:pPr>
              <w:pStyle w:val="TableParagraph"/>
              <w:spacing w:line="239" w:lineRule="exact"/>
              <w:ind w:left="109"/>
              <w:rPr>
                <w:sz w:val="22"/>
              </w:rPr>
            </w:pPr>
            <w:r>
              <w:rPr>
                <w:spacing w:val="-2"/>
                <w:sz w:val="22"/>
              </w:rPr>
              <w:t>Owner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ind w:left="0"/>
              <w:rPr>
                <w:sz w:val="24"/>
              </w:rPr>
            </w:pPr>
          </w:p>
          <w:p>
            <w:pPr>
              <w:pStyle w:val="TableParagraph"/>
              <w:spacing w:before="9"/>
              <w:ind w:left="0"/>
              <w:rPr>
                <w:sz w:val="24"/>
              </w:rPr>
            </w:pPr>
          </w:p>
          <w:p>
            <w:pPr>
              <w:pStyle w:val="TableParagraph"/>
              <w:spacing w:line="239" w:lineRule="exact"/>
              <w:ind w:left="109"/>
              <w:rPr>
                <w:sz w:val="22"/>
              </w:rPr>
            </w:pPr>
            <w:r>
              <w:rPr>
                <w:spacing w:val="-2"/>
                <w:sz w:val="22"/>
              </w:rPr>
              <w:t>Contributor</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20"/>
              </w:rPr>
            </w:pPr>
          </w:p>
        </w:tc>
      </w:tr>
      <w:tr>
        <w:trPr>
          <w:trHeight w:val="311" w:hRule="atLeast"/>
        </w:trPr>
        <w:tc>
          <w:tcPr>
            <w:tcW w:w="5482"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before="57"/>
              <w:ind w:left="115"/>
              <w:rPr>
                <w:sz w:val="22"/>
              </w:rPr>
            </w:pPr>
            <w:r>
              <w:rPr>
                <w:sz w:val="22"/>
              </w:rPr>
              <w:t>Diversity</w:t>
            </w:r>
            <w:r>
              <w:rPr>
                <w:spacing w:val="-5"/>
                <w:sz w:val="22"/>
              </w:rPr>
              <w:t> </w:t>
            </w:r>
            <w:r>
              <w:rPr>
                <w:sz w:val="22"/>
              </w:rPr>
              <w:t>and</w:t>
            </w:r>
            <w:r>
              <w:rPr>
                <w:spacing w:val="-5"/>
                <w:sz w:val="22"/>
              </w:rPr>
              <w:t> </w:t>
            </w:r>
            <w:r>
              <w:rPr>
                <w:sz w:val="22"/>
              </w:rPr>
              <w:t>Inclusion</w:t>
            </w:r>
            <w:r>
              <w:rPr>
                <w:spacing w:val="-5"/>
                <w:sz w:val="22"/>
              </w:rPr>
              <w:t> </w:t>
            </w:r>
            <w:r>
              <w:rPr>
                <w:sz w:val="22"/>
              </w:rPr>
              <w:t>Site</w:t>
            </w:r>
            <w:r>
              <w:rPr>
                <w:spacing w:val="-5"/>
                <w:sz w:val="22"/>
              </w:rPr>
              <w:t> </w:t>
            </w:r>
            <w:r>
              <w:rPr>
                <w:sz w:val="22"/>
              </w:rPr>
              <w:t>ID</w:t>
            </w:r>
            <w:r>
              <w:rPr>
                <w:spacing w:val="-5"/>
                <w:sz w:val="22"/>
              </w:rPr>
              <w:t> </w:t>
            </w:r>
            <w:r>
              <w:rPr>
                <w:sz w:val="22"/>
              </w:rPr>
              <w:t>and</w:t>
            </w:r>
            <w:r>
              <w:rPr>
                <w:spacing w:val="-5"/>
                <w:sz w:val="22"/>
              </w:rPr>
              <w:t> </w:t>
            </w:r>
            <w:r>
              <w:rPr>
                <w:spacing w:val="-2"/>
                <w:sz w:val="22"/>
              </w:rPr>
              <w:t>Selection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before="57"/>
              <w:ind w:left="109"/>
              <w:rPr>
                <w:sz w:val="22"/>
              </w:rPr>
            </w:pPr>
            <w:r>
              <w:rPr>
                <w:spacing w:val="-2"/>
                <w:sz w:val="22"/>
              </w:rPr>
              <w:t>Contributor</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before="57"/>
              <w:ind w:left="109"/>
              <w:rPr>
                <w:sz w:val="22"/>
              </w:rPr>
            </w:pPr>
            <w:r>
              <w:rPr>
                <w:spacing w:val="-2"/>
                <w:sz w:val="22"/>
              </w:rPr>
              <w:t>Owner</w:t>
            </w:r>
          </w:p>
        </w:tc>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before="57"/>
              <w:ind w:left="8"/>
              <w:rPr>
                <w:sz w:val="22"/>
              </w:rPr>
            </w:pPr>
            <w:r>
              <w:rPr>
                <w:spacing w:val="-2"/>
                <w:sz w:val="22"/>
              </w:rPr>
              <w:t>Support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3"/>
        </w:rPr>
      </w:pPr>
      <w:r>
        <w:rPr/>
        <w:pict>
          <v:rect style="position:absolute;margin-left:70.559998pt;margin-top:8.893887pt;width:470.88pt;height:.48pt;mso-position-horizontal-relative:page;mso-position-vertical-relative:paragraph;z-index:-15727616;mso-wrap-distance-left:0;mso-wrap-distance-right:0" id="docshape10" filled="true" fillcolor="#000000" stroked="false">
            <v:fill type="solid"/>
            <w10:wrap type="topAndBottom"/>
          </v:rect>
        </w:pict>
      </w:r>
    </w:p>
    <w:p>
      <w:pPr>
        <w:spacing w:line="183" w:lineRule="exact" w:before="18"/>
        <w:ind w:left="4720" w:right="0" w:firstLine="0"/>
        <w:jc w:val="left"/>
        <w:rPr>
          <w:sz w:val="16"/>
        </w:rPr>
      </w:pPr>
      <w:r>
        <w:rPr>
          <w:sz w:val="16"/>
        </w:rPr>
        <w:t>Page</w:t>
      </w:r>
      <w:r>
        <w:rPr>
          <w:spacing w:val="-3"/>
          <w:sz w:val="16"/>
        </w:rPr>
        <w:t> </w:t>
      </w:r>
      <w:r>
        <w:rPr>
          <w:sz w:val="16"/>
        </w:rPr>
        <w:t>19</w:t>
      </w:r>
      <w:r>
        <w:rPr>
          <w:spacing w:val="-5"/>
          <w:sz w:val="16"/>
        </w:rPr>
        <w:t> </w:t>
      </w:r>
      <w:r>
        <w:rPr>
          <w:sz w:val="16"/>
        </w:rPr>
        <w:t>of</w:t>
      </w:r>
      <w:r>
        <w:rPr>
          <w:spacing w:val="1"/>
          <w:sz w:val="16"/>
        </w:rPr>
        <w:t> </w:t>
      </w:r>
      <w:r>
        <w:rPr>
          <w:spacing w:val="-5"/>
          <w:sz w:val="16"/>
        </w:rPr>
        <w:t>19</w:t>
      </w:r>
    </w:p>
    <w:p>
      <w:pPr>
        <w:spacing w:line="244" w:lineRule="auto" w:before="0"/>
        <w:ind w:left="539" w:right="492"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2"/>
          <w:sz w:val="16"/>
        </w:rPr>
        <w:t> </w:t>
      </w:r>
      <w:r>
        <w:rPr>
          <w:sz w:val="16"/>
        </w:rPr>
        <w:t>2023</w:t>
      </w:r>
      <w:r>
        <w:rPr>
          <w:spacing w:val="-1"/>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27"/>
          <w:footerReference w:type="default" r:id="rId28"/>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31"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088" w:firstLine="0"/>
        <w:jc w:val="left"/>
        <w:rPr>
          <w:sz w:val="20"/>
        </w:rPr>
      </w:pPr>
      <w:r>
        <w:rPr>
          <w:sz w:val="20"/>
        </w:rPr>
        <w:t>UserName:</w:t>
      </w:r>
      <w:r>
        <w:rPr>
          <w:spacing w:val="-11"/>
          <w:sz w:val="20"/>
        </w:rPr>
        <w:t> </w:t>
      </w:r>
      <w:r>
        <w:rPr>
          <w:sz w:val="20"/>
        </w:rPr>
        <w:t>Sneed,</w:t>
      </w:r>
      <w:r>
        <w:rPr>
          <w:spacing w:val="-10"/>
          <w:sz w:val="20"/>
        </w:rPr>
        <w:t> </w:t>
      </w:r>
      <w:r>
        <w:rPr>
          <w:sz w:val="20"/>
        </w:rPr>
        <w:t>John</w:t>
      </w:r>
      <w:r>
        <w:rPr>
          <w:spacing w:val="36"/>
          <w:sz w:val="20"/>
        </w:rPr>
        <w:t> </w:t>
      </w:r>
      <w:r>
        <w:rPr>
          <w:sz w:val="20"/>
        </w:rPr>
        <w:t>(q109205) </w:t>
      </w:r>
      <w:r>
        <w:rPr>
          <w:spacing w:val="-2"/>
          <w:sz w:val="20"/>
        </w:rPr>
        <w:t>Title:</w:t>
      </w:r>
    </w:p>
    <w:p>
      <w:pPr>
        <w:spacing w:line="249" w:lineRule="auto" w:before="1"/>
        <w:ind w:left="740" w:right="2688" w:firstLine="0"/>
        <w:jc w:val="left"/>
        <w:rPr>
          <w:sz w:val="20"/>
        </w:rPr>
      </w:pPr>
      <w:r>
        <w:rPr>
          <w:sz w:val="20"/>
        </w:rPr>
        <w:t>Date:</w:t>
      </w:r>
      <w:r>
        <w:rPr>
          <w:spacing w:val="-4"/>
          <w:sz w:val="20"/>
        </w:rPr>
        <w:t> </w:t>
      </w:r>
      <w:r>
        <w:rPr>
          <w:sz w:val="20"/>
        </w:rPr>
        <w:t>Wednesday,</w:t>
      </w:r>
      <w:r>
        <w:rPr>
          <w:spacing w:val="-3"/>
          <w:sz w:val="20"/>
        </w:rPr>
        <w:t> </w:t>
      </w:r>
      <w:r>
        <w:rPr>
          <w:sz w:val="20"/>
        </w:rPr>
        <w:t>21</w:t>
      </w:r>
      <w:r>
        <w:rPr>
          <w:spacing w:val="-4"/>
          <w:sz w:val="20"/>
        </w:rPr>
        <w:t> </w:t>
      </w:r>
      <w:r>
        <w:rPr>
          <w:sz w:val="20"/>
        </w:rPr>
        <w:t>December</w:t>
      </w:r>
      <w:r>
        <w:rPr>
          <w:spacing w:val="-4"/>
          <w:sz w:val="20"/>
        </w:rPr>
        <w:t> </w:t>
      </w:r>
      <w:r>
        <w:rPr>
          <w:sz w:val="20"/>
        </w:rPr>
        <w:t>2022,</w:t>
      </w:r>
      <w:r>
        <w:rPr>
          <w:spacing w:val="-4"/>
          <w:sz w:val="20"/>
        </w:rPr>
        <w:t> </w:t>
      </w:r>
      <w:r>
        <w:rPr>
          <w:sz w:val="20"/>
        </w:rPr>
        <w:t>02:01</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40" w:right="2688" w:firstLine="0"/>
        <w:jc w:val="left"/>
        <w:rPr>
          <w:sz w:val="20"/>
        </w:rPr>
      </w:pPr>
      <w:r>
        <w:rPr>
          <w:sz w:val="20"/>
        </w:rPr>
        <w:t>Date:</w:t>
      </w:r>
      <w:r>
        <w:rPr>
          <w:spacing w:val="-4"/>
          <w:sz w:val="20"/>
        </w:rPr>
        <w:t> </w:t>
      </w:r>
      <w:r>
        <w:rPr>
          <w:sz w:val="20"/>
        </w:rPr>
        <w:t>Thursday,</w:t>
      </w:r>
      <w:r>
        <w:rPr>
          <w:spacing w:val="-4"/>
          <w:sz w:val="20"/>
        </w:rPr>
        <w:t> </w:t>
      </w:r>
      <w:r>
        <w:rPr>
          <w:sz w:val="20"/>
        </w:rPr>
        <w:t>22</w:t>
      </w:r>
      <w:r>
        <w:rPr>
          <w:spacing w:val="-4"/>
          <w:sz w:val="20"/>
        </w:rPr>
        <w:t> </w:t>
      </w:r>
      <w:r>
        <w:rPr>
          <w:sz w:val="20"/>
        </w:rPr>
        <w:t>December</w:t>
      </w:r>
      <w:r>
        <w:rPr>
          <w:spacing w:val="-4"/>
          <w:sz w:val="20"/>
        </w:rPr>
        <w:t> </w:t>
      </w:r>
      <w:r>
        <w:rPr>
          <w:sz w:val="20"/>
        </w:rPr>
        <w:t>2022,</w:t>
      </w:r>
      <w:r>
        <w:rPr>
          <w:spacing w:val="-4"/>
          <w:sz w:val="20"/>
        </w:rPr>
        <w:t> </w:t>
      </w:r>
      <w:r>
        <w:rPr>
          <w:sz w:val="20"/>
        </w:rPr>
        <w:t>02:58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452"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40" w:right="2688" w:firstLine="0"/>
        <w:jc w:val="left"/>
        <w:rPr>
          <w:sz w:val="20"/>
        </w:rPr>
      </w:pPr>
      <w:r>
        <w:rPr>
          <w:sz w:val="20"/>
        </w:rPr>
        <w:t>Date:</w:t>
      </w:r>
      <w:r>
        <w:rPr>
          <w:spacing w:val="-4"/>
          <w:sz w:val="20"/>
        </w:rPr>
        <w:t> </w:t>
      </w:r>
      <w:r>
        <w:rPr>
          <w:sz w:val="20"/>
        </w:rPr>
        <w:t>Thursday,</w:t>
      </w:r>
      <w:r>
        <w:rPr>
          <w:spacing w:val="-4"/>
          <w:sz w:val="20"/>
        </w:rPr>
        <w:t> </w:t>
      </w:r>
      <w:r>
        <w:rPr>
          <w:sz w:val="20"/>
        </w:rPr>
        <w:t>22</w:t>
      </w:r>
      <w:r>
        <w:rPr>
          <w:spacing w:val="-4"/>
          <w:sz w:val="20"/>
        </w:rPr>
        <w:t> </w:t>
      </w:r>
      <w:r>
        <w:rPr>
          <w:sz w:val="20"/>
        </w:rPr>
        <w:t>December</w:t>
      </w:r>
      <w:r>
        <w:rPr>
          <w:spacing w:val="-4"/>
          <w:sz w:val="20"/>
        </w:rPr>
        <w:t> </w:t>
      </w:r>
      <w:r>
        <w:rPr>
          <w:sz w:val="20"/>
        </w:rPr>
        <w:t>2022,</w:t>
      </w:r>
      <w:r>
        <w:rPr>
          <w:spacing w:val="-4"/>
          <w:sz w:val="20"/>
        </w:rPr>
        <w:t> </w:t>
      </w:r>
      <w:r>
        <w:rPr>
          <w:sz w:val="20"/>
        </w:rPr>
        <w:t>10:13</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2688" w:firstLine="0"/>
        <w:jc w:val="left"/>
        <w:rPr>
          <w:sz w:val="20"/>
        </w:rPr>
      </w:pPr>
      <w:r>
        <w:rPr>
          <w:sz w:val="20"/>
        </w:rPr>
        <w:t>Date:</w:t>
      </w:r>
      <w:r>
        <w:rPr>
          <w:spacing w:val="-4"/>
          <w:sz w:val="20"/>
        </w:rPr>
        <w:t> </w:t>
      </w:r>
      <w:r>
        <w:rPr>
          <w:sz w:val="20"/>
        </w:rPr>
        <w:t>Tuesday,</w:t>
      </w:r>
      <w:r>
        <w:rPr>
          <w:spacing w:val="-4"/>
          <w:sz w:val="20"/>
        </w:rPr>
        <w:t> </w:t>
      </w:r>
      <w:r>
        <w:rPr>
          <w:sz w:val="20"/>
        </w:rPr>
        <w:t>27</w:t>
      </w:r>
      <w:r>
        <w:rPr>
          <w:spacing w:val="-4"/>
          <w:sz w:val="20"/>
        </w:rPr>
        <w:t> </w:t>
      </w:r>
      <w:r>
        <w:rPr>
          <w:sz w:val="20"/>
        </w:rPr>
        <w:t>December</w:t>
      </w:r>
      <w:r>
        <w:rPr>
          <w:spacing w:val="-5"/>
          <w:sz w:val="20"/>
        </w:rPr>
        <w:t> </w:t>
      </w:r>
      <w:r>
        <w:rPr>
          <w:sz w:val="20"/>
        </w:rPr>
        <w:t>2022,</w:t>
      </w:r>
      <w:r>
        <w:rPr>
          <w:spacing w:val="-4"/>
          <w:sz w:val="20"/>
        </w:rPr>
        <w:t> </w:t>
      </w:r>
      <w:r>
        <w:rPr>
          <w:sz w:val="20"/>
        </w:rPr>
        <w:t>12:18</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9"/>
      <w:footerReference w:type="default" r:id="rId30"/>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84736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27.670227pt;width:457.3pt;height:29.35pt;mso-position-horizontal-relative:page;mso-position-vertical-relative:page;z-index:-1684684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19</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2"/>
                    <w:sz w:val="16"/>
                  </w:rPr>
                  <w:t> </w:t>
                </w:r>
                <w:r>
                  <w:rPr>
                    <w:sz w:val="16"/>
                  </w:rPr>
                  <w:t>2023</w:t>
                </w:r>
                <w:r>
                  <w:rPr>
                    <w:spacing w:val="-1"/>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txbxContent>
          </v:textbox>
          <w10:wrap type="none"/>
        </v:shape>
      </w:pict>
    </w:r>
    <w:r>
      <w:rPr/>
      <w:pict>
        <v:shape style="position:absolute;margin-left:108.085999pt;margin-top:767.575989pt;width:395.85pt;height:16.45pt;mso-position-horizontal-relative:page;mso-position-vertical-relative:page;z-index:-16846336" type="#_x0000_t202" id="docshape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CS_WI_RSU0065</w:t>
                </w:r>
                <w:r>
                  <w:rPr>
                    <w:rFonts w:ascii="Trebuchet MS"/>
                    <w:color w:val="191919"/>
                    <w:spacing w:val="-21"/>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15-Jan-2023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845312" id="docshape5" filled="true" fillcolor="#000000" stroked="false">
          <v:fill type="solid"/>
          <w10:wrap type="none"/>
        </v:rect>
      </w:pict>
    </w:r>
    <w:r>
      <w:rPr/>
      <w:pict>
        <v:shape style="position:absolute;margin-left:71pt;margin-top:727.670227pt;width:457.3pt;height:29.35pt;mso-position-horizontal-relative:page;mso-position-vertical-relative:page;z-index:-16844800" type="#_x0000_t202" id="docshape6" filled="false" stroked="false">
          <v:textbox inset="0,0,0,0">
            <w:txbxContent>
              <w:p>
                <w:pPr>
                  <w:spacing w:line="183" w:lineRule="exact" w:before="13"/>
                  <w:ind w:left="420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19</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2021,</w:t>
                </w:r>
                <w:r>
                  <w:rPr>
                    <w:spacing w:val="-2"/>
                    <w:sz w:val="16"/>
                  </w:rPr>
                  <w:t> </w:t>
                </w:r>
                <w:r>
                  <w:rPr>
                    <w:sz w:val="16"/>
                  </w:rPr>
                  <w:t>2023</w:t>
                </w:r>
                <w:r>
                  <w:rPr>
                    <w:spacing w:val="-1"/>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txbxContent>
          </v:textbox>
          <w10:wrap type="none"/>
        </v:shape>
      </w:pict>
    </w:r>
    <w:r>
      <w:rPr/>
      <w:pict>
        <v:shape style="position:absolute;margin-left:108.085999pt;margin-top:767.575989pt;width:395.85pt;height:16.45pt;mso-position-horizontal-relative:page;mso-position-vertical-relative:page;z-index:-1684428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CS_WI_RSU0065</w:t>
                </w:r>
                <w:r>
                  <w:rPr>
                    <w:rFonts w:ascii="Trebuchet MS"/>
                    <w:color w:val="191919"/>
                    <w:spacing w:val="-21"/>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15-Jan-2023</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085999pt;margin-top:767.575989pt;width:395.85pt;height:16.45pt;mso-position-horizontal-relative:page;mso-position-vertical-relative:page;z-index:-16843264"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CS_WI_RSU0065</w:t>
                </w:r>
                <w:r>
                  <w:rPr>
                    <w:rFonts w:ascii="Trebuchet MS"/>
                    <w:color w:val="191919"/>
                    <w:spacing w:val="-21"/>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15-Jan-2023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085999pt;margin-top:767.575989pt;width:395.85pt;height:16.45pt;mso-position-horizontal-relative:page;mso-position-vertical-relative:page;z-index:-16842752" type="#_x0000_t202" id="docshape1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1"/>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CS_WI_RSU0065</w:t>
                </w:r>
                <w:r>
                  <w:rPr>
                    <w:rFonts w:ascii="Trebuchet MS"/>
                    <w:color w:val="191919"/>
                    <w:spacing w:val="-21"/>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15-Jan-2023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8"/>
                        <w:ind w:left="0"/>
                        <w:rPr>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Site</w:t>
                      </w:r>
                      <w:r>
                        <w:rPr>
                          <w:spacing w:val="-7"/>
                          <w:sz w:val="20"/>
                        </w:rPr>
                        <w:t> </w:t>
                      </w:r>
                      <w:r>
                        <w:rPr>
                          <w:sz w:val="20"/>
                        </w:rPr>
                        <w:t>Identification</w:t>
                      </w:r>
                      <w:r>
                        <w:rPr>
                          <w:spacing w:val="-7"/>
                          <w:sz w:val="20"/>
                        </w:rPr>
                        <w:t> </w:t>
                      </w:r>
                      <w:r>
                        <w:rPr>
                          <w:sz w:val="20"/>
                        </w:rPr>
                        <w:t>and</w:t>
                      </w:r>
                      <w:r>
                        <w:rPr>
                          <w:spacing w:val="-7"/>
                          <w:sz w:val="20"/>
                        </w:rPr>
                        <w:t> </w:t>
                      </w:r>
                      <w:r>
                        <w:rPr>
                          <w:spacing w:val="-2"/>
                          <w:sz w:val="20"/>
                        </w:rPr>
                        <w:t>Selection</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CS_WI_RSU0065</w:t>
                      </w:r>
                      <w:r>
                        <w:rPr>
                          <w:spacing w:val="-11"/>
                          <w:sz w:val="20"/>
                        </w:rPr>
                        <w:t> </w:t>
                      </w:r>
                      <w:r>
                        <w:rPr>
                          <w:sz w:val="20"/>
                        </w:rPr>
                        <w:t>Revision</w:t>
                      </w:r>
                      <w:r>
                        <w:rPr>
                          <w:spacing w:val="-9"/>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470656">
          <wp:simplePos x="0" y="0"/>
          <wp:positionH relativeFrom="page">
            <wp:posOffset>1177280</wp:posOffset>
          </wp:positionH>
          <wp:positionV relativeFrom="page">
            <wp:posOffset>786471</wp:posOffset>
          </wp:positionV>
          <wp:extent cx="1980221" cy="351216"/>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80221" cy="351216"/>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8"/>
                        <w:ind w:left="0"/>
                        <w:rPr>
                          <w:b/>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Site</w:t>
                      </w:r>
                      <w:r>
                        <w:rPr>
                          <w:spacing w:val="-7"/>
                          <w:sz w:val="20"/>
                        </w:rPr>
                        <w:t> </w:t>
                      </w:r>
                      <w:r>
                        <w:rPr>
                          <w:sz w:val="20"/>
                        </w:rPr>
                        <w:t>Identification</w:t>
                      </w:r>
                      <w:r>
                        <w:rPr>
                          <w:spacing w:val="-7"/>
                          <w:sz w:val="20"/>
                        </w:rPr>
                        <w:t> </w:t>
                      </w:r>
                      <w:r>
                        <w:rPr>
                          <w:sz w:val="20"/>
                        </w:rPr>
                        <w:t>and</w:t>
                      </w:r>
                      <w:r>
                        <w:rPr>
                          <w:spacing w:val="-7"/>
                          <w:sz w:val="20"/>
                        </w:rPr>
                        <w:t> </w:t>
                      </w:r>
                      <w:r>
                        <w:rPr>
                          <w:spacing w:val="-2"/>
                          <w:sz w:val="20"/>
                        </w:rPr>
                        <w:t>Selection</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CS_WI_RSU0065</w:t>
                      </w:r>
                      <w:r>
                        <w:rPr>
                          <w:spacing w:val="-11"/>
                          <w:sz w:val="20"/>
                        </w:rPr>
                        <w:t> </w:t>
                      </w:r>
                      <w:r>
                        <w:rPr>
                          <w:sz w:val="20"/>
                        </w:rPr>
                        <w:t>Revision</w:t>
                      </w:r>
                      <w:r>
                        <w:rPr>
                          <w:spacing w:val="-9"/>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472704">
          <wp:simplePos x="0" y="0"/>
          <wp:positionH relativeFrom="page">
            <wp:posOffset>1177280</wp:posOffset>
          </wp:positionH>
          <wp:positionV relativeFrom="page">
            <wp:posOffset>786471</wp:posOffset>
          </wp:positionV>
          <wp:extent cx="1980221" cy="351216"/>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80221" cy="351216"/>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3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63" w:hanging="360"/>
      </w:pPr>
      <w:rPr>
        <w:rFonts w:hint="default"/>
        <w:lang w:val="en-US" w:eastAsia="en-US" w:bidi="ar-SA"/>
      </w:rPr>
    </w:lvl>
    <w:lvl w:ilvl="2">
      <w:start w:val="0"/>
      <w:numFmt w:val="bullet"/>
      <w:lvlText w:val="•"/>
      <w:lvlJc w:val="left"/>
      <w:pPr>
        <w:ind w:left="1067" w:hanging="360"/>
      </w:pPr>
      <w:rPr>
        <w:rFonts w:hint="default"/>
        <w:lang w:val="en-US" w:eastAsia="en-US" w:bidi="ar-SA"/>
      </w:rPr>
    </w:lvl>
    <w:lvl w:ilvl="3">
      <w:start w:val="0"/>
      <w:numFmt w:val="bullet"/>
      <w:lvlText w:val="•"/>
      <w:lvlJc w:val="left"/>
      <w:pPr>
        <w:ind w:left="1371" w:hanging="360"/>
      </w:pPr>
      <w:rPr>
        <w:rFonts w:hint="default"/>
        <w:lang w:val="en-US" w:eastAsia="en-US" w:bidi="ar-SA"/>
      </w:rPr>
    </w:lvl>
    <w:lvl w:ilvl="4">
      <w:start w:val="0"/>
      <w:numFmt w:val="bullet"/>
      <w:lvlText w:val="•"/>
      <w:lvlJc w:val="left"/>
      <w:pPr>
        <w:ind w:left="1675"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83" w:hanging="360"/>
      </w:pPr>
      <w:rPr>
        <w:rFonts w:hint="default"/>
        <w:lang w:val="en-US" w:eastAsia="en-US" w:bidi="ar-SA"/>
      </w:rPr>
    </w:lvl>
    <w:lvl w:ilvl="7">
      <w:start w:val="0"/>
      <w:numFmt w:val="bullet"/>
      <w:lvlText w:val="•"/>
      <w:lvlJc w:val="left"/>
      <w:pPr>
        <w:ind w:left="2587" w:hanging="360"/>
      </w:pPr>
      <w:rPr>
        <w:rFonts w:hint="default"/>
        <w:lang w:val="en-US" w:eastAsia="en-US" w:bidi="ar-SA"/>
      </w:rPr>
    </w:lvl>
    <w:lvl w:ilvl="8">
      <w:start w:val="0"/>
      <w:numFmt w:val="bullet"/>
      <w:lvlText w:val="•"/>
      <w:lvlJc w:val="left"/>
      <w:pPr>
        <w:ind w:left="2891" w:hanging="360"/>
      </w:pPr>
      <w:rPr>
        <w:rFonts w:hint="default"/>
        <w:lang w:val="en-US" w:eastAsia="en-US" w:bidi="ar-SA"/>
      </w:rPr>
    </w:lvl>
  </w:abstractNum>
  <w:abstractNum w:abstractNumId="2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9" w:hanging="360"/>
      </w:pPr>
      <w:rPr>
        <w:rFonts w:hint="default"/>
        <w:lang w:val="en-US" w:eastAsia="en-US" w:bidi="ar-SA"/>
      </w:rPr>
    </w:lvl>
    <w:lvl w:ilvl="3">
      <w:start w:val="0"/>
      <w:numFmt w:val="bullet"/>
      <w:lvlText w:val="•"/>
      <w:lvlJc w:val="left"/>
      <w:pPr>
        <w:ind w:left="1958" w:hanging="360"/>
      </w:pPr>
      <w:rPr>
        <w:rFonts w:hint="default"/>
        <w:lang w:val="en-US" w:eastAsia="en-US" w:bidi="ar-SA"/>
      </w:rPr>
    </w:lvl>
    <w:lvl w:ilvl="4">
      <w:start w:val="0"/>
      <w:numFmt w:val="bullet"/>
      <w:lvlText w:val="•"/>
      <w:lvlJc w:val="left"/>
      <w:pPr>
        <w:ind w:left="2527" w:hanging="360"/>
      </w:pPr>
      <w:rPr>
        <w:rFonts w:hint="default"/>
        <w:lang w:val="en-US" w:eastAsia="en-US" w:bidi="ar-SA"/>
      </w:rPr>
    </w:lvl>
    <w:lvl w:ilvl="5">
      <w:start w:val="0"/>
      <w:numFmt w:val="bullet"/>
      <w:lvlText w:val="•"/>
      <w:lvlJc w:val="left"/>
      <w:pPr>
        <w:ind w:left="3096" w:hanging="360"/>
      </w:pPr>
      <w:rPr>
        <w:rFonts w:hint="default"/>
        <w:lang w:val="en-US" w:eastAsia="en-US" w:bidi="ar-SA"/>
      </w:rPr>
    </w:lvl>
    <w:lvl w:ilvl="6">
      <w:start w:val="0"/>
      <w:numFmt w:val="bullet"/>
      <w:lvlText w:val="•"/>
      <w:lvlJc w:val="left"/>
      <w:pPr>
        <w:ind w:left="3665" w:hanging="360"/>
      </w:pPr>
      <w:rPr>
        <w:rFonts w:hint="default"/>
        <w:lang w:val="en-US" w:eastAsia="en-US" w:bidi="ar-SA"/>
      </w:rPr>
    </w:lvl>
    <w:lvl w:ilvl="7">
      <w:start w:val="0"/>
      <w:numFmt w:val="bullet"/>
      <w:lvlText w:val="•"/>
      <w:lvlJc w:val="left"/>
      <w:pPr>
        <w:ind w:left="4234" w:hanging="360"/>
      </w:pPr>
      <w:rPr>
        <w:rFonts w:hint="default"/>
        <w:lang w:val="en-US" w:eastAsia="en-US" w:bidi="ar-SA"/>
      </w:rPr>
    </w:lvl>
    <w:lvl w:ilvl="8">
      <w:start w:val="0"/>
      <w:numFmt w:val="bullet"/>
      <w:lvlText w:val="•"/>
      <w:lvlJc w:val="left"/>
      <w:pPr>
        <w:ind w:left="4803" w:hanging="360"/>
      </w:pPr>
      <w:rPr>
        <w:rFonts w:hint="default"/>
        <w:lang w:val="en-US" w:eastAsia="en-US" w:bidi="ar-SA"/>
      </w:rPr>
    </w:lvl>
  </w:abstractNum>
  <w:abstractNum w:abstractNumId="2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2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1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1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1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8" w:hanging="360"/>
      </w:pPr>
      <w:rPr>
        <w:rFonts w:hint="default"/>
        <w:lang w:val="en-US" w:eastAsia="en-US" w:bidi="ar-SA"/>
      </w:rPr>
    </w:lvl>
    <w:lvl w:ilvl="2">
      <w:start w:val="0"/>
      <w:numFmt w:val="bullet"/>
      <w:lvlText w:val="•"/>
      <w:lvlJc w:val="left"/>
      <w:pPr>
        <w:ind w:left="1556" w:hanging="360"/>
      </w:pPr>
      <w:rPr>
        <w:rFonts w:hint="default"/>
        <w:lang w:val="en-US" w:eastAsia="en-US" w:bidi="ar-SA"/>
      </w:rPr>
    </w:lvl>
    <w:lvl w:ilvl="3">
      <w:start w:val="0"/>
      <w:numFmt w:val="bullet"/>
      <w:lvlText w:val="•"/>
      <w:lvlJc w:val="left"/>
      <w:pPr>
        <w:ind w:left="2104"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201" w:hanging="360"/>
      </w:pPr>
      <w:rPr>
        <w:rFonts w:hint="default"/>
        <w:lang w:val="en-US" w:eastAsia="en-US" w:bidi="ar-SA"/>
      </w:rPr>
    </w:lvl>
    <w:lvl w:ilvl="6">
      <w:start w:val="0"/>
      <w:numFmt w:val="bullet"/>
      <w:lvlText w:val="•"/>
      <w:lvlJc w:val="left"/>
      <w:pPr>
        <w:ind w:left="374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845" w:hanging="360"/>
      </w:pPr>
      <w:rPr>
        <w:rFonts w:hint="default"/>
        <w:lang w:val="en-US" w:eastAsia="en-US" w:bidi="ar-SA"/>
      </w:rPr>
    </w:lvl>
  </w:abstractNum>
  <w:abstractNum w:abstractNumId="1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9" w:hanging="360"/>
      </w:pPr>
      <w:rPr>
        <w:rFonts w:hint="default"/>
        <w:lang w:val="en-US" w:eastAsia="en-US" w:bidi="ar-SA"/>
      </w:rPr>
    </w:lvl>
    <w:lvl w:ilvl="3">
      <w:start w:val="0"/>
      <w:numFmt w:val="bullet"/>
      <w:lvlText w:val="•"/>
      <w:lvlJc w:val="left"/>
      <w:pPr>
        <w:ind w:left="1958" w:hanging="360"/>
      </w:pPr>
      <w:rPr>
        <w:rFonts w:hint="default"/>
        <w:lang w:val="en-US" w:eastAsia="en-US" w:bidi="ar-SA"/>
      </w:rPr>
    </w:lvl>
    <w:lvl w:ilvl="4">
      <w:start w:val="0"/>
      <w:numFmt w:val="bullet"/>
      <w:lvlText w:val="•"/>
      <w:lvlJc w:val="left"/>
      <w:pPr>
        <w:ind w:left="2527" w:hanging="360"/>
      </w:pPr>
      <w:rPr>
        <w:rFonts w:hint="default"/>
        <w:lang w:val="en-US" w:eastAsia="en-US" w:bidi="ar-SA"/>
      </w:rPr>
    </w:lvl>
    <w:lvl w:ilvl="5">
      <w:start w:val="0"/>
      <w:numFmt w:val="bullet"/>
      <w:lvlText w:val="•"/>
      <w:lvlJc w:val="left"/>
      <w:pPr>
        <w:ind w:left="3096" w:hanging="360"/>
      </w:pPr>
      <w:rPr>
        <w:rFonts w:hint="default"/>
        <w:lang w:val="en-US" w:eastAsia="en-US" w:bidi="ar-SA"/>
      </w:rPr>
    </w:lvl>
    <w:lvl w:ilvl="6">
      <w:start w:val="0"/>
      <w:numFmt w:val="bullet"/>
      <w:lvlText w:val="•"/>
      <w:lvlJc w:val="left"/>
      <w:pPr>
        <w:ind w:left="3665" w:hanging="360"/>
      </w:pPr>
      <w:rPr>
        <w:rFonts w:hint="default"/>
        <w:lang w:val="en-US" w:eastAsia="en-US" w:bidi="ar-SA"/>
      </w:rPr>
    </w:lvl>
    <w:lvl w:ilvl="7">
      <w:start w:val="0"/>
      <w:numFmt w:val="bullet"/>
      <w:lvlText w:val="•"/>
      <w:lvlJc w:val="left"/>
      <w:pPr>
        <w:ind w:left="4234" w:hanging="360"/>
      </w:pPr>
      <w:rPr>
        <w:rFonts w:hint="default"/>
        <w:lang w:val="en-US" w:eastAsia="en-US" w:bidi="ar-SA"/>
      </w:rPr>
    </w:lvl>
    <w:lvl w:ilvl="8">
      <w:start w:val="0"/>
      <w:numFmt w:val="bullet"/>
      <w:lvlText w:val="•"/>
      <w:lvlJc w:val="left"/>
      <w:pPr>
        <w:ind w:left="4803" w:hanging="360"/>
      </w:pPr>
      <w:rPr>
        <w:rFonts w:hint="default"/>
        <w:lang w:val="en-US" w:eastAsia="en-US" w:bidi="ar-SA"/>
      </w:rPr>
    </w:lvl>
  </w:abstractNum>
  <w:abstractNum w:abstractNumId="1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1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1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8" w:hanging="360"/>
      </w:pPr>
      <w:rPr>
        <w:rFonts w:hint="default"/>
        <w:lang w:val="en-US" w:eastAsia="en-US" w:bidi="ar-SA"/>
      </w:rPr>
    </w:lvl>
    <w:lvl w:ilvl="3">
      <w:start w:val="0"/>
      <w:numFmt w:val="bullet"/>
      <w:lvlText w:val="•"/>
      <w:lvlJc w:val="left"/>
      <w:pPr>
        <w:ind w:left="1956" w:hanging="360"/>
      </w:pPr>
      <w:rPr>
        <w:rFonts w:hint="default"/>
        <w:lang w:val="en-US" w:eastAsia="en-US" w:bidi="ar-SA"/>
      </w:rPr>
    </w:lvl>
    <w:lvl w:ilvl="4">
      <w:start w:val="0"/>
      <w:numFmt w:val="bullet"/>
      <w:lvlText w:val="•"/>
      <w:lvlJc w:val="left"/>
      <w:pPr>
        <w:ind w:left="2524" w:hanging="360"/>
      </w:pPr>
      <w:rPr>
        <w:rFonts w:hint="default"/>
        <w:lang w:val="en-US" w:eastAsia="en-US" w:bidi="ar-SA"/>
      </w:rPr>
    </w:lvl>
    <w:lvl w:ilvl="5">
      <w:start w:val="0"/>
      <w:numFmt w:val="bullet"/>
      <w:lvlText w:val="•"/>
      <w:lvlJc w:val="left"/>
      <w:pPr>
        <w:ind w:left="3092" w:hanging="360"/>
      </w:pPr>
      <w:rPr>
        <w:rFonts w:hint="default"/>
        <w:lang w:val="en-US" w:eastAsia="en-US" w:bidi="ar-SA"/>
      </w:rPr>
    </w:lvl>
    <w:lvl w:ilvl="6">
      <w:start w:val="0"/>
      <w:numFmt w:val="bullet"/>
      <w:lvlText w:val="•"/>
      <w:lvlJc w:val="left"/>
      <w:pPr>
        <w:ind w:left="3660" w:hanging="360"/>
      </w:pPr>
      <w:rPr>
        <w:rFonts w:hint="default"/>
        <w:lang w:val="en-US" w:eastAsia="en-US" w:bidi="ar-SA"/>
      </w:rPr>
    </w:lvl>
    <w:lvl w:ilvl="7">
      <w:start w:val="0"/>
      <w:numFmt w:val="bullet"/>
      <w:lvlText w:val="•"/>
      <w:lvlJc w:val="left"/>
      <w:pPr>
        <w:ind w:left="4228"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1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8" w:hanging="360"/>
      </w:pPr>
      <w:rPr>
        <w:rFonts w:hint="default"/>
        <w:lang w:val="en-US" w:eastAsia="en-US" w:bidi="ar-SA"/>
      </w:rPr>
    </w:lvl>
    <w:lvl w:ilvl="3">
      <w:start w:val="0"/>
      <w:numFmt w:val="bullet"/>
      <w:lvlText w:val="•"/>
      <w:lvlJc w:val="left"/>
      <w:pPr>
        <w:ind w:left="1956" w:hanging="360"/>
      </w:pPr>
      <w:rPr>
        <w:rFonts w:hint="default"/>
        <w:lang w:val="en-US" w:eastAsia="en-US" w:bidi="ar-SA"/>
      </w:rPr>
    </w:lvl>
    <w:lvl w:ilvl="4">
      <w:start w:val="0"/>
      <w:numFmt w:val="bullet"/>
      <w:lvlText w:val="•"/>
      <w:lvlJc w:val="left"/>
      <w:pPr>
        <w:ind w:left="2524" w:hanging="360"/>
      </w:pPr>
      <w:rPr>
        <w:rFonts w:hint="default"/>
        <w:lang w:val="en-US" w:eastAsia="en-US" w:bidi="ar-SA"/>
      </w:rPr>
    </w:lvl>
    <w:lvl w:ilvl="5">
      <w:start w:val="0"/>
      <w:numFmt w:val="bullet"/>
      <w:lvlText w:val="•"/>
      <w:lvlJc w:val="left"/>
      <w:pPr>
        <w:ind w:left="3092" w:hanging="360"/>
      </w:pPr>
      <w:rPr>
        <w:rFonts w:hint="default"/>
        <w:lang w:val="en-US" w:eastAsia="en-US" w:bidi="ar-SA"/>
      </w:rPr>
    </w:lvl>
    <w:lvl w:ilvl="6">
      <w:start w:val="0"/>
      <w:numFmt w:val="bullet"/>
      <w:lvlText w:val="•"/>
      <w:lvlJc w:val="left"/>
      <w:pPr>
        <w:ind w:left="3660" w:hanging="360"/>
      </w:pPr>
      <w:rPr>
        <w:rFonts w:hint="default"/>
        <w:lang w:val="en-US" w:eastAsia="en-US" w:bidi="ar-SA"/>
      </w:rPr>
    </w:lvl>
    <w:lvl w:ilvl="7">
      <w:start w:val="0"/>
      <w:numFmt w:val="bullet"/>
      <w:lvlText w:val="•"/>
      <w:lvlJc w:val="left"/>
      <w:pPr>
        <w:ind w:left="4228"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1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8" w:hanging="360"/>
      </w:pPr>
      <w:rPr>
        <w:rFonts w:hint="default"/>
        <w:lang w:val="en-US" w:eastAsia="en-US" w:bidi="ar-SA"/>
      </w:rPr>
    </w:lvl>
    <w:lvl w:ilvl="3">
      <w:start w:val="0"/>
      <w:numFmt w:val="bullet"/>
      <w:lvlText w:val="•"/>
      <w:lvlJc w:val="left"/>
      <w:pPr>
        <w:ind w:left="1956" w:hanging="360"/>
      </w:pPr>
      <w:rPr>
        <w:rFonts w:hint="default"/>
        <w:lang w:val="en-US" w:eastAsia="en-US" w:bidi="ar-SA"/>
      </w:rPr>
    </w:lvl>
    <w:lvl w:ilvl="4">
      <w:start w:val="0"/>
      <w:numFmt w:val="bullet"/>
      <w:lvlText w:val="•"/>
      <w:lvlJc w:val="left"/>
      <w:pPr>
        <w:ind w:left="2524" w:hanging="360"/>
      </w:pPr>
      <w:rPr>
        <w:rFonts w:hint="default"/>
        <w:lang w:val="en-US" w:eastAsia="en-US" w:bidi="ar-SA"/>
      </w:rPr>
    </w:lvl>
    <w:lvl w:ilvl="5">
      <w:start w:val="0"/>
      <w:numFmt w:val="bullet"/>
      <w:lvlText w:val="•"/>
      <w:lvlJc w:val="left"/>
      <w:pPr>
        <w:ind w:left="3092" w:hanging="360"/>
      </w:pPr>
      <w:rPr>
        <w:rFonts w:hint="default"/>
        <w:lang w:val="en-US" w:eastAsia="en-US" w:bidi="ar-SA"/>
      </w:rPr>
    </w:lvl>
    <w:lvl w:ilvl="6">
      <w:start w:val="0"/>
      <w:numFmt w:val="bullet"/>
      <w:lvlText w:val="•"/>
      <w:lvlJc w:val="left"/>
      <w:pPr>
        <w:ind w:left="3660" w:hanging="360"/>
      </w:pPr>
      <w:rPr>
        <w:rFonts w:hint="default"/>
        <w:lang w:val="en-US" w:eastAsia="en-US" w:bidi="ar-SA"/>
      </w:rPr>
    </w:lvl>
    <w:lvl w:ilvl="7">
      <w:start w:val="0"/>
      <w:numFmt w:val="bullet"/>
      <w:lvlText w:val="•"/>
      <w:lvlJc w:val="left"/>
      <w:pPr>
        <w:ind w:left="4228"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88" w:hanging="360"/>
      </w:pPr>
      <w:rPr>
        <w:rFonts w:hint="default"/>
        <w:lang w:val="en-US" w:eastAsia="en-US" w:bidi="ar-SA"/>
      </w:rPr>
    </w:lvl>
    <w:lvl w:ilvl="3">
      <w:start w:val="0"/>
      <w:numFmt w:val="bullet"/>
      <w:lvlText w:val="•"/>
      <w:lvlJc w:val="left"/>
      <w:pPr>
        <w:ind w:left="1956" w:hanging="360"/>
      </w:pPr>
      <w:rPr>
        <w:rFonts w:hint="default"/>
        <w:lang w:val="en-US" w:eastAsia="en-US" w:bidi="ar-SA"/>
      </w:rPr>
    </w:lvl>
    <w:lvl w:ilvl="4">
      <w:start w:val="0"/>
      <w:numFmt w:val="bullet"/>
      <w:lvlText w:val="•"/>
      <w:lvlJc w:val="left"/>
      <w:pPr>
        <w:ind w:left="2524" w:hanging="360"/>
      </w:pPr>
      <w:rPr>
        <w:rFonts w:hint="default"/>
        <w:lang w:val="en-US" w:eastAsia="en-US" w:bidi="ar-SA"/>
      </w:rPr>
    </w:lvl>
    <w:lvl w:ilvl="5">
      <w:start w:val="0"/>
      <w:numFmt w:val="bullet"/>
      <w:lvlText w:val="•"/>
      <w:lvlJc w:val="left"/>
      <w:pPr>
        <w:ind w:left="3092" w:hanging="360"/>
      </w:pPr>
      <w:rPr>
        <w:rFonts w:hint="default"/>
        <w:lang w:val="en-US" w:eastAsia="en-US" w:bidi="ar-SA"/>
      </w:rPr>
    </w:lvl>
    <w:lvl w:ilvl="6">
      <w:start w:val="0"/>
      <w:numFmt w:val="bullet"/>
      <w:lvlText w:val="•"/>
      <w:lvlJc w:val="left"/>
      <w:pPr>
        <w:ind w:left="3660" w:hanging="360"/>
      </w:pPr>
      <w:rPr>
        <w:rFonts w:hint="default"/>
        <w:lang w:val="en-US" w:eastAsia="en-US" w:bidi="ar-SA"/>
      </w:rPr>
    </w:lvl>
    <w:lvl w:ilvl="7">
      <w:start w:val="0"/>
      <w:numFmt w:val="bullet"/>
      <w:lvlText w:val="•"/>
      <w:lvlJc w:val="left"/>
      <w:pPr>
        <w:ind w:left="4228"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554" w:hanging="360"/>
      </w:pPr>
      <w:rPr>
        <w:rFonts w:hint="default"/>
        <w:lang w:val="en-US" w:eastAsia="en-US" w:bidi="ar-SA"/>
      </w:rPr>
    </w:lvl>
    <w:lvl w:ilvl="3">
      <w:start w:val="0"/>
      <w:numFmt w:val="bullet"/>
      <w:lvlText w:val="•"/>
      <w:lvlJc w:val="left"/>
      <w:pPr>
        <w:ind w:left="2101" w:hanging="360"/>
      </w:pPr>
      <w:rPr>
        <w:rFonts w:hint="default"/>
        <w:lang w:val="en-US" w:eastAsia="en-US" w:bidi="ar-SA"/>
      </w:rPr>
    </w:lvl>
    <w:lvl w:ilvl="4">
      <w:start w:val="0"/>
      <w:numFmt w:val="bullet"/>
      <w:lvlText w:val="•"/>
      <w:lvlJc w:val="left"/>
      <w:pPr>
        <w:ind w:left="2649" w:hanging="360"/>
      </w:pPr>
      <w:rPr>
        <w:rFonts w:hint="default"/>
        <w:lang w:val="en-US" w:eastAsia="en-US" w:bidi="ar-SA"/>
      </w:rPr>
    </w:lvl>
    <w:lvl w:ilvl="5">
      <w:start w:val="0"/>
      <w:numFmt w:val="bullet"/>
      <w:lvlText w:val="•"/>
      <w:lvlJc w:val="left"/>
      <w:pPr>
        <w:ind w:left="3196" w:hanging="360"/>
      </w:pPr>
      <w:rPr>
        <w:rFonts w:hint="default"/>
        <w:lang w:val="en-US" w:eastAsia="en-US" w:bidi="ar-SA"/>
      </w:rPr>
    </w:lvl>
    <w:lvl w:ilvl="6">
      <w:start w:val="0"/>
      <w:numFmt w:val="bullet"/>
      <w:lvlText w:val="•"/>
      <w:lvlJc w:val="left"/>
      <w:pPr>
        <w:ind w:left="3743" w:hanging="360"/>
      </w:pPr>
      <w:rPr>
        <w:rFonts w:hint="default"/>
        <w:lang w:val="en-US" w:eastAsia="en-US" w:bidi="ar-SA"/>
      </w:rPr>
    </w:lvl>
    <w:lvl w:ilvl="7">
      <w:start w:val="0"/>
      <w:numFmt w:val="bullet"/>
      <w:lvlText w:val="•"/>
      <w:lvlJc w:val="left"/>
      <w:pPr>
        <w:ind w:left="4291"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2">
    <w:multiLevelType w:val="hybridMultilevel"/>
    <w:lvl w:ilvl="0">
      <w:start w:val="0"/>
      <w:numFmt w:val="bullet"/>
      <w:lvlText w:val=""/>
      <w:lvlJc w:val="left"/>
      <w:pPr>
        <w:ind w:left="23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3144" w:hanging="360"/>
      </w:pPr>
      <w:rPr>
        <w:rFonts w:hint="default"/>
        <w:lang w:val="en-US" w:eastAsia="en-US" w:bidi="ar-SA"/>
      </w:rPr>
    </w:lvl>
    <w:lvl w:ilvl="2">
      <w:start w:val="0"/>
      <w:numFmt w:val="bullet"/>
      <w:lvlText w:val="•"/>
      <w:lvlJc w:val="left"/>
      <w:pPr>
        <w:ind w:left="394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556"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796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1">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496" w:hanging="360"/>
      </w:pPr>
      <w:rPr>
        <w:rFonts w:hint="default"/>
        <w:lang w:val="en-US" w:eastAsia="en-US" w:bidi="ar-SA"/>
      </w:rPr>
    </w:lvl>
    <w:lvl w:ilvl="2">
      <w:start w:val="0"/>
      <w:numFmt w:val="bullet"/>
      <w:lvlText w:val="•"/>
      <w:lvlJc w:val="left"/>
      <w:pPr>
        <w:ind w:left="337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OP_RSU0060" TargetMode="External"/><Relationship Id="rId11" Type="http://schemas.openxmlformats.org/officeDocument/2006/relationships/hyperlink" Target="https://elvis.quintiles.com/livelink/llisapi.dll/open/CS_WI_PL0023" TargetMode="External"/><Relationship Id="rId12" Type="http://schemas.openxmlformats.org/officeDocument/2006/relationships/hyperlink" Target="https://elvis.quintiles.com/livelink/llisapi.dll/open/CS_WI_TSS0004" TargetMode="External"/><Relationship Id="rId13" Type="http://schemas.openxmlformats.org/officeDocument/2006/relationships/hyperlink" Target="https://elvis.quintiles.com/livelink/llisapi.dll/open/CS_WI_SM0005" TargetMode="External"/><Relationship Id="rId14" Type="http://schemas.openxmlformats.org/officeDocument/2006/relationships/hyperlink" Target="https://elvis.quintiles.com/livelink/llisapi.dll/open/CS_OP_QA0232" TargetMode="External"/><Relationship Id="rId15" Type="http://schemas.openxmlformats.org/officeDocument/2006/relationships/hyperlink" Target="https://elvis.quintiles.com/livelink/llisapi.dll/open/CS_WI_SM0027" TargetMode="External"/><Relationship Id="rId16" Type="http://schemas.openxmlformats.org/officeDocument/2006/relationships/hyperlink" Target="https://elvis.quintiles.com/livelink/llisapi.dll/open/CS_TP_SM0073" TargetMode="External"/><Relationship Id="rId17" Type="http://schemas.openxmlformats.org/officeDocument/2006/relationships/hyperlink" Target="https://elvis.quintiles.com/livelink/llisapi.dll/open/QG_OD_SMT0018" TargetMode="External"/><Relationship Id="rId18" Type="http://schemas.openxmlformats.org/officeDocument/2006/relationships/hyperlink" Target="https://elvis.quintiles.com/livelink/llisapi.dll/open/CS_TP_RSU0004" TargetMode="External"/><Relationship Id="rId19" Type="http://schemas.openxmlformats.org/officeDocument/2006/relationships/hyperlink" Target="https://elvis.quintiles.com/livelink/llisapi.dll/open/CS_TP_RSU0063" TargetMode="External"/><Relationship Id="rId20" Type="http://schemas.openxmlformats.org/officeDocument/2006/relationships/hyperlink" Target="https://elvis.quintiles.com/livelink/llisapi.dll/open/CS_WI_PL0052" TargetMode="External"/><Relationship Id="rId21" Type="http://schemas.openxmlformats.org/officeDocument/2006/relationships/hyperlink" Target="https://quintiles.sharepoint.com/sites/GSAtraining/Tools%20Training/Forms/AllItems.aspx?csf=1&amp;web=1&amp;e=5fRMFC&amp;cid=f1f89b53%2D4078%2D4d60%2D839f%2D46991aacc741&amp;RootFolder=%2Fsites%2FGSAtraining%2FTools%20Training%2FQRPM%20Resource%20Request%20Tool%20%2D%20NEW%20May%202022&amp;FolderCTID=0x0120004652160CB99C3140838D6F6E48F57BF3" TargetMode="External"/><Relationship Id="rId22" Type="http://schemas.openxmlformats.org/officeDocument/2006/relationships/hyperlink" Target="https://quintiles.sharepoint.com/sites/SiteCDATemplates/Shared%20Documents1/Forms/AllItems.aspx" TargetMode="External"/><Relationship Id="rId23" Type="http://schemas.openxmlformats.org/officeDocument/2006/relationships/hyperlink" Target="https://quintiles.sharepoint.com/sites/GSAtraining/SitePages/Home.aspx" TargetMode="External"/><Relationship Id="rId24" Type="http://schemas.openxmlformats.org/officeDocument/2006/relationships/hyperlink" Target="https://quintiles.sharepoint.com/sites/rdshub/clinical/gsa/GSA%20Communities/Forms/AllItems.aspx?FolderCTID=0x012000EF49CE79F2D11B43897A329F04B02575&amp;id=%2Fsites%2Frdshub%2Fclinical%2Fgsa%2FGSA%20Communities%2FSite%20ID%20%26%20Selection%20Community%2FSite%20ID%20Processes%2FRe%2Dopening%20Site%20ID&amp;viewid=d97f3c7e%2D84b9%2D4964%2Dbe0e%2D945dd9ded1a4" TargetMode="External"/><Relationship Id="rId25" Type="http://schemas.openxmlformats.org/officeDocument/2006/relationships/hyperlink" Target="https://quintiles.sharepoint.com/sites/rdshub/clinical/gsa/GSA%20Communities/Forms/AllItems.aspx?csf=1&amp;web=1&amp;e=4xLUUe&amp;cid=167c4a58%2Df25a%2D413d%2D81e2%2De77260399802&amp;FolderCTID=0x012000EF49CE79F2D11B43897A329F04B02575&amp;OR=Teams%2DHL&amp;CT=1671545820301&amp;clickparams=eyJBcHBOYW1lIjoiVGVhbXMtRGVza3RvcCIsIkFwcFZlcnNpb24iOiIyNy8yMjExMzAwNDEwMCIsIkhhc0ZlZGVyYXRlZFVzZXIiOmZhbHNlfQ%3D%3D&amp;id=%2Fsites%2Frdshub%2Fclinical%2Fgsa%2FGSA%20Communities%2FSite%20ID%20%26%20Selection%20Community%2FSite%20ID%20template%20documents&amp;viewid=d97f3c7e%2D84b9%2D4964%2Dbe0e%2D945dd9ded1a4" TargetMode="External"/><Relationship Id="rId26" Type="http://schemas.openxmlformats.org/officeDocument/2006/relationships/hyperlink" Target="https://quintiles.sharepoint.com/sites/rdshub/clinical/gsa/GSA%20Communities/Forms/AllItems.aspx?csf=1&amp;web=1&amp;e=4xLUUe&amp;cid=167c4a58%2Df25a%2D413d%2D81e2%2De77260399802&amp;FolderCTID=0x012000EF49CE79F2D11B43897A329F04B02575&amp;OR=Teams%2DHL&amp;CT=1670335980380&amp;clickparams=eyJBcHBOYW1lIjoiVGVhbXMtRGVza3RvcCIsIkFwcFZlcnNpb24iOiIyNy8yMjExMzAwNDEwMCIsIkhhc0ZlZGVyYXRlZFVzZXIiOmZhbHNlfQ%3D%3D&amp;id=%2Fsites%2Frdshub%2Fclinical%2Fgsa%2FGSA%20Communities%2FSite%20ID%20%26%20Selection%20Community%2FSite%20ID%20Processes%2FInvestigator%20engagement%20and%20site%20outreach&amp;viewid=d97f3c7e%2D84b9%2D4964%2Dbe0e%2D945dd9ded1a4" TargetMode="External"/><Relationship Id="rId27" Type="http://schemas.openxmlformats.org/officeDocument/2006/relationships/header" Target="header2.xml"/><Relationship Id="rId28" Type="http://schemas.openxmlformats.org/officeDocument/2006/relationships/footer" Target="footer3.xml"/><Relationship Id="rId29" Type="http://schemas.openxmlformats.org/officeDocument/2006/relationships/header" Target="header3.xml"/><Relationship Id="rId30" Type="http://schemas.openxmlformats.org/officeDocument/2006/relationships/footer" Target="footer4.xml"/><Relationship Id="rId31" Type="http://schemas.openxmlformats.org/officeDocument/2006/relationships/image" Target="media/image2.pn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CScheer</dc:creator>
  <dc:title>Generic Document Template used for all procedures</dc:title>
  <dcterms:created xsi:type="dcterms:W3CDTF">2023-04-11T14:35:50Z</dcterms:created>
  <dcterms:modified xsi:type="dcterms:W3CDTF">2023-04-11T14:35:50Z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2022-12-20T00:00:00Z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