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4"/>
              <w:ind w:left="0"/>
              <w:rPr>
                <w:rFonts w:ascii="Times New Roman"/>
                <w:sz w:val="25"/>
              </w:rPr>
            </w:pPr>
          </w:p>
          <w:p>
            <w:pPr>
              <w:pStyle w:val="TableParagraph"/>
              <w:spacing w:line="319" w:lineRule="auto" w:before="0"/>
              <w:ind w:left="745" w:right="334" w:firstLine="513"/>
              <w:rPr>
                <w:b/>
                <w:sz w:val="22"/>
              </w:rPr>
            </w:pPr>
            <w:r>
              <w:rPr>
                <w:b/>
                <w:sz w:val="22"/>
              </w:rPr>
              <w:t>IQVIA</w:t>
            </w:r>
            <w:r>
              <w:rPr>
                <w:b/>
                <w:sz w:val="22"/>
                <w:vertAlign w:val="superscript"/>
              </w:rPr>
              <w:t>TM</w:t>
            </w:r>
            <w:r>
              <w:rPr>
                <w:b/>
                <w:sz w:val="22"/>
                <w:vertAlign w:val="baseline"/>
              </w:rPr>
              <w:t> Work Instruction Transfer</w:t>
            </w:r>
            <w:r>
              <w:rPr>
                <w:b/>
                <w:spacing w:val="-14"/>
                <w:sz w:val="22"/>
                <w:vertAlign w:val="baseline"/>
              </w:rPr>
              <w:t> </w:t>
            </w:r>
            <w:r>
              <w:rPr>
                <w:b/>
                <w:sz w:val="22"/>
                <w:vertAlign w:val="baseline"/>
              </w:rPr>
              <w:t>of</w:t>
            </w:r>
            <w:r>
              <w:rPr>
                <w:b/>
                <w:spacing w:val="-14"/>
                <w:sz w:val="22"/>
                <w:vertAlign w:val="baseline"/>
              </w:rPr>
              <w:t> </w:t>
            </w:r>
            <w:r>
              <w:rPr>
                <w:b/>
                <w:sz w:val="22"/>
                <w:vertAlign w:val="baseline"/>
              </w:rPr>
              <w:t>Regulatory</w:t>
            </w:r>
            <w:r>
              <w:rPr>
                <w:b/>
                <w:spacing w:val="-14"/>
                <w:sz w:val="22"/>
                <w:vertAlign w:val="baseline"/>
              </w:rPr>
              <w:t> </w:t>
            </w:r>
            <w:r>
              <w:rPr>
                <w:b/>
                <w:sz w:val="22"/>
                <w:vertAlign w:val="baseline"/>
              </w:rPr>
              <w:t>Obligations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44"/>
              <w:ind w:left="121"/>
              <w:rPr>
                <w:sz w:val="20"/>
              </w:rPr>
            </w:pPr>
            <w:r>
              <w:rPr>
                <w:sz w:val="20"/>
              </w:rPr>
              <w:t>CS_WI_RSU0009</w:t>
            </w:r>
            <w:r>
              <w:rPr>
                <w:spacing w:val="-11"/>
                <w:sz w:val="20"/>
              </w:rPr>
              <w:t> </w:t>
            </w:r>
            <w:r>
              <w:rPr>
                <w:sz w:val="20"/>
              </w:rPr>
              <w:t>Revision</w:t>
            </w:r>
            <w:r>
              <w:rPr>
                <w:spacing w:val="-7"/>
                <w:sz w:val="20"/>
              </w:rPr>
              <w:t> </w:t>
            </w:r>
            <w:r>
              <w:rPr>
                <w:spacing w:val="-10"/>
                <w:sz w:val="20"/>
              </w:rPr>
              <w:t>3</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Mary</w:t>
            </w:r>
            <w:r>
              <w:rPr>
                <w:spacing w:val="-6"/>
                <w:sz w:val="20"/>
              </w:rPr>
              <w:t> </w:t>
            </w:r>
            <w:r>
              <w:rPr>
                <w:spacing w:val="-2"/>
                <w:sz w:val="20"/>
              </w:rPr>
              <w:t>Beatty</w:t>
            </w:r>
          </w:p>
        </w:tc>
      </w:tr>
    </w:tbl>
    <w:p>
      <w:pPr>
        <w:pStyle w:val="BodyText"/>
        <w:rPr>
          <w:rFonts w:ascii="Times New Roman"/>
        </w:rPr>
      </w:pPr>
    </w:p>
    <w:p>
      <w:pPr>
        <w:pStyle w:val="BodyText"/>
        <w:spacing w:before="8"/>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spacing w:before="121"/>
        <w:ind w:left="1259" w:right="296" w:firstLine="0"/>
        <w:jc w:val="left"/>
        <w:rPr>
          <w:sz w:val="22"/>
        </w:rPr>
      </w:pPr>
      <w:r>
        <w:rPr>
          <w:sz w:val="22"/>
        </w:rPr>
        <w:t>The</w:t>
      </w:r>
      <w:r>
        <w:rPr>
          <w:spacing w:val="-3"/>
          <w:sz w:val="22"/>
        </w:rPr>
        <w:t> </w:t>
      </w:r>
      <w:r>
        <w:rPr>
          <w:sz w:val="22"/>
        </w:rPr>
        <w:t>purpose</w:t>
      </w:r>
      <w:r>
        <w:rPr>
          <w:spacing w:val="-3"/>
          <w:sz w:val="22"/>
        </w:rPr>
        <w:t> </w:t>
      </w:r>
      <w:r>
        <w:rPr>
          <w:sz w:val="22"/>
        </w:rPr>
        <w:t>of</w:t>
      </w:r>
      <w:r>
        <w:rPr>
          <w:spacing w:val="-3"/>
          <w:sz w:val="22"/>
        </w:rPr>
        <w:t> </w:t>
      </w:r>
      <w:r>
        <w:rPr>
          <w:sz w:val="22"/>
        </w:rPr>
        <w:t>this</w:t>
      </w:r>
      <w:r>
        <w:rPr>
          <w:spacing w:val="-2"/>
          <w:sz w:val="22"/>
        </w:rPr>
        <w:t> </w:t>
      </w:r>
      <w:r>
        <w:rPr>
          <w:sz w:val="22"/>
        </w:rPr>
        <w:t>SOP</w:t>
      </w:r>
      <w:r>
        <w:rPr>
          <w:spacing w:val="-2"/>
          <w:sz w:val="22"/>
        </w:rPr>
        <w:t> </w:t>
      </w:r>
      <w:r>
        <w:rPr>
          <w:sz w:val="22"/>
        </w:rPr>
        <w:t>is</w:t>
      </w:r>
      <w:r>
        <w:rPr>
          <w:spacing w:val="-3"/>
          <w:sz w:val="22"/>
        </w:rPr>
        <w:t> </w:t>
      </w:r>
      <w:r>
        <w:rPr>
          <w:sz w:val="22"/>
        </w:rPr>
        <w:t>to</w:t>
      </w:r>
      <w:r>
        <w:rPr>
          <w:spacing w:val="-3"/>
          <w:sz w:val="22"/>
        </w:rPr>
        <w:t> </w:t>
      </w:r>
      <w:r>
        <w:rPr>
          <w:sz w:val="22"/>
        </w:rPr>
        <w:t>describe</w:t>
      </w:r>
      <w:r>
        <w:rPr>
          <w:spacing w:val="-4"/>
          <w:sz w:val="22"/>
        </w:rPr>
        <w:t> </w:t>
      </w:r>
      <w:r>
        <w:rPr>
          <w:sz w:val="22"/>
        </w:rPr>
        <w:t>the</w:t>
      </w:r>
      <w:r>
        <w:rPr>
          <w:spacing w:val="-6"/>
          <w:sz w:val="22"/>
        </w:rPr>
        <w:t> </w:t>
      </w:r>
      <w:r>
        <w:rPr>
          <w:sz w:val="22"/>
        </w:rPr>
        <w:t>evaluation</w:t>
      </w:r>
      <w:r>
        <w:rPr>
          <w:spacing w:val="-3"/>
          <w:sz w:val="22"/>
        </w:rPr>
        <w:t> </w:t>
      </w:r>
      <w:r>
        <w:rPr>
          <w:sz w:val="22"/>
        </w:rPr>
        <w:t>and</w:t>
      </w:r>
      <w:r>
        <w:rPr>
          <w:spacing w:val="-3"/>
          <w:sz w:val="22"/>
        </w:rPr>
        <w:t> </w:t>
      </w:r>
      <w:r>
        <w:rPr>
          <w:sz w:val="22"/>
        </w:rPr>
        <w:t>documentation</w:t>
      </w:r>
      <w:r>
        <w:rPr>
          <w:spacing w:val="-3"/>
          <w:sz w:val="22"/>
        </w:rPr>
        <w:t> </w:t>
      </w:r>
      <w:r>
        <w:rPr>
          <w:sz w:val="22"/>
        </w:rPr>
        <w:t>of</w:t>
      </w:r>
      <w:r>
        <w:rPr>
          <w:spacing w:val="-3"/>
          <w:sz w:val="22"/>
        </w:rPr>
        <w:t> </w:t>
      </w:r>
      <w:r>
        <w:rPr>
          <w:sz w:val="22"/>
        </w:rPr>
        <w:t>the Transfer of Regulatory Obligations from the Sponsor to IQVIA.</w:t>
      </w:r>
    </w:p>
    <w:p>
      <w:pPr>
        <w:pStyle w:val="BodyText"/>
        <w:spacing w:before="8"/>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SCOPE" w:id="2"/>
      <w:bookmarkEnd w:id="2"/>
      <w:r>
        <w:rPr>
          <w:spacing w:val="-2"/>
        </w:rPr>
        <w:t>SCOPE</w:t>
      </w:r>
    </w:p>
    <w:p>
      <w:pPr>
        <w:spacing w:line="242" w:lineRule="auto" w:before="116"/>
        <w:ind w:left="1980" w:right="719" w:firstLine="0"/>
        <w:jc w:val="both"/>
        <w:rPr>
          <w:sz w:val="22"/>
        </w:rPr>
      </w:pPr>
      <w:r>
        <w:rPr/>
        <w:drawing>
          <wp:anchor distT="0" distB="0" distL="0" distR="0" allowOverlap="1" layoutInCell="1" locked="0" behindDoc="0" simplePos="0" relativeHeight="15728640">
            <wp:simplePos x="0" y="0"/>
            <wp:positionH relativeFrom="page">
              <wp:posOffset>1374647</wp:posOffset>
            </wp:positionH>
            <wp:positionV relativeFrom="paragraph">
              <wp:posOffset>101064</wp:posOffset>
            </wp:positionV>
            <wp:extent cx="173736" cy="103631"/>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73736" cy="103631"/>
                    </a:xfrm>
                    <a:prstGeom prst="rect">
                      <a:avLst/>
                    </a:prstGeom>
                  </pic:spPr>
                </pic:pic>
              </a:graphicData>
            </a:graphic>
          </wp:anchor>
        </w:drawing>
      </w:r>
      <w:r>
        <w:rPr>
          <w:sz w:val="22"/>
        </w:rPr>
        <w:t>This</w:t>
      </w:r>
      <w:r>
        <w:rPr>
          <w:spacing w:val="-2"/>
          <w:sz w:val="22"/>
        </w:rPr>
        <w:t> </w:t>
      </w:r>
      <w:r>
        <w:rPr>
          <w:sz w:val="22"/>
        </w:rPr>
        <w:t>work</w:t>
      </w:r>
      <w:r>
        <w:rPr>
          <w:spacing w:val="-2"/>
          <w:sz w:val="22"/>
        </w:rPr>
        <w:t> </w:t>
      </w:r>
      <w:r>
        <w:rPr>
          <w:b/>
          <w:sz w:val="22"/>
        </w:rPr>
        <w:t>i</w:t>
      </w:r>
      <w:r>
        <w:rPr>
          <w:sz w:val="22"/>
        </w:rPr>
        <w:t>nstruction</w:t>
      </w:r>
      <w:r>
        <w:rPr>
          <w:spacing w:val="-3"/>
          <w:sz w:val="22"/>
        </w:rPr>
        <w:t> </w:t>
      </w:r>
      <w:r>
        <w:rPr>
          <w:sz w:val="22"/>
        </w:rPr>
        <w:t>(WI)</w:t>
      </w:r>
      <w:r>
        <w:rPr>
          <w:spacing w:val="-4"/>
          <w:sz w:val="22"/>
        </w:rPr>
        <w:t> </w:t>
      </w:r>
      <w:r>
        <w:rPr>
          <w:sz w:val="22"/>
        </w:rPr>
        <w:t>applies</w:t>
      </w:r>
      <w:r>
        <w:rPr>
          <w:spacing w:val="-3"/>
          <w:sz w:val="22"/>
        </w:rPr>
        <w:t> </w:t>
      </w:r>
      <w:r>
        <w:rPr>
          <w:sz w:val="22"/>
        </w:rPr>
        <w:t>to</w:t>
      </w:r>
      <w:r>
        <w:rPr>
          <w:spacing w:val="-2"/>
          <w:sz w:val="22"/>
        </w:rPr>
        <w:t> </w:t>
      </w:r>
      <w:r>
        <w:rPr>
          <w:sz w:val="22"/>
        </w:rPr>
        <w:t>projects</w:t>
      </w:r>
      <w:r>
        <w:rPr>
          <w:spacing w:val="-6"/>
          <w:sz w:val="22"/>
        </w:rPr>
        <w:t> </w:t>
      </w:r>
      <w:r>
        <w:rPr>
          <w:sz w:val="22"/>
        </w:rPr>
        <w:t>conducted</w:t>
      </w:r>
      <w:r>
        <w:rPr>
          <w:spacing w:val="-4"/>
          <w:sz w:val="22"/>
        </w:rPr>
        <w:t> </w:t>
      </w:r>
      <w:r>
        <w:rPr>
          <w:sz w:val="22"/>
        </w:rPr>
        <w:t>under</w:t>
      </w:r>
      <w:r>
        <w:rPr>
          <w:spacing w:val="-4"/>
          <w:sz w:val="22"/>
        </w:rPr>
        <w:t> </w:t>
      </w:r>
      <w:r>
        <w:rPr>
          <w:sz w:val="22"/>
        </w:rPr>
        <w:t>a</w:t>
      </w:r>
      <w:r>
        <w:rPr>
          <w:spacing w:val="-4"/>
          <w:sz w:val="22"/>
        </w:rPr>
        <w:t> </w:t>
      </w:r>
      <w:r>
        <w:rPr>
          <w:sz w:val="22"/>
        </w:rPr>
        <w:t>United</w:t>
      </w:r>
      <w:r>
        <w:rPr>
          <w:spacing w:val="-4"/>
          <w:sz w:val="22"/>
        </w:rPr>
        <w:t> </w:t>
      </w:r>
      <w:r>
        <w:rPr>
          <w:sz w:val="22"/>
        </w:rPr>
        <w:t>States (US) Investigational New Drug (IND) application</w:t>
      </w:r>
      <w:r>
        <w:rPr>
          <w:spacing w:val="-3"/>
          <w:sz w:val="22"/>
        </w:rPr>
        <w:t> </w:t>
      </w:r>
      <w:r>
        <w:rPr>
          <w:sz w:val="22"/>
        </w:rPr>
        <w:t>for which IQVIA can accept a Transfer</w:t>
      </w:r>
      <w:r>
        <w:rPr>
          <w:spacing w:val="-3"/>
          <w:sz w:val="22"/>
        </w:rPr>
        <w:t> </w:t>
      </w:r>
      <w:r>
        <w:rPr>
          <w:sz w:val="22"/>
        </w:rPr>
        <w:t>of</w:t>
      </w:r>
      <w:r>
        <w:rPr>
          <w:spacing w:val="-2"/>
          <w:sz w:val="22"/>
        </w:rPr>
        <w:t> </w:t>
      </w:r>
      <w:r>
        <w:rPr>
          <w:sz w:val="22"/>
        </w:rPr>
        <w:t>Regulatory</w:t>
      </w:r>
      <w:r>
        <w:rPr>
          <w:spacing w:val="-6"/>
          <w:sz w:val="22"/>
        </w:rPr>
        <w:t> </w:t>
      </w:r>
      <w:r>
        <w:rPr>
          <w:sz w:val="22"/>
        </w:rPr>
        <w:t>Obligations,</w:t>
      </w:r>
      <w:r>
        <w:rPr>
          <w:spacing w:val="-5"/>
          <w:sz w:val="22"/>
        </w:rPr>
        <w:t> </w:t>
      </w:r>
      <w:r>
        <w:rPr>
          <w:sz w:val="22"/>
        </w:rPr>
        <w:t>irrespective</w:t>
      </w:r>
      <w:r>
        <w:rPr>
          <w:spacing w:val="-5"/>
          <w:sz w:val="22"/>
        </w:rPr>
        <w:t> </w:t>
      </w:r>
      <w:r>
        <w:rPr>
          <w:sz w:val="22"/>
        </w:rPr>
        <w:t>of</w:t>
      </w:r>
      <w:r>
        <w:rPr>
          <w:spacing w:val="-5"/>
          <w:sz w:val="22"/>
        </w:rPr>
        <w:t> </w:t>
      </w:r>
      <w:r>
        <w:rPr>
          <w:sz w:val="22"/>
        </w:rPr>
        <w:t>the</w:t>
      </w:r>
      <w:r>
        <w:rPr>
          <w:spacing w:val="-5"/>
          <w:sz w:val="22"/>
        </w:rPr>
        <w:t> </w:t>
      </w:r>
      <w:r>
        <w:rPr>
          <w:sz w:val="22"/>
        </w:rPr>
        <w:t>geographical</w:t>
      </w:r>
      <w:r>
        <w:rPr>
          <w:spacing w:val="-5"/>
          <w:sz w:val="22"/>
        </w:rPr>
        <w:t> </w:t>
      </w:r>
      <w:r>
        <w:rPr>
          <w:sz w:val="22"/>
        </w:rPr>
        <w:t>location</w:t>
      </w:r>
      <w:r>
        <w:rPr>
          <w:spacing w:val="-5"/>
          <w:sz w:val="22"/>
        </w:rPr>
        <w:t> </w:t>
      </w:r>
      <w:r>
        <w:rPr>
          <w:sz w:val="22"/>
        </w:rPr>
        <w:t>of </w:t>
      </w:r>
      <w:bookmarkStart w:name="ROLES AND RESPONSIBILITIES" w:id="3"/>
      <w:bookmarkEnd w:id="3"/>
      <w:r>
        <w:rPr>
          <w:sz w:val="22"/>
        </w:rPr>
        <w:t>the</w:t>
      </w:r>
      <w:r>
        <w:rPr>
          <w:sz w:val="22"/>
        </w:rPr>
        <w:t> Investigator sites.</w:t>
      </w:r>
    </w:p>
    <w:p>
      <w:pPr>
        <w:pStyle w:val="BodyText"/>
        <w:spacing w:before="1"/>
      </w:pPr>
    </w:p>
    <w:p>
      <w:pPr>
        <w:pStyle w:val="Heading1"/>
        <w:numPr>
          <w:ilvl w:val="0"/>
          <w:numId w:val="1"/>
        </w:numPr>
        <w:tabs>
          <w:tab w:pos="1259" w:val="left" w:leader="none"/>
          <w:tab w:pos="1260" w:val="left" w:leader="none"/>
        </w:tabs>
        <w:spacing w:line="240" w:lineRule="auto" w:before="0" w:after="0"/>
        <w:ind w:left="1260" w:right="0" w:hanging="720"/>
        <w:jc w:val="left"/>
      </w:pPr>
      <w:r>
        <w:rPr/>
        <w:t>ROLES</w:t>
      </w:r>
      <w:r>
        <w:rPr>
          <w:spacing w:val="-4"/>
        </w:rPr>
        <w:t> </w:t>
      </w:r>
      <w:r>
        <w:rPr/>
        <w:t>AND</w:t>
      </w:r>
      <w:r>
        <w:rPr>
          <w:spacing w:val="-4"/>
        </w:rPr>
        <w:t> </w:t>
      </w:r>
      <w:r>
        <w:rPr>
          <w:spacing w:val="-2"/>
        </w:rPr>
        <w:t>RESPONSIBILITIES</w:t>
      </w:r>
    </w:p>
    <w:p>
      <w:pPr>
        <w:spacing w:before="126"/>
        <w:ind w:left="1260" w:right="0" w:firstLine="0"/>
        <w:jc w:val="left"/>
        <w:rPr>
          <w:sz w:val="22"/>
        </w:rPr>
      </w:pPr>
      <w:r>
        <w:rPr>
          <w:sz w:val="22"/>
        </w:rPr>
        <w:t>The</w:t>
      </w:r>
      <w:r>
        <w:rPr>
          <w:spacing w:val="-6"/>
          <w:sz w:val="22"/>
        </w:rPr>
        <w:t> </w:t>
      </w:r>
      <w:r>
        <w:rPr>
          <w:sz w:val="22"/>
        </w:rPr>
        <w:t>following</w:t>
      </w:r>
      <w:r>
        <w:rPr>
          <w:spacing w:val="-6"/>
          <w:sz w:val="22"/>
        </w:rPr>
        <w:t> </w:t>
      </w:r>
      <w:r>
        <w:rPr>
          <w:sz w:val="22"/>
        </w:rPr>
        <w:t>roles</w:t>
      </w:r>
      <w:r>
        <w:rPr>
          <w:spacing w:val="-5"/>
          <w:sz w:val="22"/>
        </w:rPr>
        <w:t> </w:t>
      </w:r>
      <w:r>
        <w:rPr>
          <w:sz w:val="22"/>
        </w:rPr>
        <w:t>perform</w:t>
      </w:r>
      <w:r>
        <w:rPr>
          <w:spacing w:val="-5"/>
          <w:sz w:val="22"/>
        </w:rPr>
        <w:t> </w:t>
      </w:r>
      <w:r>
        <w:rPr>
          <w:sz w:val="22"/>
        </w:rPr>
        <w:t>tasks</w:t>
      </w:r>
      <w:r>
        <w:rPr>
          <w:spacing w:val="-4"/>
          <w:sz w:val="22"/>
        </w:rPr>
        <w:t> </w:t>
      </w:r>
      <w:r>
        <w:rPr>
          <w:sz w:val="22"/>
        </w:rPr>
        <w:t>described</w:t>
      </w:r>
      <w:r>
        <w:rPr>
          <w:spacing w:val="-6"/>
          <w:sz w:val="22"/>
        </w:rPr>
        <w:t> </w:t>
      </w:r>
      <w:r>
        <w:rPr>
          <w:sz w:val="22"/>
        </w:rPr>
        <w:t>within</w:t>
      </w:r>
      <w:r>
        <w:rPr>
          <w:spacing w:val="-5"/>
          <w:sz w:val="22"/>
        </w:rPr>
        <w:t> </w:t>
      </w:r>
      <w:r>
        <w:rPr>
          <w:sz w:val="22"/>
        </w:rPr>
        <w:t>this</w:t>
      </w:r>
      <w:r>
        <w:rPr>
          <w:spacing w:val="-12"/>
          <w:sz w:val="22"/>
        </w:rPr>
        <w:t> </w:t>
      </w:r>
      <w:r>
        <w:rPr>
          <w:spacing w:val="-5"/>
          <w:sz w:val="22"/>
        </w:rPr>
        <w:t>WI:</w:t>
      </w:r>
    </w:p>
    <w:p>
      <w:pPr>
        <w:pStyle w:val="BodyText"/>
        <w:spacing w:before="6" w:after="1"/>
        <w:rPr>
          <w:sz w:val="10"/>
        </w:rPr>
      </w:pPr>
    </w:p>
    <w:tbl>
      <w:tblPr>
        <w:tblW w:w="0" w:type="auto"/>
        <w:jc w:val="left"/>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55"/>
        <w:gridCol w:w="3053"/>
      </w:tblGrid>
      <w:tr>
        <w:trPr>
          <w:trHeight w:val="330" w:hRule="atLeast"/>
        </w:trPr>
        <w:tc>
          <w:tcPr>
            <w:tcW w:w="5755" w:type="dxa"/>
            <w:shd w:val="clear" w:color="auto" w:fill="D9D9D9"/>
          </w:tcPr>
          <w:p>
            <w:pPr>
              <w:pStyle w:val="TableParagraph"/>
              <w:spacing w:before="33"/>
              <w:ind w:left="110"/>
              <w:rPr>
                <w:b/>
                <w:sz w:val="22"/>
              </w:rPr>
            </w:pPr>
            <w:r>
              <w:rPr>
                <w:b/>
                <w:spacing w:val="-4"/>
                <w:sz w:val="22"/>
              </w:rPr>
              <w:t>Role</w:t>
            </w:r>
          </w:p>
        </w:tc>
        <w:tc>
          <w:tcPr>
            <w:tcW w:w="3053" w:type="dxa"/>
            <w:shd w:val="clear" w:color="auto" w:fill="D9D9D9"/>
          </w:tcPr>
          <w:p>
            <w:pPr>
              <w:pStyle w:val="TableParagraph"/>
              <w:spacing w:before="33"/>
              <w:ind w:left="110"/>
              <w:rPr>
                <w:b/>
                <w:sz w:val="22"/>
              </w:rPr>
            </w:pPr>
            <w:r>
              <w:rPr>
                <w:b/>
                <w:spacing w:val="-2"/>
                <w:sz w:val="22"/>
              </w:rPr>
              <w:t>Sections</w:t>
            </w:r>
          </w:p>
        </w:tc>
      </w:tr>
      <w:tr>
        <w:trPr>
          <w:trHeight w:val="335" w:hRule="atLeast"/>
        </w:trPr>
        <w:tc>
          <w:tcPr>
            <w:tcW w:w="5755" w:type="dxa"/>
          </w:tcPr>
          <w:p>
            <w:pPr>
              <w:pStyle w:val="TableParagraph"/>
              <w:ind w:left="110"/>
              <w:rPr>
                <w:sz w:val="22"/>
              </w:rPr>
            </w:pPr>
            <w:r>
              <w:rPr>
                <w:sz w:val="22"/>
              </w:rPr>
              <w:t>Contract</w:t>
            </w:r>
            <w:r>
              <w:rPr>
                <w:spacing w:val="-5"/>
                <w:sz w:val="22"/>
              </w:rPr>
              <w:t> </w:t>
            </w:r>
            <w:r>
              <w:rPr>
                <w:sz w:val="22"/>
              </w:rPr>
              <w:t>Analyst</w:t>
            </w:r>
            <w:r>
              <w:rPr>
                <w:spacing w:val="-2"/>
                <w:sz w:val="22"/>
              </w:rPr>
              <w:t> </w:t>
            </w:r>
            <w:r>
              <w:rPr>
                <w:sz w:val="22"/>
              </w:rPr>
              <w:t>/</w:t>
            </w:r>
            <w:r>
              <w:rPr>
                <w:spacing w:val="-7"/>
                <w:sz w:val="22"/>
              </w:rPr>
              <w:t> </w:t>
            </w:r>
            <w:r>
              <w:rPr>
                <w:spacing w:val="-2"/>
                <w:sz w:val="22"/>
              </w:rPr>
              <w:t>Requestor</w:t>
            </w:r>
          </w:p>
        </w:tc>
        <w:tc>
          <w:tcPr>
            <w:tcW w:w="3053" w:type="dxa"/>
          </w:tcPr>
          <w:p>
            <w:pPr>
              <w:pStyle w:val="TableParagraph"/>
              <w:ind w:left="110"/>
              <w:rPr>
                <w:sz w:val="22"/>
              </w:rPr>
            </w:pPr>
            <w:r>
              <w:rPr>
                <w:sz w:val="22"/>
              </w:rPr>
              <w:t>6.1, </w:t>
            </w:r>
            <w:r>
              <w:rPr>
                <w:spacing w:val="-5"/>
                <w:sz w:val="22"/>
              </w:rPr>
              <w:t>6.6</w:t>
            </w:r>
          </w:p>
        </w:tc>
      </w:tr>
      <w:tr>
        <w:trPr>
          <w:trHeight w:val="585" w:hRule="atLeast"/>
        </w:trPr>
        <w:tc>
          <w:tcPr>
            <w:tcW w:w="5755" w:type="dxa"/>
          </w:tcPr>
          <w:p>
            <w:pPr>
              <w:pStyle w:val="TableParagraph"/>
              <w:ind w:left="110"/>
              <w:rPr>
                <w:sz w:val="22"/>
              </w:rPr>
            </w:pPr>
            <w:r>
              <w:rPr>
                <w:sz w:val="22"/>
              </w:rPr>
              <w:t>US</w:t>
            </w:r>
            <w:r>
              <w:rPr>
                <w:spacing w:val="-6"/>
                <w:sz w:val="22"/>
              </w:rPr>
              <w:t> </w:t>
            </w:r>
            <w:r>
              <w:rPr>
                <w:sz w:val="22"/>
              </w:rPr>
              <w:t>Transfer</w:t>
            </w:r>
            <w:r>
              <w:rPr>
                <w:spacing w:val="-8"/>
                <w:sz w:val="22"/>
              </w:rPr>
              <w:t> </w:t>
            </w:r>
            <w:r>
              <w:rPr>
                <w:sz w:val="22"/>
              </w:rPr>
              <w:t>of</w:t>
            </w:r>
            <w:r>
              <w:rPr>
                <w:spacing w:val="-8"/>
                <w:sz w:val="22"/>
              </w:rPr>
              <w:t> </w:t>
            </w:r>
            <w:r>
              <w:rPr>
                <w:sz w:val="22"/>
              </w:rPr>
              <w:t>Regulatory</w:t>
            </w:r>
            <w:r>
              <w:rPr>
                <w:spacing w:val="-8"/>
                <w:sz w:val="22"/>
              </w:rPr>
              <w:t> </w:t>
            </w:r>
            <w:r>
              <w:rPr>
                <w:sz w:val="22"/>
              </w:rPr>
              <w:t>Obligations</w:t>
            </w:r>
            <w:r>
              <w:rPr>
                <w:spacing w:val="-7"/>
                <w:sz w:val="22"/>
              </w:rPr>
              <w:t> </w:t>
            </w:r>
            <w:r>
              <w:rPr>
                <w:sz w:val="22"/>
              </w:rPr>
              <w:t>Team Representative (US TORO Team Rep)</w:t>
            </w:r>
          </w:p>
        </w:tc>
        <w:tc>
          <w:tcPr>
            <w:tcW w:w="3053" w:type="dxa"/>
          </w:tcPr>
          <w:p>
            <w:pPr>
              <w:pStyle w:val="TableParagraph"/>
              <w:ind w:left="110"/>
              <w:rPr>
                <w:sz w:val="22"/>
              </w:rPr>
            </w:pPr>
            <w:r>
              <w:rPr>
                <w:sz w:val="22"/>
              </w:rPr>
              <w:t>6.2,</w:t>
            </w:r>
            <w:r>
              <w:rPr>
                <w:spacing w:val="-1"/>
                <w:sz w:val="22"/>
              </w:rPr>
              <w:t> </w:t>
            </w:r>
            <w:r>
              <w:rPr>
                <w:sz w:val="22"/>
              </w:rPr>
              <w:t>6.3,</w:t>
            </w:r>
            <w:r>
              <w:rPr>
                <w:spacing w:val="-3"/>
                <w:sz w:val="22"/>
              </w:rPr>
              <w:t> </w:t>
            </w:r>
            <w:r>
              <w:rPr>
                <w:sz w:val="22"/>
              </w:rPr>
              <w:t>6.4,</w:t>
            </w:r>
            <w:r>
              <w:rPr>
                <w:spacing w:val="-3"/>
                <w:sz w:val="22"/>
              </w:rPr>
              <w:t> </w:t>
            </w:r>
            <w:r>
              <w:rPr>
                <w:sz w:val="22"/>
              </w:rPr>
              <w:t>6.5,</w:t>
            </w:r>
            <w:r>
              <w:rPr>
                <w:spacing w:val="-4"/>
                <w:sz w:val="22"/>
              </w:rPr>
              <w:t> </w:t>
            </w:r>
            <w:r>
              <w:rPr>
                <w:spacing w:val="-5"/>
                <w:sz w:val="22"/>
              </w:rPr>
              <w:t>6.6</w:t>
            </w:r>
          </w:p>
        </w:tc>
      </w:tr>
    </w:tbl>
    <w:p>
      <w:pPr>
        <w:pStyle w:val="BodyText"/>
        <w:spacing w:before="6"/>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spacing w:before="126"/>
        <w:ind w:left="1259" w:right="0" w:firstLine="0"/>
        <w:jc w:val="left"/>
        <w:rPr>
          <w:sz w:val="22"/>
        </w:rPr>
      </w:pPr>
      <w:r>
        <w:rPr>
          <w:sz w:val="22"/>
        </w:rPr>
        <w:t>Refer</w:t>
      </w:r>
      <w:r>
        <w:rPr>
          <w:spacing w:val="-6"/>
          <w:sz w:val="22"/>
        </w:rPr>
        <w:t> </w:t>
      </w:r>
      <w:r>
        <w:rPr>
          <w:sz w:val="22"/>
        </w:rPr>
        <w:t>to</w:t>
      </w:r>
      <w:r>
        <w:rPr>
          <w:spacing w:val="-5"/>
          <w:sz w:val="22"/>
        </w:rPr>
        <w:t> </w:t>
      </w:r>
      <w:r>
        <w:rPr>
          <w:sz w:val="22"/>
        </w:rPr>
        <w:t>QG_OD_SMT0018,</w:t>
      </w:r>
      <w:r>
        <w:rPr>
          <w:spacing w:val="-3"/>
          <w:sz w:val="22"/>
        </w:rPr>
        <w:t> </w:t>
      </w:r>
      <w:r>
        <w:rPr>
          <w:sz w:val="22"/>
        </w:rPr>
        <w:t>Glossary</w:t>
      </w:r>
      <w:r>
        <w:rPr>
          <w:spacing w:val="-5"/>
          <w:sz w:val="22"/>
        </w:rPr>
        <w:t> </w:t>
      </w:r>
      <w:r>
        <w:rPr>
          <w:sz w:val="22"/>
        </w:rPr>
        <w:t>of</w:t>
      </w:r>
      <w:r>
        <w:rPr>
          <w:spacing w:val="-6"/>
          <w:sz w:val="22"/>
        </w:rPr>
        <w:t> </w:t>
      </w:r>
      <w:r>
        <w:rPr>
          <w:sz w:val="22"/>
        </w:rPr>
        <w:t>Terms</w:t>
      </w:r>
      <w:r>
        <w:rPr>
          <w:spacing w:val="-9"/>
          <w:sz w:val="22"/>
        </w:rPr>
        <w:t> </w:t>
      </w:r>
      <w:r>
        <w:rPr>
          <w:sz w:val="22"/>
        </w:rPr>
        <w:t>–</w:t>
      </w:r>
      <w:r>
        <w:rPr>
          <w:spacing w:val="-6"/>
          <w:sz w:val="22"/>
        </w:rPr>
        <w:t> </w:t>
      </w:r>
      <w:r>
        <w:rPr>
          <w:sz w:val="22"/>
        </w:rPr>
        <w:t>Clinical</w:t>
      </w:r>
      <w:r>
        <w:rPr>
          <w:spacing w:val="-4"/>
          <w:sz w:val="22"/>
        </w:rPr>
        <w:t> </w:t>
      </w:r>
      <w:r>
        <w:rPr>
          <w:spacing w:val="-2"/>
          <w:sz w:val="22"/>
        </w:rPr>
        <w:t>Services.</w:t>
      </w:r>
    </w:p>
    <w:p>
      <w:pPr>
        <w:spacing w:line="242" w:lineRule="auto" w:before="112"/>
        <w:ind w:left="1259" w:right="477" w:firstLine="0"/>
        <w:jc w:val="left"/>
        <w:rPr>
          <w:sz w:val="22"/>
        </w:rPr>
      </w:pPr>
      <w:r>
        <w:rPr>
          <w:b/>
          <w:sz w:val="22"/>
        </w:rPr>
        <w:t>Contract</w:t>
      </w:r>
      <w:r>
        <w:rPr>
          <w:sz w:val="22"/>
        </w:rPr>
        <w:t>: In this WI, “contract” can also refer to a Change Order or to any other variation</w:t>
      </w:r>
      <w:r>
        <w:rPr>
          <w:spacing w:val="-3"/>
          <w:sz w:val="22"/>
        </w:rPr>
        <w:t> </w:t>
      </w:r>
      <w:r>
        <w:rPr>
          <w:sz w:val="22"/>
        </w:rPr>
        <w:t>in</w:t>
      </w:r>
      <w:r>
        <w:rPr>
          <w:spacing w:val="-3"/>
          <w:sz w:val="22"/>
        </w:rPr>
        <w:t> </w:t>
      </w:r>
      <w:r>
        <w:rPr>
          <w:sz w:val="22"/>
        </w:rPr>
        <w:t>name</w:t>
      </w:r>
      <w:r>
        <w:rPr>
          <w:spacing w:val="-3"/>
          <w:sz w:val="22"/>
        </w:rPr>
        <w:t> </w:t>
      </w:r>
      <w:r>
        <w:rPr>
          <w:sz w:val="22"/>
        </w:rPr>
        <w:t>that</w:t>
      </w:r>
      <w:r>
        <w:rPr>
          <w:spacing w:val="-3"/>
          <w:sz w:val="22"/>
        </w:rPr>
        <w:t> </w:t>
      </w:r>
      <w:r>
        <w:rPr>
          <w:sz w:val="22"/>
        </w:rPr>
        <w:t>refers</w:t>
      </w:r>
      <w:r>
        <w:rPr>
          <w:spacing w:val="-3"/>
          <w:sz w:val="22"/>
        </w:rPr>
        <w:t> </w:t>
      </w:r>
      <w:r>
        <w:rPr>
          <w:sz w:val="22"/>
        </w:rPr>
        <w:t>to</w:t>
      </w:r>
      <w:r>
        <w:rPr>
          <w:spacing w:val="-3"/>
          <w:sz w:val="22"/>
        </w:rPr>
        <w:t> </w:t>
      </w:r>
      <w:r>
        <w:rPr>
          <w:sz w:val="22"/>
        </w:rPr>
        <w:t>a</w:t>
      </w:r>
      <w:r>
        <w:rPr>
          <w:spacing w:val="-3"/>
          <w:sz w:val="22"/>
        </w:rPr>
        <w:t> </w:t>
      </w:r>
      <w:r>
        <w:rPr>
          <w:sz w:val="22"/>
        </w:rPr>
        <w:t>document</w:t>
      </w:r>
      <w:r>
        <w:rPr>
          <w:spacing w:val="-3"/>
          <w:sz w:val="22"/>
        </w:rPr>
        <w:t> </w:t>
      </w:r>
      <w:r>
        <w:rPr>
          <w:sz w:val="22"/>
        </w:rPr>
        <w:t>used</w:t>
      </w:r>
      <w:r>
        <w:rPr>
          <w:spacing w:val="-3"/>
          <w:sz w:val="22"/>
        </w:rPr>
        <w:t> </w:t>
      </w:r>
      <w:r>
        <w:rPr>
          <w:sz w:val="22"/>
        </w:rPr>
        <w:t>to</w:t>
      </w:r>
      <w:r>
        <w:rPr>
          <w:spacing w:val="-3"/>
          <w:sz w:val="22"/>
        </w:rPr>
        <w:t> </w:t>
      </w:r>
      <w:r>
        <w:rPr>
          <w:sz w:val="22"/>
        </w:rPr>
        <w:t>capture</w:t>
      </w:r>
      <w:r>
        <w:rPr>
          <w:spacing w:val="-3"/>
          <w:sz w:val="22"/>
        </w:rPr>
        <w:t> </w:t>
      </w:r>
      <w:r>
        <w:rPr>
          <w:sz w:val="22"/>
        </w:rPr>
        <w:t>an</w:t>
      </w:r>
      <w:r>
        <w:rPr>
          <w:spacing w:val="-3"/>
          <w:sz w:val="22"/>
        </w:rPr>
        <w:t> </w:t>
      </w:r>
      <w:r>
        <w:rPr>
          <w:sz w:val="22"/>
        </w:rPr>
        <w:t>agreement</w:t>
      </w:r>
      <w:r>
        <w:rPr>
          <w:spacing w:val="-3"/>
          <w:sz w:val="22"/>
        </w:rPr>
        <w:t> </w:t>
      </w:r>
      <w:r>
        <w:rPr>
          <w:sz w:val="22"/>
        </w:rPr>
        <w:t>between</w:t>
      </w:r>
      <w:r>
        <w:rPr>
          <w:spacing w:val="-3"/>
          <w:sz w:val="22"/>
        </w:rPr>
        <w:t> </w:t>
      </w:r>
      <w:r>
        <w:rPr>
          <w:sz w:val="22"/>
        </w:rPr>
        <w:t>the Sponsor and IQVIA (e.g., Master Services Agreement, General Services Agreement, </w:t>
      </w:r>
      <w:bookmarkStart w:name="MATERIAL AND EQUIPMENT" w:id="5"/>
      <w:bookmarkEnd w:id="5"/>
      <w:r>
        <w:rPr>
          <w:sz w:val="22"/>
        </w:rPr>
        <w:t>W</w:t>
      </w:r>
      <w:r>
        <w:rPr>
          <w:sz w:val="22"/>
        </w:rPr>
        <w:t>ork Order, Project Addendum, etc.).</w:t>
      </w:r>
    </w:p>
    <w:p>
      <w:pPr>
        <w:pStyle w:val="BodyText"/>
        <w:spacing w:before="1"/>
      </w:pPr>
    </w:p>
    <w:p>
      <w:pPr>
        <w:pStyle w:val="Heading1"/>
        <w:numPr>
          <w:ilvl w:val="0"/>
          <w:numId w:val="1"/>
        </w:numPr>
        <w:tabs>
          <w:tab w:pos="1259" w:val="left" w:leader="none"/>
          <w:tab w:pos="1260" w:val="left" w:leader="none"/>
        </w:tabs>
        <w:spacing w:line="240" w:lineRule="auto" w:before="0" w:after="0"/>
        <w:ind w:left="1260" w:right="0" w:hanging="721"/>
        <w:jc w:val="left"/>
      </w:pPr>
      <w:r>
        <w:rPr/>
        <w:t>MATERIAL</w:t>
      </w:r>
      <w:r>
        <w:rPr>
          <w:spacing w:val="-7"/>
        </w:rPr>
        <w:t> </w:t>
      </w:r>
      <w:r>
        <w:rPr/>
        <w:t>AND</w:t>
      </w:r>
      <w:r>
        <w:rPr>
          <w:spacing w:val="-7"/>
        </w:rPr>
        <w:t> </w:t>
      </w:r>
      <w:r>
        <w:rPr>
          <w:spacing w:val="-2"/>
        </w:rPr>
        <w:t>EQUIPMENT</w:t>
      </w:r>
    </w:p>
    <w:p>
      <w:pPr>
        <w:spacing w:before="126"/>
        <w:ind w:left="1259" w:right="0" w:firstLine="0"/>
        <w:jc w:val="left"/>
        <w:rPr>
          <w:sz w:val="22"/>
        </w:rPr>
      </w:pPr>
      <w:bookmarkStart w:name="PROCEDURE" w:id="6"/>
      <w:bookmarkEnd w:id="6"/>
      <w:r>
        <w:rPr/>
      </w:r>
      <w:r>
        <w:rPr>
          <w:sz w:val="22"/>
        </w:rPr>
        <w:t>Not</w:t>
      </w:r>
      <w:r>
        <w:rPr>
          <w:spacing w:val="-3"/>
          <w:sz w:val="22"/>
        </w:rPr>
        <w:t> </w:t>
      </w:r>
      <w:r>
        <w:rPr>
          <w:spacing w:val="-2"/>
          <w:sz w:val="22"/>
        </w:rPr>
        <w:t>Applicable</w:t>
      </w:r>
    </w:p>
    <w:p>
      <w:pPr>
        <w:pStyle w:val="BodyText"/>
        <w:spacing w:before="7"/>
      </w:pPr>
    </w:p>
    <w:p>
      <w:pPr>
        <w:pStyle w:val="Heading1"/>
        <w:numPr>
          <w:ilvl w:val="0"/>
          <w:numId w:val="1"/>
        </w:numPr>
        <w:tabs>
          <w:tab w:pos="1259" w:val="left" w:leader="none"/>
          <w:tab w:pos="1260" w:val="left" w:leader="none"/>
        </w:tabs>
        <w:spacing w:line="240" w:lineRule="auto" w:before="0" w:after="0"/>
        <w:ind w:left="1260" w:right="0" w:hanging="721"/>
        <w:jc w:val="left"/>
      </w:pPr>
      <w:r>
        <w:rPr>
          <w:spacing w:val="-2"/>
        </w:rPr>
        <w:t>PROCEDURE</w:t>
      </w:r>
    </w:p>
    <w:p>
      <w:pPr>
        <w:pStyle w:val="ListParagraph"/>
        <w:numPr>
          <w:ilvl w:val="1"/>
          <w:numId w:val="1"/>
        </w:numPr>
        <w:tabs>
          <w:tab w:pos="1619" w:val="left" w:leader="none"/>
          <w:tab w:pos="1620" w:val="left" w:leader="none"/>
        </w:tabs>
        <w:spacing w:line="240" w:lineRule="auto" w:before="121" w:after="0"/>
        <w:ind w:left="1619" w:right="633" w:hanging="360"/>
        <w:jc w:val="left"/>
        <w:rPr>
          <w:sz w:val="22"/>
        </w:rPr>
      </w:pPr>
      <w:bookmarkStart w:name="A Transfer of Regulatory Obligations (TO" w:id="7"/>
      <w:bookmarkEnd w:id="7"/>
      <w:r>
        <w:rPr>
          <w:sz w:val="22"/>
        </w:rPr>
        <w:t>A</w:t>
      </w:r>
      <w:r>
        <w:rPr>
          <w:sz w:val="22"/>
        </w:rPr>
        <w:t> Transfer</w:t>
      </w:r>
      <w:r>
        <w:rPr>
          <w:spacing w:val="-4"/>
          <w:sz w:val="22"/>
        </w:rPr>
        <w:t> </w:t>
      </w:r>
      <w:r>
        <w:rPr>
          <w:sz w:val="22"/>
        </w:rPr>
        <w:t>of</w:t>
      </w:r>
      <w:r>
        <w:rPr>
          <w:spacing w:val="-4"/>
          <w:sz w:val="22"/>
        </w:rPr>
        <w:t> </w:t>
      </w:r>
      <w:r>
        <w:rPr>
          <w:sz w:val="22"/>
        </w:rPr>
        <w:t>Regulatory</w:t>
      </w:r>
      <w:r>
        <w:rPr>
          <w:spacing w:val="-4"/>
          <w:sz w:val="22"/>
        </w:rPr>
        <w:t> </w:t>
      </w:r>
      <w:r>
        <w:rPr>
          <w:sz w:val="22"/>
        </w:rPr>
        <w:t>Obligations</w:t>
      </w:r>
      <w:r>
        <w:rPr>
          <w:spacing w:val="-4"/>
          <w:sz w:val="22"/>
        </w:rPr>
        <w:t> </w:t>
      </w:r>
      <w:r>
        <w:rPr>
          <w:sz w:val="22"/>
        </w:rPr>
        <w:t>(TORO)</w:t>
      </w:r>
      <w:r>
        <w:rPr>
          <w:spacing w:val="-7"/>
          <w:sz w:val="22"/>
        </w:rPr>
        <w:t> </w:t>
      </w:r>
      <w:r>
        <w:rPr>
          <w:sz w:val="22"/>
        </w:rPr>
        <w:t>Form</w:t>
      </w:r>
      <w:r>
        <w:rPr>
          <w:spacing w:val="-4"/>
          <w:sz w:val="22"/>
        </w:rPr>
        <w:t> </w:t>
      </w:r>
      <w:r>
        <w:rPr>
          <w:sz w:val="22"/>
        </w:rPr>
        <w:t>is</w:t>
      </w:r>
      <w:r>
        <w:rPr>
          <w:spacing w:val="-4"/>
          <w:sz w:val="22"/>
        </w:rPr>
        <w:t> </w:t>
      </w:r>
      <w:r>
        <w:rPr>
          <w:sz w:val="22"/>
        </w:rPr>
        <w:t>not</w:t>
      </w:r>
      <w:r>
        <w:rPr>
          <w:spacing w:val="-4"/>
          <w:sz w:val="22"/>
        </w:rPr>
        <w:t> </w:t>
      </w:r>
      <w:r>
        <w:rPr>
          <w:sz w:val="22"/>
        </w:rPr>
        <w:t>generally</w:t>
      </w:r>
      <w:r>
        <w:rPr>
          <w:spacing w:val="-4"/>
          <w:sz w:val="22"/>
        </w:rPr>
        <w:t> </w:t>
      </w:r>
      <w:r>
        <w:rPr>
          <w:sz w:val="22"/>
        </w:rPr>
        <w:t>created</w:t>
      </w:r>
      <w:r>
        <w:rPr>
          <w:spacing w:val="-4"/>
          <w:sz w:val="22"/>
        </w:rPr>
        <w:t> </w:t>
      </w:r>
      <w:r>
        <w:rPr>
          <w:sz w:val="22"/>
        </w:rPr>
        <w:t>for</w:t>
      </w:r>
      <w:r>
        <w:rPr>
          <w:spacing w:val="-4"/>
          <w:sz w:val="22"/>
        </w:rPr>
        <w:t> </w:t>
      </w:r>
      <w:r>
        <w:rPr>
          <w:sz w:val="22"/>
        </w:rPr>
        <w:t>any agreement less than a full contract (e.g., Authorization to Proceed (ATP), Letter of Intent (LOI), Start-up</w:t>
      </w:r>
      <w:r>
        <w:rPr>
          <w:spacing w:val="-4"/>
          <w:sz w:val="22"/>
        </w:rPr>
        <w:t> </w:t>
      </w:r>
      <w:r>
        <w:rPr>
          <w:sz w:val="22"/>
        </w:rPr>
        <w:t>Work Order (SUWO)). If a Sponsor requires a TORO with an ATP, LOI, or SUWO, only those obligations covered by the agreement will be </w:t>
      </w:r>
      <w:bookmarkStart w:name="A TORO created by the Sponsor, or text i" w:id="8"/>
      <w:bookmarkEnd w:id="8"/>
      <w:r>
        <w:rPr>
          <w:sz w:val="22"/>
        </w:rPr>
        <w:t>included</w:t>
      </w:r>
      <w:r>
        <w:rPr>
          <w:sz w:val="22"/>
        </w:rPr>
        <w:t>.</w:t>
      </w:r>
      <w:r>
        <w:rPr>
          <w:spacing w:val="-1"/>
          <w:sz w:val="22"/>
        </w:rPr>
        <w:t> </w:t>
      </w:r>
      <w:r>
        <w:rPr>
          <w:sz w:val="22"/>
        </w:rPr>
        <w:t>The</w:t>
      </w:r>
      <w:r>
        <w:rPr>
          <w:spacing w:val="-1"/>
          <w:sz w:val="22"/>
        </w:rPr>
        <w:t> </w:t>
      </w:r>
      <w:r>
        <w:rPr>
          <w:sz w:val="22"/>
        </w:rPr>
        <w:t>TORO</w:t>
      </w:r>
      <w:r>
        <w:rPr>
          <w:spacing w:val="-1"/>
          <w:sz w:val="22"/>
        </w:rPr>
        <w:t> </w:t>
      </w:r>
      <w:r>
        <w:rPr>
          <w:sz w:val="22"/>
        </w:rPr>
        <w:t>will</w:t>
      </w:r>
      <w:r>
        <w:rPr>
          <w:spacing w:val="-1"/>
          <w:sz w:val="22"/>
        </w:rPr>
        <w:t> </w:t>
      </w:r>
      <w:r>
        <w:rPr>
          <w:sz w:val="22"/>
        </w:rPr>
        <w:t>need</w:t>
      </w:r>
      <w:r>
        <w:rPr>
          <w:spacing w:val="-1"/>
          <w:sz w:val="22"/>
        </w:rPr>
        <w:t> </w:t>
      </w:r>
      <w:r>
        <w:rPr>
          <w:sz w:val="22"/>
        </w:rPr>
        <w:t>to</w:t>
      </w:r>
      <w:r>
        <w:rPr>
          <w:spacing w:val="-1"/>
          <w:sz w:val="22"/>
        </w:rPr>
        <w:t> </w:t>
      </w:r>
      <w:r>
        <w:rPr>
          <w:sz w:val="22"/>
        </w:rPr>
        <w:t>be</w:t>
      </w:r>
      <w:r>
        <w:rPr>
          <w:spacing w:val="-1"/>
          <w:sz w:val="22"/>
        </w:rPr>
        <w:t> </w:t>
      </w:r>
      <w:r>
        <w:rPr>
          <w:sz w:val="22"/>
        </w:rPr>
        <w:t>updated</w:t>
      </w:r>
      <w:r>
        <w:rPr>
          <w:spacing w:val="-1"/>
          <w:sz w:val="22"/>
        </w:rPr>
        <w:t> </w:t>
      </w:r>
      <w:r>
        <w:rPr>
          <w:sz w:val="22"/>
        </w:rPr>
        <w:t>later</w:t>
      </w:r>
      <w:r>
        <w:rPr>
          <w:spacing w:val="-1"/>
          <w:sz w:val="22"/>
        </w:rPr>
        <w:t> </w:t>
      </w:r>
      <w:r>
        <w:rPr>
          <w:sz w:val="22"/>
        </w:rPr>
        <w:t>to</w:t>
      </w:r>
      <w:r>
        <w:rPr>
          <w:spacing w:val="-1"/>
          <w:sz w:val="22"/>
        </w:rPr>
        <w:t> </w:t>
      </w:r>
      <w:r>
        <w:rPr>
          <w:sz w:val="22"/>
        </w:rPr>
        <w:t>include</w:t>
      </w:r>
      <w:r>
        <w:rPr>
          <w:spacing w:val="-1"/>
          <w:sz w:val="22"/>
        </w:rPr>
        <w:t> </w:t>
      </w:r>
      <w:r>
        <w:rPr>
          <w:sz w:val="22"/>
        </w:rPr>
        <w:t>the</w:t>
      </w:r>
      <w:r>
        <w:rPr>
          <w:spacing w:val="-1"/>
          <w:sz w:val="22"/>
        </w:rPr>
        <w:t> </w:t>
      </w:r>
      <w:r>
        <w:rPr>
          <w:sz w:val="22"/>
        </w:rPr>
        <w:t>full</w:t>
      </w:r>
      <w:r>
        <w:rPr>
          <w:spacing w:val="-1"/>
          <w:sz w:val="22"/>
        </w:rPr>
        <w:t> </w:t>
      </w:r>
      <w:r>
        <w:rPr>
          <w:sz w:val="22"/>
        </w:rPr>
        <w:t>scope</w:t>
      </w:r>
      <w:r>
        <w:rPr>
          <w:spacing w:val="-1"/>
          <w:sz w:val="22"/>
        </w:rPr>
        <w:t> </w:t>
      </w:r>
      <w:r>
        <w:rPr>
          <w:sz w:val="22"/>
        </w:rPr>
        <w:t>of</w:t>
      </w:r>
      <w:r>
        <w:rPr>
          <w:spacing w:val="-1"/>
          <w:sz w:val="22"/>
        </w:rPr>
        <w:t> </w:t>
      </w:r>
      <w:r>
        <w:rPr>
          <w:sz w:val="22"/>
        </w:rPr>
        <w:t>work.</w:t>
      </w:r>
    </w:p>
    <w:p>
      <w:pPr>
        <w:pStyle w:val="ListParagraph"/>
        <w:numPr>
          <w:ilvl w:val="1"/>
          <w:numId w:val="1"/>
        </w:numPr>
        <w:tabs>
          <w:tab w:pos="1619" w:val="left" w:leader="none"/>
          <w:tab w:pos="1620" w:val="left" w:leader="none"/>
        </w:tabs>
        <w:spacing w:line="240" w:lineRule="auto" w:before="0" w:after="0"/>
        <w:ind w:left="1619" w:right="468" w:hanging="360"/>
        <w:jc w:val="left"/>
        <w:rPr>
          <w:sz w:val="22"/>
        </w:rPr>
      </w:pPr>
      <w:r>
        <w:rPr>
          <w:sz w:val="22"/>
        </w:rPr>
        <w:t>A</w:t>
      </w:r>
      <w:r>
        <w:rPr>
          <w:spacing w:val="-3"/>
          <w:sz w:val="22"/>
        </w:rPr>
        <w:t> </w:t>
      </w:r>
      <w:r>
        <w:rPr>
          <w:sz w:val="22"/>
        </w:rPr>
        <w:t>TORO</w:t>
      </w:r>
      <w:r>
        <w:rPr>
          <w:spacing w:val="-3"/>
          <w:sz w:val="22"/>
        </w:rPr>
        <w:t> </w:t>
      </w:r>
      <w:r>
        <w:rPr>
          <w:sz w:val="22"/>
        </w:rPr>
        <w:t>created</w:t>
      </w:r>
      <w:r>
        <w:rPr>
          <w:spacing w:val="-3"/>
          <w:sz w:val="22"/>
        </w:rPr>
        <w:t> </w:t>
      </w:r>
      <w:r>
        <w:rPr>
          <w:sz w:val="22"/>
        </w:rPr>
        <w:t>by</w:t>
      </w:r>
      <w:r>
        <w:rPr>
          <w:spacing w:val="-3"/>
          <w:sz w:val="22"/>
        </w:rPr>
        <w:t> </w:t>
      </w:r>
      <w:r>
        <w:rPr>
          <w:sz w:val="22"/>
        </w:rPr>
        <w:t>the</w:t>
      </w:r>
      <w:r>
        <w:rPr>
          <w:spacing w:val="-3"/>
          <w:sz w:val="22"/>
        </w:rPr>
        <w:t> </w:t>
      </w:r>
      <w:r>
        <w:rPr>
          <w:sz w:val="22"/>
        </w:rPr>
        <w:t>Sponsor,</w:t>
      </w:r>
      <w:r>
        <w:rPr>
          <w:spacing w:val="-3"/>
          <w:sz w:val="22"/>
        </w:rPr>
        <w:t> </w:t>
      </w:r>
      <w:r>
        <w:rPr>
          <w:sz w:val="22"/>
        </w:rPr>
        <w:t>or</w:t>
      </w:r>
      <w:r>
        <w:rPr>
          <w:spacing w:val="-3"/>
          <w:sz w:val="22"/>
        </w:rPr>
        <w:t> </w:t>
      </w:r>
      <w:r>
        <w:rPr>
          <w:sz w:val="22"/>
        </w:rPr>
        <w:t>text</w:t>
      </w:r>
      <w:r>
        <w:rPr>
          <w:spacing w:val="-3"/>
          <w:sz w:val="22"/>
        </w:rPr>
        <w:t> </w:t>
      </w:r>
      <w:r>
        <w:rPr>
          <w:sz w:val="22"/>
        </w:rPr>
        <w:t>in</w:t>
      </w:r>
      <w:r>
        <w:rPr>
          <w:spacing w:val="-3"/>
          <w:sz w:val="22"/>
        </w:rPr>
        <w:t> </w:t>
      </w:r>
      <w:r>
        <w:rPr>
          <w:sz w:val="22"/>
        </w:rPr>
        <w:t>the</w:t>
      </w:r>
      <w:r>
        <w:rPr>
          <w:spacing w:val="-3"/>
          <w:sz w:val="22"/>
        </w:rPr>
        <w:t> </w:t>
      </w:r>
      <w:r>
        <w:rPr>
          <w:sz w:val="22"/>
        </w:rPr>
        <w:t>contract</w:t>
      </w:r>
      <w:r>
        <w:rPr>
          <w:spacing w:val="-3"/>
          <w:sz w:val="22"/>
        </w:rPr>
        <w:t> </w:t>
      </w:r>
      <w:r>
        <w:rPr>
          <w:sz w:val="22"/>
        </w:rPr>
        <w:t>citing</w:t>
      </w:r>
      <w:r>
        <w:rPr>
          <w:spacing w:val="-3"/>
          <w:sz w:val="22"/>
        </w:rPr>
        <w:t> </w:t>
      </w:r>
      <w:r>
        <w:rPr>
          <w:sz w:val="22"/>
        </w:rPr>
        <w:t>the</w:t>
      </w:r>
      <w:r>
        <w:rPr>
          <w:spacing w:val="-3"/>
          <w:sz w:val="22"/>
        </w:rPr>
        <w:t> </w:t>
      </w:r>
      <w:r>
        <w:rPr>
          <w:sz w:val="22"/>
        </w:rPr>
        <w:t>specific</w:t>
      </w:r>
      <w:r>
        <w:rPr>
          <w:spacing w:val="-3"/>
          <w:sz w:val="22"/>
        </w:rPr>
        <w:t> </w:t>
      </w:r>
      <w:r>
        <w:rPr>
          <w:sz w:val="22"/>
        </w:rPr>
        <w:t>obligations transferred to IQVIA, may be used in lieu of the IQVIA TORO Form as long as the obligations are clearly documented, and a US TORO Team Rep has reviewed and approved the Sponsor form or text.</w:t>
      </w:r>
    </w:p>
    <w:p>
      <w:pPr>
        <w:spacing w:after="0" w:line="240" w:lineRule="auto"/>
        <w:jc w:val="left"/>
        <w:rPr>
          <w:sz w:val="22"/>
        </w:rPr>
        <w:sectPr>
          <w:footerReference w:type="default" r:id="rId5"/>
          <w:type w:val="continuous"/>
          <w:pgSz w:w="12240" w:h="15840"/>
          <w:pgMar w:footer="952" w:header="0" w:top="560" w:bottom="1140" w:left="900" w:right="1040"/>
          <w:pgNumType w:start="1"/>
        </w:sectPr>
      </w:pPr>
    </w:p>
    <w:p>
      <w:pPr>
        <w:pStyle w:val="BodyText"/>
        <w:spacing w:before="8"/>
        <w:rPr>
          <w:sz w:val="13"/>
        </w:rPr>
      </w:pPr>
    </w:p>
    <w:p>
      <w:pPr>
        <w:pStyle w:val="ListParagraph"/>
        <w:numPr>
          <w:ilvl w:val="1"/>
          <w:numId w:val="1"/>
        </w:numPr>
        <w:tabs>
          <w:tab w:pos="1619" w:val="left" w:leader="none"/>
          <w:tab w:pos="1620" w:val="left" w:leader="none"/>
        </w:tabs>
        <w:spacing w:line="237" w:lineRule="auto" w:before="103" w:after="0"/>
        <w:ind w:left="1619" w:right="714" w:hanging="360"/>
        <w:jc w:val="left"/>
        <w:rPr>
          <w:sz w:val="22"/>
        </w:rPr>
      </w:pPr>
      <w:r>
        <w:rPr>
          <w:sz w:val="22"/>
        </w:rPr>
        <w:t>A</w:t>
      </w:r>
      <w:r>
        <w:rPr>
          <w:spacing w:val="-2"/>
          <w:sz w:val="22"/>
        </w:rPr>
        <w:t> </w:t>
      </w:r>
      <w:r>
        <w:rPr>
          <w:sz w:val="22"/>
        </w:rPr>
        <w:t>TORO</w:t>
      </w:r>
      <w:r>
        <w:rPr>
          <w:spacing w:val="-2"/>
          <w:sz w:val="22"/>
        </w:rPr>
        <w:t> </w:t>
      </w:r>
      <w:r>
        <w:rPr>
          <w:sz w:val="22"/>
        </w:rPr>
        <w:t>may</w:t>
      </w:r>
      <w:r>
        <w:rPr>
          <w:spacing w:val="-2"/>
          <w:sz w:val="22"/>
        </w:rPr>
        <w:t> </w:t>
      </w:r>
      <w:r>
        <w:rPr>
          <w:sz w:val="22"/>
        </w:rPr>
        <w:t>be</w:t>
      </w:r>
      <w:r>
        <w:rPr>
          <w:spacing w:val="-2"/>
          <w:sz w:val="22"/>
        </w:rPr>
        <w:t> </w:t>
      </w:r>
      <w:r>
        <w:rPr>
          <w:sz w:val="22"/>
        </w:rPr>
        <w:t>created</w:t>
      </w:r>
      <w:r>
        <w:rPr>
          <w:spacing w:val="-2"/>
          <w:sz w:val="22"/>
        </w:rPr>
        <w:t> </w:t>
      </w:r>
      <w:r>
        <w:rPr>
          <w:sz w:val="22"/>
        </w:rPr>
        <w:t>by</w:t>
      </w:r>
      <w:r>
        <w:rPr>
          <w:spacing w:val="-2"/>
          <w:sz w:val="22"/>
        </w:rPr>
        <w:t> </w:t>
      </w:r>
      <w:r>
        <w:rPr>
          <w:sz w:val="22"/>
        </w:rPr>
        <w:t>the</w:t>
      </w:r>
      <w:r>
        <w:rPr>
          <w:spacing w:val="-2"/>
          <w:sz w:val="22"/>
        </w:rPr>
        <w:t> </w:t>
      </w:r>
      <w:r>
        <w:rPr>
          <w:sz w:val="22"/>
        </w:rPr>
        <w:t>US</w:t>
      </w:r>
      <w:r>
        <w:rPr>
          <w:spacing w:val="-2"/>
          <w:sz w:val="22"/>
        </w:rPr>
        <w:t> </w:t>
      </w:r>
      <w:r>
        <w:rPr>
          <w:sz w:val="22"/>
        </w:rPr>
        <w:t>TORO</w:t>
      </w:r>
      <w:r>
        <w:rPr>
          <w:spacing w:val="-2"/>
          <w:sz w:val="22"/>
        </w:rPr>
        <w:t> </w:t>
      </w:r>
      <w:r>
        <w:rPr>
          <w:sz w:val="22"/>
        </w:rPr>
        <w:t>Team</w:t>
      </w:r>
      <w:r>
        <w:rPr>
          <w:spacing w:val="-6"/>
          <w:sz w:val="22"/>
        </w:rPr>
        <w:t> </w:t>
      </w:r>
      <w:r>
        <w:rPr>
          <w:sz w:val="22"/>
        </w:rPr>
        <w:t>Rep</w:t>
      </w:r>
      <w:r>
        <w:rPr>
          <w:spacing w:val="-4"/>
          <w:sz w:val="22"/>
        </w:rPr>
        <w:t> </w:t>
      </w:r>
      <w:r>
        <w:rPr>
          <w:sz w:val="22"/>
        </w:rPr>
        <w:t>using</w:t>
      </w:r>
      <w:r>
        <w:rPr>
          <w:spacing w:val="-2"/>
          <w:sz w:val="22"/>
        </w:rPr>
        <w:t> </w:t>
      </w:r>
      <w:r>
        <w:rPr>
          <w:sz w:val="22"/>
        </w:rPr>
        <w:t>a</w:t>
      </w:r>
      <w:r>
        <w:rPr>
          <w:spacing w:val="-2"/>
          <w:sz w:val="22"/>
        </w:rPr>
        <w:t> </w:t>
      </w:r>
      <w:r>
        <w:rPr>
          <w:sz w:val="22"/>
        </w:rPr>
        <w:t>Sponsor</w:t>
      </w:r>
      <w:r>
        <w:rPr>
          <w:spacing w:val="-1"/>
          <w:sz w:val="22"/>
        </w:rPr>
        <w:t> </w:t>
      </w:r>
      <w:r>
        <w:rPr>
          <w:sz w:val="22"/>
        </w:rPr>
        <w:t>template</w:t>
      </w:r>
      <w:r>
        <w:rPr>
          <w:spacing w:val="-1"/>
          <w:sz w:val="22"/>
        </w:rPr>
        <w:t> </w:t>
      </w:r>
      <w:r>
        <w:rPr>
          <w:sz w:val="22"/>
        </w:rPr>
        <w:t>if the Sponsor prefers.</w:t>
      </w:r>
      <w:r>
        <w:rPr>
          <w:spacing w:val="40"/>
          <w:sz w:val="22"/>
        </w:rPr>
        <w:t> </w:t>
      </w:r>
      <w:r>
        <w:rPr>
          <w:sz w:val="22"/>
        </w:rPr>
        <w:t>The process will be the same as for completing an IQVIA TORO Form, and will not be detailed separately in this WI.</w:t>
      </w:r>
    </w:p>
    <w:p>
      <w:pPr>
        <w:pStyle w:val="ListParagraph"/>
        <w:numPr>
          <w:ilvl w:val="1"/>
          <w:numId w:val="1"/>
        </w:numPr>
        <w:tabs>
          <w:tab w:pos="1619" w:val="left" w:leader="none"/>
          <w:tab w:pos="1620" w:val="left" w:leader="none"/>
        </w:tabs>
        <w:spacing w:line="237" w:lineRule="auto" w:before="5" w:after="0"/>
        <w:ind w:left="1619" w:right="580" w:hanging="360"/>
        <w:jc w:val="left"/>
        <w:rPr>
          <w:sz w:val="22"/>
        </w:rPr>
      </w:pPr>
      <w:r>
        <w:rPr>
          <w:sz w:val="22"/>
        </w:rPr>
        <w:t>If</w:t>
      </w:r>
      <w:r>
        <w:rPr>
          <w:spacing w:val="-3"/>
          <w:sz w:val="22"/>
        </w:rPr>
        <w:t> </w:t>
      </w:r>
      <w:r>
        <w:rPr>
          <w:sz w:val="22"/>
        </w:rPr>
        <w:t>a</w:t>
      </w:r>
      <w:r>
        <w:rPr>
          <w:spacing w:val="-3"/>
          <w:sz w:val="22"/>
        </w:rPr>
        <w:t> </w:t>
      </w:r>
      <w:r>
        <w:rPr>
          <w:sz w:val="22"/>
        </w:rPr>
        <w:t>Sponsor</w:t>
      </w:r>
      <w:r>
        <w:rPr>
          <w:spacing w:val="-3"/>
          <w:sz w:val="22"/>
        </w:rPr>
        <w:t> </w:t>
      </w:r>
      <w:r>
        <w:rPr>
          <w:sz w:val="22"/>
        </w:rPr>
        <w:t>does</w:t>
      </w:r>
      <w:r>
        <w:rPr>
          <w:spacing w:val="-3"/>
          <w:sz w:val="22"/>
        </w:rPr>
        <w:t> </w:t>
      </w:r>
      <w:r>
        <w:rPr>
          <w:sz w:val="22"/>
        </w:rPr>
        <w:t>not</w:t>
      </w:r>
      <w:r>
        <w:rPr>
          <w:spacing w:val="-3"/>
          <w:sz w:val="22"/>
        </w:rPr>
        <w:t> </w:t>
      </w:r>
      <w:r>
        <w:rPr>
          <w:sz w:val="22"/>
        </w:rPr>
        <w:t>agree</w:t>
      </w:r>
      <w:r>
        <w:rPr>
          <w:spacing w:val="-3"/>
          <w:sz w:val="22"/>
        </w:rPr>
        <w:t> </w:t>
      </w:r>
      <w:r>
        <w:rPr>
          <w:sz w:val="22"/>
        </w:rPr>
        <w:t>to</w:t>
      </w:r>
      <w:r>
        <w:rPr>
          <w:spacing w:val="-3"/>
          <w:sz w:val="22"/>
        </w:rPr>
        <w:t> </w:t>
      </w:r>
      <w:r>
        <w:rPr>
          <w:sz w:val="22"/>
        </w:rPr>
        <w:t>the</w:t>
      </w:r>
      <w:r>
        <w:rPr>
          <w:spacing w:val="-3"/>
          <w:sz w:val="22"/>
        </w:rPr>
        <w:t> </w:t>
      </w:r>
      <w:r>
        <w:rPr>
          <w:sz w:val="22"/>
        </w:rPr>
        <w:t>TORO</w:t>
      </w:r>
      <w:r>
        <w:rPr>
          <w:spacing w:val="-3"/>
          <w:sz w:val="22"/>
        </w:rPr>
        <w:t> </w:t>
      </w:r>
      <w:r>
        <w:rPr>
          <w:sz w:val="22"/>
        </w:rPr>
        <w:t>being</w:t>
      </w:r>
      <w:r>
        <w:rPr>
          <w:spacing w:val="-3"/>
          <w:sz w:val="22"/>
        </w:rPr>
        <w:t> </w:t>
      </w:r>
      <w:r>
        <w:rPr>
          <w:sz w:val="22"/>
        </w:rPr>
        <w:t>part</w:t>
      </w:r>
      <w:r>
        <w:rPr>
          <w:spacing w:val="-3"/>
          <w:sz w:val="22"/>
        </w:rPr>
        <w:t> </w:t>
      </w:r>
      <w:r>
        <w:rPr>
          <w:sz w:val="22"/>
        </w:rPr>
        <w:t>of</w:t>
      </w:r>
      <w:r>
        <w:rPr>
          <w:spacing w:val="-3"/>
          <w:sz w:val="22"/>
        </w:rPr>
        <w:t> </w:t>
      </w:r>
      <w:r>
        <w:rPr>
          <w:sz w:val="22"/>
        </w:rPr>
        <w:t>the</w:t>
      </w:r>
      <w:r>
        <w:rPr>
          <w:spacing w:val="-3"/>
          <w:sz w:val="22"/>
        </w:rPr>
        <w:t> </w:t>
      </w:r>
      <w:r>
        <w:rPr>
          <w:sz w:val="22"/>
        </w:rPr>
        <w:t>contract,</w:t>
      </w:r>
      <w:r>
        <w:rPr>
          <w:spacing w:val="-3"/>
          <w:sz w:val="22"/>
        </w:rPr>
        <w:t> </w:t>
      </w:r>
      <w:r>
        <w:rPr>
          <w:sz w:val="22"/>
        </w:rPr>
        <w:t>it</w:t>
      </w:r>
      <w:r>
        <w:rPr>
          <w:spacing w:val="-3"/>
          <w:sz w:val="22"/>
        </w:rPr>
        <w:t> </w:t>
      </w:r>
      <w:r>
        <w:rPr>
          <w:sz w:val="22"/>
        </w:rPr>
        <w:t>is</w:t>
      </w:r>
      <w:r>
        <w:rPr>
          <w:spacing w:val="-3"/>
          <w:sz w:val="22"/>
        </w:rPr>
        <w:t> </w:t>
      </w:r>
      <w:r>
        <w:rPr>
          <w:sz w:val="22"/>
        </w:rPr>
        <w:t>acceptable to create the TORO as a stand-alone document.</w:t>
      </w:r>
      <w:r>
        <w:rPr>
          <w:spacing w:val="40"/>
          <w:sz w:val="22"/>
        </w:rPr>
        <w:t> </w:t>
      </w:r>
      <w:r>
        <w:rPr>
          <w:sz w:val="22"/>
        </w:rPr>
        <w:t>The same process is followed as </w:t>
      </w:r>
      <w:bookmarkStart w:name="Request Assessment of Whether a Project " w:id="9"/>
      <w:bookmarkEnd w:id="9"/>
      <w:r>
        <w:rPr>
          <w:sz w:val="22"/>
        </w:rPr>
        <w:t>detailed</w:t>
      </w:r>
      <w:r>
        <w:rPr>
          <w:sz w:val="22"/>
        </w:rPr>
        <w:t> in this WI.</w:t>
      </w:r>
    </w:p>
    <w:p>
      <w:pPr>
        <w:pStyle w:val="BodyText"/>
        <w:spacing w:before="9"/>
      </w:pPr>
    </w:p>
    <w:p>
      <w:pPr>
        <w:spacing w:before="0"/>
        <w:ind w:left="1980" w:right="0" w:firstLine="0"/>
        <w:jc w:val="left"/>
        <w:rPr>
          <w:b/>
          <w:sz w:val="22"/>
        </w:rPr>
      </w:pPr>
      <w:r>
        <w:rPr/>
        <w:drawing>
          <wp:anchor distT="0" distB="0" distL="0" distR="0" allowOverlap="1" layoutInCell="1" locked="0" behindDoc="0" simplePos="0" relativeHeight="15729664">
            <wp:simplePos x="0" y="0"/>
            <wp:positionH relativeFrom="page">
              <wp:posOffset>1374647</wp:posOffset>
            </wp:positionH>
            <wp:positionV relativeFrom="paragraph">
              <wp:posOffset>27405</wp:posOffset>
            </wp:positionV>
            <wp:extent cx="173736" cy="106679"/>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10" cstate="print"/>
                    <a:stretch>
                      <a:fillRect/>
                    </a:stretch>
                  </pic:blipFill>
                  <pic:spPr>
                    <a:xfrm>
                      <a:off x="0" y="0"/>
                      <a:ext cx="173736" cy="106679"/>
                    </a:xfrm>
                    <a:prstGeom prst="rect">
                      <a:avLst/>
                    </a:prstGeom>
                  </pic:spPr>
                </pic:pic>
              </a:graphicData>
            </a:graphic>
          </wp:anchor>
        </w:drawing>
      </w:r>
      <w:r>
        <w:rPr>
          <w:b/>
          <w:sz w:val="22"/>
        </w:rPr>
        <w:t>Request</w:t>
      </w:r>
      <w:r>
        <w:rPr>
          <w:b/>
          <w:spacing w:val="-1"/>
          <w:sz w:val="22"/>
        </w:rPr>
        <w:t> </w:t>
      </w:r>
      <w:r>
        <w:rPr>
          <w:b/>
          <w:sz w:val="22"/>
        </w:rPr>
        <w:t>Assessment</w:t>
      </w:r>
      <w:r>
        <w:rPr>
          <w:b/>
          <w:spacing w:val="-6"/>
          <w:sz w:val="22"/>
        </w:rPr>
        <w:t> </w:t>
      </w:r>
      <w:r>
        <w:rPr>
          <w:b/>
          <w:sz w:val="22"/>
        </w:rPr>
        <w:t>of</w:t>
      </w:r>
      <w:r>
        <w:rPr>
          <w:b/>
          <w:spacing w:val="-4"/>
          <w:sz w:val="22"/>
        </w:rPr>
        <w:t> </w:t>
      </w:r>
      <w:r>
        <w:rPr>
          <w:b/>
          <w:sz w:val="22"/>
        </w:rPr>
        <w:t>Whether</w:t>
      </w:r>
      <w:r>
        <w:rPr>
          <w:b/>
          <w:spacing w:val="-4"/>
          <w:sz w:val="22"/>
        </w:rPr>
        <w:t> </w:t>
      </w:r>
      <w:r>
        <w:rPr>
          <w:b/>
          <w:sz w:val="22"/>
        </w:rPr>
        <w:t>a</w:t>
      </w:r>
      <w:r>
        <w:rPr>
          <w:b/>
          <w:spacing w:val="-5"/>
          <w:sz w:val="22"/>
        </w:rPr>
        <w:t> </w:t>
      </w:r>
      <w:r>
        <w:rPr>
          <w:b/>
          <w:sz w:val="22"/>
        </w:rPr>
        <w:t>Project</w:t>
      </w:r>
      <w:r>
        <w:rPr>
          <w:b/>
          <w:spacing w:val="-6"/>
          <w:sz w:val="22"/>
        </w:rPr>
        <w:t> </w:t>
      </w:r>
      <w:r>
        <w:rPr>
          <w:b/>
          <w:sz w:val="22"/>
        </w:rPr>
        <w:t>Requires</w:t>
      </w:r>
      <w:r>
        <w:rPr>
          <w:b/>
          <w:spacing w:val="-5"/>
          <w:sz w:val="22"/>
        </w:rPr>
        <w:t> </w:t>
      </w:r>
      <w:r>
        <w:rPr>
          <w:b/>
          <w:sz w:val="22"/>
        </w:rPr>
        <w:t>a</w:t>
      </w:r>
      <w:r>
        <w:rPr>
          <w:b/>
          <w:spacing w:val="-5"/>
          <w:sz w:val="22"/>
        </w:rPr>
        <w:t> </w:t>
      </w:r>
      <w:r>
        <w:rPr>
          <w:b/>
          <w:spacing w:val="-4"/>
          <w:sz w:val="22"/>
        </w:rPr>
        <w:t>TORO</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309" w:hRule="atLeast"/>
        </w:trPr>
        <w:tc>
          <w:tcPr>
            <w:tcW w:w="797" w:type="dxa"/>
          </w:tcPr>
          <w:p>
            <w:pPr>
              <w:pStyle w:val="TableParagraph"/>
              <w:spacing w:before="42"/>
              <w:ind w:left="110"/>
              <w:rPr>
                <w:b/>
                <w:sz w:val="20"/>
              </w:rPr>
            </w:pPr>
            <w:r>
              <w:rPr>
                <w:b/>
                <w:spacing w:val="-2"/>
                <w:sz w:val="20"/>
              </w:rPr>
              <w:t>6.1.1</w:t>
            </w:r>
          </w:p>
        </w:tc>
        <w:tc>
          <w:tcPr>
            <w:tcW w:w="1162" w:type="dxa"/>
            <w:vMerge w:val="restart"/>
            <w:tcBorders>
              <w:bottom w:val="nil"/>
            </w:tcBorders>
          </w:tcPr>
          <w:p>
            <w:pPr>
              <w:pStyle w:val="TableParagraph"/>
              <w:ind w:left="110" w:right="117"/>
              <w:rPr>
                <w:sz w:val="20"/>
              </w:rPr>
            </w:pPr>
            <w:r>
              <w:rPr>
                <w:spacing w:val="-2"/>
                <w:sz w:val="20"/>
              </w:rPr>
              <w:t>Contract </w:t>
            </w:r>
            <w:r>
              <w:rPr>
                <w:sz w:val="20"/>
              </w:rPr>
              <w:t>Analyst / </w:t>
            </w:r>
            <w:r>
              <w:rPr>
                <w:spacing w:val="-2"/>
                <w:sz w:val="20"/>
              </w:rPr>
              <w:t>Requestor</w:t>
            </w:r>
          </w:p>
        </w:tc>
        <w:tc>
          <w:tcPr>
            <w:tcW w:w="6264" w:type="dxa"/>
          </w:tcPr>
          <w:p>
            <w:pPr>
              <w:pStyle w:val="TableParagraph"/>
              <w:ind w:left="104"/>
              <w:rPr>
                <w:sz w:val="20"/>
              </w:rPr>
            </w:pPr>
            <w:r>
              <w:rPr>
                <w:sz w:val="20"/>
              </w:rPr>
              <w:t>Completes</w:t>
            </w:r>
            <w:r>
              <w:rPr>
                <w:spacing w:val="-6"/>
                <w:sz w:val="20"/>
              </w:rPr>
              <w:t> </w:t>
            </w:r>
            <w:r>
              <w:rPr>
                <w:sz w:val="20"/>
              </w:rPr>
              <w:t>section</w:t>
            </w:r>
            <w:r>
              <w:rPr>
                <w:spacing w:val="-6"/>
                <w:sz w:val="20"/>
              </w:rPr>
              <w:t> </w:t>
            </w:r>
            <w:r>
              <w:rPr>
                <w:sz w:val="20"/>
              </w:rPr>
              <w:t>A</w:t>
            </w:r>
            <w:r>
              <w:rPr>
                <w:spacing w:val="-6"/>
                <w:sz w:val="20"/>
              </w:rPr>
              <w:t> </w:t>
            </w:r>
            <w:r>
              <w:rPr>
                <w:sz w:val="20"/>
              </w:rPr>
              <w:t>of</w:t>
            </w:r>
            <w:r>
              <w:rPr>
                <w:spacing w:val="-5"/>
                <w:sz w:val="20"/>
              </w:rPr>
              <w:t> </w:t>
            </w:r>
            <w:r>
              <w:rPr>
                <w:sz w:val="20"/>
              </w:rPr>
              <w:t>CS_FM_RSU0010,</w:t>
            </w:r>
            <w:r>
              <w:rPr>
                <w:spacing w:val="-3"/>
                <w:sz w:val="20"/>
              </w:rPr>
              <w:t> </w:t>
            </w:r>
            <w:r>
              <w:rPr>
                <w:sz w:val="20"/>
              </w:rPr>
              <w:t>Transfer</w:t>
            </w:r>
            <w:r>
              <w:rPr>
                <w:spacing w:val="-6"/>
                <w:sz w:val="20"/>
              </w:rPr>
              <w:t> </w:t>
            </w:r>
            <w:r>
              <w:rPr>
                <w:sz w:val="20"/>
              </w:rPr>
              <w:t>of</w:t>
            </w:r>
            <w:r>
              <w:rPr>
                <w:spacing w:val="-6"/>
                <w:sz w:val="20"/>
              </w:rPr>
              <w:t> </w:t>
            </w:r>
            <w:r>
              <w:rPr>
                <w:sz w:val="20"/>
              </w:rPr>
              <w:t>Regulatory Obligations Request Form (TORO Request Form).</w:t>
            </w:r>
          </w:p>
          <w:p>
            <w:pPr>
              <w:pStyle w:val="TableParagraph"/>
              <w:spacing w:before="4"/>
              <w:ind w:left="0"/>
              <w:rPr>
                <w:b/>
                <w:sz w:val="26"/>
              </w:rPr>
            </w:pPr>
          </w:p>
          <w:p>
            <w:pPr>
              <w:pStyle w:val="TableParagraph"/>
              <w:spacing w:line="244" w:lineRule="auto" w:before="0"/>
              <w:ind w:left="104"/>
              <w:rPr>
                <w:sz w:val="20"/>
              </w:rPr>
            </w:pPr>
            <w:r>
              <w:rPr>
                <w:b/>
                <w:sz w:val="20"/>
              </w:rPr>
              <w:t>Note</w:t>
            </w:r>
            <w:r>
              <w:rPr>
                <w:sz w:val="20"/>
              </w:rPr>
              <w:t>:</w:t>
            </w:r>
            <w:r>
              <w:rPr>
                <w:spacing w:val="40"/>
                <w:sz w:val="20"/>
              </w:rPr>
              <w:t> </w:t>
            </w:r>
            <w:r>
              <w:rPr>
                <w:sz w:val="20"/>
              </w:rPr>
              <w:t>Also</w:t>
            </w:r>
            <w:r>
              <w:rPr>
                <w:spacing w:val="-4"/>
                <w:sz w:val="20"/>
              </w:rPr>
              <w:t> </w:t>
            </w:r>
            <w:r>
              <w:rPr>
                <w:sz w:val="20"/>
              </w:rPr>
              <w:t>refer</w:t>
            </w:r>
            <w:r>
              <w:rPr>
                <w:spacing w:val="-4"/>
                <w:sz w:val="20"/>
              </w:rPr>
              <w:t> </w:t>
            </w:r>
            <w:r>
              <w:rPr>
                <w:sz w:val="20"/>
              </w:rPr>
              <w:t>to</w:t>
            </w:r>
            <w:r>
              <w:rPr>
                <w:spacing w:val="-4"/>
                <w:sz w:val="20"/>
              </w:rPr>
              <w:t> </w:t>
            </w:r>
            <w:r>
              <w:rPr>
                <w:sz w:val="20"/>
              </w:rPr>
              <w:t>CS_WI_PL0018,</w:t>
            </w:r>
            <w:r>
              <w:rPr>
                <w:spacing w:val="-2"/>
                <w:sz w:val="20"/>
              </w:rPr>
              <w:t> </w:t>
            </w:r>
            <w:r>
              <w:rPr>
                <w:sz w:val="20"/>
              </w:rPr>
              <w:t>Project</w:t>
            </w:r>
            <w:r>
              <w:rPr>
                <w:spacing w:val="-4"/>
                <w:sz w:val="20"/>
              </w:rPr>
              <w:t> </w:t>
            </w:r>
            <w:r>
              <w:rPr>
                <w:sz w:val="20"/>
              </w:rPr>
              <w:t>Scope</w:t>
            </w:r>
            <w:r>
              <w:rPr>
                <w:spacing w:val="-4"/>
                <w:sz w:val="20"/>
              </w:rPr>
              <w:t> </w:t>
            </w:r>
            <w:r>
              <w:rPr>
                <w:sz w:val="20"/>
              </w:rPr>
              <w:t>and</w:t>
            </w:r>
            <w:r>
              <w:rPr>
                <w:spacing w:val="-4"/>
                <w:sz w:val="20"/>
              </w:rPr>
              <w:t> </w:t>
            </w:r>
            <w:r>
              <w:rPr>
                <w:sz w:val="20"/>
              </w:rPr>
              <w:t>Customer Contract Management.</w:t>
            </w:r>
          </w:p>
        </w:tc>
        <w:tc>
          <w:tcPr>
            <w:tcW w:w="1843" w:type="dxa"/>
            <w:vMerge w:val="restart"/>
            <w:tcBorders>
              <w:bottom w:val="nil"/>
            </w:tcBorders>
          </w:tcPr>
          <w:p>
            <w:pPr>
              <w:pStyle w:val="TableParagraph"/>
              <w:spacing w:before="42"/>
              <w:ind w:left="109"/>
              <w:rPr>
                <w:sz w:val="20"/>
              </w:rPr>
            </w:pPr>
            <w:r>
              <w:rPr>
                <w:spacing w:val="-2"/>
                <w:sz w:val="20"/>
              </w:rPr>
              <w:t>Setup</w:t>
            </w:r>
          </w:p>
          <w:p>
            <w:pPr>
              <w:pStyle w:val="TableParagraph"/>
              <w:spacing w:before="4"/>
              <w:ind w:left="0"/>
              <w:rPr>
                <w:b/>
                <w:sz w:val="26"/>
              </w:rPr>
            </w:pPr>
          </w:p>
          <w:p>
            <w:pPr>
              <w:pStyle w:val="TableParagraph"/>
              <w:spacing w:before="0"/>
              <w:ind w:left="109" w:right="261"/>
              <w:rPr>
                <w:sz w:val="20"/>
              </w:rPr>
            </w:pPr>
            <w:r>
              <w:rPr>
                <w:sz w:val="20"/>
              </w:rPr>
              <w:t>Before</w:t>
            </w:r>
            <w:r>
              <w:rPr>
                <w:spacing w:val="-14"/>
                <w:sz w:val="20"/>
              </w:rPr>
              <w:t> </w:t>
            </w:r>
            <w:r>
              <w:rPr>
                <w:sz w:val="20"/>
              </w:rPr>
              <w:t>obtaining final Sponsor signature</w:t>
            </w:r>
            <w:r>
              <w:rPr>
                <w:spacing w:val="-7"/>
                <w:sz w:val="20"/>
              </w:rPr>
              <w:t> </w:t>
            </w:r>
            <w:r>
              <w:rPr>
                <w:sz w:val="20"/>
              </w:rPr>
              <w:t>on</w:t>
            </w:r>
            <w:r>
              <w:rPr>
                <w:spacing w:val="-7"/>
                <w:sz w:val="20"/>
              </w:rPr>
              <w:t> </w:t>
            </w:r>
            <w:r>
              <w:rPr>
                <w:sz w:val="20"/>
              </w:rPr>
              <w:t>the contract or on a Change Order</w:t>
            </w:r>
          </w:p>
        </w:tc>
      </w:tr>
      <w:tr>
        <w:trPr>
          <w:trHeight w:val="747" w:hRule="atLeast"/>
        </w:trPr>
        <w:tc>
          <w:tcPr>
            <w:tcW w:w="797" w:type="dxa"/>
            <w:tcBorders>
              <w:bottom w:val="nil"/>
            </w:tcBorders>
          </w:tcPr>
          <w:p>
            <w:pPr>
              <w:pStyle w:val="TableParagraph"/>
              <w:spacing w:before="42"/>
              <w:ind w:left="110"/>
              <w:rPr>
                <w:b/>
                <w:sz w:val="20"/>
              </w:rPr>
            </w:pPr>
            <w:r>
              <w:rPr>
                <w:b/>
                <w:spacing w:val="-2"/>
                <w:sz w:val="20"/>
              </w:rPr>
              <w:t>6.1.2</w:t>
            </w:r>
          </w:p>
        </w:tc>
        <w:tc>
          <w:tcPr>
            <w:tcW w:w="1162" w:type="dxa"/>
            <w:vMerge/>
            <w:tcBorders>
              <w:top w:val="nil"/>
              <w:bottom w:val="nil"/>
            </w:tcBorders>
          </w:tcPr>
          <w:p>
            <w:pPr>
              <w:rPr>
                <w:sz w:val="2"/>
                <w:szCs w:val="2"/>
              </w:rPr>
            </w:pPr>
          </w:p>
        </w:tc>
        <w:tc>
          <w:tcPr>
            <w:tcW w:w="6264" w:type="dxa"/>
            <w:tcBorders>
              <w:bottom w:val="nil"/>
            </w:tcBorders>
          </w:tcPr>
          <w:p>
            <w:pPr>
              <w:pStyle w:val="TableParagraph"/>
              <w:ind w:left="104"/>
              <w:rPr>
                <w:sz w:val="20"/>
              </w:rPr>
            </w:pPr>
            <w:r>
              <w:rPr>
                <w:sz w:val="20"/>
              </w:rPr>
              <w:t>Submits</w:t>
            </w:r>
            <w:r>
              <w:rPr>
                <w:spacing w:val="-6"/>
                <w:sz w:val="20"/>
              </w:rPr>
              <w:t> </w:t>
            </w:r>
            <w:r>
              <w:rPr>
                <w:sz w:val="20"/>
              </w:rPr>
              <w:t>the</w:t>
            </w:r>
            <w:r>
              <w:rPr>
                <w:spacing w:val="-5"/>
                <w:sz w:val="20"/>
              </w:rPr>
              <w:t> </w:t>
            </w:r>
            <w:r>
              <w:rPr>
                <w:sz w:val="20"/>
              </w:rPr>
              <w:t>TORO</w:t>
            </w:r>
            <w:r>
              <w:rPr>
                <w:spacing w:val="-5"/>
                <w:sz w:val="20"/>
              </w:rPr>
              <w:t> </w:t>
            </w:r>
            <w:r>
              <w:rPr>
                <w:sz w:val="20"/>
              </w:rPr>
              <w:t>Request</w:t>
            </w:r>
            <w:r>
              <w:rPr>
                <w:spacing w:val="-4"/>
                <w:sz w:val="20"/>
              </w:rPr>
              <w:t> </w:t>
            </w:r>
            <w:r>
              <w:rPr>
                <w:sz w:val="20"/>
              </w:rPr>
              <w:t>Form</w:t>
            </w:r>
            <w:r>
              <w:rPr>
                <w:spacing w:val="-4"/>
                <w:sz w:val="20"/>
              </w:rPr>
              <w:t> </w:t>
            </w:r>
            <w:r>
              <w:rPr>
                <w:sz w:val="20"/>
              </w:rPr>
              <w:t>to</w:t>
            </w:r>
            <w:r>
              <w:rPr>
                <w:spacing w:val="-3"/>
                <w:sz w:val="20"/>
              </w:rPr>
              <w:t> </w:t>
            </w:r>
            <w:r>
              <w:rPr>
                <w:sz w:val="20"/>
              </w:rPr>
              <w:t>the</w:t>
            </w:r>
            <w:r>
              <w:rPr>
                <w:spacing w:val="-5"/>
                <w:sz w:val="20"/>
              </w:rPr>
              <w:t> </w:t>
            </w:r>
            <w:r>
              <w:rPr>
                <w:sz w:val="20"/>
              </w:rPr>
              <w:t>Transfer</w:t>
            </w:r>
            <w:r>
              <w:rPr>
                <w:spacing w:val="-5"/>
                <w:sz w:val="20"/>
              </w:rPr>
              <w:t> </w:t>
            </w:r>
            <w:r>
              <w:rPr>
                <w:sz w:val="20"/>
              </w:rPr>
              <w:t>of</w:t>
            </w:r>
            <w:r>
              <w:rPr>
                <w:spacing w:val="-6"/>
                <w:sz w:val="20"/>
              </w:rPr>
              <w:t> </w:t>
            </w:r>
            <w:r>
              <w:rPr>
                <w:sz w:val="20"/>
              </w:rPr>
              <w:t>Obligations mailbox (transferofobligations@iqvia.com) along with these </w:t>
            </w:r>
            <w:r>
              <w:rPr>
                <w:spacing w:val="-2"/>
                <w:sz w:val="20"/>
              </w:rPr>
              <w:t>documents:</w:t>
            </w:r>
          </w:p>
        </w:tc>
        <w:tc>
          <w:tcPr>
            <w:tcW w:w="1843" w:type="dxa"/>
            <w:vMerge/>
            <w:tcBorders>
              <w:top w:val="nil"/>
              <w:bottom w:val="nil"/>
            </w:tcBorders>
          </w:tcPr>
          <w:p>
            <w:pPr>
              <w:rPr>
                <w:sz w:val="2"/>
                <w:szCs w:val="2"/>
              </w:rPr>
            </w:pPr>
          </w:p>
        </w:tc>
      </w:tr>
      <w:tr>
        <w:trPr>
          <w:trHeight w:val="894" w:hRule="atLeast"/>
        </w:trPr>
        <w:tc>
          <w:tcPr>
            <w:tcW w:w="797" w:type="dxa"/>
            <w:tcBorders>
              <w:top w:val="nil"/>
              <w:bottom w:val="nil"/>
            </w:tcBorders>
          </w:tcPr>
          <w:p>
            <w:pPr>
              <w:pStyle w:val="TableParagraph"/>
              <w:spacing w:before="0"/>
              <w:ind w:left="0"/>
              <w:rPr>
                <w:rFonts w:ascii="Times New Roman"/>
                <w:sz w:val="20"/>
              </w:rPr>
            </w:pPr>
          </w:p>
        </w:tc>
        <w:tc>
          <w:tcPr>
            <w:tcW w:w="1162" w:type="dxa"/>
            <w:tcBorders>
              <w:top w:val="nil"/>
              <w:bottom w:val="nil"/>
            </w:tcBorders>
          </w:tcPr>
          <w:p>
            <w:pPr>
              <w:pStyle w:val="TableParagraph"/>
              <w:spacing w:before="0"/>
              <w:ind w:left="0"/>
              <w:rPr>
                <w:rFonts w:ascii="Times New Roman"/>
                <w:sz w:val="20"/>
              </w:rPr>
            </w:pPr>
          </w:p>
        </w:tc>
        <w:tc>
          <w:tcPr>
            <w:tcW w:w="6264" w:type="dxa"/>
            <w:tcBorders>
              <w:top w:val="nil"/>
              <w:bottom w:val="nil"/>
            </w:tcBorders>
          </w:tcPr>
          <w:p>
            <w:pPr>
              <w:pStyle w:val="TableParagraph"/>
              <w:numPr>
                <w:ilvl w:val="0"/>
                <w:numId w:val="2"/>
              </w:numPr>
              <w:tabs>
                <w:tab w:pos="464" w:val="left" w:leader="none"/>
                <w:tab w:pos="465" w:val="left" w:leader="none"/>
              </w:tabs>
              <w:spacing w:line="243" w:lineRule="exact" w:before="20" w:after="0"/>
              <w:ind w:left="464" w:right="0" w:hanging="361"/>
              <w:jc w:val="left"/>
              <w:rPr>
                <w:sz w:val="20"/>
              </w:rPr>
            </w:pPr>
            <w:r>
              <w:rPr>
                <w:sz w:val="20"/>
              </w:rPr>
              <w:t>A</w:t>
            </w:r>
            <w:r>
              <w:rPr>
                <w:spacing w:val="-3"/>
                <w:sz w:val="20"/>
              </w:rPr>
              <w:t> </w:t>
            </w:r>
            <w:r>
              <w:rPr>
                <w:sz w:val="20"/>
              </w:rPr>
              <w:t>copy</w:t>
            </w:r>
            <w:r>
              <w:rPr>
                <w:spacing w:val="-2"/>
                <w:sz w:val="20"/>
              </w:rPr>
              <w:t> </w:t>
            </w:r>
            <w:r>
              <w:rPr>
                <w:sz w:val="20"/>
              </w:rPr>
              <w:t>of</w:t>
            </w:r>
            <w:r>
              <w:rPr>
                <w:spacing w:val="-3"/>
                <w:sz w:val="20"/>
              </w:rPr>
              <w:t> </w:t>
            </w:r>
            <w:r>
              <w:rPr>
                <w:sz w:val="20"/>
              </w:rPr>
              <w:t>the</w:t>
            </w:r>
            <w:r>
              <w:rPr>
                <w:spacing w:val="-2"/>
                <w:sz w:val="20"/>
              </w:rPr>
              <w:t> contract</w:t>
            </w:r>
          </w:p>
          <w:p>
            <w:pPr>
              <w:pStyle w:val="TableParagraph"/>
              <w:numPr>
                <w:ilvl w:val="0"/>
                <w:numId w:val="2"/>
              </w:numPr>
              <w:tabs>
                <w:tab w:pos="464" w:val="left" w:leader="none"/>
                <w:tab w:pos="465" w:val="left" w:leader="none"/>
              </w:tabs>
              <w:spacing w:line="242" w:lineRule="exact" w:before="0" w:after="0"/>
              <w:ind w:left="464" w:right="0" w:hanging="361"/>
              <w:jc w:val="left"/>
              <w:rPr>
                <w:sz w:val="20"/>
              </w:rPr>
            </w:pPr>
            <w:r>
              <w:rPr>
                <w:sz w:val="20"/>
              </w:rPr>
              <w:t>A</w:t>
            </w:r>
            <w:r>
              <w:rPr>
                <w:spacing w:val="-3"/>
                <w:sz w:val="20"/>
              </w:rPr>
              <w:t> </w:t>
            </w:r>
            <w:r>
              <w:rPr>
                <w:sz w:val="20"/>
              </w:rPr>
              <w:t>copy</w:t>
            </w:r>
            <w:r>
              <w:rPr>
                <w:spacing w:val="-3"/>
                <w:sz w:val="20"/>
              </w:rPr>
              <w:t> </w:t>
            </w:r>
            <w:r>
              <w:rPr>
                <w:sz w:val="20"/>
              </w:rPr>
              <w:t>of</w:t>
            </w:r>
            <w:r>
              <w:rPr>
                <w:spacing w:val="-3"/>
                <w:sz w:val="20"/>
              </w:rPr>
              <w:t> </w:t>
            </w:r>
            <w:r>
              <w:rPr>
                <w:sz w:val="20"/>
              </w:rPr>
              <w:t>the</w:t>
            </w:r>
            <w:r>
              <w:rPr>
                <w:spacing w:val="-3"/>
                <w:sz w:val="20"/>
              </w:rPr>
              <w:t> </w:t>
            </w:r>
            <w:r>
              <w:rPr>
                <w:sz w:val="20"/>
              </w:rPr>
              <w:t>Scope</w:t>
            </w:r>
            <w:r>
              <w:rPr>
                <w:spacing w:val="-3"/>
                <w:sz w:val="20"/>
              </w:rPr>
              <w:t> </w:t>
            </w:r>
            <w:r>
              <w:rPr>
                <w:sz w:val="20"/>
              </w:rPr>
              <w:t>of</w:t>
            </w:r>
            <w:r>
              <w:rPr>
                <w:spacing w:val="-3"/>
                <w:sz w:val="20"/>
              </w:rPr>
              <w:t> </w:t>
            </w:r>
            <w:r>
              <w:rPr>
                <w:sz w:val="20"/>
              </w:rPr>
              <w:t>Work</w:t>
            </w:r>
            <w:r>
              <w:rPr>
                <w:spacing w:val="-3"/>
                <w:sz w:val="20"/>
              </w:rPr>
              <w:t> </w:t>
            </w:r>
            <w:r>
              <w:rPr>
                <w:spacing w:val="-2"/>
                <w:sz w:val="20"/>
              </w:rPr>
              <w:t>(SoW)</w:t>
            </w:r>
          </w:p>
          <w:p>
            <w:pPr>
              <w:pStyle w:val="TableParagraph"/>
              <w:numPr>
                <w:ilvl w:val="0"/>
                <w:numId w:val="2"/>
              </w:numPr>
              <w:tabs>
                <w:tab w:pos="464" w:val="left" w:leader="none"/>
                <w:tab w:pos="465" w:val="left" w:leader="none"/>
              </w:tabs>
              <w:spacing w:line="240" w:lineRule="auto" w:before="0" w:after="0"/>
              <w:ind w:left="464" w:right="0" w:hanging="361"/>
              <w:jc w:val="left"/>
              <w:rPr>
                <w:sz w:val="20"/>
              </w:rPr>
            </w:pPr>
            <w:r>
              <w:rPr>
                <w:sz w:val="20"/>
              </w:rPr>
              <w:t>A</w:t>
            </w:r>
            <w:r>
              <w:rPr>
                <w:spacing w:val="-5"/>
                <w:sz w:val="20"/>
              </w:rPr>
              <w:t> </w:t>
            </w:r>
            <w:r>
              <w:rPr>
                <w:sz w:val="20"/>
              </w:rPr>
              <w:t>copy</w:t>
            </w:r>
            <w:r>
              <w:rPr>
                <w:spacing w:val="-4"/>
                <w:sz w:val="20"/>
              </w:rPr>
              <w:t> </w:t>
            </w:r>
            <w:r>
              <w:rPr>
                <w:sz w:val="20"/>
              </w:rPr>
              <w:t>of</w:t>
            </w:r>
            <w:r>
              <w:rPr>
                <w:spacing w:val="-4"/>
                <w:sz w:val="20"/>
              </w:rPr>
              <w:t> </w:t>
            </w:r>
            <w:r>
              <w:rPr>
                <w:sz w:val="20"/>
              </w:rPr>
              <w:t>the</w:t>
            </w:r>
            <w:r>
              <w:rPr>
                <w:spacing w:val="-4"/>
                <w:sz w:val="20"/>
              </w:rPr>
              <w:t> </w:t>
            </w:r>
            <w:r>
              <w:rPr>
                <w:sz w:val="20"/>
              </w:rPr>
              <w:t>Sponsor’s</w:t>
            </w:r>
            <w:r>
              <w:rPr>
                <w:spacing w:val="-5"/>
                <w:sz w:val="20"/>
              </w:rPr>
              <w:t> </w:t>
            </w:r>
            <w:r>
              <w:rPr>
                <w:sz w:val="20"/>
              </w:rPr>
              <w:t>TORO</w:t>
            </w:r>
            <w:r>
              <w:rPr>
                <w:spacing w:val="-4"/>
                <w:sz w:val="20"/>
              </w:rPr>
              <w:t> </w:t>
            </w:r>
            <w:r>
              <w:rPr>
                <w:sz w:val="20"/>
              </w:rPr>
              <w:t>template,</w:t>
            </w:r>
            <w:r>
              <w:rPr>
                <w:spacing w:val="-4"/>
                <w:sz w:val="20"/>
              </w:rPr>
              <w:t> </w:t>
            </w:r>
            <w:r>
              <w:rPr>
                <w:sz w:val="20"/>
              </w:rPr>
              <w:t>if</w:t>
            </w:r>
            <w:r>
              <w:rPr>
                <w:spacing w:val="-4"/>
                <w:sz w:val="20"/>
              </w:rPr>
              <w:t> </w:t>
            </w:r>
            <w:r>
              <w:rPr>
                <w:spacing w:val="-2"/>
                <w:sz w:val="20"/>
              </w:rPr>
              <w:t>applicable.</w:t>
            </w:r>
          </w:p>
        </w:tc>
        <w:tc>
          <w:tcPr>
            <w:tcW w:w="1843" w:type="dxa"/>
            <w:tcBorders>
              <w:top w:val="nil"/>
              <w:bottom w:val="nil"/>
            </w:tcBorders>
          </w:tcPr>
          <w:p>
            <w:pPr>
              <w:pStyle w:val="TableParagraph"/>
              <w:spacing w:before="0"/>
              <w:ind w:left="0"/>
              <w:rPr>
                <w:rFonts w:ascii="Times New Roman"/>
                <w:sz w:val="20"/>
              </w:rPr>
            </w:pPr>
          </w:p>
        </w:tc>
      </w:tr>
      <w:tr>
        <w:trPr>
          <w:trHeight w:val="1357" w:hRule="atLeast"/>
        </w:trPr>
        <w:tc>
          <w:tcPr>
            <w:tcW w:w="797" w:type="dxa"/>
            <w:tcBorders>
              <w:top w:val="nil"/>
            </w:tcBorders>
          </w:tcPr>
          <w:p>
            <w:pPr>
              <w:pStyle w:val="TableParagraph"/>
              <w:spacing w:before="0"/>
              <w:ind w:left="0"/>
              <w:rPr>
                <w:rFonts w:ascii="Times New Roman"/>
                <w:sz w:val="20"/>
              </w:rPr>
            </w:pPr>
          </w:p>
        </w:tc>
        <w:tc>
          <w:tcPr>
            <w:tcW w:w="1162" w:type="dxa"/>
            <w:tcBorders>
              <w:top w:val="nil"/>
            </w:tcBorders>
          </w:tcPr>
          <w:p>
            <w:pPr>
              <w:pStyle w:val="TableParagraph"/>
              <w:spacing w:before="0"/>
              <w:ind w:left="0"/>
              <w:rPr>
                <w:rFonts w:ascii="Times New Roman"/>
                <w:sz w:val="20"/>
              </w:rPr>
            </w:pPr>
          </w:p>
        </w:tc>
        <w:tc>
          <w:tcPr>
            <w:tcW w:w="6264" w:type="dxa"/>
            <w:tcBorders>
              <w:top w:val="nil"/>
            </w:tcBorders>
          </w:tcPr>
          <w:p>
            <w:pPr>
              <w:pStyle w:val="TableParagraph"/>
              <w:spacing w:before="138"/>
              <w:ind w:left="104"/>
              <w:rPr>
                <w:sz w:val="20"/>
              </w:rPr>
            </w:pPr>
            <w:r>
              <w:rPr>
                <w:b/>
                <w:sz w:val="20"/>
              </w:rPr>
              <w:t>Note</w:t>
            </w:r>
            <w:r>
              <w:rPr>
                <w:sz w:val="20"/>
              </w:rPr>
              <w:t>:</w:t>
            </w:r>
            <w:r>
              <w:rPr>
                <w:spacing w:val="40"/>
                <w:sz w:val="20"/>
              </w:rPr>
              <w:t> </w:t>
            </w:r>
            <w:r>
              <w:rPr>
                <w:sz w:val="20"/>
              </w:rPr>
              <w:t>“Scope</w:t>
            </w:r>
            <w:r>
              <w:rPr>
                <w:spacing w:val="-3"/>
                <w:sz w:val="20"/>
              </w:rPr>
              <w:t> </w:t>
            </w:r>
            <w:r>
              <w:rPr>
                <w:sz w:val="20"/>
              </w:rPr>
              <w:t>of</w:t>
            </w:r>
            <w:r>
              <w:rPr>
                <w:spacing w:val="-3"/>
                <w:sz w:val="20"/>
              </w:rPr>
              <w:t> </w:t>
            </w:r>
            <w:r>
              <w:rPr>
                <w:sz w:val="20"/>
              </w:rPr>
              <w:t>Work”</w:t>
            </w:r>
            <w:r>
              <w:rPr>
                <w:spacing w:val="-3"/>
                <w:sz w:val="20"/>
              </w:rPr>
              <w:t> </w:t>
            </w:r>
            <w:r>
              <w:rPr>
                <w:sz w:val="20"/>
              </w:rPr>
              <w:t>in</w:t>
            </w:r>
            <w:r>
              <w:rPr>
                <w:spacing w:val="-3"/>
                <w:sz w:val="20"/>
              </w:rPr>
              <w:t> </w:t>
            </w:r>
            <w:r>
              <w:rPr>
                <w:sz w:val="20"/>
              </w:rPr>
              <w:t>this</w:t>
            </w:r>
            <w:r>
              <w:rPr>
                <w:spacing w:val="-3"/>
                <w:sz w:val="20"/>
              </w:rPr>
              <w:t> </w:t>
            </w:r>
            <w:r>
              <w:rPr>
                <w:sz w:val="20"/>
              </w:rPr>
              <w:t>context</w:t>
            </w:r>
            <w:r>
              <w:rPr>
                <w:spacing w:val="-3"/>
                <w:sz w:val="20"/>
              </w:rPr>
              <w:t> </w:t>
            </w:r>
            <w:r>
              <w:rPr>
                <w:sz w:val="20"/>
              </w:rPr>
              <w:t>refers</w:t>
            </w:r>
            <w:r>
              <w:rPr>
                <w:spacing w:val="-3"/>
                <w:sz w:val="20"/>
              </w:rPr>
              <w:t> </w:t>
            </w:r>
            <w:r>
              <w:rPr>
                <w:sz w:val="20"/>
              </w:rPr>
              <w:t>to</w:t>
            </w:r>
            <w:r>
              <w:rPr>
                <w:spacing w:val="-3"/>
                <w:sz w:val="20"/>
              </w:rPr>
              <w:t> </w:t>
            </w:r>
            <w:r>
              <w:rPr>
                <w:sz w:val="20"/>
              </w:rPr>
              <w:t>any</w:t>
            </w:r>
            <w:r>
              <w:rPr>
                <w:spacing w:val="-3"/>
                <w:sz w:val="20"/>
              </w:rPr>
              <w:t> </w:t>
            </w:r>
            <w:r>
              <w:rPr>
                <w:sz w:val="20"/>
              </w:rPr>
              <w:t>document</w:t>
            </w:r>
            <w:r>
              <w:rPr>
                <w:spacing w:val="-3"/>
                <w:sz w:val="20"/>
              </w:rPr>
              <w:t> </w:t>
            </w:r>
            <w:r>
              <w:rPr>
                <w:sz w:val="20"/>
              </w:rPr>
              <w:t>called “Scope</w:t>
            </w:r>
            <w:r>
              <w:rPr>
                <w:spacing w:val="-4"/>
                <w:sz w:val="20"/>
              </w:rPr>
              <w:t> </w:t>
            </w:r>
            <w:r>
              <w:rPr>
                <w:sz w:val="20"/>
              </w:rPr>
              <w:t>of</w:t>
            </w:r>
            <w:r>
              <w:rPr>
                <w:spacing w:val="-4"/>
                <w:sz w:val="20"/>
              </w:rPr>
              <w:t> </w:t>
            </w:r>
            <w:r>
              <w:rPr>
                <w:sz w:val="20"/>
              </w:rPr>
              <w:t>Work”,</w:t>
            </w:r>
            <w:r>
              <w:rPr>
                <w:spacing w:val="-4"/>
                <w:sz w:val="20"/>
              </w:rPr>
              <w:t> </w:t>
            </w:r>
            <w:r>
              <w:rPr>
                <w:sz w:val="20"/>
              </w:rPr>
              <w:t>but</w:t>
            </w:r>
            <w:r>
              <w:rPr>
                <w:spacing w:val="-7"/>
                <w:sz w:val="20"/>
              </w:rPr>
              <w:t> </w:t>
            </w:r>
            <w:r>
              <w:rPr>
                <w:sz w:val="20"/>
              </w:rPr>
              <w:t>could</w:t>
            </w:r>
            <w:r>
              <w:rPr>
                <w:spacing w:val="-4"/>
                <w:sz w:val="20"/>
              </w:rPr>
              <w:t> </w:t>
            </w:r>
            <w:r>
              <w:rPr>
                <w:sz w:val="20"/>
              </w:rPr>
              <w:t>also</w:t>
            </w:r>
            <w:r>
              <w:rPr>
                <w:spacing w:val="-4"/>
                <w:sz w:val="20"/>
              </w:rPr>
              <w:t> </w:t>
            </w:r>
            <w:r>
              <w:rPr>
                <w:sz w:val="20"/>
              </w:rPr>
              <w:t>include</w:t>
            </w:r>
            <w:r>
              <w:rPr>
                <w:spacing w:val="-2"/>
                <w:sz w:val="20"/>
              </w:rPr>
              <w:t> </w:t>
            </w:r>
            <w:r>
              <w:rPr>
                <w:sz w:val="20"/>
              </w:rPr>
              <w:t>a</w:t>
            </w:r>
            <w:r>
              <w:rPr>
                <w:spacing w:val="-4"/>
                <w:sz w:val="20"/>
              </w:rPr>
              <w:t> </w:t>
            </w:r>
            <w:r>
              <w:rPr>
                <w:sz w:val="20"/>
              </w:rPr>
              <w:t>“roles</w:t>
            </w:r>
            <w:r>
              <w:rPr>
                <w:spacing w:val="-4"/>
                <w:sz w:val="20"/>
              </w:rPr>
              <w:t> </w:t>
            </w:r>
            <w:r>
              <w:rPr>
                <w:sz w:val="20"/>
              </w:rPr>
              <w:t>and</w:t>
            </w:r>
            <w:r>
              <w:rPr>
                <w:spacing w:val="-4"/>
                <w:sz w:val="20"/>
              </w:rPr>
              <w:t> </w:t>
            </w:r>
            <w:r>
              <w:rPr>
                <w:sz w:val="20"/>
              </w:rPr>
              <w:t>responsibilities” (R&amp;R) type table.</w:t>
            </w:r>
            <w:r>
              <w:rPr>
                <w:spacing w:val="40"/>
                <w:sz w:val="20"/>
              </w:rPr>
              <w:t> </w:t>
            </w:r>
            <w:r>
              <w:rPr>
                <w:sz w:val="20"/>
              </w:rPr>
              <w:t>Document must be clear regarding which tasks IQVIA is contracted to perform as well as which the Sponsor or another vendor will be performing.</w:t>
            </w:r>
          </w:p>
        </w:tc>
        <w:tc>
          <w:tcPr>
            <w:tcW w:w="1843" w:type="dxa"/>
            <w:tcBorders>
              <w:top w:val="nil"/>
            </w:tcBorders>
          </w:tcPr>
          <w:p>
            <w:pPr>
              <w:pStyle w:val="TableParagraph"/>
              <w:spacing w:before="0"/>
              <w:ind w:left="0"/>
              <w:rPr>
                <w:rFonts w:ascii="Times New Roman"/>
                <w:sz w:val="20"/>
              </w:rPr>
            </w:pPr>
          </w:p>
        </w:tc>
      </w:tr>
    </w:tbl>
    <w:p>
      <w:pPr>
        <w:pStyle w:val="BodyText"/>
        <w:spacing w:before="8"/>
        <w:rPr>
          <w:b/>
        </w:rPr>
      </w:pPr>
    </w:p>
    <w:p>
      <w:pPr>
        <w:spacing w:before="0"/>
        <w:ind w:left="1980" w:right="0" w:firstLine="0"/>
        <w:jc w:val="left"/>
        <w:rPr>
          <w:b/>
          <w:sz w:val="22"/>
        </w:rPr>
      </w:pPr>
      <w:r>
        <w:rPr/>
        <w:drawing>
          <wp:anchor distT="0" distB="0" distL="0" distR="0" allowOverlap="1" layoutInCell="1" locked="0" behindDoc="0" simplePos="0" relativeHeight="15730176">
            <wp:simplePos x="0" y="0"/>
            <wp:positionH relativeFrom="page">
              <wp:posOffset>1374647</wp:posOffset>
            </wp:positionH>
            <wp:positionV relativeFrom="paragraph">
              <wp:posOffset>27405</wp:posOffset>
            </wp:positionV>
            <wp:extent cx="188976" cy="106680"/>
            <wp:effectExtent l="0" t="0" r="0" b="0"/>
            <wp:wrapNone/>
            <wp:docPr id="9" name="image4.png"/>
            <wp:cNvGraphicFramePr>
              <a:graphicFrameLocks noChangeAspect="1"/>
            </wp:cNvGraphicFramePr>
            <a:graphic>
              <a:graphicData uri="http://schemas.openxmlformats.org/drawingml/2006/picture">
                <pic:pic>
                  <pic:nvPicPr>
                    <pic:cNvPr id="10" name="image4.png"/>
                    <pic:cNvPicPr/>
                  </pic:nvPicPr>
                  <pic:blipFill>
                    <a:blip r:embed="rId11" cstate="print"/>
                    <a:stretch>
                      <a:fillRect/>
                    </a:stretch>
                  </pic:blipFill>
                  <pic:spPr>
                    <a:xfrm>
                      <a:off x="0" y="0"/>
                      <a:ext cx="188976" cy="106680"/>
                    </a:xfrm>
                    <a:prstGeom prst="rect">
                      <a:avLst/>
                    </a:prstGeom>
                  </pic:spPr>
                </pic:pic>
              </a:graphicData>
            </a:graphic>
          </wp:anchor>
        </w:drawing>
      </w:r>
      <w:bookmarkStart w:name="Assess Whether a Project Requires a TORO" w:id="10"/>
      <w:bookmarkEnd w:id="10"/>
      <w:r>
        <w:rPr/>
      </w:r>
      <w:r>
        <w:rPr>
          <w:b/>
          <w:sz w:val="22"/>
        </w:rPr>
        <w:t>Assess</w:t>
      </w:r>
      <w:r>
        <w:rPr>
          <w:b/>
          <w:spacing w:val="-4"/>
          <w:sz w:val="22"/>
        </w:rPr>
        <w:t> </w:t>
      </w:r>
      <w:r>
        <w:rPr>
          <w:b/>
          <w:sz w:val="22"/>
        </w:rPr>
        <w:t>Whether</w:t>
      </w:r>
      <w:r>
        <w:rPr>
          <w:b/>
          <w:spacing w:val="-2"/>
          <w:sz w:val="22"/>
        </w:rPr>
        <w:t> </w:t>
      </w:r>
      <w:r>
        <w:rPr>
          <w:b/>
          <w:sz w:val="22"/>
        </w:rPr>
        <w:t>a</w:t>
      </w:r>
      <w:r>
        <w:rPr>
          <w:b/>
          <w:spacing w:val="-5"/>
          <w:sz w:val="22"/>
        </w:rPr>
        <w:t> </w:t>
      </w:r>
      <w:r>
        <w:rPr>
          <w:b/>
          <w:sz w:val="22"/>
        </w:rPr>
        <w:t>Project</w:t>
      </w:r>
      <w:r>
        <w:rPr>
          <w:b/>
          <w:spacing w:val="-3"/>
          <w:sz w:val="22"/>
        </w:rPr>
        <w:t> </w:t>
      </w:r>
      <w:r>
        <w:rPr>
          <w:b/>
          <w:sz w:val="22"/>
        </w:rPr>
        <w:t>Requires</w:t>
      </w:r>
      <w:r>
        <w:rPr>
          <w:b/>
          <w:spacing w:val="-4"/>
          <w:sz w:val="22"/>
        </w:rPr>
        <w:t> </w:t>
      </w:r>
      <w:r>
        <w:rPr>
          <w:b/>
          <w:sz w:val="22"/>
        </w:rPr>
        <w:t>a</w:t>
      </w:r>
      <w:r>
        <w:rPr>
          <w:b/>
          <w:spacing w:val="-6"/>
          <w:sz w:val="22"/>
        </w:rPr>
        <w:t> </w:t>
      </w:r>
      <w:r>
        <w:rPr>
          <w:b/>
          <w:spacing w:val="-4"/>
          <w:sz w:val="22"/>
        </w:rPr>
        <w:t>TORO</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08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9" w:type="dxa"/>
            <w:shd w:val="clear" w:color="auto" w:fill="D9D9D9"/>
          </w:tcPr>
          <w:p>
            <w:pPr>
              <w:pStyle w:val="TableParagraph"/>
              <w:spacing w:before="42"/>
              <w:ind w:left="110"/>
              <w:rPr>
                <w:b/>
                <w:sz w:val="20"/>
              </w:rPr>
            </w:pPr>
            <w:r>
              <w:rPr>
                <w:b/>
                <w:spacing w:val="-4"/>
                <w:sz w:val="20"/>
              </w:rPr>
              <w:t>Who:</w:t>
            </w:r>
          </w:p>
        </w:tc>
        <w:tc>
          <w:tcPr>
            <w:tcW w:w="6086" w:type="dxa"/>
            <w:shd w:val="clear" w:color="auto" w:fill="D9D9D9"/>
          </w:tcPr>
          <w:p>
            <w:pPr>
              <w:pStyle w:val="TableParagraph"/>
              <w:spacing w:before="42"/>
              <w:ind w:left="110"/>
              <w:rPr>
                <w:b/>
                <w:sz w:val="20"/>
              </w:rPr>
            </w:pPr>
            <w:r>
              <w:rPr>
                <w:b/>
                <w:spacing w:val="-2"/>
                <w:sz w:val="20"/>
              </w:rPr>
              <w:t>Step:</w:t>
            </w:r>
          </w:p>
        </w:tc>
        <w:tc>
          <w:tcPr>
            <w:tcW w:w="1843" w:type="dxa"/>
            <w:shd w:val="clear" w:color="auto" w:fill="D9D9D9"/>
          </w:tcPr>
          <w:p>
            <w:pPr>
              <w:pStyle w:val="TableParagraph"/>
              <w:spacing w:before="42"/>
              <w:ind w:left="110"/>
              <w:rPr>
                <w:b/>
                <w:sz w:val="20"/>
              </w:rPr>
            </w:pPr>
            <w:r>
              <w:rPr>
                <w:b/>
                <w:spacing w:val="-2"/>
                <w:sz w:val="20"/>
              </w:rPr>
              <w:t>When:</w:t>
            </w:r>
          </w:p>
        </w:tc>
      </w:tr>
      <w:tr>
        <w:trPr>
          <w:trHeight w:val="1041" w:hRule="atLeast"/>
        </w:trPr>
        <w:tc>
          <w:tcPr>
            <w:tcW w:w="797" w:type="dxa"/>
          </w:tcPr>
          <w:p>
            <w:pPr>
              <w:pStyle w:val="TableParagraph"/>
              <w:spacing w:before="42"/>
              <w:ind w:left="110"/>
              <w:rPr>
                <w:b/>
                <w:sz w:val="20"/>
              </w:rPr>
            </w:pPr>
            <w:r>
              <w:rPr>
                <w:b/>
                <w:spacing w:val="-2"/>
                <w:sz w:val="20"/>
              </w:rPr>
              <w:t>6.2.1</w:t>
            </w:r>
          </w:p>
        </w:tc>
        <w:tc>
          <w:tcPr>
            <w:tcW w:w="1339" w:type="dxa"/>
            <w:tcBorders>
              <w:bottom w:val="nil"/>
            </w:tcBorders>
          </w:tcPr>
          <w:p>
            <w:pPr>
              <w:pStyle w:val="TableParagraph"/>
              <w:ind w:left="110"/>
              <w:rPr>
                <w:sz w:val="20"/>
              </w:rPr>
            </w:pPr>
            <w:r>
              <w:rPr>
                <w:sz w:val="20"/>
              </w:rPr>
              <w:t>US</w:t>
            </w:r>
            <w:r>
              <w:rPr>
                <w:spacing w:val="-3"/>
                <w:sz w:val="20"/>
              </w:rPr>
              <w:t> </w:t>
            </w:r>
            <w:r>
              <w:rPr>
                <w:spacing w:val="-4"/>
                <w:sz w:val="20"/>
              </w:rPr>
              <w:t>TORO</w:t>
            </w:r>
          </w:p>
          <w:p>
            <w:pPr>
              <w:pStyle w:val="TableParagraph"/>
              <w:spacing w:before="0"/>
              <w:ind w:left="110"/>
              <w:rPr>
                <w:sz w:val="20"/>
              </w:rPr>
            </w:pPr>
            <w:r>
              <w:rPr>
                <w:sz w:val="20"/>
              </w:rPr>
              <w:t>Team</w:t>
            </w:r>
            <w:r>
              <w:rPr>
                <w:spacing w:val="-4"/>
                <w:sz w:val="20"/>
              </w:rPr>
              <w:t> </w:t>
            </w:r>
            <w:r>
              <w:rPr>
                <w:spacing w:val="-5"/>
                <w:sz w:val="20"/>
              </w:rPr>
              <w:t>Rep</w:t>
            </w:r>
          </w:p>
        </w:tc>
        <w:tc>
          <w:tcPr>
            <w:tcW w:w="6086" w:type="dxa"/>
          </w:tcPr>
          <w:p>
            <w:pPr>
              <w:pStyle w:val="TableParagraph"/>
              <w:spacing w:before="0"/>
              <w:ind w:left="110" w:right="91"/>
              <w:rPr>
                <w:sz w:val="20"/>
              </w:rPr>
            </w:pPr>
            <w:r>
              <w:rPr>
                <w:sz w:val="20"/>
              </w:rPr>
              <w:t>Reviews</w:t>
            </w:r>
            <w:r>
              <w:rPr>
                <w:spacing w:val="-5"/>
                <w:sz w:val="20"/>
              </w:rPr>
              <w:t> </w:t>
            </w:r>
            <w:r>
              <w:rPr>
                <w:sz w:val="20"/>
              </w:rPr>
              <w:t>the</w:t>
            </w:r>
            <w:r>
              <w:rPr>
                <w:spacing w:val="-5"/>
                <w:sz w:val="20"/>
              </w:rPr>
              <w:t> </w:t>
            </w:r>
            <w:r>
              <w:rPr>
                <w:sz w:val="20"/>
              </w:rPr>
              <w:t>TORO</w:t>
            </w:r>
            <w:r>
              <w:rPr>
                <w:spacing w:val="-5"/>
                <w:sz w:val="20"/>
              </w:rPr>
              <w:t> </w:t>
            </w:r>
            <w:r>
              <w:rPr>
                <w:sz w:val="20"/>
              </w:rPr>
              <w:t>Request</w:t>
            </w:r>
            <w:r>
              <w:rPr>
                <w:spacing w:val="-5"/>
                <w:sz w:val="20"/>
              </w:rPr>
              <w:t> </w:t>
            </w:r>
            <w:r>
              <w:rPr>
                <w:sz w:val="20"/>
              </w:rPr>
              <w:t>Form</w:t>
            </w:r>
            <w:r>
              <w:rPr>
                <w:spacing w:val="-5"/>
                <w:sz w:val="20"/>
              </w:rPr>
              <w:t> </w:t>
            </w:r>
            <w:r>
              <w:rPr>
                <w:sz w:val="20"/>
              </w:rPr>
              <w:t>and</w:t>
            </w:r>
            <w:r>
              <w:rPr>
                <w:spacing w:val="-5"/>
                <w:sz w:val="20"/>
              </w:rPr>
              <w:t> </w:t>
            </w:r>
            <w:r>
              <w:rPr>
                <w:sz w:val="20"/>
              </w:rPr>
              <w:t>contacts</w:t>
            </w:r>
            <w:r>
              <w:rPr>
                <w:spacing w:val="-5"/>
                <w:sz w:val="20"/>
              </w:rPr>
              <w:t> </w:t>
            </w:r>
            <w:r>
              <w:rPr>
                <w:sz w:val="20"/>
              </w:rPr>
              <w:t>the</w:t>
            </w:r>
            <w:r>
              <w:rPr>
                <w:spacing w:val="-5"/>
                <w:sz w:val="20"/>
              </w:rPr>
              <w:t> </w:t>
            </w:r>
            <w:r>
              <w:rPr>
                <w:sz w:val="20"/>
              </w:rPr>
              <w:t>Contract Analyst/Requestor if additional documentation or further clarification of the SoW is required.</w:t>
            </w:r>
          </w:p>
        </w:tc>
        <w:tc>
          <w:tcPr>
            <w:tcW w:w="1843" w:type="dxa"/>
          </w:tcPr>
          <w:p>
            <w:pPr>
              <w:pStyle w:val="TableParagraph"/>
              <w:spacing w:line="280" w:lineRule="auto" w:before="42"/>
              <w:ind w:left="110" w:right="797"/>
              <w:rPr>
                <w:sz w:val="20"/>
              </w:rPr>
            </w:pPr>
            <w:r>
              <w:rPr>
                <w:spacing w:val="-2"/>
                <w:sz w:val="20"/>
              </w:rPr>
              <w:t>Setup </w:t>
            </w:r>
            <w:r>
              <w:rPr>
                <w:sz w:val="20"/>
              </w:rPr>
              <w:t>Within</w:t>
            </w:r>
            <w:r>
              <w:rPr>
                <w:spacing w:val="-14"/>
                <w:sz w:val="20"/>
              </w:rPr>
              <w:t> </w:t>
            </w:r>
            <w:r>
              <w:rPr>
                <w:sz w:val="20"/>
              </w:rPr>
              <w:t>5-7</w:t>
            </w:r>
          </w:p>
          <w:p>
            <w:pPr>
              <w:pStyle w:val="TableParagraph"/>
              <w:spacing w:line="191" w:lineRule="exact" w:before="0"/>
              <w:ind w:left="110"/>
              <w:rPr>
                <w:sz w:val="20"/>
              </w:rPr>
            </w:pPr>
            <w:r>
              <w:rPr>
                <w:sz w:val="20"/>
              </w:rPr>
              <w:t>business</w:t>
            </w:r>
            <w:r>
              <w:rPr>
                <w:spacing w:val="-6"/>
                <w:sz w:val="20"/>
              </w:rPr>
              <w:t> </w:t>
            </w:r>
            <w:r>
              <w:rPr>
                <w:sz w:val="20"/>
              </w:rPr>
              <w:t>days</w:t>
            </w:r>
            <w:r>
              <w:rPr>
                <w:spacing w:val="-6"/>
                <w:sz w:val="20"/>
              </w:rPr>
              <w:t> </w:t>
            </w:r>
            <w:r>
              <w:rPr>
                <w:spacing w:val="-5"/>
                <w:sz w:val="20"/>
              </w:rPr>
              <w:t>of</w:t>
            </w:r>
          </w:p>
          <w:p>
            <w:pPr>
              <w:pStyle w:val="TableParagraph"/>
              <w:spacing w:before="1"/>
              <w:ind w:left="110"/>
              <w:rPr>
                <w:sz w:val="20"/>
              </w:rPr>
            </w:pPr>
            <w:r>
              <w:rPr>
                <w:spacing w:val="-2"/>
                <w:sz w:val="20"/>
              </w:rPr>
              <w:t>receipt</w:t>
            </w:r>
          </w:p>
        </w:tc>
      </w:tr>
      <w:tr>
        <w:trPr>
          <w:trHeight w:val="289" w:hRule="atLeast"/>
        </w:trPr>
        <w:tc>
          <w:tcPr>
            <w:tcW w:w="797" w:type="dxa"/>
            <w:tcBorders>
              <w:bottom w:val="nil"/>
            </w:tcBorders>
          </w:tcPr>
          <w:p>
            <w:pPr>
              <w:pStyle w:val="TableParagraph"/>
              <w:spacing w:line="227" w:lineRule="exact" w:before="42"/>
              <w:ind w:left="110"/>
              <w:rPr>
                <w:b/>
                <w:sz w:val="20"/>
              </w:rPr>
            </w:pPr>
            <w:r>
              <w:rPr>
                <w:b/>
                <w:spacing w:val="-2"/>
                <w:sz w:val="20"/>
              </w:rPr>
              <w:t>6.2.2</w:t>
            </w:r>
          </w:p>
        </w:tc>
        <w:tc>
          <w:tcPr>
            <w:tcW w:w="1339" w:type="dxa"/>
            <w:tcBorders>
              <w:top w:val="nil"/>
              <w:bottom w:val="nil"/>
            </w:tcBorders>
          </w:tcPr>
          <w:p>
            <w:pPr>
              <w:pStyle w:val="TableParagraph"/>
              <w:spacing w:before="0"/>
              <w:ind w:left="0"/>
              <w:rPr>
                <w:rFonts w:ascii="Times New Roman"/>
                <w:sz w:val="20"/>
              </w:rPr>
            </w:pPr>
          </w:p>
        </w:tc>
        <w:tc>
          <w:tcPr>
            <w:tcW w:w="6086" w:type="dxa"/>
            <w:tcBorders>
              <w:bottom w:val="nil"/>
            </w:tcBorders>
          </w:tcPr>
          <w:p>
            <w:pPr>
              <w:pStyle w:val="TableParagraph"/>
              <w:spacing w:line="227" w:lineRule="exact" w:before="42"/>
              <w:ind w:left="110"/>
              <w:rPr>
                <w:sz w:val="20"/>
              </w:rPr>
            </w:pPr>
            <w:r>
              <w:rPr>
                <w:sz w:val="20"/>
              </w:rPr>
              <w:t>Reviews</w:t>
            </w:r>
            <w:r>
              <w:rPr>
                <w:spacing w:val="-6"/>
                <w:sz w:val="20"/>
              </w:rPr>
              <w:t> </w:t>
            </w:r>
            <w:r>
              <w:rPr>
                <w:sz w:val="20"/>
              </w:rPr>
              <w:t>the</w:t>
            </w:r>
            <w:r>
              <w:rPr>
                <w:spacing w:val="-4"/>
                <w:sz w:val="20"/>
              </w:rPr>
              <w:t> </w:t>
            </w:r>
            <w:r>
              <w:rPr>
                <w:sz w:val="20"/>
              </w:rPr>
              <w:t>TORO</w:t>
            </w:r>
            <w:r>
              <w:rPr>
                <w:spacing w:val="-3"/>
                <w:sz w:val="20"/>
              </w:rPr>
              <w:t> </w:t>
            </w:r>
            <w:r>
              <w:rPr>
                <w:sz w:val="20"/>
              </w:rPr>
              <w:t>Request</w:t>
            </w:r>
            <w:r>
              <w:rPr>
                <w:spacing w:val="-4"/>
                <w:sz w:val="20"/>
              </w:rPr>
              <w:t> </w:t>
            </w:r>
            <w:r>
              <w:rPr>
                <w:sz w:val="20"/>
              </w:rPr>
              <w:t>Form</w:t>
            </w:r>
            <w:r>
              <w:rPr>
                <w:spacing w:val="-4"/>
                <w:sz w:val="20"/>
              </w:rPr>
              <w:t> </w:t>
            </w:r>
            <w:r>
              <w:rPr>
                <w:sz w:val="20"/>
              </w:rPr>
              <w:t>and</w:t>
            </w:r>
            <w:r>
              <w:rPr>
                <w:spacing w:val="-4"/>
                <w:sz w:val="20"/>
              </w:rPr>
              <w:t> </w:t>
            </w:r>
            <w:r>
              <w:rPr>
                <w:sz w:val="20"/>
              </w:rPr>
              <w:t>the</w:t>
            </w:r>
            <w:r>
              <w:rPr>
                <w:spacing w:val="-4"/>
                <w:sz w:val="20"/>
              </w:rPr>
              <w:t> </w:t>
            </w:r>
            <w:r>
              <w:rPr>
                <w:sz w:val="20"/>
              </w:rPr>
              <w:t>SoW</w:t>
            </w:r>
            <w:r>
              <w:rPr>
                <w:spacing w:val="-4"/>
                <w:sz w:val="20"/>
              </w:rPr>
              <w:t> </w:t>
            </w:r>
            <w:r>
              <w:rPr>
                <w:sz w:val="20"/>
              </w:rPr>
              <w:t>to</w:t>
            </w:r>
            <w:r>
              <w:rPr>
                <w:spacing w:val="-3"/>
                <w:sz w:val="20"/>
              </w:rPr>
              <w:t> </w:t>
            </w:r>
            <w:r>
              <w:rPr>
                <w:spacing w:val="-2"/>
                <w:sz w:val="20"/>
              </w:rPr>
              <w:t>determine:</w:t>
            </w:r>
          </w:p>
        </w:tc>
        <w:tc>
          <w:tcPr>
            <w:tcW w:w="1843" w:type="dxa"/>
            <w:tcBorders>
              <w:bottom w:val="nil"/>
            </w:tcBorders>
          </w:tcPr>
          <w:p>
            <w:pPr>
              <w:pStyle w:val="TableParagraph"/>
              <w:spacing w:line="227" w:lineRule="exact" w:before="42"/>
              <w:ind w:left="110"/>
              <w:rPr>
                <w:sz w:val="20"/>
              </w:rPr>
            </w:pPr>
            <w:r>
              <w:rPr>
                <w:spacing w:val="-2"/>
                <w:sz w:val="20"/>
              </w:rPr>
              <w:t>Setup</w:t>
            </w:r>
          </w:p>
        </w:tc>
      </w:tr>
      <w:tr>
        <w:trPr>
          <w:trHeight w:val="1466" w:hRule="atLeast"/>
        </w:trPr>
        <w:tc>
          <w:tcPr>
            <w:tcW w:w="797" w:type="dxa"/>
            <w:tcBorders>
              <w:top w:val="nil"/>
            </w:tcBorders>
          </w:tcPr>
          <w:p>
            <w:pPr>
              <w:pStyle w:val="TableParagraph"/>
              <w:spacing w:before="0"/>
              <w:ind w:left="0"/>
              <w:rPr>
                <w:rFonts w:ascii="Times New Roman"/>
                <w:sz w:val="20"/>
              </w:rPr>
            </w:pPr>
          </w:p>
        </w:tc>
        <w:tc>
          <w:tcPr>
            <w:tcW w:w="1339" w:type="dxa"/>
            <w:tcBorders>
              <w:top w:val="nil"/>
              <w:bottom w:val="nil"/>
            </w:tcBorders>
          </w:tcPr>
          <w:p>
            <w:pPr>
              <w:pStyle w:val="TableParagraph"/>
              <w:spacing w:before="0"/>
              <w:ind w:left="0"/>
              <w:rPr>
                <w:rFonts w:ascii="Times New Roman"/>
                <w:sz w:val="20"/>
              </w:rPr>
            </w:pPr>
          </w:p>
        </w:tc>
        <w:tc>
          <w:tcPr>
            <w:tcW w:w="6086" w:type="dxa"/>
            <w:tcBorders>
              <w:top w:val="nil"/>
            </w:tcBorders>
          </w:tcPr>
          <w:p>
            <w:pPr>
              <w:pStyle w:val="TableParagraph"/>
              <w:numPr>
                <w:ilvl w:val="0"/>
                <w:numId w:val="3"/>
              </w:numPr>
              <w:tabs>
                <w:tab w:pos="470" w:val="left" w:leader="none"/>
                <w:tab w:pos="471" w:val="left" w:leader="none"/>
              </w:tabs>
              <w:spacing w:line="240" w:lineRule="auto" w:before="18" w:after="0"/>
              <w:ind w:left="470" w:right="226" w:hanging="360"/>
              <w:jc w:val="left"/>
              <w:rPr>
                <w:sz w:val="20"/>
              </w:rPr>
            </w:pPr>
            <w:r>
              <w:rPr>
                <w:sz w:val="20"/>
              </w:rPr>
              <w:t>If</w:t>
            </w:r>
            <w:r>
              <w:rPr>
                <w:spacing w:val="-3"/>
                <w:sz w:val="20"/>
              </w:rPr>
              <w:t> </w:t>
            </w:r>
            <w:r>
              <w:rPr>
                <w:sz w:val="20"/>
              </w:rPr>
              <w:t>the</w:t>
            </w:r>
            <w:r>
              <w:rPr>
                <w:spacing w:val="-3"/>
                <w:sz w:val="20"/>
              </w:rPr>
              <w:t> </w:t>
            </w:r>
            <w:r>
              <w:rPr>
                <w:sz w:val="20"/>
              </w:rPr>
              <w:t>project</w:t>
            </w:r>
            <w:r>
              <w:rPr>
                <w:spacing w:val="-3"/>
                <w:sz w:val="20"/>
              </w:rPr>
              <w:t> </w:t>
            </w:r>
            <w:r>
              <w:rPr>
                <w:sz w:val="20"/>
              </w:rPr>
              <w:t>is</w:t>
            </w:r>
            <w:r>
              <w:rPr>
                <w:spacing w:val="-3"/>
                <w:sz w:val="20"/>
              </w:rPr>
              <w:t> </w:t>
            </w:r>
            <w:r>
              <w:rPr>
                <w:sz w:val="20"/>
              </w:rPr>
              <w:t>being</w:t>
            </w:r>
            <w:r>
              <w:rPr>
                <w:spacing w:val="-3"/>
                <w:sz w:val="20"/>
              </w:rPr>
              <w:t> </w:t>
            </w:r>
            <w:r>
              <w:rPr>
                <w:sz w:val="20"/>
              </w:rPr>
              <w:t>conducted</w:t>
            </w:r>
            <w:r>
              <w:rPr>
                <w:spacing w:val="-3"/>
                <w:sz w:val="20"/>
              </w:rPr>
              <w:t> </w:t>
            </w:r>
            <w:r>
              <w:rPr>
                <w:sz w:val="20"/>
              </w:rPr>
              <w:t>under</w:t>
            </w:r>
            <w:r>
              <w:rPr>
                <w:spacing w:val="-3"/>
                <w:sz w:val="20"/>
              </w:rPr>
              <w:t> </w:t>
            </w:r>
            <w:r>
              <w:rPr>
                <w:sz w:val="20"/>
              </w:rPr>
              <w:t>a</w:t>
            </w:r>
            <w:r>
              <w:rPr>
                <w:spacing w:val="-3"/>
                <w:sz w:val="20"/>
              </w:rPr>
              <w:t> </w:t>
            </w:r>
            <w:r>
              <w:rPr>
                <w:sz w:val="20"/>
              </w:rPr>
              <w:t>US</w:t>
            </w:r>
            <w:r>
              <w:rPr>
                <w:spacing w:val="-3"/>
                <w:sz w:val="20"/>
              </w:rPr>
              <w:t> </w:t>
            </w:r>
            <w:r>
              <w:rPr>
                <w:sz w:val="20"/>
              </w:rPr>
              <w:t>IND</w:t>
            </w:r>
            <w:r>
              <w:rPr>
                <w:spacing w:val="-3"/>
                <w:sz w:val="20"/>
              </w:rPr>
              <w:t> </w:t>
            </w:r>
            <w:r>
              <w:rPr>
                <w:sz w:val="20"/>
              </w:rPr>
              <w:t>irrespective of the geographical location of the Investigator sites AND</w:t>
            </w:r>
          </w:p>
          <w:p>
            <w:pPr>
              <w:pStyle w:val="TableParagraph"/>
              <w:numPr>
                <w:ilvl w:val="0"/>
                <w:numId w:val="3"/>
              </w:numPr>
              <w:tabs>
                <w:tab w:pos="470" w:val="left" w:leader="none"/>
                <w:tab w:pos="471" w:val="left" w:leader="none"/>
              </w:tabs>
              <w:spacing w:line="240" w:lineRule="auto" w:before="0" w:after="0"/>
              <w:ind w:left="470" w:right="101" w:hanging="360"/>
              <w:jc w:val="left"/>
              <w:rPr>
                <w:sz w:val="20"/>
              </w:rPr>
            </w:pPr>
            <w:r>
              <w:rPr>
                <w:sz w:val="20"/>
              </w:rPr>
              <w:t>If</w:t>
            </w:r>
            <w:r>
              <w:rPr>
                <w:spacing w:val="-5"/>
                <w:sz w:val="20"/>
              </w:rPr>
              <w:t> </w:t>
            </w:r>
            <w:r>
              <w:rPr>
                <w:sz w:val="20"/>
              </w:rPr>
              <w:t>IQVIA</w:t>
            </w:r>
            <w:r>
              <w:rPr>
                <w:spacing w:val="-5"/>
                <w:sz w:val="20"/>
              </w:rPr>
              <w:t> </w:t>
            </w:r>
            <w:r>
              <w:rPr>
                <w:sz w:val="20"/>
              </w:rPr>
              <w:t>has</w:t>
            </w:r>
            <w:r>
              <w:rPr>
                <w:spacing w:val="-5"/>
                <w:sz w:val="20"/>
              </w:rPr>
              <w:t> </w:t>
            </w:r>
            <w:r>
              <w:rPr>
                <w:sz w:val="20"/>
              </w:rPr>
              <w:t>been</w:t>
            </w:r>
            <w:r>
              <w:rPr>
                <w:spacing w:val="-5"/>
                <w:sz w:val="20"/>
              </w:rPr>
              <w:t> </w:t>
            </w:r>
            <w:r>
              <w:rPr>
                <w:sz w:val="20"/>
              </w:rPr>
              <w:t>contracted</w:t>
            </w:r>
            <w:r>
              <w:rPr>
                <w:spacing w:val="-5"/>
                <w:sz w:val="20"/>
              </w:rPr>
              <w:t> </w:t>
            </w:r>
            <w:r>
              <w:rPr>
                <w:sz w:val="20"/>
              </w:rPr>
              <w:t>to</w:t>
            </w:r>
            <w:r>
              <w:rPr>
                <w:spacing w:val="-5"/>
                <w:sz w:val="20"/>
              </w:rPr>
              <w:t> </w:t>
            </w:r>
            <w:r>
              <w:rPr>
                <w:sz w:val="20"/>
              </w:rPr>
              <w:t>perform</w:t>
            </w:r>
            <w:r>
              <w:rPr>
                <w:spacing w:val="-5"/>
                <w:sz w:val="20"/>
              </w:rPr>
              <w:t> </w:t>
            </w:r>
            <w:r>
              <w:rPr>
                <w:sz w:val="20"/>
              </w:rPr>
              <w:t>tasks</w:t>
            </w:r>
            <w:r>
              <w:rPr>
                <w:spacing w:val="-5"/>
                <w:sz w:val="20"/>
              </w:rPr>
              <w:t> </w:t>
            </w:r>
            <w:r>
              <w:rPr>
                <w:sz w:val="20"/>
              </w:rPr>
              <w:t>that</w:t>
            </w:r>
            <w:r>
              <w:rPr>
                <w:spacing w:val="-5"/>
                <w:sz w:val="20"/>
              </w:rPr>
              <w:t> </w:t>
            </w:r>
            <w:r>
              <w:rPr>
                <w:sz w:val="20"/>
              </w:rPr>
              <w:t>correspond to “Regulatory Obligations” as detailed on CS_FM_RSU0011, Transfer of Regulatory Obligations Form for Projects Conducted Under a US FDA IND (TORO Form).</w:t>
            </w:r>
          </w:p>
        </w:tc>
        <w:tc>
          <w:tcPr>
            <w:tcW w:w="1843" w:type="dxa"/>
            <w:tcBorders>
              <w:top w:val="nil"/>
            </w:tcBorders>
          </w:tcPr>
          <w:p>
            <w:pPr>
              <w:pStyle w:val="TableParagraph"/>
              <w:spacing w:before="17"/>
              <w:ind w:left="110" w:right="180"/>
              <w:rPr>
                <w:sz w:val="20"/>
              </w:rPr>
            </w:pPr>
            <w:r>
              <w:rPr>
                <w:sz w:val="20"/>
              </w:rPr>
              <w:t>Once</w:t>
            </w:r>
            <w:r>
              <w:rPr>
                <w:spacing w:val="-14"/>
                <w:sz w:val="20"/>
              </w:rPr>
              <w:t> </w:t>
            </w:r>
            <w:r>
              <w:rPr>
                <w:sz w:val="20"/>
              </w:rPr>
              <w:t>all</w:t>
            </w:r>
            <w:r>
              <w:rPr>
                <w:spacing w:val="-14"/>
                <w:sz w:val="20"/>
              </w:rPr>
              <w:t> </w:t>
            </w:r>
            <w:r>
              <w:rPr>
                <w:sz w:val="20"/>
              </w:rPr>
              <w:t>needed </w:t>
            </w:r>
            <w:r>
              <w:rPr>
                <w:spacing w:val="-2"/>
                <w:sz w:val="20"/>
              </w:rPr>
              <w:t>documentation </w:t>
            </w:r>
            <w:r>
              <w:rPr>
                <w:sz w:val="20"/>
              </w:rPr>
              <w:t>has been </w:t>
            </w:r>
            <w:r>
              <w:rPr>
                <w:spacing w:val="-2"/>
                <w:sz w:val="20"/>
              </w:rPr>
              <w:t>received</w:t>
            </w:r>
          </w:p>
        </w:tc>
      </w:tr>
      <w:tr>
        <w:trPr>
          <w:trHeight w:val="1041" w:hRule="atLeast"/>
        </w:trPr>
        <w:tc>
          <w:tcPr>
            <w:tcW w:w="797" w:type="dxa"/>
          </w:tcPr>
          <w:p>
            <w:pPr>
              <w:pStyle w:val="TableParagraph"/>
              <w:spacing w:before="42"/>
              <w:ind w:left="110"/>
              <w:rPr>
                <w:b/>
                <w:sz w:val="20"/>
              </w:rPr>
            </w:pPr>
            <w:r>
              <w:rPr>
                <w:b/>
                <w:spacing w:val="-2"/>
                <w:sz w:val="20"/>
              </w:rPr>
              <w:t>6.2.3</w:t>
            </w:r>
          </w:p>
        </w:tc>
        <w:tc>
          <w:tcPr>
            <w:tcW w:w="1339" w:type="dxa"/>
            <w:tcBorders>
              <w:top w:val="nil"/>
            </w:tcBorders>
          </w:tcPr>
          <w:p>
            <w:pPr>
              <w:pStyle w:val="TableParagraph"/>
              <w:spacing w:before="0"/>
              <w:ind w:left="0"/>
              <w:rPr>
                <w:rFonts w:ascii="Times New Roman"/>
                <w:sz w:val="20"/>
              </w:rPr>
            </w:pPr>
          </w:p>
        </w:tc>
        <w:tc>
          <w:tcPr>
            <w:tcW w:w="6086" w:type="dxa"/>
          </w:tcPr>
          <w:p>
            <w:pPr>
              <w:pStyle w:val="TableParagraph"/>
              <w:ind w:left="110"/>
              <w:rPr>
                <w:sz w:val="20"/>
              </w:rPr>
            </w:pPr>
            <w:r>
              <w:rPr>
                <w:sz w:val="20"/>
              </w:rPr>
              <w:t>If a TORO Form is </w:t>
            </w:r>
            <w:r>
              <w:rPr>
                <w:sz w:val="20"/>
                <w:u w:val="single"/>
              </w:rPr>
              <w:t>not</w:t>
            </w:r>
            <w:r>
              <w:rPr>
                <w:sz w:val="20"/>
              </w:rPr>
              <w:t> required, indicates the reason for this in Section</w:t>
            </w:r>
            <w:r>
              <w:rPr>
                <w:spacing w:val="-4"/>
                <w:sz w:val="20"/>
              </w:rPr>
              <w:t> </w:t>
            </w:r>
            <w:r>
              <w:rPr>
                <w:sz w:val="20"/>
              </w:rPr>
              <w:t>B</w:t>
            </w:r>
            <w:r>
              <w:rPr>
                <w:spacing w:val="-4"/>
                <w:sz w:val="20"/>
              </w:rPr>
              <w:t> </w:t>
            </w:r>
            <w:r>
              <w:rPr>
                <w:sz w:val="20"/>
              </w:rPr>
              <w:t>of</w:t>
            </w:r>
            <w:r>
              <w:rPr>
                <w:spacing w:val="-4"/>
                <w:sz w:val="20"/>
              </w:rPr>
              <w:t> </w:t>
            </w:r>
            <w:r>
              <w:rPr>
                <w:sz w:val="20"/>
              </w:rPr>
              <w:t>the</w:t>
            </w:r>
            <w:r>
              <w:rPr>
                <w:spacing w:val="-4"/>
                <w:sz w:val="20"/>
              </w:rPr>
              <w:t> </w:t>
            </w:r>
            <w:r>
              <w:rPr>
                <w:sz w:val="20"/>
              </w:rPr>
              <w:t>TORO</w:t>
            </w:r>
            <w:r>
              <w:rPr>
                <w:spacing w:val="-4"/>
                <w:sz w:val="20"/>
              </w:rPr>
              <w:t> </w:t>
            </w:r>
            <w:r>
              <w:rPr>
                <w:sz w:val="20"/>
              </w:rPr>
              <w:t>Request</w:t>
            </w:r>
            <w:r>
              <w:rPr>
                <w:spacing w:val="-4"/>
                <w:sz w:val="20"/>
              </w:rPr>
              <w:t> </w:t>
            </w:r>
            <w:r>
              <w:rPr>
                <w:sz w:val="20"/>
              </w:rPr>
              <w:t>Form,</w:t>
            </w:r>
            <w:r>
              <w:rPr>
                <w:spacing w:val="-4"/>
                <w:sz w:val="20"/>
              </w:rPr>
              <w:t> </w:t>
            </w:r>
            <w:r>
              <w:rPr>
                <w:sz w:val="20"/>
              </w:rPr>
              <w:t>then</w:t>
            </w:r>
            <w:r>
              <w:rPr>
                <w:spacing w:val="-4"/>
                <w:sz w:val="20"/>
              </w:rPr>
              <w:t> </w:t>
            </w:r>
            <w:r>
              <w:rPr>
                <w:sz w:val="20"/>
              </w:rPr>
              <w:t>signs</w:t>
            </w:r>
            <w:r>
              <w:rPr>
                <w:spacing w:val="-4"/>
                <w:sz w:val="20"/>
              </w:rPr>
              <w:t> </w:t>
            </w:r>
            <w:r>
              <w:rPr>
                <w:sz w:val="20"/>
              </w:rPr>
              <w:t>and</w:t>
            </w:r>
            <w:r>
              <w:rPr>
                <w:spacing w:val="-4"/>
                <w:sz w:val="20"/>
              </w:rPr>
              <w:t> </w:t>
            </w:r>
            <w:r>
              <w:rPr>
                <w:sz w:val="20"/>
              </w:rPr>
              <w:t>returns</w:t>
            </w:r>
            <w:r>
              <w:rPr>
                <w:spacing w:val="-4"/>
                <w:sz w:val="20"/>
              </w:rPr>
              <w:t> </w:t>
            </w:r>
            <w:r>
              <w:rPr>
                <w:sz w:val="20"/>
              </w:rPr>
              <w:t>the TORO Request Form to the Contract Analyst/Requestor.</w:t>
            </w:r>
          </w:p>
        </w:tc>
        <w:tc>
          <w:tcPr>
            <w:tcW w:w="1843" w:type="dxa"/>
          </w:tcPr>
          <w:p>
            <w:pPr>
              <w:pStyle w:val="TableParagraph"/>
              <w:spacing w:before="42"/>
              <w:ind w:left="110"/>
              <w:rPr>
                <w:sz w:val="20"/>
              </w:rPr>
            </w:pPr>
            <w:r>
              <w:rPr>
                <w:spacing w:val="-2"/>
                <w:sz w:val="20"/>
              </w:rPr>
              <w:t>Setup</w:t>
            </w:r>
          </w:p>
        </w:tc>
      </w:tr>
    </w:tbl>
    <w:p>
      <w:pPr>
        <w:spacing w:after="0"/>
        <w:rPr>
          <w:sz w:val="20"/>
        </w:rPr>
        <w:sectPr>
          <w:headerReference w:type="default" r:id="rId8"/>
          <w:footerReference w:type="default" r:id="rId9"/>
          <w:pgSz w:w="12240" w:h="15840"/>
          <w:pgMar w:header="581" w:footer="952" w:top="2380" w:bottom="1140" w:left="900" w:right="1040"/>
        </w:sectPr>
      </w:pPr>
    </w:p>
    <w:p>
      <w:pPr>
        <w:pStyle w:val="BodyText"/>
        <w:spacing w:before="6"/>
        <w:rPr>
          <w:b/>
          <w:sz w:val="22"/>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086"/>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339" w:type="dxa"/>
            <w:shd w:val="clear" w:color="auto" w:fill="D9D9D9"/>
          </w:tcPr>
          <w:p>
            <w:pPr>
              <w:pStyle w:val="TableParagraph"/>
              <w:ind w:left="110"/>
              <w:rPr>
                <w:b/>
                <w:sz w:val="20"/>
              </w:rPr>
            </w:pPr>
            <w:r>
              <w:rPr>
                <w:b/>
                <w:spacing w:val="-4"/>
                <w:sz w:val="20"/>
              </w:rPr>
              <w:t>Who:</w:t>
            </w:r>
          </w:p>
        </w:tc>
        <w:tc>
          <w:tcPr>
            <w:tcW w:w="6086" w:type="dxa"/>
            <w:shd w:val="clear" w:color="auto" w:fill="D9D9D9"/>
          </w:tcPr>
          <w:p>
            <w:pPr>
              <w:pStyle w:val="TableParagraph"/>
              <w:ind w:left="110"/>
              <w:rPr>
                <w:b/>
                <w:sz w:val="20"/>
              </w:rPr>
            </w:pPr>
            <w:r>
              <w:rPr>
                <w:b/>
                <w:spacing w:val="-2"/>
                <w:sz w:val="20"/>
              </w:rPr>
              <w:t>Step:</w:t>
            </w:r>
          </w:p>
        </w:tc>
        <w:tc>
          <w:tcPr>
            <w:tcW w:w="1843" w:type="dxa"/>
            <w:shd w:val="clear" w:color="auto" w:fill="D9D9D9"/>
          </w:tcPr>
          <w:p>
            <w:pPr>
              <w:pStyle w:val="TableParagraph"/>
              <w:ind w:left="110"/>
              <w:rPr>
                <w:b/>
                <w:sz w:val="20"/>
              </w:rPr>
            </w:pPr>
            <w:r>
              <w:rPr>
                <w:b/>
                <w:spacing w:val="-2"/>
                <w:sz w:val="20"/>
              </w:rPr>
              <w:t>When:</w:t>
            </w:r>
          </w:p>
        </w:tc>
      </w:tr>
      <w:tr>
        <w:trPr>
          <w:trHeight w:val="1962" w:hRule="atLeast"/>
        </w:trPr>
        <w:tc>
          <w:tcPr>
            <w:tcW w:w="797" w:type="dxa"/>
          </w:tcPr>
          <w:p>
            <w:pPr>
              <w:pStyle w:val="TableParagraph"/>
              <w:spacing w:before="0"/>
              <w:ind w:left="0"/>
              <w:rPr>
                <w:rFonts w:ascii="Times New Roman"/>
                <w:sz w:val="18"/>
              </w:rPr>
            </w:pPr>
          </w:p>
        </w:tc>
        <w:tc>
          <w:tcPr>
            <w:tcW w:w="1339" w:type="dxa"/>
          </w:tcPr>
          <w:p>
            <w:pPr>
              <w:pStyle w:val="TableParagraph"/>
              <w:spacing w:before="0"/>
              <w:ind w:left="0"/>
              <w:rPr>
                <w:rFonts w:ascii="Times New Roman"/>
                <w:sz w:val="18"/>
              </w:rPr>
            </w:pPr>
          </w:p>
        </w:tc>
        <w:tc>
          <w:tcPr>
            <w:tcW w:w="6086" w:type="dxa"/>
          </w:tcPr>
          <w:p>
            <w:pPr>
              <w:pStyle w:val="TableParagraph"/>
              <w:spacing w:before="4"/>
              <w:ind w:left="110"/>
              <w:rPr>
                <w:sz w:val="20"/>
              </w:rPr>
            </w:pPr>
            <w:r>
              <w:rPr>
                <w:sz w:val="20"/>
              </w:rPr>
              <w:t>If</w:t>
            </w:r>
            <w:r>
              <w:rPr>
                <w:spacing w:val="-6"/>
                <w:sz w:val="20"/>
              </w:rPr>
              <w:t> </w:t>
            </w:r>
            <w:r>
              <w:rPr>
                <w:sz w:val="20"/>
              </w:rPr>
              <w:t>a</w:t>
            </w:r>
            <w:r>
              <w:rPr>
                <w:spacing w:val="-4"/>
                <w:sz w:val="20"/>
              </w:rPr>
              <w:t> </w:t>
            </w:r>
            <w:r>
              <w:rPr>
                <w:sz w:val="20"/>
              </w:rPr>
              <w:t>TORO</w:t>
            </w:r>
            <w:r>
              <w:rPr>
                <w:spacing w:val="-4"/>
                <w:sz w:val="20"/>
              </w:rPr>
              <w:t> </w:t>
            </w:r>
            <w:r>
              <w:rPr>
                <w:sz w:val="20"/>
              </w:rPr>
              <w:t>Form</w:t>
            </w:r>
            <w:r>
              <w:rPr>
                <w:spacing w:val="-8"/>
                <w:sz w:val="20"/>
              </w:rPr>
              <w:t> </w:t>
            </w:r>
            <w:r>
              <w:rPr>
                <w:sz w:val="20"/>
                <w:u w:val="single"/>
              </w:rPr>
              <w:t>is</w:t>
            </w:r>
            <w:r>
              <w:rPr>
                <w:spacing w:val="-9"/>
                <w:sz w:val="20"/>
              </w:rPr>
              <w:t> </w:t>
            </w:r>
            <w:r>
              <w:rPr>
                <w:sz w:val="20"/>
              </w:rPr>
              <w:t>required,</w:t>
            </w:r>
            <w:r>
              <w:rPr>
                <w:spacing w:val="-4"/>
                <w:sz w:val="20"/>
              </w:rPr>
              <w:t> </w:t>
            </w:r>
            <w:r>
              <w:rPr>
                <w:sz w:val="20"/>
              </w:rPr>
              <w:t>proceeds</w:t>
            </w:r>
            <w:r>
              <w:rPr>
                <w:spacing w:val="-4"/>
                <w:sz w:val="20"/>
              </w:rPr>
              <w:t> </w:t>
            </w:r>
            <w:r>
              <w:rPr>
                <w:sz w:val="20"/>
              </w:rPr>
              <w:t>to</w:t>
            </w:r>
            <w:r>
              <w:rPr>
                <w:spacing w:val="-4"/>
                <w:sz w:val="20"/>
              </w:rPr>
              <w:t> </w:t>
            </w:r>
            <w:r>
              <w:rPr>
                <w:sz w:val="20"/>
              </w:rPr>
              <w:t>section</w:t>
            </w:r>
            <w:r>
              <w:rPr>
                <w:spacing w:val="-3"/>
                <w:sz w:val="20"/>
              </w:rPr>
              <w:t> </w:t>
            </w:r>
            <w:r>
              <w:rPr>
                <w:spacing w:val="-4"/>
                <w:sz w:val="20"/>
              </w:rPr>
              <w:t>6.3.</w:t>
            </w:r>
          </w:p>
          <w:p>
            <w:pPr>
              <w:pStyle w:val="TableParagraph"/>
              <w:spacing w:before="4"/>
              <w:ind w:left="0"/>
              <w:rPr>
                <w:b/>
                <w:sz w:val="26"/>
              </w:rPr>
            </w:pPr>
          </w:p>
          <w:p>
            <w:pPr>
              <w:pStyle w:val="TableParagraph"/>
              <w:spacing w:line="242" w:lineRule="auto" w:before="0"/>
              <w:ind w:left="110" w:right="91"/>
              <w:rPr>
                <w:sz w:val="20"/>
              </w:rPr>
            </w:pPr>
            <w:r>
              <w:rPr>
                <w:b/>
                <w:sz w:val="20"/>
              </w:rPr>
              <w:t>Note</w:t>
            </w:r>
            <w:r>
              <w:rPr>
                <w:sz w:val="20"/>
              </w:rPr>
              <w:t>:</w:t>
            </w:r>
            <w:r>
              <w:rPr>
                <w:spacing w:val="40"/>
                <w:sz w:val="20"/>
              </w:rPr>
              <w:t> </w:t>
            </w:r>
            <w:r>
              <w:rPr>
                <w:sz w:val="20"/>
              </w:rPr>
              <w:t>Example list of reasons why a TORO Form may not be required:</w:t>
            </w:r>
            <w:r>
              <w:rPr>
                <w:spacing w:val="40"/>
                <w:sz w:val="20"/>
              </w:rPr>
              <w:t> </w:t>
            </w:r>
            <w:r>
              <w:rPr>
                <w:sz w:val="20"/>
              </w:rPr>
              <w:t>The</w:t>
            </w:r>
            <w:r>
              <w:rPr>
                <w:spacing w:val="-3"/>
                <w:sz w:val="20"/>
              </w:rPr>
              <w:t> </w:t>
            </w:r>
            <w:r>
              <w:rPr>
                <w:sz w:val="20"/>
              </w:rPr>
              <w:t>project</w:t>
            </w:r>
            <w:r>
              <w:rPr>
                <w:spacing w:val="-3"/>
                <w:sz w:val="20"/>
              </w:rPr>
              <w:t> </w:t>
            </w:r>
            <w:r>
              <w:rPr>
                <w:sz w:val="20"/>
              </w:rPr>
              <w:t>is</w:t>
            </w:r>
            <w:r>
              <w:rPr>
                <w:spacing w:val="-3"/>
                <w:sz w:val="20"/>
              </w:rPr>
              <w:t> </w:t>
            </w:r>
            <w:r>
              <w:rPr>
                <w:sz w:val="20"/>
              </w:rPr>
              <w:t>not</w:t>
            </w:r>
            <w:r>
              <w:rPr>
                <w:spacing w:val="-3"/>
                <w:sz w:val="20"/>
              </w:rPr>
              <w:t> </w:t>
            </w:r>
            <w:r>
              <w:rPr>
                <w:sz w:val="20"/>
              </w:rPr>
              <w:t>being</w:t>
            </w:r>
            <w:r>
              <w:rPr>
                <w:spacing w:val="-3"/>
                <w:sz w:val="20"/>
              </w:rPr>
              <w:t> </w:t>
            </w:r>
            <w:r>
              <w:rPr>
                <w:sz w:val="20"/>
              </w:rPr>
              <w:t>conducted</w:t>
            </w:r>
            <w:r>
              <w:rPr>
                <w:spacing w:val="-3"/>
                <w:sz w:val="20"/>
              </w:rPr>
              <w:t> </w:t>
            </w:r>
            <w:r>
              <w:rPr>
                <w:sz w:val="20"/>
              </w:rPr>
              <w:t>under</w:t>
            </w:r>
            <w:r>
              <w:rPr>
                <w:spacing w:val="-3"/>
                <w:sz w:val="20"/>
              </w:rPr>
              <w:t> </w:t>
            </w:r>
            <w:r>
              <w:rPr>
                <w:sz w:val="20"/>
              </w:rPr>
              <w:t>a</w:t>
            </w:r>
            <w:r>
              <w:rPr>
                <w:spacing w:val="-3"/>
                <w:sz w:val="20"/>
              </w:rPr>
              <w:t> </w:t>
            </w:r>
            <w:r>
              <w:rPr>
                <w:sz w:val="20"/>
              </w:rPr>
              <w:t>US</w:t>
            </w:r>
            <w:r>
              <w:rPr>
                <w:spacing w:val="-3"/>
                <w:sz w:val="20"/>
              </w:rPr>
              <w:t> </w:t>
            </w:r>
            <w:r>
              <w:rPr>
                <w:sz w:val="20"/>
              </w:rPr>
              <w:t>IND; there are no contracted tasks that correspond to Regulatory Obligations as detailed on the TORO Form; the Sponsor has chosen</w:t>
            </w:r>
            <w:r>
              <w:rPr>
                <w:spacing w:val="-4"/>
                <w:sz w:val="20"/>
              </w:rPr>
              <w:t> </w:t>
            </w:r>
            <w:r>
              <w:rPr>
                <w:sz w:val="20"/>
              </w:rPr>
              <w:t>not</w:t>
            </w:r>
            <w:r>
              <w:rPr>
                <w:spacing w:val="-4"/>
                <w:sz w:val="20"/>
              </w:rPr>
              <w:t> </w:t>
            </w:r>
            <w:r>
              <w:rPr>
                <w:sz w:val="20"/>
              </w:rPr>
              <w:t>to</w:t>
            </w:r>
            <w:r>
              <w:rPr>
                <w:spacing w:val="-4"/>
                <w:sz w:val="20"/>
              </w:rPr>
              <w:t> </w:t>
            </w:r>
            <w:r>
              <w:rPr>
                <w:sz w:val="20"/>
              </w:rPr>
              <w:t>transfer</w:t>
            </w:r>
            <w:r>
              <w:rPr>
                <w:spacing w:val="-2"/>
                <w:sz w:val="20"/>
              </w:rPr>
              <w:t> </w:t>
            </w:r>
            <w:r>
              <w:rPr>
                <w:sz w:val="20"/>
              </w:rPr>
              <w:t>obligations</w:t>
            </w:r>
            <w:r>
              <w:rPr>
                <w:spacing w:val="-4"/>
                <w:sz w:val="20"/>
              </w:rPr>
              <w:t> </w:t>
            </w:r>
            <w:r>
              <w:rPr>
                <w:sz w:val="20"/>
              </w:rPr>
              <w:t>to</w:t>
            </w:r>
            <w:r>
              <w:rPr>
                <w:spacing w:val="-4"/>
                <w:sz w:val="20"/>
              </w:rPr>
              <w:t> </w:t>
            </w:r>
            <w:r>
              <w:rPr>
                <w:sz w:val="20"/>
              </w:rPr>
              <w:t>IQVIA,</w:t>
            </w:r>
            <w:r>
              <w:rPr>
                <w:spacing w:val="-4"/>
                <w:sz w:val="20"/>
              </w:rPr>
              <w:t> </w:t>
            </w:r>
            <w:r>
              <w:rPr>
                <w:sz w:val="20"/>
              </w:rPr>
              <w:t>the</w:t>
            </w:r>
            <w:r>
              <w:rPr>
                <w:spacing w:val="-4"/>
                <w:sz w:val="20"/>
              </w:rPr>
              <w:t> </w:t>
            </w:r>
            <w:r>
              <w:rPr>
                <w:sz w:val="20"/>
              </w:rPr>
              <w:t>study</w:t>
            </w:r>
            <w:r>
              <w:rPr>
                <w:spacing w:val="-4"/>
                <w:sz w:val="20"/>
              </w:rPr>
              <w:t> </w:t>
            </w:r>
            <w:r>
              <w:rPr>
                <w:sz w:val="20"/>
              </w:rPr>
              <w:t>is</w:t>
            </w:r>
            <w:r>
              <w:rPr>
                <w:spacing w:val="-4"/>
                <w:sz w:val="20"/>
              </w:rPr>
              <w:t> </w:t>
            </w:r>
            <w:r>
              <w:rPr>
                <w:sz w:val="20"/>
              </w:rPr>
              <w:t>a</w:t>
            </w:r>
            <w:r>
              <w:rPr>
                <w:spacing w:val="-4"/>
                <w:sz w:val="20"/>
              </w:rPr>
              <w:t> </w:t>
            </w:r>
            <w:r>
              <w:rPr>
                <w:sz w:val="20"/>
              </w:rPr>
              <w:t>Late Phase or post-marketing study.</w:t>
            </w:r>
          </w:p>
        </w:tc>
        <w:tc>
          <w:tcPr>
            <w:tcW w:w="1843" w:type="dxa"/>
          </w:tcPr>
          <w:p>
            <w:pPr>
              <w:pStyle w:val="TableParagraph"/>
              <w:spacing w:before="0"/>
              <w:ind w:left="110" w:right="97"/>
              <w:jc w:val="both"/>
              <w:rPr>
                <w:sz w:val="20"/>
              </w:rPr>
            </w:pPr>
            <w:r>
              <w:rPr>
                <w:sz w:val="20"/>
              </w:rPr>
              <w:t>Upon determining if</w:t>
            </w:r>
            <w:r>
              <w:rPr>
                <w:spacing w:val="-10"/>
                <w:sz w:val="20"/>
              </w:rPr>
              <w:t> </w:t>
            </w:r>
            <w:r>
              <w:rPr>
                <w:sz w:val="20"/>
              </w:rPr>
              <w:t>a</w:t>
            </w:r>
            <w:r>
              <w:rPr>
                <w:spacing w:val="-10"/>
                <w:sz w:val="20"/>
              </w:rPr>
              <w:t> </w:t>
            </w:r>
            <w:r>
              <w:rPr>
                <w:sz w:val="20"/>
              </w:rPr>
              <w:t>TORO</w:t>
            </w:r>
            <w:r>
              <w:rPr>
                <w:spacing w:val="-10"/>
                <w:sz w:val="20"/>
              </w:rPr>
              <w:t> </w:t>
            </w:r>
            <w:r>
              <w:rPr>
                <w:sz w:val="20"/>
              </w:rPr>
              <w:t>Form</w:t>
            </w:r>
            <w:r>
              <w:rPr>
                <w:spacing w:val="-10"/>
                <w:sz w:val="20"/>
              </w:rPr>
              <w:t> </w:t>
            </w:r>
            <w:r>
              <w:rPr>
                <w:sz w:val="20"/>
              </w:rPr>
              <w:t>is required or not</w:t>
            </w:r>
          </w:p>
        </w:tc>
      </w:tr>
    </w:tbl>
    <w:p>
      <w:pPr>
        <w:pStyle w:val="BodyText"/>
        <w:spacing w:before="4"/>
        <w:rPr>
          <w:b/>
          <w:sz w:val="12"/>
        </w:rPr>
      </w:pPr>
    </w:p>
    <w:p>
      <w:pPr>
        <w:spacing w:before="94"/>
        <w:ind w:left="1980" w:right="0" w:firstLine="0"/>
        <w:jc w:val="left"/>
        <w:rPr>
          <w:b/>
          <w:sz w:val="22"/>
        </w:rPr>
      </w:pPr>
      <w:r>
        <w:rPr/>
        <w:drawing>
          <wp:anchor distT="0" distB="0" distL="0" distR="0" allowOverlap="1" layoutInCell="1" locked="0" behindDoc="0" simplePos="0" relativeHeight="15730688">
            <wp:simplePos x="0" y="0"/>
            <wp:positionH relativeFrom="page">
              <wp:posOffset>1374647</wp:posOffset>
            </wp:positionH>
            <wp:positionV relativeFrom="paragraph">
              <wp:posOffset>87095</wp:posOffset>
            </wp:positionV>
            <wp:extent cx="188976" cy="106679"/>
            <wp:effectExtent l="0" t="0" r="0" b="0"/>
            <wp:wrapNone/>
            <wp:docPr id="11" name="image5.png"/>
            <wp:cNvGraphicFramePr>
              <a:graphicFrameLocks noChangeAspect="1"/>
            </wp:cNvGraphicFramePr>
            <a:graphic>
              <a:graphicData uri="http://schemas.openxmlformats.org/drawingml/2006/picture">
                <pic:pic>
                  <pic:nvPicPr>
                    <pic:cNvPr id="12" name="image5.png"/>
                    <pic:cNvPicPr/>
                  </pic:nvPicPr>
                  <pic:blipFill>
                    <a:blip r:embed="rId12" cstate="print"/>
                    <a:stretch>
                      <a:fillRect/>
                    </a:stretch>
                  </pic:blipFill>
                  <pic:spPr>
                    <a:xfrm>
                      <a:off x="0" y="0"/>
                      <a:ext cx="188976" cy="106679"/>
                    </a:xfrm>
                    <a:prstGeom prst="rect">
                      <a:avLst/>
                    </a:prstGeom>
                  </pic:spPr>
                </pic:pic>
              </a:graphicData>
            </a:graphic>
          </wp:anchor>
        </w:drawing>
      </w:r>
      <w:bookmarkStart w:name="Completion of the TORO Form" w:id="11"/>
      <w:bookmarkEnd w:id="11"/>
      <w:r>
        <w:rPr/>
      </w:r>
      <w:r>
        <w:rPr>
          <w:b/>
          <w:sz w:val="22"/>
        </w:rPr>
        <w:t>Completion</w:t>
      </w:r>
      <w:r>
        <w:rPr>
          <w:b/>
          <w:spacing w:val="-4"/>
          <w:sz w:val="22"/>
        </w:rPr>
        <w:t> </w:t>
      </w:r>
      <w:r>
        <w:rPr>
          <w:b/>
          <w:sz w:val="22"/>
        </w:rPr>
        <w:t>of</w:t>
      </w:r>
      <w:r>
        <w:rPr>
          <w:b/>
          <w:spacing w:val="-3"/>
          <w:sz w:val="22"/>
        </w:rPr>
        <w:t> </w:t>
      </w:r>
      <w:r>
        <w:rPr>
          <w:b/>
          <w:sz w:val="22"/>
        </w:rPr>
        <w:t>the</w:t>
      </w:r>
      <w:r>
        <w:rPr>
          <w:b/>
          <w:spacing w:val="-3"/>
          <w:sz w:val="22"/>
        </w:rPr>
        <w:t> </w:t>
      </w:r>
      <w:r>
        <w:rPr>
          <w:b/>
          <w:sz w:val="22"/>
        </w:rPr>
        <w:t>TORO</w:t>
      </w:r>
      <w:r>
        <w:rPr>
          <w:b/>
          <w:spacing w:val="-2"/>
          <w:sz w:val="22"/>
        </w:rPr>
        <w:t> </w:t>
      </w:r>
      <w:r>
        <w:rPr>
          <w:b/>
          <w:spacing w:val="-4"/>
          <w:sz w:val="22"/>
        </w:rPr>
        <w:t>Form</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0" w:right="214"/>
              <w:jc w:val="right"/>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5303" w:hRule="atLeast"/>
        </w:trPr>
        <w:tc>
          <w:tcPr>
            <w:tcW w:w="797" w:type="dxa"/>
          </w:tcPr>
          <w:p>
            <w:pPr>
              <w:pStyle w:val="TableParagraph"/>
              <w:spacing w:before="42"/>
              <w:ind w:left="0" w:right="227"/>
              <w:jc w:val="right"/>
              <w:rPr>
                <w:b/>
                <w:sz w:val="20"/>
              </w:rPr>
            </w:pPr>
            <w:r>
              <w:rPr>
                <w:b/>
                <w:spacing w:val="-2"/>
                <w:sz w:val="20"/>
              </w:rPr>
              <w:t>6.3.1</w:t>
            </w:r>
          </w:p>
        </w:tc>
        <w:tc>
          <w:tcPr>
            <w:tcW w:w="1162" w:type="dxa"/>
            <w:vMerge w:val="restart"/>
          </w:tcPr>
          <w:p>
            <w:pPr>
              <w:pStyle w:val="TableParagraph"/>
              <w:ind w:left="110"/>
              <w:rPr>
                <w:sz w:val="20"/>
              </w:rPr>
            </w:pPr>
            <w:r>
              <w:rPr>
                <w:sz w:val="20"/>
              </w:rPr>
              <w:t>US</w:t>
            </w:r>
            <w:r>
              <w:rPr>
                <w:spacing w:val="-3"/>
                <w:sz w:val="20"/>
              </w:rPr>
              <w:t> </w:t>
            </w:r>
            <w:r>
              <w:rPr>
                <w:spacing w:val="-4"/>
                <w:sz w:val="20"/>
              </w:rPr>
              <w:t>TORO</w:t>
            </w:r>
          </w:p>
          <w:p>
            <w:pPr>
              <w:pStyle w:val="TableParagraph"/>
              <w:spacing w:before="5"/>
              <w:ind w:left="110"/>
              <w:rPr>
                <w:sz w:val="20"/>
              </w:rPr>
            </w:pPr>
            <w:r>
              <w:rPr>
                <w:sz w:val="20"/>
              </w:rPr>
              <w:t>Team</w:t>
            </w:r>
            <w:r>
              <w:rPr>
                <w:spacing w:val="-4"/>
                <w:sz w:val="20"/>
              </w:rPr>
              <w:t> </w:t>
            </w:r>
            <w:r>
              <w:rPr>
                <w:spacing w:val="-5"/>
                <w:sz w:val="20"/>
              </w:rPr>
              <w:t>Rep</w:t>
            </w:r>
          </w:p>
        </w:tc>
        <w:tc>
          <w:tcPr>
            <w:tcW w:w="6264" w:type="dxa"/>
          </w:tcPr>
          <w:p>
            <w:pPr>
              <w:pStyle w:val="TableParagraph"/>
              <w:spacing w:before="57"/>
              <w:ind w:left="104"/>
              <w:rPr>
                <w:sz w:val="20"/>
              </w:rPr>
            </w:pPr>
            <w:r>
              <w:rPr>
                <w:sz w:val="20"/>
              </w:rPr>
              <w:t>Completes</w:t>
            </w:r>
            <w:r>
              <w:rPr>
                <w:spacing w:val="-6"/>
                <w:sz w:val="20"/>
              </w:rPr>
              <w:t> </w:t>
            </w:r>
            <w:r>
              <w:rPr>
                <w:sz w:val="20"/>
              </w:rPr>
              <w:t>the</w:t>
            </w:r>
            <w:r>
              <w:rPr>
                <w:spacing w:val="-4"/>
                <w:sz w:val="20"/>
              </w:rPr>
              <w:t> </w:t>
            </w:r>
            <w:r>
              <w:rPr>
                <w:sz w:val="20"/>
              </w:rPr>
              <w:t>TORO</w:t>
            </w:r>
            <w:r>
              <w:rPr>
                <w:spacing w:val="-5"/>
                <w:sz w:val="20"/>
              </w:rPr>
              <w:t> </w:t>
            </w:r>
            <w:r>
              <w:rPr>
                <w:sz w:val="20"/>
              </w:rPr>
              <w:t>Form</w:t>
            </w:r>
            <w:r>
              <w:rPr>
                <w:spacing w:val="-6"/>
                <w:sz w:val="20"/>
              </w:rPr>
              <w:t> </w:t>
            </w:r>
            <w:r>
              <w:rPr>
                <w:sz w:val="20"/>
              </w:rPr>
              <w:t>by</w:t>
            </w:r>
            <w:r>
              <w:rPr>
                <w:spacing w:val="-5"/>
                <w:sz w:val="20"/>
              </w:rPr>
              <w:t> </w:t>
            </w:r>
            <w:r>
              <w:rPr>
                <w:sz w:val="20"/>
              </w:rPr>
              <w:t>performing</w:t>
            </w:r>
            <w:r>
              <w:rPr>
                <w:spacing w:val="-5"/>
                <w:sz w:val="20"/>
              </w:rPr>
              <w:t> </w:t>
            </w:r>
            <w:r>
              <w:rPr>
                <w:sz w:val="20"/>
              </w:rPr>
              <w:t>the</w:t>
            </w:r>
            <w:r>
              <w:rPr>
                <w:spacing w:val="-6"/>
                <w:sz w:val="20"/>
              </w:rPr>
              <w:t> </w:t>
            </w:r>
            <w:r>
              <w:rPr>
                <w:sz w:val="20"/>
              </w:rPr>
              <w:t>following</w:t>
            </w:r>
            <w:r>
              <w:rPr>
                <w:spacing w:val="-4"/>
                <w:sz w:val="20"/>
              </w:rPr>
              <w:t> </w:t>
            </w:r>
            <w:r>
              <w:rPr>
                <w:spacing w:val="-2"/>
                <w:sz w:val="20"/>
              </w:rPr>
              <w:t>steps:</w:t>
            </w:r>
          </w:p>
          <w:p>
            <w:pPr>
              <w:pStyle w:val="TableParagraph"/>
              <w:numPr>
                <w:ilvl w:val="0"/>
                <w:numId w:val="4"/>
              </w:numPr>
              <w:tabs>
                <w:tab w:pos="464" w:val="left" w:leader="none"/>
                <w:tab w:pos="465" w:val="left" w:leader="none"/>
              </w:tabs>
              <w:spacing w:line="240" w:lineRule="auto" w:before="63" w:after="0"/>
              <w:ind w:left="464" w:right="306" w:hanging="360"/>
              <w:jc w:val="left"/>
              <w:rPr>
                <w:rFonts w:ascii="Symbol" w:hAnsi="Symbol"/>
                <w:sz w:val="20"/>
              </w:rPr>
            </w:pPr>
            <w:r>
              <w:rPr>
                <w:sz w:val="20"/>
              </w:rPr>
              <w:t>Fills</w:t>
            </w:r>
            <w:r>
              <w:rPr>
                <w:spacing w:val="-3"/>
                <w:sz w:val="20"/>
              </w:rPr>
              <w:t> </w:t>
            </w:r>
            <w:r>
              <w:rPr>
                <w:sz w:val="20"/>
              </w:rPr>
              <w:t>the</w:t>
            </w:r>
            <w:r>
              <w:rPr>
                <w:spacing w:val="-4"/>
                <w:sz w:val="20"/>
              </w:rPr>
              <w:t> </w:t>
            </w:r>
            <w:r>
              <w:rPr>
                <w:sz w:val="20"/>
              </w:rPr>
              <w:t>section</w:t>
            </w:r>
            <w:r>
              <w:rPr>
                <w:spacing w:val="-3"/>
                <w:sz w:val="20"/>
              </w:rPr>
              <w:t> </w:t>
            </w:r>
            <w:r>
              <w:rPr>
                <w:sz w:val="20"/>
              </w:rPr>
              <w:t>at</w:t>
            </w:r>
            <w:r>
              <w:rPr>
                <w:spacing w:val="-2"/>
                <w:sz w:val="20"/>
              </w:rPr>
              <w:t> </w:t>
            </w:r>
            <w:r>
              <w:rPr>
                <w:sz w:val="20"/>
              </w:rPr>
              <w:t>the</w:t>
            </w:r>
            <w:r>
              <w:rPr>
                <w:spacing w:val="-4"/>
                <w:sz w:val="20"/>
              </w:rPr>
              <w:t> </w:t>
            </w:r>
            <w:r>
              <w:rPr>
                <w:sz w:val="20"/>
              </w:rPr>
              <w:t>top</w:t>
            </w:r>
            <w:r>
              <w:rPr>
                <w:spacing w:val="-4"/>
                <w:sz w:val="20"/>
              </w:rPr>
              <w:t> </w:t>
            </w:r>
            <w:r>
              <w:rPr>
                <w:sz w:val="20"/>
              </w:rPr>
              <w:t>of</w:t>
            </w:r>
            <w:r>
              <w:rPr>
                <w:spacing w:val="-4"/>
                <w:sz w:val="20"/>
              </w:rPr>
              <w:t> </w:t>
            </w:r>
            <w:r>
              <w:rPr>
                <w:sz w:val="20"/>
              </w:rPr>
              <w:t>the</w:t>
            </w:r>
            <w:r>
              <w:rPr>
                <w:spacing w:val="-4"/>
                <w:sz w:val="20"/>
              </w:rPr>
              <w:t> </w:t>
            </w:r>
            <w:r>
              <w:rPr>
                <w:sz w:val="20"/>
              </w:rPr>
              <w:t>TORO</w:t>
            </w:r>
            <w:r>
              <w:rPr>
                <w:spacing w:val="-4"/>
                <w:sz w:val="20"/>
              </w:rPr>
              <w:t> </w:t>
            </w:r>
            <w:r>
              <w:rPr>
                <w:sz w:val="20"/>
              </w:rPr>
              <w:t>Form</w:t>
            </w:r>
            <w:r>
              <w:rPr>
                <w:spacing w:val="-4"/>
                <w:sz w:val="20"/>
              </w:rPr>
              <w:t> </w:t>
            </w:r>
            <w:r>
              <w:rPr>
                <w:sz w:val="20"/>
              </w:rPr>
              <w:t>from</w:t>
            </w:r>
            <w:r>
              <w:rPr>
                <w:spacing w:val="-3"/>
                <w:sz w:val="20"/>
              </w:rPr>
              <w:t> </w:t>
            </w:r>
            <w:r>
              <w:rPr>
                <w:sz w:val="20"/>
              </w:rPr>
              <w:t>information found within the TORO Request Form, contract, or SoW</w:t>
            </w:r>
          </w:p>
          <w:p>
            <w:pPr>
              <w:pStyle w:val="TableParagraph"/>
              <w:numPr>
                <w:ilvl w:val="0"/>
                <w:numId w:val="4"/>
              </w:numPr>
              <w:tabs>
                <w:tab w:pos="464" w:val="left" w:leader="none"/>
                <w:tab w:pos="465" w:val="left" w:leader="none"/>
              </w:tabs>
              <w:spacing w:line="244" w:lineRule="exact" w:before="1" w:after="0"/>
              <w:ind w:left="464" w:right="0" w:hanging="361"/>
              <w:jc w:val="left"/>
              <w:rPr>
                <w:rFonts w:ascii="Symbol" w:hAnsi="Symbol"/>
                <w:sz w:val="20"/>
              </w:rPr>
            </w:pPr>
            <w:r>
              <w:rPr>
                <w:sz w:val="20"/>
              </w:rPr>
              <w:t>Reviews</w:t>
            </w:r>
            <w:r>
              <w:rPr>
                <w:spacing w:val="-10"/>
                <w:sz w:val="20"/>
              </w:rPr>
              <w:t> </w:t>
            </w:r>
            <w:r>
              <w:rPr>
                <w:sz w:val="20"/>
              </w:rPr>
              <w:t>the</w:t>
            </w:r>
            <w:r>
              <w:rPr>
                <w:spacing w:val="-10"/>
                <w:sz w:val="20"/>
              </w:rPr>
              <w:t> </w:t>
            </w:r>
            <w:r>
              <w:rPr>
                <w:spacing w:val="-5"/>
                <w:sz w:val="20"/>
              </w:rPr>
              <w:t>SoW</w:t>
            </w:r>
          </w:p>
          <w:p>
            <w:pPr>
              <w:pStyle w:val="TableParagraph"/>
              <w:numPr>
                <w:ilvl w:val="1"/>
                <w:numId w:val="4"/>
              </w:numPr>
              <w:tabs>
                <w:tab w:pos="825" w:val="left" w:leader="none"/>
              </w:tabs>
              <w:spacing w:line="228" w:lineRule="auto" w:before="8" w:after="0"/>
              <w:ind w:left="824" w:right="226" w:hanging="360"/>
              <w:jc w:val="left"/>
              <w:rPr>
                <w:sz w:val="20"/>
              </w:rPr>
            </w:pPr>
            <w:r>
              <w:rPr>
                <w:sz w:val="20"/>
              </w:rPr>
              <w:t>If IQVIA is accountable for a task that corresponds to a Regulatory</w:t>
            </w:r>
            <w:r>
              <w:rPr>
                <w:spacing w:val="-5"/>
                <w:sz w:val="20"/>
              </w:rPr>
              <w:t> </w:t>
            </w:r>
            <w:r>
              <w:rPr>
                <w:sz w:val="20"/>
              </w:rPr>
              <w:t>Obligation</w:t>
            </w:r>
            <w:r>
              <w:rPr>
                <w:spacing w:val="-5"/>
                <w:sz w:val="20"/>
              </w:rPr>
              <w:t> </w:t>
            </w:r>
            <w:r>
              <w:rPr>
                <w:sz w:val="20"/>
              </w:rPr>
              <w:t>on</w:t>
            </w:r>
            <w:r>
              <w:rPr>
                <w:spacing w:val="-5"/>
                <w:sz w:val="20"/>
              </w:rPr>
              <w:t> </w:t>
            </w:r>
            <w:r>
              <w:rPr>
                <w:sz w:val="20"/>
              </w:rPr>
              <w:t>the</w:t>
            </w:r>
            <w:r>
              <w:rPr>
                <w:spacing w:val="-5"/>
                <w:sz w:val="20"/>
              </w:rPr>
              <w:t> </w:t>
            </w:r>
            <w:r>
              <w:rPr>
                <w:sz w:val="20"/>
              </w:rPr>
              <w:t>TORO</w:t>
            </w:r>
            <w:r>
              <w:rPr>
                <w:spacing w:val="-5"/>
                <w:sz w:val="20"/>
              </w:rPr>
              <w:t> </w:t>
            </w:r>
            <w:r>
              <w:rPr>
                <w:sz w:val="20"/>
              </w:rPr>
              <w:t>Form,</w:t>
            </w:r>
            <w:r>
              <w:rPr>
                <w:spacing w:val="-5"/>
                <w:sz w:val="20"/>
              </w:rPr>
              <w:t> </w:t>
            </w:r>
            <w:r>
              <w:rPr>
                <w:sz w:val="20"/>
              </w:rPr>
              <w:t>marks</w:t>
            </w:r>
            <w:r>
              <w:rPr>
                <w:spacing w:val="-5"/>
                <w:sz w:val="20"/>
              </w:rPr>
              <w:t> </w:t>
            </w:r>
            <w:r>
              <w:rPr>
                <w:sz w:val="20"/>
              </w:rPr>
              <w:t>IQVIA</w:t>
            </w:r>
            <w:r>
              <w:rPr>
                <w:spacing w:val="-5"/>
                <w:sz w:val="20"/>
              </w:rPr>
              <w:t> </w:t>
            </w:r>
            <w:r>
              <w:rPr>
                <w:sz w:val="20"/>
              </w:rPr>
              <w:t>as holding that obligation.</w:t>
            </w:r>
          </w:p>
          <w:p>
            <w:pPr>
              <w:pStyle w:val="TableParagraph"/>
              <w:numPr>
                <w:ilvl w:val="1"/>
                <w:numId w:val="4"/>
              </w:numPr>
              <w:tabs>
                <w:tab w:pos="825" w:val="left" w:leader="none"/>
              </w:tabs>
              <w:spacing w:line="235" w:lineRule="auto" w:before="8" w:after="0"/>
              <w:ind w:left="824" w:right="300" w:hanging="360"/>
              <w:jc w:val="left"/>
              <w:rPr>
                <w:sz w:val="20"/>
              </w:rPr>
            </w:pPr>
            <w:r>
              <w:rPr>
                <w:sz w:val="20"/>
              </w:rPr>
              <w:t>If both the Sponsor and IQVIA are responsible for a task that</w:t>
            </w:r>
            <w:r>
              <w:rPr>
                <w:spacing w:val="-2"/>
                <w:sz w:val="20"/>
              </w:rPr>
              <w:t> </w:t>
            </w:r>
            <w:r>
              <w:rPr>
                <w:sz w:val="20"/>
              </w:rPr>
              <w:t>corresponds</w:t>
            </w:r>
            <w:r>
              <w:rPr>
                <w:spacing w:val="-2"/>
                <w:sz w:val="20"/>
              </w:rPr>
              <w:t> </w:t>
            </w:r>
            <w:r>
              <w:rPr>
                <w:sz w:val="20"/>
              </w:rPr>
              <w:t>to</w:t>
            </w:r>
            <w:r>
              <w:rPr>
                <w:spacing w:val="-2"/>
                <w:sz w:val="20"/>
              </w:rPr>
              <w:t> </w:t>
            </w:r>
            <w:r>
              <w:rPr>
                <w:sz w:val="20"/>
              </w:rPr>
              <w:t>a</w:t>
            </w:r>
            <w:r>
              <w:rPr>
                <w:spacing w:val="-2"/>
                <w:sz w:val="20"/>
              </w:rPr>
              <w:t> </w:t>
            </w:r>
            <w:r>
              <w:rPr>
                <w:sz w:val="20"/>
              </w:rPr>
              <w:t>Regulatory</w:t>
            </w:r>
            <w:r>
              <w:rPr>
                <w:spacing w:val="-2"/>
                <w:sz w:val="20"/>
              </w:rPr>
              <w:t> </w:t>
            </w:r>
            <w:r>
              <w:rPr>
                <w:sz w:val="20"/>
              </w:rPr>
              <w:t>Obligation</w:t>
            </w:r>
            <w:r>
              <w:rPr>
                <w:spacing w:val="-2"/>
                <w:sz w:val="20"/>
              </w:rPr>
              <w:t> </w:t>
            </w:r>
            <w:r>
              <w:rPr>
                <w:sz w:val="20"/>
              </w:rPr>
              <w:t>on</w:t>
            </w:r>
            <w:r>
              <w:rPr>
                <w:spacing w:val="-2"/>
                <w:sz w:val="20"/>
              </w:rPr>
              <w:t> </w:t>
            </w:r>
            <w:r>
              <w:rPr>
                <w:sz w:val="20"/>
              </w:rPr>
              <w:t>the</w:t>
            </w:r>
            <w:r>
              <w:rPr>
                <w:spacing w:val="-2"/>
                <w:sz w:val="20"/>
              </w:rPr>
              <w:t> </w:t>
            </w:r>
            <w:r>
              <w:rPr>
                <w:sz w:val="20"/>
              </w:rPr>
              <w:t>TORO Form, marks both as responsible for the obligation. Depending</w:t>
            </w:r>
            <w:r>
              <w:rPr>
                <w:spacing w:val="-4"/>
                <w:sz w:val="20"/>
              </w:rPr>
              <w:t> </w:t>
            </w:r>
            <w:r>
              <w:rPr>
                <w:sz w:val="20"/>
              </w:rPr>
              <w:t>on</w:t>
            </w:r>
            <w:r>
              <w:rPr>
                <w:spacing w:val="-4"/>
                <w:sz w:val="20"/>
              </w:rPr>
              <w:t> </w:t>
            </w:r>
            <w:r>
              <w:rPr>
                <w:sz w:val="20"/>
              </w:rPr>
              <w:t>the</w:t>
            </w:r>
            <w:r>
              <w:rPr>
                <w:spacing w:val="-4"/>
                <w:sz w:val="20"/>
              </w:rPr>
              <w:t> </w:t>
            </w:r>
            <w:r>
              <w:rPr>
                <w:sz w:val="20"/>
              </w:rPr>
              <w:t>task,</w:t>
            </w:r>
            <w:r>
              <w:rPr>
                <w:spacing w:val="-4"/>
                <w:sz w:val="20"/>
              </w:rPr>
              <w:t> </w:t>
            </w:r>
            <w:r>
              <w:rPr>
                <w:sz w:val="20"/>
              </w:rPr>
              <w:t>it</w:t>
            </w:r>
            <w:r>
              <w:rPr>
                <w:spacing w:val="-4"/>
                <w:sz w:val="20"/>
              </w:rPr>
              <w:t> </w:t>
            </w:r>
            <w:r>
              <w:rPr>
                <w:sz w:val="20"/>
              </w:rPr>
              <w:t>may</w:t>
            </w:r>
            <w:r>
              <w:rPr>
                <w:spacing w:val="-4"/>
                <w:sz w:val="20"/>
              </w:rPr>
              <w:t> </w:t>
            </w:r>
            <w:r>
              <w:rPr>
                <w:sz w:val="20"/>
              </w:rPr>
              <w:t>be</w:t>
            </w:r>
            <w:r>
              <w:rPr>
                <w:spacing w:val="-4"/>
                <w:sz w:val="20"/>
              </w:rPr>
              <w:t> </w:t>
            </w:r>
            <w:r>
              <w:rPr>
                <w:sz w:val="20"/>
              </w:rPr>
              <w:t>helpful</w:t>
            </w:r>
            <w:r>
              <w:rPr>
                <w:spacing w:val="-4"/>
                <w:sz w:val="20"/>
              </w:rPr>
              <w:t> </w:t>
            </w:r>
            <w:r>
              <w:rPr>
                <w:sz w:val="20"/>
              </w:rPr>
              <w:t>to</w:t>
            </w:r>
            <w:r>
              <w:rPr>
                <w:spacing w:val="-4"/>
                <w:sz w:val="20"/>
              </w:rPr>
              <w:t> </w:t>
            </w:r>
            <w:r>
              <w:rPr>
                <w:sz w:val="20"/>
              </w:rPr>
              <w:t>add</w:t>
            </w:r>
            <w:r>
              <w:rPr>
                <w:spacing w:val="-4"/>
                <w:sz w:val="20"/>
              </w:rPr>
              <w:t> </w:t>
            </w:r>
            <w:r>
              <w:rPr>
                <w:sz w:val="20"/>
              </w:rPr>
              <w:t>a</w:t>
            </w:r>
            <w:r>
              <w:rPr>
                <w:spacing w:val="-4"/>
                <w:sz w:val="20"/>
              </w:rPr>
              <w:t> </w:t>
            </w:r>
            <w:r>
              <w:rPr>
                <w:sz w:val="20"/>
              </w:rPr>
              <w:t>footnote to the form describing how the obligation is shared.</w:t>
            </w:r>
          </w:p>
          <w:p>
            <w:pPr>
              <w:pStyle w:val="TableParagraph"/>
              <w:numPr>
                <w:ilvl w:val="1"/>
                <w:numId w:val="4"/>
              </w:numPr>
              <w:tabs>
                <w:tab w:pos="825" w:val="left" w:leader="none"/>
              </w:tabs>
              <w:spacing w:line="237" w:lineRule="auto" w:before="5" w:after="0"/>
              <w:ind w:left="824" w:right="108" w:hanging="360"/>
              <w:jc w:val="left"/>
              <w:rPr>
                <w:sz w:val="20"/>
              </w:rPr>
            </w:pPr>
            <w:r>
              <w:rPr>
                <w:sz w:val="20"/>
              </w:rPr>
              <w:t>If it is not clear from the SoW who is accountable / responsible for a given task or obligation, marks the TORO Form for the Sponsor to retain that obligation.</w:t>
            </w:r>
            <w:r>
              <w:rPr>
                <w:spacing w:val="40"/>
                <w:sz w:val="20"/>
              </w:rPr>
              <w:t> </w:t>
            </w:r>
            <w:r>
              <w:rPr>
                <w:sz w:val="20"/>
              </w:rPr>
              <w:t>This can be updated</w:t>
            </w:r>
            <w:r>
              <w:rPr>
                <w:spacing w:val="-5"/>
                <w:sz w:val="20"/>
              </w:rPr>
              <w:t> </w:t>
            </w:r>
            <w:r>
              <w:rPr>
                <w:sz w:val="20"/>
              </w:rPr>
              <w:t>later</w:t>
            </w:r>
            <w:r>
              <w:rPr>
                <w:spacing w:val="-5"/>
                <w:sz w:val="20"/>
              </w:rPr>
              <w:t> </w:t>
            </w:r>
            <w:r>
              <w:rPr>
                <w:sz w:val="20"/>
              </w:rPr>
              <w:t>if</w:t>
            </w:r>
            <w:r>
              <w:rPr>
                <w:spacing w:val="-5"/>
                <w:sz w:val="20"/>
              </w:rPr>
              <w:t> </w:t>
            </w:r>
            <w:r>
              <w:rPr>
                <w:sz w:val="20"/>
              </w:rPr>
              <w:t>the</w:t>
            </w:r>
            <w:r>
              <w:rPr>
                <w:spacing w:val="-2"/>
                <w:sz w:val="20"/>
              </w:rPr>
              <w:t> </w:t>
            </w:r>
            <w:r>
              <w:rPr>
                <w:sz w:val="20"/>
              </w:rPr>
              <w:t>Contract</w:t>
            </w:r>
            <w:r>
              <w:rPr>
                <w:spacing w:val="-6"/>
                <w:sz w:val="20"/>
              </w:rPr>
              <w:t> </w:t>
            </w:r>
            <w:r>
              <w:rPr>
                <w:sz w:val="20"/>
              </w:rPr>
              <w:t>Analyst,</w:t>
            </w:r>
            <w:r>
              <w:rPr>
                <w:spacing w:val="-3"/>
                <w:sz w:val="20"/>
              </w:rPr>
              <w:t> </w:t>
            </w:r>
            <w:r>
              <w:rPr>
                <w:sz w:val="20"/>
              </w:rPr>
              <w:t>Project</w:t>
            </w:r>
            <w:r>
              <w:rPr>
                <w:spacing w:val="-5"/>
                <w:sz w:val="20"/>
              </w:rPr>
              <w:t> </w:t>
            </w:r>
            <w:r>
              <w:rPr>
                <w:sz w:val="20"/>
              </w:rPr>
              <w:t>Leader</w:t>
            </w:r>
            <w:r>
              <w:rPr>
                <w:spacing w:val="-5"/>
                <w:sz w:val="20"/>
              </w:rPr>
              <w:t> </w:t>
            </w:r>
            <w:r>
              <w:rPr>
                <w:sz w:val="20"/>
              </w:rPr>
              <w:t>(PL),</w:t>
            </w:r>
            <w:r>
              <w:rPr>
                <w:spacing w:val="-1"/>
                <w:sz w:val="20"/>
              </w:rPr>
              <w:t> </w:t>
            </w:r>
            <w:r>
              <w:rPr>
                <w:sz w:val="20"/>
              </w:rPr>
              <w:t>or other project team member confirms that IQVIA will be accountable / responsible or will share the responsibilities for that obligation.</w:t>
            </w:r>
          </w:p>
          <w:p>
            <w:pPr>
              <w:pStyle w:val="TableParagraph"/>
              <w:numPr>
                <w:ilvl w:val="0"/>
                <w:numId w:val="4"/>
              </w:numPr>
              <w:tabs>
                <w:tab w:pos="464" w:val="left" w:leader="none"/>
                <w:tab w:pos="465" w:val="left" w:leader="none"/>
              </w:tabs>
              <w:spacing w:line="235" w:lineRule="auto" w:before="0" w:after="0"/>
              <w:ind w:left="464" w:right="464" w:hanging="360"/>
              <w:jc w:val="left"/>
              <w:rPr>
                <w:rFonts w:ascii="Symbol" w:hAnsi="Symbol"/>
                <w:sz w:val="22"/>
              </w:rPr>
            </w:pPr>
            <w:r>
              <w:rPr>
                <w:sz w:val="20"/>
              </w:rPr>
              <w:t>If any section in the TORO form is not applicable for any reason,</w:t>
            </w:r>
            <w:r>
              <w:rPr>
                <w:spacing w:val="-5"/>
                <w:sz w:val="20"/>
              </w:rPr>
              <w:t> </w:t>
            </w:r>
            <w:r>
              <w:rPr>
                <w:sz w:val="20"/>
              </w:rPr>
              <w:t>the</w:t>
            </w:r>
            <w:r>
              <w:rPr>
                <w:spacing w:val="-5"/>
                <w:sz w:val="20"/>
              </w:rPr>
              <w:t> </w:t>
            </w:r>
            <w:r>
              <w:rPr>
                <w:sz w:val="20"/>
              </w:rPr>
              <w:t>check</w:t>
            </w:r>
            <w:r>
              <w:rPr>
                <w:spacing w:val="-5"/>
                <w:sz w:val="20"/>
              </w:rPr>
              <w:t> </w:t>
            </w:r>
            <w:r>
              <w:rPr>
                <w:sz w:val="20"/>
              </w:rPr>
              <w:t>boxes</w:t>
            </w:r>
            <w:r>
              <w:rPr>
                <w:spacing w:val="-5"/>
                <w:sz w:val="20"/>
              </w:rPr>
              <w:t> </w:t>
            </w:r>
            <w:r>
              <w:rPr>
                <w:sz w:val="20"/>
              </w:rPr>
              <w:t>may</w:t>
            </w:r>
            <w:r>
              <w:rPr>
                <w:spacing w:val="-5"/>
                <w:sz w:val="20"/>
              </w:rPr>
              <w:t> </w:t>
            </w:r>
            <w:r>
              <w:rPr>
                <w:sz w:val="20"/>
              </w:rPr>
              <w:t>be</w:t>
            </w:r>
            <w:r>
              <w:rPr>
                <w:spacing w:val="-3"/>
                <w:sz w:val="20"/>
              </w:rPr>
              <w:t> </w:t>
            </w:r>
            <w:r>
              <w:rPr>
                <w:sz w:val="20"/>
              </w:rPr>
              <w:t>deleted,</w:t>
            </w:r>
            <w:r>
              <w:rPr>
                <w:spacing w:val="-6"/>
                <w:sz w:val="20"/>
              </w:rPr>
              <w:t> </w:t>
            </w:r>
            <w:r>
              <w:rPr>
                <w:sz w:val="20"/>
              </w:rPr>
              <w:t>and</w:t>
            </w:r>
            <w:r>
              <w:rPr>
                <w:spacing w:val="-6"/>
                <w:sz w:val="20"/>
              </w:rPr>
              <w:t> </w:t>
            </w:r>
            <w:r>
              <w:rPr>
                <w:sz w:val="20"/>
              </w:rPr>
              <w:t>“N/A”</w:t>
            </w:r>
            <w:r>
              <w:rPr>
                <w:spacing w:val="-6"/>
                <w:sz w:val="20"/>
              </w:rPr>
              <w:t> </w:t>
            </w:r>
            <w:r>
              <w:rPr>
                <w:sz w:val="20"/>
              </w:rPr>
              <w:t>inserted </w:t>
            </w:r>
            <w:r>
              <w:rPr>
                <w:spacing w:val="-2"/>
                <w:sz w:val="20"/>
              </w:rPr>
              <w:t>instead.</w:t>
            </w:r>
          </w:p>
        </w:tc>
        <w:tc>
          <w:tcPr>
            <w:tcW w:w="1843" w:type="dxa"/>
          </w:tcPr>
          <w:p>
            <w:pPr>
              <w:pStyle w:val="TableParagraph"/>
              <w:spacing w:before="42"/>
              <w:ind w:left="109"/>
              <w:rPr>
                <w:sz w:val="20"/>
              </w:rPr>
            </w:pPr>
            <w:r>
              <w:rPr>
                <w:spacing w:val="-2"/>
                <w:sz w:val="20"/>
              </w:rPr>
              <w:t>Setup</w:t>
            </w:r>
          </w:p>
          <w:p>
            <w:pPr>
              <w:pStyle w:val="TableParagraph"/>
              <w:spacing w:before="9"/>
              <w:ind w:left="0"/>
              <w:rPr>
                <w:b/>
                <w:sz w:val="26"/>
              </w:rPr>
            </w:pPr>
          </w:p>
          <w:p>
            <w:pPr>
              <w:pStyle w:val="TableParagraph"/>
              <w:spacing w:before="0"/>
              <w:ind w:left="109" w:right="180"/>
              <w:rPr>
                <w:sz w:val="20"/>
              </w:rPr>
            </w:pPr>
            <w:r>
              <w:rPr>
                <w:sz w:val="20"/>
              </w:rPr>
              <w:t>Upon decision that</w:t>
            </w:r>
            <w:r>
              <w:rPr>
                <w:spacing w:val="-12"/>
                <w:sz w:val="20"/>
              </w:rPr>
              <w:t> </w:t>
            </w:r>
            <w:r>
              <w:rPr>
                <w:sz w:val="20"/>
              </w:rPr>
              <w:t>a</w:t>
            </w:r>
            <w:r>
              <w:rPr>
                <w:spacing w:val="-12"/>
                <w:sz w:val="20"/>
              </w:rPr>
              <w:t> </w:t>
            </w:r>
            <w:r>
              <w:rPr>
                <w:sz w:val="20"/>
              </w:rPr>
              <w:t>TORO</w:t>
            </w:r>
            <w:r>
              <w:rPr>
                <w:spacing w:val="-12"/>
                <w:sz w:val="20"/>
              </w:rPr>
              <w:t> </w:t>
            </w:r>
            <w:r>
              <w:rPr>
                <w:sz w:val="20"/>
              </w:rPr>
              <w:t>is </w:t>
            </w:r>
            <w:r>
              <w:rPr>
                <w:spacing w:val="-2"/>
                <w:sz w:val="20"/>
              </w:rPr>
              <w:t>required</w:t>
            </w:r>
          </w:p>
        </w:tc>
      </w:tr>
      <w:tr>
        <w:trPr>
          <w:trHeight w:val="460" w:hRule="atLeast"/>
        </w:trPr>
        <w:tc>
          <w:tcPr>
            <w:tcW w:w="797" w:type="dxa"/>
          </w:tcPr>
          <w:p>
            <w:pPr>
              <w:pStyle w:val="TableParagraph"/>
              <w:spacing w:before="42"/>
              <w:ind w:left="0" w:right="227"/>
              <w:jc w:val="right"/>
              <w:rPr>
                <w:b/>
                <w:sz w:val="20"/>
              </w:rPr>
            </w:pPr>
            <w:r>
              <w:rPr>
                <w:b/>
                <w:spacing w:val="-2"/>
                <w:sz w:val="20"/>
              </w:rPr>
              <w:t>6.3.2</w:t>
            </w:r>
          </w:p>
        </w:tc>
        <w:tc>
          <w:tcPr>
            <w:tcW w:w="1162" w:type="dxa"/>
            <w:vMerge/>
            <w:tcBorders>
              <w:top w:val="nil"/>
            </w:tcBorders>
          </w:tcPr>
          <w:p>
            <w:pPr>
              <w:rPr>
                <w:sz w:val="2"/>
                <w:szCs w:val="2"/>
              </w:rPr>
            </w:pPr>
          </w:p>
        </w:tc>
        <w:tc>
          <w:tcPr>
            <w:tcW w:w="6264" w:type="dxa"/>
          </w:tcPr>
          <w:p>
            <w:pPr>
              <w:pStyle w:val="TableParagraph"/>
              <w:spacing w:line="226" w:lineRule="exact" w:before="0"/>
              <w:ind w:left="104"/>
              <w:rPr>
                <w:sz w:val="20"/>
              </w:rPr>
            </w:pPr>
            <w:r>
              <w:rPr>
                <w:sz w:val="20"/>
              </w:rPr>
              <w:t>Sends</w:t>
            </w:r>
            <w:r>
              <w:rPr>
                <w:spacing w:val="-5"/>
                <w:sz w:val="20"/>
              </w:rPr>
              <w:t> </w:t>
            </w:r>
            <w:r>
              <w:rPr>
                <w:sz w:val="20"/>
              </w:rPr>
              <w:t>the</w:t>
            </w:r>
            <w:r>
              <w:rPr>
                <w:spacing w:val="-5"/>
                <w:sz w:val="20"/>
              </w:rPr>
              <w:t> </w:t>
            </w:r>
            <w:r>
              <w:rPr>
                <w:sz w:val="20"/>
              </w:rPr>
              <w:t>completed</w:t>
            </w:r>
            <w:r>
              <w:rPr>
                <w:spacing w:val="-8"/>
                <w:sz w:val="20"/>
              </w:rPr>
              <w:t> </w:t>
            </w:r>
            <w:r>
              <w:rPr>
                <w:sz w:val="20"/>
              </w:rPr>
              <w:t>TORO</w:t>
            </w:r>
            <w:r>
              <w:rPr>
                <w:spacing w:val="-5"/>
                <w:sz w:val="20"/>
              </w:rPr>
              <w:t> </w:t>
            </w:r>
            <w:r>
              <w:rPr>
                <w:sz w:val="20"/>
              </w:rPr>
              <w:t>form</w:t>
            </w:r>
            <w:r>
              <w:rPr>
                <w:spacing w:val="-7"/>
                <w:sz w:val="20"/>
              </w:rPr>
              <w:t> </w:t>
            </w:r>
            <w:r>
              <w:rPr>
                <w:sz w:val="20"/>
              </w:rPr>
              <w:t>to</w:t>
            </w:r>
            <w:r>
              <w:rPr>
                <w:spacing w:val="-4"/>
                <w:sz w:val="20"/>
              </w:rPr>
              <w:t> </w:t>
            </w:r>
            <w:r>
              <w:rPr>
                <w:sz w:val="20"/>
              </w:rPr>
              <w:t>the</w:t>
            </w:r>
            <w:r>
              <w:rPr>
                <w:spacing w:val="-3"/>
                <w:sz w:val="20"/>
              </w:rPr>
              <w:t> </w:t>
            </w:r>
            <w:r>
              <w:rPr>
                <w:sz w:val="20"/>
              </w:rPr>
              <w:t>Contract</w:t>
            </w:r>
            <w:r>
              <w:rPr>
                <w:spacing w:val="-6"/>
                <w:sz w:val="20"/>
              </w:rPr>
              <w:t> </w:t>
            </w:r>
            <w:r>
              <w:rPr>
                <w:sz w:val="20"/>
              </w:rPr>
              <w:t>Analyst/Requestor for review with the PL and the Sponsor.</w:t>
            </w:r>
          </w:p>
        </w:tc>
        <w:tc>
          <w:tcPr>
            <w:tcW w:w="1843" w:type="dxa"/>
          </w:tcPr>
          <w:p>
            <w:pPr>
              <w:pStyle w:val="TableParagraph"/>
              <w:spacing w:before="42"/>
              <w:ind w:left="109"/>
              <w:rPr>
                <w:sz w:val="20"/>
              </w:rPr>
            </w:pPr>
            <w:r>
              <w:rPr>
                <w:spacing w:val="-2"/>
                <w:sz w:val="20"/>
              </w:rPr>
              <w:t>Setup</w:t>
            </w:r>
          </w:p>
        </w:tc>
      </w:tr>
    </w:tbl>
    <w:p>
      <w:pPr>
        <w:pStyle w:val="BodyText"/>
        <w:spacing w:before="5"/>
        <w:rPr>
          <w:b/>
          <w:sz w:val="12"/>
        </w:rPr>
      </w:pPr>
    </w:p>
    <w:p>
      <w:pPr>
        <w:spacing w:before="93"/>
        <w:ind w:left="1980" w:right="0" w:firstLine="0"/>
        <w:jc w:val="left"/>
        <w:rPr>
          <w:b/>
          <w:sz w:val="22"/>
        </w:rPr>
      </w:pPr>
      <w:r>
        <w:rPr/>
        <w:drawing>
          <wp:anchor distT="0" distB="0" distL="0" distR="0" allowOverlap="1" layoutInCell="1" locked="0" behindDoc="0" simplePos="0" relativeHeight="15731200">
            <wp:simplePos x="0" y="0"/>
            <wp:positionH relativeFrom="page">
              <wp:posOffset>1374647</wp:posOffset>
            </wp:positionH>
            <wp:positionV relativeFrom="paragraph">
              <wp:posOffset>86459</wp:posOffset>
            </wp:positionV>
            <wp:extent cx="192024" cy="106680"/>
            <wp:effectExtent l="0" t="0" r="0" b="0"/>
            <wp:wrapNone/>
            <wp:docPr id="13" name="image6.png"/>
            <wp:cNvGraphicFramePr>
              <a:graphicFrameLocks noChangeAspect="1"/>
            </wp:cNvGraphicFramePr>
            <a:graphic>
              <a:graphicData uri="http://schemas.openxmlformats.org/drawingml/2006/picture">
                <pic:pic>
                  <pic:nvPicPr>
                    <pic:cNvPr id="14" name="image6.png"/>
                    <pic:cNvPicPr/>
                  </pic:nvPicPr>
                  <pic:blipFill>
                    <a:blip r:embed="rId13" cstate="print"/>
                    <a:stretch>
                      <a:fillRect/>
                    </a:stretch>
                  </pic:blipFill>
                  <pic:spPr>
                    <a:xfrm>
                      <a:off x="0" y="0"/>
                      <a:ext cx="192024" cy="106680"/>
                    </a:xfrm>
                    <a:prstGeom prst="rect">
                      <a:avLst/>
                    </a:prstGeom>
                  </pic:spPr>
                </pic:pic>
              </a:graphicData>
            </a:graphic>
          </wp:anchor>
        </w:drawing>
      </w:r>
      <w:bookmarkStart w:name="Sponsor Review and Approval of the TORO " w:id="12"/>
      <w:bookmarkEnd w:id="12"/>
      <w:r>
        <w:rPr/>
      </w:r>
      <w:r>
        <w:rPr>
          <w:b/>
          <w:sz w:val="22"/>
        </w:rPr>
        <w:t>Sponsor</w:t>
      </w:r>
      <w:r>
        <w:rPr>
          <w:b/>
          <w:spacing w:val="-6"/>
          <w:sz w:val="22"/>
        </w:rPr>
        <w:t> </w:t>
      </w:r>
      <w:r>
        <w:rPr>
          <w:b/>
          <w:sz w:val="22"/>
        </w:rPr>
        <w:t>Review</w:t>
      </w:r>
      <w:r>
        <w:rPr>
          <w:b/>
          <w:spacing w:val="-4"/>
          <w:sz w:val="22"/>
        </w:rPr>
        <w:t> </w:t>
      </w:r>
      <w:r>
        <w:rPr>
          <w:b/>
          <w:sz w:val="22"/>
        </w:rPr>
        <w:t>and</w:t>
      </w:r>
      <w:r>
        <w:rPr>
          <w:b/>
          <w:spacing w:val="-4"/>
          <w:sz w:val="22"/>
        </w:rPr>
        <w:t> </w:t>
      </w:r>
      <w:r>
        <w:rPr>
          <w:b/>
          <w:sz w:val="22"/>
        </w:rPr>
        <w:t>Approval</w:t>
      </w:r>
      <w:r>
        <w:rPr>
          <w:b/>
          <w:spacing w:val="-5"/>
          <w:sz w:val="22"/>
        </w:rPr>
        <w:t> </w:t>
      </w:r>
      <w:r>
        <w:rPr>
          <w:b/>
          <w:sz w:val="22"/>
        </w:rPr>
        <w:t>of</w:t>
      </w:r>
      <w:r>
        <w:rPr>
          <w:b/>
          <w:spacing w:val="-5"/>
          <w:sz w:val="22"/>
        </w:rPr>
        <w:t> </w:t>
      </w:r>
      <w:r>
        <w:rPr>
          <w:b/>
          <w:sz w:val="22"/>
        </w:rPr>
        <w:t>the</w:t>
      </w:r>
      <w:r>
        <w:rPr>
          <w:b/>
          <w:spacing w:val="-5"/>
          <w:sz w:val="22"/>
        </w:rPr>
        <w:t> </w:t>
      </w:r>
      <w:r>
        <w:rPr>
          <w:b/>
          <w:sz w:val="22"/>
        </w:rPr>
        <w:t>TORO</w:t>
      </w:r>
      <w:r>
        <w:rPr>
          <w:b/>
          <w:spacing w:val="-4"/>
          <w:sz w:val="22"/>
        </w:rPr>
        <w:t> Form</w:t>
      </w:r>
    </w:p>
    <w:p>
      <w:pPr>
        <w:pStyle w:val="BodyText"/>
        <w:spacing w:before="7"/>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253" w:type="dxa"/>
            <w:shd w:val="clear" w:color="auto" w:fill="D9D9D9"/>
          </w:tcPr>
          <w:p>
            <w:pPr>
              <w:pStyle w:val="TableParagraph"/>
              <w:ind w:left="110"/>
              <w:rPr>
                <w:b/>
                <w:sz w:val="20"/>
              </w:rPr>
            </w:pPr>
            <w:r>
              <w:rPr>
                <w:b/>
                <w:spacing w:val="-4"/>
                <w:sz w:val="20"/>
              </w:rPr>
              <w:t>Who:</w:t>
            </w:r>
          </w:p>
        </w:tc>
        <w:tc>
          <w:tcPr>
            <w:tcW w:w="6173"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770" w:hRule="atLeast"/>
        </w:trPr>
        <w:tc>
          <w:tcPr>
            <w:tcW w:w="797" w:type="dxa"/>
          </w:tcPr>
          <w:p>
            <w:pPr>
              <w:pStyle w:val="TableParagraph"/>
              <w:spacing w:before="42"/>
              <w:ind w:left="110"/>
              <w:rPr>
                <w:b/>
                <w:sz w:val="20"/>
              </w:rPr>
            </w:pPr>
            <w:r>
              <w:rPr>
                <w:b/>
                <w:spacing w:val="-2"/>
                <w:sz w:val="20"/>
              </w:rPr>
              <w:t>6.4.1</w:t>
            </w:r>
          </w:p>
        </w:tc>
        <w:tc>
          <w:tcPr>
            <w:tcW w:w="1253" w:type="dxa"/>
          </w:tcPr>
          <w:p>
            <w:pPr>
              <w:pStyle w:val="TableParagraph"/>
              <w:ind w:left="110" w:right="208"/>
              <w:rPr>
                <w:sz w:val="20"/>
              </w:rPr>
            </w:pPr>
            <w:r>
              <w:rPr>
                <w:spacing w:val="-2"/>
                <w:sz w:val="20"/>
              </w:rPr>
              <w:t>Contract </w:t>
            </w:r>
            <w:r>
              <w:rPr>
                <w:sz w:val="20"/>
              </w:rPr>
              <w:t>Analyst / </w:t>
            </w:r>
            <w:r>
              <w:rPr>
                <w:spacing w:val="-2"/>
                <w:sz w:val="20"/>
              </w:rPr>
              <w:t>Requestor</w:t>
            </w:r>
          </w:p>
        </w:tc>
        <w:tc>
          <w:tcPr>
            <w:tcW w:w="6173" w:type="dxa"/>
          </w:tcPr>
          <w:p>
            <w:pPr>
              <w:pStyle w:val="TableParagraph"/>
              <w:ind w:right="152"/>
              <w:rPr>
                <w:sz w:val="20"/>
              </w:rPr>
            </w:pPr>
            <w:r>
              <w:rPr>
                <w:sz w:val="20"/>
              </w:rPr>
              <w:t>Prepares the final contract according to the current administrative procedures</w:t>
            </w:r>
            <w:r>
              <w:rPr>
                <w:spacing w:val="-5"/>
                <w:sz w:val="20"/>
              </w:rPr>
              <w:t> </w:t>
            </w:r>
            <w:r>
              <w:rPr>
                <w:sz w:val="20"/>
              </w:rPr>
              <w:t>for</w:t>
            </w:r>
            <w:r>
              <w:rPr>
                <w:spacing w:val="-5"/>
                <w:sz w:val="20"/>
              </w:rPr>
              <w:t> </w:t>
            </w:r>
            <w:r>
              <w:rPr>
                <w:sz w:val="20"/>
              </w:rPr>
              <w:t>contracts,</w:t>
            </w:r>
            <w:r>
              <w:rPr>
                <w:spacing w:val="-5"/>
                <w:sz w:val="20"/>
              </w:rPr>
              <w:t> </w:t>
            </w:r>
            <w:r>
              <w:rPr>
                <w:sz w:val="20"/>
              </w:rPr>
              <w:t>and</w:t>
            </w:r>
            <w:r>
              <w:rPr>
                <w:spacing w:val="-5"/>
                <w:sz w:val="20"/>
              </w:rPr>
              <w:t> </w:t>
            </w:r>
            <w:r>
              <w:rPr>
                <w:sz w:val="20"/>
              </w:rPr>
              <w:t>includes</w:t>
            </w:r>
            <w:r>
              <w:rPr>
                <w:spacing w:val="-5"/>
                <w:sz w:val="20"/>
              </w:rPr>
              <w:t> </w:t>
            </w:r>
            <w:r>
              <w:rPr>
                <w:sz w:val="20"/>
              </w:rPr>
              <w:t>the</w:t>
            </w:r>
            <w:r>
              <w:rPr>
                <w:spacing w:val="-5"/>
                <w:sz w:val="20"/>
              </w:rPr>
              <w:t> </w:t>
            </w:r>
            <w:r>
              <w:rPr>
                <w:sz w:val="20"/>
              </w:rPr>
              <w:t>completed</w:t>
            </w:r>
            <w:r>
              <w:rPr>
                <w:spacing w:val="-5"/>
                <w:sz w:val="20"/>
              </w:rPr>
              <w:t> </w:t>
            </w:r>
            <w:r>
              <w:rPr>
                <w:sz w:val="20"/>
              </w:rPr>
              <w:t>TORO</w:t>
            </w:r>
            <w:r>
              <w:rPr>
                <w:spacing w:val="-5"/>
                <w:sz w:val="20"/>
              </w:rPr>
              <w:t> </w:t>
            </w:r>
            <w:r>
              <w:rPr>
                <w:sz w:val="20"/>
              </w:rPr>
              <w:t>Form as an attachment to the contract (if agreed with the Sponsor).</w:t>
            </w:r>
          </w:p>
          <w:p>
            <w:pPr>
              <w:pStyle w:val="TableParagraph"/>
              <w:spacing w:before="9"/>
              <w:ind w:left="0"/>
              <w:rPr>
                <w:b/>
                <w:sz w:val="26"/>
              </w:rPr>
            </w:pPr>
          </w:p>
          <w:p>
            <w:pPr>
              <w:pStyle w:val="TableParagraph"/>
              <w:spacing w:before="0"/>
              <w:rPr>
                <w:sz w:val="20"/>
              </w:rPr>
            </w:pPr>
            <w:r>
              <w:rPr>
                <w:b/>
                <w:sz w:val="20"/>
              </w:rPr>
              <w:t>Note</w:t>
            </w:r>
            <w:r>
              <w:rPr>
                <w:sz w:val="20"/>
              </w:rPr>
              <w:t>:</w:t>
            </w:r>
            <w:r>
              <w:rPr>
                <w:spacing w:val="40"/>
                <w:sz w:val="20"/>
              </w:rPr>
              <w:t> </w:t>
            </w:r>
            <w:r>
              <w:rPr>
                <w:sz w:val="20"/>
              </w:rPr>
              <w:t>The</w:t>
            </w:r>
            <w:r>
              <w:rPr>
                <w:spacing w:val="-4"/>
                <w:sz w:val="20"/>
              </w:rPr>
              <w:t> </w:t>
            </w:r>
            <w:r>
              <w:rPr>
                <w:sz w:val="20"/>
              </w:rPr>
              <w:t>TORO</w:t>
            </w:r>
            <w:r>
              <w:rPr>
                <w:spacing w:val="-4"/>
                <w:sz w:val="20"/>
              </w:rPr>
              <w:t> </w:t>
            </w:r>
            <w:r>
              <w:rPr>
                <w:sz w:val="20"/>
              </w:rPr>
              <w:t>can</w:t>
            </w:r>
            <w:r>
              <w:rPr>
                <w:spacing w:val="-4"/>
                <w:sz w:val="20"/>
              </w:rPr>
              <w:t> </w:t>
            </w:r>
            <w:r>
              <w:rPr>
                <w:sz w:val="20"/>
              </w:rPr>
              <w:t>be</w:t>
            </w:r>
            <w:r>
              <w:rPr>
                <w:spacing w:val="-4"/>
                <w:sz w:val="20"/>
              </w:rPr>
              <w:t> </w:t>
            </w:r>
            <w:r>
              <w:rPr>
                <w:sz w:val="20"/>
              </w:rPr>
              <w:t>processed</w:t>
            </w:r>
            <w:r>
              <w:rPr>
                <w:spacing w:val="-4"/>
                <w:sz w:val="20"/>
              </w:rPr>
              <w:t> </w:t>
            </w:r>
            <w:r>
              <w:rPr>
                <w:sz w:val="20"/>
              </w:rPr>
              <w:t>as</w:t>
            </w:r>
            <w:r>
              <w:rPr>
                <w:spacing w:val="-4"/>
                <w:sz w:val="20"/>
              </w:rPr>
              <w:t> </w:t>
            </w:r>
            <w:r>
              <w:rPr>
                <w:sz w:val="20"/>
              </w:rPr>
              <w:t>a</w:t>
            </w:r>
            <w:r>
              <w:rPr>
                <w:spacing w:val="-4"/>
                <w:sz w:val="20"/>
              </w:rPr>
              <w:t> </w:t>
            </w:r>
            <w:r>
              <w:rPr>
                <w:sz w:val="20"/>
              </w:rPr>
              <w:t>stand-alone document,</w:t>
            </w:r>
            <w:r>
              <w:rPr>
                <w:spacing w:val="-8"/>
                <w:sz w:val="20"/>
              </w:rPr>
              <w:t> </w:t>
            </w:r>
            <w:r>
              <w:rPr>
                <w:sz w:val="20"/>
              </w:rPr>
              <w:t>if necessary, e.g., to meet contract timelines or if requested by the </w:t>
            </w:r>
            <w:r>
              <w:rPr>
                <w:spacing w:val="-2"/>
                <w:sz w:val="20"/>
              </w:rPr>
              <w:t>Sponsor.</w:t>
            </w:r>
          </w:p>
        </w:tc>
        <w:tc>
          <w:tcPr>
            <w:tcW w:w="1843" w:type="dxa"/>
          </w:tcPr>
          <w:p>
            <w:pPr>
              <w:pStyle w:val="TableParagraph"/>
              <w:spacing w:before="42"/>
              <w:ind w:left="109"/>
              <w:rPr>
                <w:sz w:val="20"/>
              </w:rPr>
            </w:pPr>
            <w:r>
              <w:rPr>
                <w:spacing w:val="-2"/>
                <w:sz w:val="20"/>
              </w:rPr>
              <w:t>Setup</w:t>
            </w:r>
          </w:p>
          <w:p>
            <w:pPr>
              <w:pStyle w:val="TableParagraph"/>
              <w:spacing w:before="9"/>
              <w:ind w:left="0"/>
              <w:rPr>
                <w:b/>
                <w:sz w:val="26"/>
              </w:rPr>
            </w:pPr>
          </w:p>
          <w:p>
            <w:pPr>
              <w:pStyle w:val="TableParagraph"/>
              <w:spacing w:before="0"/>
              <w:ind w:left="109" w:right="180"/>
              <w:rPr>
                <w:sz w:val="20"/>
              </w:rPr>
            </w:pPr>
            <w:r>
              <w:rPr>
                <w:sz w:val="20"/>
              </w:rPr>
              <w:t>The</w:t>
            </w:r>
            <w:r>
              <w:rPr>
                <w:spacing w:val="-14"/>
                <w:sz w:val="20"/>
              </w:rPr>
              <w:t> </w:t>
            </w:r>
            <w:r>
              <w:rPr>
                <w:sz w:val="20"/>
              </w:rPr>
              <w:t>contract</w:t>
            </w:r>
            <w:r>
              <w:rPr>
                <w:spacing w:val="-14"/>
                <w:sz w:val="20"/>
              </w:rPr>
              <w:t> </w:t>
            </w:r>
            <w:r>
              <w:rPr>
                <w:sz w:val="20"/>
              </w:rPr>
              <w:t>and TORO</w:t>
            </w:r>
            <w:r>
              <w:rPr>
                <w:spacing w:val="-7"/>
                <w:sz w:val="20"/>
              </w:rPr>
              <w:t> </w:t>
            </w:r>
            <w:r>
              <w:rPr>
                <w:sz w:val="20"/>
              </w:rPr>
              <w:t>are</w:t>
            </w:r>
            <w:r>
              <w:rPr>
                <w:spacing w:val="-7"/>
                <w:sz w:val="20"/>
              </w:rPr>
              <w:t> </w:t>
            </w:r>
            <w:r>
              <w:rPr>
                <w:sz w:val="20"/>
              </w:rPr>
              <w:t>ready for Sponsor review and </w:t>
            </w:r>
            <w:r>
              <w:rPr>
                <w:spacing w:val="-2"/>
                <w:sz w:val="20"/>
              </w:rPr>
              <w:t>approval</w:t>
            </w:r>
          </w:p>
        </w:tc>
      </w:tr>
    </w:tbl>
    <w:p>
      <w:pPr>
        <w:spacing w:after="0"/>
        <w:rPr>
          <w:sz w:val="20"/>
        </w:rPr>
        <w:sectPr>
          <w:pgSz w:w="12240" w:h="15840"/>
          <w:pgMar w:header="581" w:footer="952" w:top="2380" w:bottom="1140" w:left="900" w:right="1040"/>
        </w:sectPr>
      </w:pPr>
    </w:p>
    <w:p>
      <w:pPr>
        <w:pStyle w:val="BodyText"/>
        <w:spacing w:before="6"/>
        <w:rPr>
          <w:b/>
          <w:sz w:val="22"/>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253" w:type="dxa"/>
            <w:shd w:val="clear" w:color="auto" w:fill="D9D9D9"/>
          </w:tcPr>
          <w:p>
            <w:pPr>
              <w:pStyle w:val="TableParagraph"/>
              <w:ind w:left="110"/>
              <w:rPr>
                <w:b/>
                <w:sz w:val="20"/>
              </w:rPr>
            </w:pPr>
            <w:r>
              <w:rPr>
                <w:b/>
                <w:spacing w:val="-4"/>
                <w:sz w:val="20"/>
              </w:rPr>
              <w:t>Who:</w:t>
            </w:r>
          </w:p>
        </w:tc>
        <w:tc>
          <w:tcPr>
            <w:tcW w:w="6173"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541" w:hRule="atLeast"/>
        </w:trPr>
        <w:tc>
          <w:tcPr>
            <w:tcW w:w="797" w:type="dxa"/>
          </w:tcPr>
          <w:p>
            <w:pPr>
              <w:pStyle w:val="TableParagraph"/>
              <w:spacing w:before="47"/>
              <w:ind w:left="110"/>
              <w:rPr>
                <w:b/>
                <w:sz w:val="20"/>
              </w:rPr>
            </w:pPr>
            <w:r>
              <w:rPr>
                <w:b/>
                <w:spacing w:val="-2"/>
                <w:sz w:val="20"/>
              </w:rPr>
              <w:t>6.4.2</w:t>
            </w:r>
          </w:p>
        </w:tc>
        <w:tc>
          <w:tcPr>
            <w:tcW w:w="1253" w:type="dxa"/>
            <w:vMerge w:val="restart"/>
          </w:tcPr>
          <w:p>
            <w:pPr>
              <w:pStyle w:val="TableParagraph"/>
              <w:spacing w:before="42"/>
              <w:ind w:left="110" w:right="208"/>
              <w:rPr>
                <w:sz w:val="20"/>
              </w:rPr>
            </w:pPr>
            <w:r>
              <w:rPr>
                <w:spacing w:val="-2"/>
                <w:sz w:val="20"/>
              </w:rPr>
              <w:t>Contract </w:t>
            </w:r>
            <w:r>
              <w:rPr>
                <w:sz w:val="20"/>
              </w:rPr>
              <w:t>Analyst / </w:t>
            </w:r>
            <w:r>
              <w:rPr>
                <w:spacing w:val="-2"/>
                <w:sz w:val="20"/>
              </w:rPr>
              <w:t>Requestor</w:t>
            </w:r>
          </w:p>
        </w:tc>
        <w:tc>
          <w:tcPr>
            <w:tcW w:w="6173" w:type="dxa"/>
          </w:tcPr>
          <w:p>
            <w:pPr>
              <w:pStyle w:val="TableParagraph"/>
              <w:spacing w:before="42"/>
              <w:ind w:right="152"/>
              <w:rPr>
                <w:sz w:val="20"/>
              </w:rPr>
            </w:pPr>
            <w:r>
              <w:rPr>
                <w:sz w:val="20"/>
              </w:rPr>
              <w:t>Reviews</w:t>
            </w:r>
            <w:r>
              <w:rPr>
                <w:spacing w:val="-5"/>
                <w:sz w:val="20"/>
              </w:rPr>
              <w:t> </w:t>
            </w:r>
            <w:r>
              <w:rPr>
                <w:sz w:val="20"/>
              </w:rPr>
              <w:t>the</w:t>
            </w:r>
            <w:r>
              <w:rPr>
                <w:spacing w:val="-5"/>
                <w:sz w:val="20"/>
              </w:rPr>
              <w:t> </w:t>
            </w:r>
            <w:r>
              <w:rPr>
                <w:sz w:val="20"/>
              </w:rPr>
              <w:t>final</w:t>
            </w:r>
            <w:r>
              <w:rPr>
                <w:spacing w:val="-5"/>
                <w:sz w:val="20"/>
              </w:rPr>
              <w:t> </w:t>
            </w:r>
            <w:r>
              <w:rPr>
                <w:sz w:val="20"/>
              </w:rPr>
              <w:t>contract</w:t>
            </w:r>
            <w:r>
              <w:rPr>
                <w:spacing w:val="-3"/>
                <w:sz w:val="20"/>
              </w:rPr>
              <w:t> </w:t>
            </w:r>
            <w:r>
              <w:rPr>
                <w:sz w:val="20"/>
              </w:rPr>
              <w:t>(including</w:t>
            </w:r>
            <w:r>
              <w:rPr>
                <w:spacing w:val="-5"/>
                <w:sz w:val="20"/>
              </w:rPr>
              <w:t> </w:t>
            </w:r>
            <w:r>
              <w:rPr>
                <w:sz w:val="20"/>
              </w:rPr>
              <w:t>TORO)</w:t>
            </w:r>
            <w:r>
              <w:rPr>
                <w:spacing w:val="-4"/>
                <w:sz w:val="20"/>
              </w:rPr>
              <w:t> </w:t>
            </w:r>
            <w:r>
              <w:rPr>
                <w:sz w:val="20"/>
              </w:rPr>
              <w:t>with</w:t>
            </w:r>
            <w:r>
              <w:rPr>
                <w:spacing w:val="-6"/>
                <w:sz w:val="20"/>
              </w:rPr>
              <w:t> </w:t>
            </w:r>
            <w:r>
              <w:rPr>
                <w:sz w:val="20"/>
              </w:rPr>
              <w:t>the</w:t>
            </w:r>
            <w:r>
              <w:rPr>
                <w:spacing w:val="-6"/>
                <w:sz w:val="20"/>
              </w:rPr>
              <w:t> </w:t>
            </w:r>
            <w:r>
              <w:rPr>
                <w:sz w:val="20"/>
              </w:rPr>
              <w:t>PL</w:t>
            </w:r>
            <w:r>
              <w:rPr>
                <w:spacing w:val="-6"/>
                <w:sz w:val="20"/>
              </w:rPr>
              <w:t> </w:t>
            </w:r>
            <w:r>
              <w:rPr>
                <w:sz w:val="20"/>
              </w:rPr>
              <w:t>and internal stakeholders, as appropriate.</w:t>
            </w:r>
          </w:p>
        </w:tc>
        <w:tc>
          <w:tcPr>
            <w:tcW w:w="1843" w:type="dxa"/>
            <w:vMerge w:val="restart"/>
          </w:tcPr>
          <w:p>
            <w:pPr>
              <w:pStyle w:val="TableParagraph"/>
              <w:spacing w:before="47"/>
              <w:ind w:left="109"/>
              <w:rPr>
                <w:sz w:val="20"/>
              </w:rPr>
            </w:pPr>
            <w:r>
              <w:rPr>
                <w:spacing w:val="-2"/>
                <w:sz w:val="20"/>
              </w:rPr>
              <w:t>Setup</w:t>
            </w:r>
          </w:p>
          <w:p>
            <w:pPr>
              <w:pStyle w:val="TableParagraph"/>
              <w:spacing w:before="4"/>
              <w:ind w:left="0"/>
              <w:rPr>
                <w:b/>
                <w:sz w:val="26"/>
              </w:rPr>
            </w:pPr>
          </w:p>
          <w:p>
            <w:pPr>
              <w:pStyle w:val="TableParagraph"/>
              <w:spacing w:before="0"/>
              <w:ind w:left="109" w:right="132"/>
              <w:rPr>
                <w:sz w:val="20"/>
              </w:rPr>
            </w:pPr>
            <w:r>
              <w:rPr>
                <w:sz w:val="20"/>
              </w:rPr>
              <w:t>The</w:t>
            </w:r>
            <w:r>
              <w:rPr>
                <w:spacing w:val="-14"/>
                <w:sz w:val="20"/>
              </w:rPr>
              <w:t> </w:t>
            </w:r>
            <w:r>
              <w:rPr>
                <w:sz w:val="20"/>
              </w:rPr>
              <w:t>contract</w:t>
            </w:r>
            <w:r>
              <w:rPr>
                <w:spacing w:val="-14"/>
                <w:sz w:val="20"/>
              </w:rPr>
              <w:t> </w:t>
            </w:r>
            <w:r>
              <w:rPr>
                <w:sz w:val="20"/>
              </w:rPr>
              <w:t>and TORO</w:t>
            </w:r>
            <w:r>
              <w:rPr>
                <w:spacing w:val="-7"/>
                <w:sz w:val="20"/>
              </w:rPr>
              <w:t> </w:t>
            </w:r>
            <w:r>
              <w:rPr>
                <w:sz w:val="20"/>
              </w:rPr>
              <w:t>are</w:t>
            </w:r>
            <w:r>
              <w:rPr>
                <w:spacing w:val="-7"/>
                <w:sz w:val="20"/>
              </w:rPr>
              <w:t> </w:t>
            </w:r>
            <w:r>
              <w:rPr>
                <w:sz w:val="20"/>
              </w:rPr>
              <w:t>ready for Sponsor review and </w:t>
            </w:r>
            <w:r>
              <w:rPr>
                <w:spacing w:val="-2"/>
                <w:sz w:val="20"/>
              </w:rPr>
              <w:t>approval</w:t>
            </w:r>
          </w:p>
        </w:tc>
      </w:tr>
      <w:tr>
        <w:trPr>
          <w:trHeight w:val="311" w:hRule="atLeast"/>
        </w:trPr>
        <w:tc>
          <w:tcPr>
            <w:tcW w:w="797" w:type="dxa"/>
          </w:tcPr>
          <w:p>
            <w:pPr>
              <w:pStyle w:val="TableParagraph"/>
              <w:spacing w:before="42"/>
              <w:ind w:left="110"/>
              <w:rPr>
                <w:b/>
                <w:sz w:val="20"/>
              </w:rPr>
            </w:pPr>
            <w:r>
              <w:rPr>
                <w:b/>
                <w:spacing w:val="-2"/>
                <w:sz w:val="20"/>
              </w:rPr>
              <w:t>6.4.3</w:t>
            </w:r>
          </w:p>
        </w:tc>
        <w:tc>
          <w:tcPr>
            <w:tcW w:w="1253" w:type="dxa"/>
            <w:vMerge/>
            <w:tcBorders>
              <w:top w:val="nil"/>
            </w:tcBorders>
          </w:tcPr>
          <w:p>
            <w:pPr>
              <w:rPr>
                <w:sz w:val="2"/>
                <w:szCs w:val="2"/>
              </w:rPr>
            </w:pPr>
          </w:p>
        </w:tc>
        <w:tc>
          <w:tcPr>
            <w:tcW w:w="6173" w:type="dxa"/>
          </w:tcPr>
          <w:p>
            <w:pPr>
              <w:pStyle w:val="TableParagraph"/>
              <w:spacing w:before="42"/>
              <w:rPr>
                <w:sz w:val="20"/>
              </w:rPr>
            </w:pPr>
            <w:r>
              <w:rPr>
                <w:sz w:val="20"/>
              </w:rPr>
              <w:t>Sends</w:t>
            </w:r>
            <w:r>
              <w:rPr>
                <w:spacing w:val="-5"/>
                <w:sz w:val="20"/>
              </w:rPr>
              <w:t> </w:t>
            </w:r>
            <w:r>
              <w:rPr>
                <w:sz w:val="20"/>
              </w:rPr>
              <w:t>the</w:t>
            </w:r>
            <w:r>
              <w:rPr>
                <w:spacing w:val="-5"/>
                <w:sz w:val="20"/>
              </w:rPr>
              <w:t> </w:t>
            </w:r>
            <w:r>
              <w:rPr>
                <w:sz w:val="20"/>
              </w:rPr>
              <w:t>contract</w:t>
            </w:r>
            <w:r>
              <w:rPr>
                <w:spacing w:val="-5"/>
                <w:sz w:val="20"/>
              </w:rPr>
              <w:t> </w:t>
            </w:r>
            <w:r>
              <w:rPr>
                <w:sz w:val="20"/>
              </w:rPr>
              <w:t>and</w:t>
            </w:r>
            <w:r>
              <w:rPr>
                <w:spacing w:val="-5"/>
                <w:sz w:val="20"/>
              </w:rPr>
              <w:t> </w:t>
            </w:r>
            <w:r>
              <w:rPr>
                <w:sz w:val="20"/>
              </w:rPr>
              <w:t>attachments</w:t>
            </w:r>
            <w:r>
              <w:rPr>
                <w:spacing w:val="-5"/>
                <w:sz w:val="20"/>
              </w:rPr>
              <w:t> </w:t>
            </w:r>
            <w:r>
              <w:rPr>
                <w:sz w:val="20"/>
              </w:rPr>
              <w:t>to</w:t>
            </w:r>
            <w:r>
              <w:rPr>
                <w:spacing w:val="-5"/>
                <w:sz w:val="20"/>
              </w:rPr>
              <w:t> </w:t>
            </w:r>
            <w:r>
              <w:rPr>
                <w:sz w:val="20"/>
              </w:rPr>
              <w:t>the</w:t>
            </w:r>
            <w:r>
              <w:rPr>
                <w:spacing w:val="-5"/>
                <w:sz w:val="20"/>
              </w:rPr>
              <w:t> </w:t>
            </w:r>
            <w:r>
              <w:rPr>
                <w:spacing w:val="-2"/>
                <w:sz w:val="20"/>
              </w:rPr>
              <w:t>Sponsor.</w:t>
            </w:r>
          </w:p>
        </w:tc>
        <w:tc>
          <w:tcPr>
            <w:tcW w:w="1843" w:type="dxa"/>
            <w:vMerge/>
            <w:tcBorders>
              <w:top w:val="nil"/>
            </w:tcBorders>
          </w:tcPr>
          <w:p>
            <w:pPr>
              <w:rPr>
                <w:sz w:val="2"/>
                <w:szCs w:val="2"/>
              </w:rPr>
            </w:pPr>
          </w:p>
        </w:tc>
      </w:tr>
      <w:tr>
        <w:trPr>
          <w:trHeight w:val="767" w:hRule="atLeast"/>
        </w:trPr>
        <w:tc>
          <w:tcPr>
            <w:tcW w:w="797" w:type="dxa"/>
          </w:tcPr>
          <w:p>
            <w:pPr>
              <w:pStyle w:val="TableParagraph"/>
              <w:spacing w:before="42"/>
              <w:ind w:left="110"/>
              <w:rPr>
                <w:b/>
                <w:sz w:val="20"/>
              </w:rPr>
            </w:pPr>
            <w:r>
              <w:rPr>
                <w:b/>
                <w:spacing w:val="-2"/>
                <w:sz w:val="20"/>
              </w:rPr>
              <w:t>6.4.4</w:t>
            </w:r>
          </w:p>
        </w:tc>
        <w:tc>
          <w:tcPr>
            <w:tcW w:w="1253" w:type="dxa"/>
            <w:vMerge/>
            <w:tcBorders>
              <w:top w:val="nil"/>
            </w:tcBorders>
          </w:tcPr>
          <w:p>
            <w:pPr>
              <w:rPr>
                <w:sz w:val="2"/>
                <w:szCs w:val="2"/>
              </w:rPr>
            </w:pPr>
          </w:p>
        </w:tc>
        <w:tc>
          <w:tcPr>
            <w:tcW w:w="6173" w:type="dxa"/>
          </w:tcPr>
          <w:p>
            <w:pPr>
              <w:pStyle w:val="TableParagraph"/>
              <w:ind w:right="152"/>
              <w:rPr>
                <w:sz w:val="20"/>
              </w:rPr>
            </w:pPr>
            <w:r>
              <w:rPr>
                <w:sz w:val="20"/>
              </w:rPr>
              <w:t>If</w:t>
            </w:r>
            <w:r>
              <w:rPr>
                <w:spacing w:val="-5"/>
                <w:sz w:val="20"/>
              </w:rPr>
              <w:t> </w:t>
            </w:r>
            <w:r>
              <w:rPr>
                <w:sz w:val="20"/>
              </w:rPr>
              <w:t>the</w:t>
            </w:r>
            <w:r>
              <w:rPr>
                <w:spacing w:val="-5"/>
                <w:sz w:val="20"/>
              </w:rPr>
              <w:t> </w:t>
            </w:r>
            <w:r>
              <w:rPr>
                <w:sz w:val="20"/>
              </w:rPr>
              <w:t>Sponsor</w:t>
            </w:r>
            <w:r>
              <w:rPr>
                <w:spacing w:val="-5"/>
                <w:sz w:val="20"/>
              </w:rPr>
              <w:t> </w:t>
            </w:r>
            <w:r>
              <w:rPr>
                <w:sz w:val="20"/>
              </w:rPr>
              <w:t>requests</w:t>
            </w:r>
            <w:r>
              <w:rPr>
                <w:spacing w:val="-5"/>
                <w:sz w:val="20"/>
              </w:rPr>
              <w:t> </w:t>
            </w:r>
            <w:r>
              <w:rPr>
                <w:sz w:val="20"/>
              </w:rPr>
              <w:t>any</w:t>
            </w:r>
            <w:r>
              <w:rPr>
                <w:spacing w:val="-5"/>
                <w:sz w:val="20"/>
              </w:rPr>
              <w:t> </w:t>
            </w:r>
            <w:r>
              <w:rPr>
                <w:sz w:val="20"/>
              </w:rPr>
              <w:t>changes</w:t>
            </w:r>
            <w:r>
              <w:rPr>
                <w:spacing w:val="-5"/>
                <w:sz w:val="20"/>
              </w:rPr>
              <w:t> </w:t>
            </w:r>
            <w:r>
              <w:rPr>
                <w:sz w:val="20"/>
              </w:rPr>
              <w:t>to</w:t>
            </w:r>
            <w:r>
              <w:rPr>
                <w:spacing w:val="-5"/>
                <w:sz w:val="20"/>
              </w:rPr>
              <w:t> </w:t>
            </w:r>
            <w:r>
              <w:rPr>
                <w:sz w:val="20"/>
              </w:rPr>
              <w:t>the</w:t>
            </w:r>
            <w:r>
              <w:rPr>
                <w:spacing w:val="-5"/>
                <w:sz w:val="20"/>
              </w:rPr>
              <w:t> </w:t>
            </w:r>
            <w:r>
              <w:rPr>
                <w:sz w:val="20"/>
              </w:rPr>
              <w:t>TORO</w:t>
            </w:r>
            <w:r>
              <w:rPr>
                <w:spacing w:val="-5"/>
                <w:sz w:val="20"/>
              </w:rPr>
              <w:t> </w:t>
            </w:r>
            <w:r>
              <w:rPr>
                <w:sz w:val="20"/>
              </w:rPr>
              <w:t>Form,</w:t>
            </w:r>
            <w:r>
              <w:rPr>
                <w:spacing w:val="-5"/>
                <w:sz w:val="20"/>
              </w:rPr>
              <w:t> </w:t>
            </w:r>
            <w:r>
              <w:rPr>
                <w:sz w:val="20"/>
              </w:rPr>
              <w:t>forwards the changes to the Transfer of Obligations mailbox for evaluation and decision.</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ind w:left="110"/>
              <w:rPr>
                <w:b/>
                <w:sz w:val="20"/>
              </w:rPr>
            </w:pPr>
            <w:r>
              <w:rPr>
                <w:b/>
                <w:spacing w:val="-2"/>
                <w:sz w:val="20"/>
              </w:rPr>
              <w:t>6.4.5</w:t>
            </w:r>
          </w:p>
        </w:tc>
        <w:tc>
          <w:tcPr>
            <w:tcW w:w="1253" w:type="dxa"/>
            <w:vMerge/>
            <w:tcBorders>
              <w:top w:val="nil"/>
            </w:tcBorders>
          </w:tcPr>
          <w:p>
            <w:pPr>
              <w:rPr>
                <w:sz w:val="2"/>
                <w:szCs w:val="2"/>
              </w:rPr>
            </w:pPr>
          </w:p>
        </w:tc>
        <w:tc>
          <w:tcPr>
            <w:tcW w:w="6173" w:type="dxa"/>
          </w:tcPr>
          <w:p>
            <w:pPr>
              <w:pStyle w:val="TableParagraph"/>
              <w:ind w:right="152"/>
              <w:rPr>
                <w:sz w:val="20"/>
              </w:rPr>
            </w:pPr>
            <w:r>
              <w:rPr>
                <w:sz w:val="20"/>
              </w:rPr>
              <w:t>If</w:t>
            </w:r>
            <w:r>
              <w:rPr>
                <w:spacing w:val="-5"/>
                <w:sz w:val="20"/>
              </w:rPr>
              <w:t> </w:t>
            </w:r>
            <w:r>
              <w:rPr>
                <w:sz w:val="20"/>
              </w:rPr>
              <w:t>the</w:t>
            </w:r>
            <w:r>
              <w:rPr>
                <w:spacing w:val="-5"/>
                <w:sz w:val="20"/>
              </w:rPr>
              <w:t> </w:t>
            </w:r>
            <w:r>
              <w:rPr>
                <w:sz w:val="20"/>
              </w:rPr>
              <w:t>Sponsor</w:t>
            </w:r>
            <w:r>
              <w:rPr>
                <w:spacing w:val="-5"/>
                <w:sz w:val="20"/>
              </w:rPr>
              <w:t> </w:t>
            </w:r>
            <w:r>
              <w:rPr>
                <w:sz w:val="20"/>
              </w:rPr>
              <w:t>makes</w:t>
            </w:r>
            <w:r>
              <w:rPr>
                <w:spacing w:val="-5"/>
                <w:sz w:val="20"/>
              </w:rPr>
              <w:t> </w:t>
            </w:r>
            <w:r>
              <w:rPr>
                <w:sz w:val="20"/>
              </w:rPr>
              <w:t>any</w:t>
            </w:r>
            <w:r>
              <w:rPr>
                <w:spacing w:val="-5"/>
                <w:sz w:val="20"/>
              </w:rPr>
              <w:t> </w:t>
            </w:r>
            <w:r>
              <w:rPr>
                <w:sz w:val="20"/>
              </w:rPr>
              <w:t>changes</w:t>
            </w:r>
            <w:r>
              <w:rPr>
                <w:spacing w:val="-5"/>
                <w:sz w:val="20"/>
              </w:rPr>
              <w:t> </w:t>
            </w:r>
            <w:r>
              <w:rPr>
                <w:sz w:val="20"/>
              </w:rPr>
              <w:t>to</w:t>
            </w:r>
            <w:r>
              <w:rPr>
                <w:spacing w:val="-5"/>
                <w:sz w:val="20"/>
              </w:rPr>
              <w:t> </w:t>
            </w:r>
            <w:r>
              <w:rPr>
                <w:sz w:val="20"/>
              </w:rPr>
              <w:t>the</w:t>
            </w:r>
            <w:r>
              <w:rPr>
                <w:spacing w:val="-5"/>
                <w:sz w:val="20"/>
              </w:rPr>
              <w:t> </w:t>
            </w:r>
            <w:r>
              <w:rPr>
                <w:sz w:val="20"/>
              </w:rPr>
              <w:t>SoW,</w:t>
            </w:r>
            <w:r>
              <w:rPr>
                <w:spacing w:val="-9"/>
                <w:sz w:val="20"/>
              </w:rPr>
              <w:t> </w:t>
            </w:r>
            <w:r>
              <w:rPr>
                <w:sz w:val="20"/>
              </w:rPr>
              <w:t>forwards</w:t>
            </w:r>
            <w:r>
              <w:rPr>
                <w:spacing w:val="-6"/>
                <w:sz w:val="20"/>
              </w:rPr>
              <w:t> </w:t>
            </w:r>
            <w:r>
              <w:rPr>
                <w:sz w:val="20"/>
              </w:rPr>
              <w:t>the revised SoW to the</w:t>
            </w:r>
            <w:r>
              <w:rPr>
                <w:spacing w:val="-1"/>
                <w:sz w:val="20"/>
              </w:rPr>
              <w:t> </w:t>
            </w:r>
            <w:r>
              <w:rPr>
                <w:sz w:val="20"/>
              </w:rPr>
              <w:t>Transfer of Obligations mailbox with the changes clearly identified.</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10"/>
              <w:rPr>
                <w:b/>
                <w:sz w:val="20"/>
              </w:rPr>
            </w:pPr>
            <w:r>
              <w:rPr>
                <w:b/>
                <w:spacing w:val="-2"/>
                <w:sz w:val="20"/>
              </w:rPr>
              <w:t>6.4.6</w:t>
            </w:r>
          </w:p>
        </w:tc>
        <w:tc>
          <w:tcPr>
            <w:tcW w:w="1253" w:type="dxa"/>
            <w:tcBorders>
              <w:bottom w:val="nil"/>
            </w:tcBorders>
          </w:tcPr>
          <w:p>
            <w:pPr>
              <w:pStyle w:val="TableParagraph"/>
              <w:ind w:left="110"/>
              <w:rPr>
                <w:sz w:val="20"/>
              </w:rPr>
            </w:pPr>
            <w:r>
              <w:rPr>
                <w:sz w:val="20"/>
              </w:rPr>
              <w:t>US</w:t>
            </w:r>
            <w:r>
              <w:rPr>
                <w:spacing w:val="-3"/>
                <w:sz w:val="20"/>
              </w:rPr>
              <w:t> </w:t>
            </w:r>
            <w:r>
              <w:rPr>
                <w:spacing w:val="-4"/>
                <w:sz w:val="20"/>
              </w:rPr>
              <w:t>TORO</w:t>
            </w:r>
          </w:p>
          <w:p>
            <w:pPr>
              <w:pStyle w:val="TableParagraph"/>
              <w:spacing w:before="0"/>
              <w:ind w:left="110"/>
              <w:rPr>
                <w:sz w:val="20"/>
              </w:rPr>
            </w:pPr>
            <w:r>
              <w:rPr>
                <w:sz w:val="20"/>
              </w:rPr>
              <w:t>Team</w:t>
            </w:r>
            <w:r>
              <w:rPr>
                <w:spacing w:val="-2"/>
                <w:sz w:val="20"/>
              </w:rPr>
              <w:t> </w:t>
            </w:r>
            <w:r>
              <w:rPr>
                <w:spacing w:val="-5"/>
                <w:sz w:val="20"/>
              </w:rPr>
              <w:t>Rep</w:t>
            </w:r>
          </w:p>
        </w:tc>
        <w:tc>
          <w:tcPr>
            <w:tcW w:w="6173" w:type="dxa"/>
          </w:tcPr>
          <w:p>
            <w:pPr>
              <w:pStyle w:val="TableParagraph"/>
              <w:ind w:right="152"/>
              <w:rPr>
                <w:sz w:val="20"/>
              </w:rPr>
            </w:pPr>
            <w:r>
              <w:rPr>
                <w:sz w:val="20"/>
              </w:rPr>
              <w:t>Reviews the requested change to the TORO Form and/or checks the</w:t>
            </w:r>
            <w:r>
              <w:rPr>
                <w:spacing w:val="-4"/>
                <w:sz w:val="20"/>
              </w:rPr>
              <w:t> </w:t>
            </w:r>
            <w:r>
              <w:rPr>
                <w:sz w:val="20"/>
              </w:rPr>
              <w:t>revised</w:t>
            </w:r>
            <w:r>
              <w:rPr>
                <w:spacing w:val="-4"/>
                <w:sz w:val="20"/>
              </w:rPr>
              <w:t> </w:t>
            </w:r>
            <w:r>
              <w:rPr>
                <w:sz w:val="20"/>
              </w:rPr>
              <w:t>SoW</w:t>
            </w:r>
            <w:r>
              <w:rPr>
                <w:spacing w:val="-4"/>
                <w:sz w:val="20"/>
              </w:rPr>
              <w:t> </w:t>
            </w:r>
            <w:r>
              <w:rPr>
                <w:sz w:val="20"/>
              </w:rPr>
              <w:t>to</w:t>
            </w:r>
            <w:r>
              <w:rPr>
                <w:spacing w:val="-4"/>
                <w:sz w:val="20"/>
              </w:rPr>
              <w:t> </w:t>
            </w:r>
            <w:r>
              <w:rPr>
                <w:sz w:val="20"/>
              </w:rPr>
              <w:t>determine</w:t>
            </w:r>
            <w:r>
              <w:rPr>
                <w:spacing w:val="-4"/>
                <w:sz w:val="20"/>
              </w:rPr>
              <w:t> </w:t>
            </w:r>
            <w:r>
              <w:rPr>
                <w:sz w:val="20"/>
              </w:rPr>
              <w:t>if</w:t>
            </w:r>
            <w:r>
              <w:rPr>
                <w:spacing w:val="-4"/>
                <w:sz w:val="20"/>
              </w:rPr>
              <w:t> </w:t>
            </w:r>
            <w:r>
              <w:rPr>
                <w:sz w:val="20"/>
              </w:rPr>
              <w:t>a</w:t>
            </w:r>
            <w:r>
              <w:rPr>
                <w:spacing w:val="-4"/>
                <w:sz w:val="20"/>
              </w:rPr>
              <w:t> </w:t>
            </w:r>
            <w:r>
              <w:rPr>
                <w:sz w:val="20"/>
              </w:rPr>
              <w:t>change</w:t>
            </w:r>
            <w:r>
              <w:rPr>
                <w:spacing w:val="-4"/>
                <w:sz w:val="20"/>
              </w:rPr>
              <w:t> </w:t>
            </w:r>
            <w:r>
              <w:rPr>
                <w:sz w:val="20"/>
              </w:rPr>
              <w:t>to</w:t>
            </w:r>
            <w:r>
              <w:rPr>
                <w:spacing w:val="-4"/>
                <w:sz w:val="20"/>
              </w:rPr>
              <w:t> </w:t>
            </w:r>
            <w:r>
              <w:rPr>
                <w:sz w:val="20"/>
              </w:rPr>
              <w:t>the</w:t>
            </w:r>
            <w:r>
              <w:rPr>
                <w:spacing w:val="-4"/>
                <w:sz w:val="20"/>
              </w:rPr>
              <w:t> </w:t>
            </w:r>
            <w:r>
              <w:rPr>
                <w:sz w:val="20"/>
              </w:rPr>
              <w:t>TORO</w:t>
            </w:r>
            <w:r>
              <w:rPr>
                <w:spacing w:val="-4"/>
                <w:sz w:val="20"/>
              </w:rPr>
              <w:t> </w:t>
            </w:r>
            <w:r>
              <w:rPr>
                <w:sz w:val="20"/>
              </w:rPr>
              <w:t>is</w:t>
            </w:r>
            <w:r>
              <w:rPr>
                <w:spacing w:val="-4"/>
                <w:sz w:val="20"/>
              </w:rPr>
              <w:t> </w:t>
            </w:r>
            <w:r>
              <w:rPr>
                <w:sz w:val="20"/>
              </w:rPr>
              <w:t>needed.</w:t>
            </w:r>
          </w:p>
        </w:tc>
        <w:tc>
          <w:tcPr>
            <w:tcW w:w="1843" w:type="dxa"/>
            <w:tcBorders>
              <w:bottom w:val="nil"/>
            </w:tcBorders>
          </w:tcPr>
          <w:p>
            <w:pPr>
              <w:pStyle w:val="TableParagraph"/>
              <w:spacing w:before="42"/>
              <w:ind w:left="109"/>
              <w:rPr>
                <w:sz w:val="20"/>
              </w:rPr>
            </w:pPr>
            <w:r>
              <w:rPr>
                <w:spacing w:val="-2"/>
                <w:sz w:val="20"/>
              </w:rPr>
              <w:t>Setup</w:t>
            </w:r>
          </w:p>
        </w:tc>
      </w:tr>
      <w:tr>
        <w:trPr>
          <w:trHeight w:val="772" w:hRule="atLeast"/>
        </w:trPr>
        <w:tc>
          <w:tcPr>
            <w:tcW w:w="797" w:type="dxa"/>
          </w:tcPr>
          <w:p>
            <w:pPr>
              <w:pStyle w:val="TableParagraph"/>
              <w:spacing w:before="42"/>
              <w:ind w:left="110"/>
              <w:rPr>
                <w:b/>
                <w:sz w:val="20"/>
              </w:rPr>
            </w:pPr>
            <w:r>
              <w:rPr>
                <w:b/>
                <w:spacing w:val="-2"/>
                <w:sz w:val="20"/>
              </w:rPr>
              <w:t>6.4.7</w:t>
            </w:r>
          </w:p>
        </w:tc>
        <w:tc>
          <w:tcPr>
            <w:tcW w:w="1253" w:type="dxa"/>
            <w:tcBorders>
              <w:top w:val="nil"/>
            </w:tcBorders>
          </w:tcPr>
          <w:p>
            <w:pPr>
              <w:pStyle w:val="TableParagraph"/>
              <w:spacing w:before="0"/>
              <w:ind w:left="0"/>
              <w:rPr>
                <w:rFonts w:ascii="Times New Roman"/>
                <w:sz w:val="18"/>
              </w:rPr>
            </w:pPr>
          </w:p>
        </w:tc>
        <w:tc>
          <w:tcPr>
            <w:tcW w:w="6173" w:type="dxa"/>
          </w:tcPr>
          <w:p>
            <w:pPr>
              <w:pStyle w:val="TableParagraph"/>
              <w:rPr>
                <w:sz w:val="20"/>
              </w:rPr>
            </w:pPr>
            <w:r>
              <w:rPr>
                <w:sz w:val="20"/>
              </w:rPr>
              <w:t>Updates the TORO Form in collaboration with the Contract Analyst/Requestor</w:t>
            </w:r>
            <w:r>
              <w:rPr>
                <w:spacing w:val="-2"/>
                <w:sz w:val="20"/>
              </w:rPr>
              <w:t> </w:t>
            </w:r>
            <w:r>
              <w:rPr>
                <w:sz w:val="20"/>
              </w:rPr>
              <w:t>until</w:t>
            </w:r>
            <w:r>
              <w:rPr>
                <w:spacing w:val="-6"/>
                <w:sz w:val="20"/>
              </w:rPr>
              <w:t> </w:t>
            </w:r>
            <w:r>
              <w:rPr>
                <w:sz w:val="20"/>
              </w:rPr>
              <w:t>all</w:t>
            </w:r>
            <w:r>
              <w:rPr>
                <w:spacing w:val="-6"/>
                <w:sz w:val="20"/>
              </w:rPr>
              <w:t> </w:t>
            </w:r>
            <w:r>
              <w:rPr>
                <w:sz w:val="20"/>
              </w:rPr>
              <w:t>issues</w:t>
            </w:r>
            <w:r>
              <w:rPr>
                <w:spacing w:val="-6"/>
                <w:sz w:val="20"/>
              </w:rPr>
              <w:t> </w:t>
            </w:r>
            <w:r>
              <w:rPr>
                <w:sz w:val="20"/>
              </w:rPr>
              <w:t>are</w:t>
            </w:r>
            <w:r>
              <w:rPr>
                <w:spacing w:val="-3"/>
                <w:sz w:val="20"/>
              </w:rPr>
              <w:t> </w:t>
            </w:r>
            <w:r>
              <w:rPr>
                <w:sz w:val="20"/>
              </w:rPr>
              <w:t>resolved</w:t>
            </w:r>
            <w:r>
              <w:rPr>
                <w:spacing w:val="-3"/>
                <w:sz w:val="20"/>
              </w:rPr>
              <w:t> </w:t>
            </w:r>
            <w:r>
              <w:rPr>
                <w:sz w:val="20"/>
              </w:rPr>
              <w:t>and</w:t>
            </w:r>
            <w:r>
              <w:rPr>
                <w:spacing w:val="-9"/>
                <w:sz w:val="20"/>
              </w:rPr>
              <w:t> </w:t>
            </w:r>
            <w:r>
              <w:rPr>
                <w:sz w:val="20"/>
              </w:rPr>
              <w:t>the</w:t>
            </w:r>
            <w:r>
              <w:rPr>
                <w:spacing w:val="-6"/>
                <w:sz w:val="20"/>
              </w:rPr>
              <w:t> </w:t>
            </w:r>
            <w:r>
              <w:rPr>
                <w:sz w:val="20"/>
              </w:rPr>
              <w:t>TORO</w:t>
            </w:r>
            <w:r>
              <w:rPr>
                <w:spacing w:val="-6"/>
                <w:sz w:val="20"/>
              </w:rPr>
              <w:t> </w:t>
            </w:r>
            <w:r>
              <w:rPr>
                <w:sz w:val="20"/>
              </w:rPr>
              <w:t>is ready for signature.</w:t>
            </w:r>
          </w:p>
        </w:tc>
        <w:tc>
          <w:tcPr>
            <w:tcW w:w="1843" w:type="dxa"/>
            <w:tcBorders>
              <w:top w:val="nil"/>
            </w:tcBorders>
          </w:tcPr>
          <w:p>
            <w:pPr>
              <w:pStyle w:val="TableParagraph"/>
              <w:spacing w:before="28"/>
              <w:ind w:left="109" w:right="797"/>
              <w:rPr>
                <w:sz w:val="20"/>
              </w:rPr>
            </w:pPr>
            <w:r>
              <w:rPr>
                <w:spacing w:val="-2"/>
                <w:sz w:val="20"/>
              </w:rPr>
              <w:t>Sponsor comments received</w:t>
            </w:r>
          </w:p>
        </w:tc>
      </w:tr>
    </w:tbl>
    <w:p>
      <w:pPr>
        <w:pStyle w:val="BodyText"/>
        <w:spacing w:before="7"/>
        <w:rPr>
          <w:b/>
          <w:sz w:val="12"/>
        </w:rPr>
      </w:pPr>
    </w:p>
    <w:p>
      <w:pPr>
        <w:spacing w:before="94"/>
        <w:ind w:left="1980" w:right="0" w:firstLine="0"/>
        <w:jc w:val="left"/>
        <w:rPr>
          <w:b/>
          <w:sz w:val="22"/>
        </w:rPr>
      </w:pPr>
      <w:r>
        <w:rPr/>
        <w:drawing>
          <wp:anchor distT="0" distB="0" distL="0" distR="0" allowOverlap="1" layoutInCell="1" locked="0" behindDoc="0" simplePos="0" relativeHeight="15731712">
            <wp:simplePos x="0" y="0"/>
            <wp:positionH relativeFrom="page">
              <wp:posOffset>1374647</wp:posOffset>
            </wp:positionH>
            <wp:positionV relativeFrom="paragraph">
              <wp:posOffset>87094</wp:posOffset>
            </wp:positionV>
            <wp:extent cx="192024" cy="106680"/>
            <wp:effectExtent l="0" t="0" r="0" b="0"/>
            <wp:wrapNone/>
            <wp:docPr id="15" name="image7.png"/>
            <wp:cNvGraphicFramePr>
              <a:graphicFrameLocks noChangeAspect="1"/>
            </wp:cNvGraphicFramePr>
            <a:graphic>
              <a:graphicData uri="http://schemas.openxmlformats.org/drawingml/2006/picture">
                <pic:pic>
                  <pic:nvPicPr>
                    <pic:cNvPr id="16" name="image7.png"/>
                    <pic:cNvPicPr/>
                  </pic:nvPicPr>
                  <pic:blipFill>
                    <a:blip r:embed="rId14" cstate="print"/>
                    <a:stretch>
                      <a:fillRect/>
                    </a:stretch>
                  </pic:blipFill>
                  <pic:spPr>
                    <a:xfrm>
                      <a:off x="0" y="0"/>
                      <a:ext cx="192024" cy="106680"/>
                    </a:xfrm>
                    <a:prstGeom prst="rect">
                      <a:avLst/>
                    </a:prstGeom>
                  </pic:spPr>
                </pic:pic>
              </a:graphicData>
            </a:graphic>
          </wp:anchor>
        </w:drawing>
      </w:r>
      <w:bookmarkStart w:name="Signing the TORO Form and Issuing the Fi" w:id="13"/>
      <w:bookmarkEnd w:id="13"/>
      <w:r>
        <w:rPr/>
      </w:r>
      <w:r>
        <w:rPr>
          <w:b/>
          <w:sz w:val="22"/>
        </w:rPr>
        <w:t>Signing</w:t>
      </w:r>
      <w:r>
        <w:rPr>
          <w:b/>
          <w:spacing w:val="-6"/>
          <w:sz w:val="22"/>
        </w:rPr>
        <w:t> </w:t>
      </w:r>
      <w:r>
        <w:rPr>
          <w:b/>
          <w:sz w:val="22"/>
        </w:rPr>
        <w:t>the</w:t>
      </w:r>
      <w:r>
        <w:rPr>
          <w:b/>
          <w:spacing w:val="-3"/>
          <w:sz w:val="22"/>
        </w:rPr>
        <w:t> </w:t>
      </w:r>
      <w:r>
        <w:rPr>
          <w:b/>
          <w:sz w:val="22"/>
        </w:rPr>
        <w:t>TORO</w:t>
      </w:r>
      <w:r>
        <w:rPr>
          <w:b/>
          <w:spacing w:val="-4"/>
          <w:sz w:val="22"/>
        </w:rPr>
        <w:t> </w:t>
      </w:r>
      <w:r>
        <w:rPr>
          <w:b/>
          <w:sz w:val="22"/>
        </w:rPr>
        <w:t>Form</w:t>
      </w:r>
      <w:r>
        <w:rPr>
          <w:b/>
          <w:spacing w:val="-3"/>
          <w:sz w:val="22"/>
        </w:rPr>
        <w:t> </w:t>
      </w:r>
      <w:r>
        <w:rPr>
          <w:b/>
          <w:sz w:val="22"/>
        </w:rPr>
        <w:t>and</w:t>
      </w:r>
      <w:r>
        <w:rPr>
          <w:b/>
          <w:spacing w:val="-4"/>
          <w:sz w:val="22"/>
        </w:rPr>
        <w:t> </w:t>
      </w:r>
      <w:r>
        <w:rPr>
          <w:b/>
          <w:sz w:val="22"/>
        </w:rPr>
        <w:t>Issuing</w:t>
      </w:r>
      <w:r>
        <w:rPr>
          <w:b/>
          <w:spacing w:val="-5"/>
          <w:sz w:val="22"/>
        </w:rPr>
        <w:t> </w:t>
      </w:r>
      <w:r>
        <w:rPr>
          <w:b/>
          <w:sz w:val="22"/>
        </w:rPr>
        <w:t>the</w:t>
      </w:r>
      <w:r>
        <w:rPr>
          <w:b/>
          <w:spacing w:val="-4"/>
          <w:sz w:val="22"/>
        </w:rPr>
        <w:t> </w:t>
      </w:r>
      <w:r>
        <w:rPr>
          <w:b/>
          <w:sz w:val="22"/>
        </w:rPr>
        <w:t>Final</w:t>
      </w:r>
      <w:r>
        <w:rPr>
          <w:b/>
          <w:spacing w:val="1"/>
          <w:sz w:val="22"/>
        </w:rPr>
        <w:t> </w:t>
      </w:r>
      <w:r>
        <w:rPr>
          <w:b/>
          <w:spacing w:val="-2"/>
          <w:sz w:val="22"/>
        </w:rPr>
        <w:t>Document</w:t>
      </w:r>
    </w:p>
    <w:p>
      <w:pPr>
        <w:pStyle w:val="ListParagraph"/>
        <w:numPr>
          <w:ilvl w:val="2"/>
          <w:numId w:val="1"/>
        </w:numPr>
        <w:tabs>
          <w:tab w:pos="2339" w:val="left" w:leader="none"/>
          <w:tab w:pos="2340" w:val="left" w:leader="none"/>
        </w:tabs>
        <w:spacing w:line="240" w:lineRule="auto" w:before="117" w:after="0"/>
        <w:ind w:left="2340" w:right="633" w:hanging="360"/>
        <w:jc w:val="left"/>
        <w:rPr>
          <w:b/>
          <w:sz w:val="20"/>
        </w:rPr>
      </w:pPr>
      <w:r>
        <w:rPr>
          <w:b/>
          <w:sz w:val="20"/>
        </w:rPr>
        <w:t>Any</w:t>
      </w:r>
      <w:r>
        <w:rPr>
          <w:b/>
          <w:spacing w:val="-3"/>
          <w:sz w:val="20"/>
        </w:rPr>
        <w:t> </w:t>
      </w:r>
      <w:r>
        <w:rPr>
          <w:b/>
          <w:sz w:val="20"/>
        </w:rPr>
        <w:t>TORO</w:t>
      </w:r>
      <w:r>
        <w:rPr>
          <w:b/>
          <w:spacing w:val="-3"/>
          <w:sz w:val="20"/>
        </w:rPr>
        <w:t> </w:t>
      </w:r>
      <w:r>
        <w:rPr>
          <w:b/>
          <w:sz w:val="20"/>
        </w:rPr>
        <w:t>form,</w:t>
      </w:r>
      <w:r>
        <w:rPr>
          <w:b/>
          <w:spacing w:val="-3"/>
          <w:sz w:val="20"/>
        </w:rPr>
        <w:t> </w:t>
      </w:r>
      <w:r>
        <w:rPr>
          <w:b/>
          <w:sz w:val="20"/>
        </w:rPr>
        <w:t>whether</w:t>
      </w:r>
      <w:r>
        <w:rPr>
          <w:b/>
          <w:spacing w:val="-3"/>
          <w:sz w:val="20"/>
        </w:rPr>
        <w:t> </w:t>
      </w:r>
      <w:r>
        <w:rPr>
          <w:b/>
          <w:sz w:val="20"/>
        </w:rPr>
        <w:t>IQVIA</w:t>
      </w:r>
      <w:r>
        <w:rPr>
          <w:b/>
          <w:spacing w:val="-3"/>
          <w:sz w:val="20"/>
        </w:rPr>
        <w:t> </w:t>
      </w:r>
      <w:r>
        <w:rPr>
          <w:b/>
          <w:sz w:val="20"/>
        </w:rPr>
        <w:t>or</w:t>
      </w:r>
      <w:r>
        <w:rPr>
          <w:b/>
          <w:spacing w:val="-3"/>
          <w:sz w:val="20"/>
        </w:rPr>
        <w:t> </w:t>
      </w:r>
      <w:r>
        <w:rPr>
          <w:b/>
          <w:sz w:val="20"/>
        </w:rPr>
        <w:t>Sponsor</w:t>
      </w:r>
      <w:r>
        <w:rPr>
          <w:b/>
          <w:spacing w:val="-3"/>
          <w:sz w:val="20"/>
        </w:rPr>
        <w:t> </w:t>
      </w:r>
      <w:r>
        <w:rPr>
          <w:b/>
          <w:sz w:val="20"/>
        </w:rPr>
        <w:t>template,</w:t>
      </w:r>
      <w:r>
        <w:rPr>
          <w:b/>
          <w:spacing w:val="-3"/>
          <w:sz w:val="20"/>
        </w:rPr>
        <w:t> </w:t>
      </w:r>
      <w:r>
        <w:rPr>
          <w:b/>
          <w:sz w:val="20"/>
        </w:rPr>
        <w:t>must</w:t>
      </w:r>
      <w:r>
        <w:rPr>
          <w:b/>
          <w:spacing w:val="-3"/>
          <w:sz w:val="20"/>
        </w:rPr>
        <w:t> </w:t>
      </w:r>
      <w:r>
        <w:rPr>
          <w:b/>
          <w:sz w:val="20"/>
        </w:rPr>
        <w:t>only</w:t>
      </w:r>
      <w:r>
        <w:rPr>
          <w:b/>
          <w:spacing w:val="-9"/>
          <w:sz w:val="20"/>
        </w:rPr>
        <w:t> </w:t>
      </w:r>
      <w:r>
        <w:rPr>
          <w:b/>
          <w:sz w:val="20"/>
        </w:rPr>
        <w:t>be</w:t>
      </w:r>
      <w:r>
        <w:rPr>
          <w:b/>
          <w:spacing w:val="-3"/>
          <w:sz w:val="20"/>
        </w:rPr>
        <w:t> </w:t>
      </w:r>
      <w:r>
        <w:rPr>
          <w:b/>
          <w:sz w:val="20"/>
        </w:rPr>
        <w:t>signed</w:t>
      </w:r>
      <w:r>
        <w:rPr>
          <w:b/>
          <w:spacing w:val="-3"/>
          <w:sz w:val="20"/>
        </w:rPr>
        <w:t> </w:t>
      </w:r>
      <w:r>
        <w:rPr>
          <w:b/>
          <w:sz w:val="20"/>
        </w:rPr>
        <w:t>by an Authorized Signatory from the US TORO Team.</w:t>
      </w:r>
    </w:p>
    <w:p>
      <w:pPr>
        <w:pStyle w:val="ListParagraph"/>
        <w:numPr>
          <w:ilvl w:val="2"/>
          <w:numId w:val="1"/>
        </w:numPr>
        <w:tabs>
          <w:tab w:pos="2339" w:val="left" w:leader="none"/>
          <w:tab w:pos="2340" w:val="left" w:leader="none"/>
        </w:tabs>
        <w:spacing w:line="240" w:lineRule="auto" w:before="5" w:after="0"/>
        <w:ind w:left="2340" w:right="412" w:hanging="360"/>
        <w:jc w:val="left"/>
        <w:rPr>
          <w:sz w:val="20"/>
        </w:rPr>
      </w:pPr>
      <w:r>
        <w:rPr>
          <w:sz w:val="20"/>
        </w:rPr>
        <w:t>The TORO Form should not be signed unless the contract is also being signed. However,</w:t>
      </w:r>
      <w:r>
        <w:rPr>
          <w:spacing w:val="-3"/>
          <w:sz w:val="20"/>
        </w:rPr>
        <w:t> </w:t>
      </w:r>
      <w:r>
        <w:rPr>
          <w:sz w:val="20"/>
        </w:rPr>
        <w:t>there</w:t>
      </w:r>
      <w:r>
        <w:rPr>
          <w:spacing w:val="-3"/>
          <w:sz w:val="20"/>
        </w:rPr>
        <w:t> </w:t>
      </w:r>
      <w:r>
        <w:rPr>
          <w:sz w:val="20"/>
        </w:rPr>
        <w:t>are</w:t>
      </w:r>
      <w:r>
        <w:rPr>
          <w:spacing w:val="-3"/>
          <w:sz w:val="20"/>
        </w:rPr>
        <w:t> </w:t>
      </w:r>
      <w:r>
        <w:rPr>
          <w:sz w:val="20"/>
        </w:rPr>
        <w:t>times</w:t>
      </w:r>
      <w:r>
        <w:rPr>
          <w:spacing w:val="-3"/>
          <w:sz w:val="20"/>
        </w:rPr>
        <w:t> </w:t>
      </w:r>
      <w:r>
        <w:rPr>
          <w:sz w:val="20"/>
        </w:rPr>
        <w:t>we</w:t>
      </w:r>
      <w:r>
        <w:rPr>
          <w:spacing w:val="-4"/>
          <w:sz w:val="20"/>
        </w:rPr>
        <w:t> </w:t>
      </w:r>
      <w:r>
        <w:rPr>
          <w:sz w:val="20"/>
        </w:rPr>
        <w:t>may</w:t>
      </w:r>
      <w:r>
        <w:rPr>
          <w:spacing w:val="-3"/>
          <w:sz w:val="20"/>
        </w:rPr>
        <w:t> </w:t>
      </w:r>
      <w:r>
        <w:rPr>
          <w:sz w:val="20"/>
        </w:rPr>
        <w:t>need</w:t>
      </w:r>
      <w:r>
        <w:rPr>
          <w:spacing w:val="-3"/>
          <w:sz w:val="20"/>
        </w:rPr>
        <w:t> </w:t>
      </w:r>
      <w:r>
        <w:rPr>
          <w:sz w:val="20"/>
        </w:rPr>
        <w:t>to</w:t>
      </w:r>
      <w:r>
        <w:rPr>
          <w:spacing w:val="-3"/>
          <w:sz w:val="20"/>
        </w:rPr>
        <w:t> </w:t>
      </w:r>
      <w:r>
        <w:rPr>
          <w:sz w:val="20"/>
        </w:rPr>
        <w:t>sign</w:t>
      </w:r>
      <w:r>
        <w:rPr>
          <w:spacing w:val="-3"/>
          <w:sz w:val="20"/>
        </w:rPr>
        <w:t> </w:t>
      </w:r>
      <w:r>
        <w:rPr>
          <w:sz w:val="20"/>
        </w:rPr>
        <w:t>prior</w:t>
      </w:r>
      <w:r>
        <w:rPr>
          <w:spacing w:val="-3"/>
          <w:sz w:val="20"/>
        </w:rPr>
        <w:t> </w:t>
      </w:r>
      <w:r>
        <w:rPr>
          <w:sz w:val="20"/>
        </w:rPr>
        <w:t>to</w:t>
      </w:r>
      <w:r>
        <w:rPr>
          <w:spacing w:val="-3"/>
          <w:sz w:val="20"/>
        </w:rPr>
        <w:t> </w:t>
      </w:r>
      <w:r>
        <w:rPr>
          <w:sz w:val="20"/>
        </w:rPr>
        <w:t>the</w:t>
      </w:r>
      <w:r>
        <w:rPr>
          <w:spacing w:val="-1"/>
          <w:sz w:val="20"/>
        </w:rPr>
        <w:t> </w:t>
      </w:r>
      <w:r>
        <w:rPr>
          <w:sz w:val="20"/>
        </w:rPr>
        <w:t>contract</w:t>
      </w:r>
      <w:r>
        <w:rPr>
          <w:spacing w:val="-1"/>
          <w:sz w:val="20"/>
        </w:rPr>
        <w:t> </w:t>
      </w:r>
      <w:r>
        <w:rPr>
          <w:sz w:val="20"/>
        </w:rPr>
        <w:t>being</w:t>
      </w:r>
      <w:r>
        <w:rPr>
          <w:spacing w:val="-4"/>
          <w:sz w:val="20"/>
        </w:rPr>
        <w:t> </w:t>
      </w:r>
      <w:r>
        <w:rPr>
          <w:sz w:val="20"/>
        </w:rPr>
        <w:t>signed</w:t>
      </w:r>
      <w:r>
        <w:rPr>
          <w:spacing w:val="-4"/>
          <w:sz w:val="20"/>
        </w:rPr>
        <w:t> </w:t>
      </w:r>
      <w:r>
        <w:rPr>
          <w:sz w:val="20"/>
        </w:rPr>
        <w:t>(e.g. upon request from Sponsor for signature due to their internal submission timelines). The text “Transfer becomes effective upon the full execution of the work order authorizing</w:t>
      </w:r>
      <w:r>
        <w:rPr>
          <w:spacing w:val="-1"/>
          <w:sz w:val="20"/>
        </w:rPr>
        <w:t> </w:t>
      </w:r>
      <w:r>
        <w:rPr>
          <w:sz w:val="20"/>
        </w:rPr>
        <w:t>these</w:t>
      </w:r>
      <w:r>
        <w:rPr>
          <w:spacing w:val="-1"/>
          <w:sz w:val="20"/>
        </w:rPr>
        <w:t> </w:t>
      </w:r>
      <w:r>
        <w:rPr>
          <w:sz w:val="20"/>
        </w:rPr>
        <w:t>activities</w:t>
      </w:r>
      <w:r>
        <w:rPr>
          <w:spacing w:val="-1"/>
          <w:sz w:val="20"/>
        </w:rPr>
        <w:t> </w:t>
      </w:r>
      <w:r>
        <w:rPr>
          <w:sz w:val="20"/>
        </w:rPr>
        <w:t>to</w:t>
      </w:r>
      <w:r>
        <w:rPr>
          <w:spacing w:val="-1"/>
          <w:sz w:val="20"/>
        </w:rPr>
        <w:t> </w:t>
      </w:r>
      <w:r>
        <w:rPr>
          <w:sz w:val="20"/>
        </w:rPr>
        <w:t>begin”</w:t>
      </w:r>
      <w:r>
        <w:rPr>
          <w:spacing w:val="-1"/>
          <w:sz w:val="20"/>
        </w:rPr>
        <w:t> </w:t>
      </w:r>
      <w:r>
        <w:rPr>
          <w:sz w:val="20"/>
        </w:rPr>
        <w:t>has</w:t>
      </w:r>
      <w:r>
        <w:rPr>
          <w:spacing w:val="-1"/>
          <w:sz w:val="20"/>
        </w:rPr>
        <w:t> </w:t>
      </w:r>
      <w:r>
        <w:rPr>
          <w:sz w:val="20"/>
        </w:rPr>
        <w:t>been</w:t>
      </w:r>
      <w:r>
        <w:rPr>
          <w:spacing w:val="-1"/>
          <w:sz w:val="20"/>
        </w:rPr>
        <w:t> </w:t>
      </w:r>
      <w:r>
        <w:rPr>
          <w:sz w:val="20"/>
        </w:rPr>
        <w:t>included on</w:t>
      </w:r>
      <w:r>
        <w:rPr>
          <w:spacing w:val="-1"/>
          <w:sz w:val="20"/>
        </w:rPr>
        <w:t> </w:t>
      </w:r>
      <w:r>
        <w:rPr>
          <w:sz w:val="20"/>
        </w:rPr>
        <w:t>the</w:t>
      </w:r>
      <w:r>
        <w:rPr>
          <w:spacing w:val="-1"/>
          <w:sz w:val="20"/>
        </w:rPr>
        <w:t> </w:t>
      </w:r>
      <w:r>
        <w:rPr>
          <w:sz w:val="20"/>
        </w:rPr>
        <w:t>TORO</w:t>
      </w:r>
      <w:r>
        <w:rPr>
          <w:spacing w:val="-1"/>
          <w:sz w:val="20"/>
        </w:rPr>
        <w:t> </w:t>
      </w:r>
      <w:r>
        <w:rPr>
          <w:sz w:val="20"/>
        </w:rPr>
        <w:t>form</w:t>
      </w:r>
      <w:r>
        <w:rPr>
          <w:spacing w:val="-5"/>
          <w:sz w:val="20"/>
        </w:rPr>
        <w:t> </w:t>
      </w:r>
      <w:r>
        <w:rPr>
          <w:sz w:val="20"/>
        </w:rPr>
        <w:t>in</w:t>
      </w:r>
      <w:r>
        <w:rPr>
          <w:spacing w:val="-1"/>
          <w:sz w:val="20"/>
        </w:rPr>
        <w:t> </w:t>
      </w:r>
      <w:r>
        <w:rPr>
          <w:sz w:val="20"/>
        </w:rPr>
        <w:t>order</w:t>
      </w:r>
      <w:r>
        <w:rPr>
          <w:spacing w:val="-1"/>
          <w:sz w:val="20"/>
        </w:rPr>
        <w:t> </w:t>
      </w:r>
      <w:r>
        <w:rPr>
          <w:sz w:val="20"/>
        </w:rPr>
        <w:t>to allow us to sign prior to contract signature without having to request IQVIA Legal approval.</w:t>
      </w:r>
      <w:r>
        <w:rPr>
          <w:spacing w:val="40"/>
          <w:sz w:val="20"/>
        </w:rPr>
        <w:t> </w:t>
      </w:r>
      <w:r>
        <w:rPr>
          <w:sz w:val="20"/>
        </w:rPr>
        <w:t>The TORO cannot be signed without this or an equivalent statement if the contract has not yet been signed (or is not in the process of being signed).</w:t>
      </w:r>
      <w:r>
        <w:rPr>
          <w:spacing w:val="40"/>
          <w:sz w:val="20"/>
        </w:rPr>
        <w:t> </w:t>
      </w:r>
      <w:r>
        <w:rPr>
          <w:sz w:val="20"/>
        </w:rPr>
        <w:t>The statement</w:t>
      </w:r>
      <w:r>
        <w:rPr>
          <w:spacing w:val="-2"/>
          <w:sz w:val="20"/>
        </w:rPr>
        <w:t> </w:t>
      </w:r>
      <w:r>
        <w:rPr>
          <w:sz w:val="20"/>
        </w:rPr>
        <w:t>may</w:t>
      </w:r>
      <w:r>
        <w:rPr>
          <w:spacing w:val="-2"/>
          <w:sz w:val="20"/>
        </w:rPr>
        <w:t> </w:t>
      </w:r>
      <w:r>
        <w:rPr>
          <w:sz w:val="20"/>
        </w:rPr>
        <w:t>be</w:t>
      </w:r>
      <w:r>
        <w:rPr>
          <w:spacing w:val="-2"/>
          <w:sz w:val="20"/>
        </w:rPr>
        <w:t> </w:t>
      </w:r>
      <w:r>
        <w:rPr>
          <w:sz w:val="20"/>
        </w:rPr>
        <w:t>modified</w:t>
      </w:r>
      <w:r>
        <w:rPr>
          <w:spacing w:val="-2"/>
          <w:sz w:val="20"/>
        </w:rPr>
        <w:t> </w:t>
      </w:r>
      <w:r>
        <w:rPr>
          <w:sz w:val="20"/>
        </w:rPr>
        <w:t>if</w:t>
      </w:r>
      <w:r>
        <w:rPr>
          <w:spacing w:val="-2"/>
          <w:sz w:val="20"/>
        </w:rPr>
        <w:t> </w:t>
      </w:r>
      <w:r>
        <w:rPr>
          <w:sz w:val="20"/>
        </w:rPr>
        <w:t>Sponsor</w:t>
      </w:r>
      <w:r>
        <w:rPr>
          <w:spacing w:val="-2"/>
          <w:sz w:val="20"/>
        </w:rPr>
        <w:t> </w:t>
      </w:r>
      <w:r>
        <w:rPr>
          <w:sz w:val="20"/>
        </w:rPr>
        <w:t>requests</w:t>
      </w:r>
      <w:r>
        <w:rPr>
          <w:spacing w:val="-2"/>
          <w:sz w:val="20"/>
        </w:rPr>
        <w:t> </w:t>
      </w:r>
      <w:r>
        <w:rPr>
          <w:sz w:val="20"/>
        </w:rPr>
        <w:t>us</w:t>
      </w:r>
      <w:r>
        <w:rPr>
          <w:spacing w:val="-2"/>
          <w:sz w:val="20"/>
        </w:rPr>
        <w:t> </w:t>
      </w:r>
      <w:r>
        <w:rPr>
          <w:sz w:val="20"/>
        </w:rPr>
        <w:t>to</w:t>
      </w:r>
      <w:r>
        <w:rPr>
          <w:spacing w:val="-2"/>
          <w:sz w:val="20"/>
        </w:rPr>
        <w:t> </w:t>
      </w:r>
      <w:r>
        <w:rPr>
          <w:sz w:val="20"/>
        </w:rPr>
        <w:t>do</w:t>
      </w:r>
      <w:r>
        <w:rPr>
          <w:spacing w:val="-2"/>
          <w:sz w:val="20"/>
        </w:rPr>
        <w:t> </w:t>
      </w:r>
      <w:r>
        <w:rPr>
          <w:sz w:val="20"/>
        </w:rPr>
        <w:t>so,</w:t>
      </w:r>
      <w:r>
        <w:rPr>
          <w:spacing w:val="-2"/>
          <w:sz w:val="20"/>
        </w:rPr>
        <w:t> </w:t>
      </w:r>
      <w:r>
        <w:rPr>
          <w:sz w:val="20"/>
        </w:rPr>
        <w:t>but</w:t>
      </w:r>
      <w:r>
        <w:rPr>
          <w:spacing w:val="-2"/>
          <w:sz w:val="20"/>
        </w:rPr>
        <w:t> </w:t>
      </w:r>
      <w:r>
        <w:rPr>
          <w:sz w:val="20"/>
        </w:rPr>
        <w:t>any</w:t>
      </w:r>
      <w:r>
        <w:rPr>
          <w:spacing w:val="-2"/>
          <w:sz w:val="20"/>
        </w:rPr>
        <w:t> </w:t>
      </w:r>
      <w:r>
        <w:rPr>
          <w:sz w:val="20"/>
        </w:rPr>
        <w:t>change</w:t>
      </w:r>
      <w:r>
        <w:rPr>
          <w:spacing w:val="-2"/>
          <w:sz w:val="20"/>
        </w:rPr>
        <w:t> </w:t>
      </w:r>
      <w:r>
        <w:rPr>
          <w:sz w:val="20"/>
        </w:rPr>
        <w:t>must</w:t>
      </w:r>
      <w:r>
        <w:rPr>
          <w:spacing w:val="-2"/>
          <w:sz w:val="20"/>
        </w:rPr>
        <w:t> </w:t>
      </w:r>
      <w:r>
        <w:rPr>
          <w:sz w:val="20"/>
        </w:rPr>
        <w:t>still convey the idea that the TORO does not take effect until the contract is fully signed.</w:t>
      </w:r>
    </w:p>
    <w:p>
      <w:pPr>
        <w:pStyle w:val="ListParagraph"/>
        <w:numPr>
          <w:ilvl w:val="2"/>
          <w:numId w:val="1"/>
        </w:numPr>
        <w:tabs>
          <w:tab w:pos="2339" w:val="left" w:leader="none"/>
          <w:tab w:pos="2340" w:val="left" w:leader="none"/>
        </w:tabs>
        <w:spacing w:line="240" w:lineRule="auto" w:before="0" w:after="0"/>
        <w:ind w:left="2340" w:right="522" w:hanging="360"/>
        <w:jc w:val="left"/>
        <w:rPr>
          <w:sz w:val="20"/>
        </w:rPr>
      </w:pPr>
      <w:r>
        <w:rPr>
          <w:sz w:val="20"/>
        </w:rPr>
        <w:t>If</w:t>
      </w:r>
      <w:r>
        <w:rPr>
          <w:spacing w:val="-3"/>
          <w:sz w:val="20"/>
        </w:rPr>
        <w:t> </w:t>
      </w:r>
      <w:r>
        <w:rPr>
          <w:sz w:val="20"/>
        </w:rPr>
        <w:t>the</w:t>
      </w:r>
      <w:r>
        <w:rPr>
          <w:spacing w:val="-3"/>
          <w:sz w:val="20"/>
        </w:rPr>
        <w:t> </w:t>
      </w:r>
      <w:r>
        <w:rPr>
          <w:sz w:val="20"/>
        </w:rPr>
        <w:t>TORO</w:t>
      </w:r>
      <w:r>
        <w:rPr>
          <w:spacing w:val="-3"/>
          <w:sz w:val="20"/>
        </w:rPr>
        <w:t> </w:t>
      </w:r>
      <w:r>
        <w:rPr>
          <w:sz w:val="20"/>
        </w:rPr>
        <w:t>is</w:t>
      </w:r>
      <w:r>
        <w:rPr>
          <w:spacing w:val="-2"/>
          <w:sz w:val="20"/>
        </w:rPr>
        <w:t> </w:t>
      </w:r>
      <w:r>
        <w:rPr>
          <w:sz w:val="20"/>
        </w:rPr>
        <w:t>based</w:t>
      </w:r>
      <w:r>
        <w:rPr>
          <w:spacing w:val="-4"/>
          <w:sz w:val="20"/>
        </w:rPr>
        <w:t> </w:t>
      </w:r>
      <w:r>
        <w:rPr>
          <w:sz w:val="20"/>
        </w:rPr>
        <w:t>upon</w:t>
      </w:r>
      <w:r>
        <w:rPr>
          <w:spacing w:val="-4"/>
          <w:sz w:val="20"/>
        </w:rPr>
        <w:t> </w:t>
      </w:r>
      <w:r>
        <w:rPr>
          <w:sz w:val="20"/>
        </w:rPr>
        <w:t>a</w:t>
      </w:r>
      <w:r>
        <w:rPr>
          <w:spacing w:val="-2"/>
          <w:sz w:val="20"/>
        </w:rPr>
        <w:t> </w:t>
      </w:r>
      <w:r>
        <w:rPr>
          <w:sz w:val="20"/>
        </w:rPr>
        <w:t>Sponsor</w:t>
      </w:r>
      <w:r>
        <w:rPr>
          <w:spacing w:val="-3"/>
          <w:sz w:val="20"/>
        </w:rPr>
        <w:t> </w:t>
      </w:r>
      <w:r>
        <w:rPr>
          <w:sz w:val="20"/>
        </w:rPr>
        <w:t>template,</w:t>
      </w:r>
      <w:r>
        <w:rPr>
          <w:spacing w:val="-3"/>
          <w:sz w:val="20"/>
        </w:rPr>
        <w:t> </w:t>
      </w:r>
      <w:r>
        <w:rPr>
          <w:sz w:val="20"/>
        </w:rPr>
        <w:t>and</w:t>
      </w:r>
      <w:r>
        <w:rPr>
          <w:spacing w:val="-3"/>
          <w:sz w:val="20"/>
        </w:rPr>
        <w:t> </w:t>
      </w:r>
      <w:r>
        <w:rPr>
          <w:sz w:val="20"/>
        </w:rPr>
        <w:t>the</w:t>
      </w:r>
      <w:r>
        <w:rPr>
          <w:spacing w:val="-3"/>
          <w:sz w:val="20"/>
        </w:rPr>
        <w:t> </w:t>
      </w:r>
      <w:r>
        <w:rPr>
          <w:sz w:val="20"/>
        </w:rPr>
        <w:t>Sponsor</w:t>
      </w:r>
      <w:r>
        <w:rPr>
          <w:spacing w:val="-3"/>
          <w:sz w:val="20"/>
        </w:rPr>
        <w:t> </w:t>
      </w:r>
      <w:r>
        <w:rPr>
          <w:sz w:val="20"/>
        </w:rPr>
        <w:t>requires</w:t>
      </w:r>
      <w:r>
        <w:rPr>
          <w:spacing w:val="-3"/>
          <w:sz w:val="20"/>
        </w:rPr>
        <w:t> </w:t>
      </w:r>
      <w:r>
        <w:rPr>
          <w:sz w:val="20"/>
        </w:rPr>
        <w:t>us</w:t>
      </w:r>
      <w:r>
        <w:rPr>
          <w:spacing w:val="-3"/>
          <w:sz w:val="20"/>
        </w:rPr>
        <w:t> </w:t>
      </w:r>
      <w:r>
        <w:rPr>
          <w:sz w:val="20"/>
        </w:rPr>
        <w:t>to</w:t>
      </w:r>
      <w:r>
        <w:rPr>
          <w:spacing w:val="-3"/>
          <w:sz w:val="20"/>
        </w:rPr>
        <w:t> </w:t>
      </w:r>
      <w:r>
        <w:rPr>
          <w:sz w:val="20"/>
        </w:rPr>
        <w:t>sign prior to the contract being signed, we should request the Sponsor to add “Transfer becomes effective upon the full execution of the work order authorizing these activities to begin” (or equivalent statement).</w:t>
      </w:r>
    </w:p>
    <w:p>
      <w:pPr>
        <w:pStyle w:val="ListParagraph"/>
        <w:numPr>
          <w:ilvl w:val="2"/>
          <w:numId w:val="1"/>
        </w:numPr>
        <w:tabs>
          <w:tab w:pos="2339" w:val="left" w:leader="none"/>
          <w:tab w:pos="2340" w:val="left" w:leader="none"/>
        </w:tabs>
        <w:spacing w:line="240" w:lineRule="auto" w:before="0" w:after="0"/>
        <w:ind w:left="2340" w:right="573" w:hanging="360"/>
        <w:jc w:val="left"/>
        <w:rPr>
          <w:sz w:val="20"/>
        </w:rPr>
      </w:pPr>
      <w:r>
        <w:rPr>
          <w:sz w:val="20"/>
        </w:rPr>
        <w:t>Some Sponsor templates do not have signature lines.</w:t>
      </w:r>
      <w:r>
        <w:rPr>
          <w:spacing w:val="40"/>
          <w:sz w:val="20"/>
        </w:rPr>
        <w:t> </w:t>
      </w:r>
      <w:r>
        <w:rPr>
          <w:sz w:val="20"/>
        </w:rPr>
        <w:t>Sometimes a Sponsor will request signature</w:t>
      </w:r>
      <w:r>
        <w:rPr>
          <w:spacing w:val="-4"/>
          <w:sz w:val="20"/>
        </w:rPr>
        <w:t> </w:t>
      </w:r>
      <w:r>
        <w:rPr>
          <w:sz w:val="20"/>
        </w:rPr>
        <w:t>lines</w:t>
      </w:r>
      <w:r>
        <w:rPr>
          <w:spacing w:val="-4"/>
          <w:sz w:val="20"/>
        </w:rPr>
        <w:t> </w:t>
      </w:r>
      <w:r>
        <w:rPr>
          <w:sz w:val="20"/>
        </w:rPr>
        <w:t>be</w:t>
      </w:r>
      <w:r>
        <w:rPr>
          <w:spacing w:val="-4"/>
          <w:sz w:val="20"/>
        </w:rPr>
        <w:t> </w:t>
      </w:r>
      <w:r>
        <w:rPr>
          <w:sz w:val="20"/>
        </w:rPr>
        <w:t>removed</w:t>
      </w:r>
      <w:r>
        <w:rPr>
          <w:spacing w:val="-9"/>
          <w:sz w:val="20"/>
        </w:rPr>
        <w:t> </w:t>
      </w:r>
      <w:r>
        <w:rPr>
          <w:sz w:val="20"/>
        </w:rPr>
        <w:t>from</w:t>
      </w:r>
      <w:r>
        <w:rPr>
          <w:spacing w:val="-5"/>
          <w:sz w:val="20"/>
        </w:rPr>
        <w:t> </w:t>
      </w:r>
      <w:r>
        <w:rPr>
          <w:sz w:val="20"/>
        </w:rPr>
        <w:t>the</w:t>
      </w:r>
      <w:r>
        <w:rPr>
          <w:spacing w:val="-5"/>
          <w:sz w:val="20"/>
        </w:rPr>
        <w:t> </w:t>
      </w:r>
      <w:r>
        <w:rPr>
          <w:sz w:val="20"/>
        </w:rPr>
        <w:t>IQVIA</w:t>
      </w:r>
      <w:r>
        <w:rPr>
          <w:spacing w:val="-5"/>
          <w:sz w:val="20"/>
        </w:rPr>
        <w:t> </w:t>
      </w:r>
      <w:r>
        <w:rPr>
          <w:sz w:val="20"/>
        </w:rPr>
        <w:t>TORO</w:t>
      </w:r>
      <w:r>
        <w:rPr>
          <w:spacing w:val="-5"/>
          <w:sz w:val="20"/>
        </w:rPr>
        <w:t> </w:t>
      </w:r>
      <w:r>
        <w:rPr>
          <w:sz w:val="20"/>
        </w:rPr>
        <w:t>form.</w:t>
      </w:r>
      <w:r>
        <w:rPr>
          <w:spacing w:val="-5"/>
          <w:sz w:val="20"/>
        </w:rPr>
        <w:t> </w:t>
      </w:r>
      <w:r>
        <w:rPr>
          <w:sz w:val="20"/>
        </w:rPr>
        <w:t>The</w:t>
      </w:r>
      <w:r>
        <w:rPr>
          <w:spacing w:val="-5"/>
          <w:sz w:val="20"/>
        </w:rPr>
        <w:t> </w:t>
      </w:r>
      <w:r>
        <w:rPr>
          <w:sz w:val="20"/>
        </w:rPr>
        <w:t>signature</w:t>
      </w:r>
      <w:r>
        <w:rPr>
          <w:spacing w:val="-5"/>
          <w:sz w:val="20"/>
        </w:rPr>
        <w:t> </w:t>
      </w:r>
      <w:r>
        <w:rPr>
          <w:sz w:val="20"/>
        </w:rPr>
        <w:t>lines may be deleted if requested.</w:t>
      </w:r>
      <w:r>
        <w:rPr>
          <w:spacing w:val="40"/>
          <w:sz w:val="20"/>
        </w:rPr>
        <w:t> </w:t>
      </w:r>
      <w:r>
        <w:rPr>
          <w:sz w:val="20"/>
        </w:rPr>
        <w:t>In these instances, the signatures on the executed contract will be considered the signatures for the TORO Form.</w:t>
      </w:r>
    </w:p>
    <w:p>
      <w:pPr>
        <w:pStyle w:val="ListParagraph"/>
        <w:numPr>
          <w:ilvl w:val="2"/>
          <w:numId w:val="1"/>
        </w:numPr>
        <w:tabs>
          <w:tab w:pos="2339" w:val="left" w:leader="none"/>
          <w:tab w:pos="2340" w:val="left" w:leader="none"/>
        </w:tabs>
        <w:spacing w:line="237" w:lineRule="auto" w:before="0" w:after="0"/>
        <w:ind w:left="2340" w:right="551" w:hanging="360"/>
        <w:jc w:val="left"/>
        <w:rPr>
          <w:sz w:val="20"/>
        </w:rPr>
      </w:pPr>
      <w:r>
        <w:rPr>
          <w:sz w:val="20"/>
        </w:rPr>
        <w:t>If a TORO with no signatures will be released to the Sponsor prior to contract signature,</w:t>
      </w:r>
      <w:r>
        <w:rPr>
          <w:spacing w:val="-4"/>
          <w:sz w:val="20"/>
        </w:rPr>
        <w:t> </w:t>
      </w:r>
      <w:r>
        <w:rPr>
          <w:sz w:val="20"/>
        </w:rPr>
        <w:t>ensure</w:t>
      </w:r>
      <w:r>
        <w:rPr>
          <w:spacing w:val="-4"/>
          <w:sz w:val="20"/>
        </w:rPr>
        <w:t> </w:t>
      </w:r>
      <w:r>
        <w:rPr>
          <w:sz w:val="20"/>
        </w:rPr>
        <w:t>the</w:t>
      </w:r>
      <w:r>
        <w:rPr>
          <w:spacing w:val="-4"/>
          <w:sz w:val="20"/>
        </w:rPr>
        <w:t> </w:t>
      </w:r>
      <w:r>
        <w:rPr>
          <w:sz w:val="20"/>
        </w:rPr>
        <w:t>statement</w:t>
      </w:r>
      <w:r>
        <w:rPr>
          <w:spacing w:val="-4"/>
          <w:sz w:val="20"/>
        </w:rPr>
        <w:t> </w:t>
      </w:r>
      <w:r>
        <w:rPr>
          <w:sz w:val="20"/>
        </w:rPr>
        <w:t>“Transfer</w:t>
      </w:r>
      <w:r>
        <w:rPr>
          <w:spacing w:val="-4"/>
          <w:sz w:val="20"/>
        </w:rPr>
        <w:t> </w:t>
      </w:r>
      <w:r>
        <w:rPr>
          <w:sz w:val="20"/>
        </w:rPr>
        <w:t>becomes</w:t>
      </w:r>
      <w:r>
        <w:rPr>
          <w:spacing w:val="-4"/>
          <w:sz w:val="20"/>
        </w:rPr>
        <w:t> </w:t>
      </w:r>
      <w:r>
        <w:rPr>
          <w:sz w:val="20"/>
        </w:rPr>
        <w:t>effective</w:t>
      </w:r>
      <w:r>
        <w:rPr>
          <w:spacing w:val="-4"/>
          <w:sz w:val="20"/>
        </w:rPr>
        <w:t> </w:t>
      </w:r>
      <w:r>
        <w:rPr>
          <w:sz w:val="20"/>
        </w:rPr>
        <w:t>upon</w:t>
      </w:r>
      <w:r>
        <w:rPr>
          <w:spacing w:val="-4"/>
          <w:sz w:val="20"/>
        </w:rPr>
        <w:t> </w:t>
      </w:r>
      <w:r>
        <w:rPr>
          <w:sz w:val="20"/>
        </w:rPr>
        <w:t>the</w:t>
      </w:r>
      <w:r>
        <w:rPr>
          <w:spacing w:val="-4"/>
          <w:sz w:val="20"/>
        </w:rPr>
        <w:t> </w:t>
      </w:r>
      <w:r>
        <w:rPr>
          <w:sz w:val="20"/>
        </w:rPr>
        <w:t>full</w:t>
      </w:r>
      <w:r>
        <w:rPr>
          <w:spacing w:val="-4"/>
          <w:sz w:val="20"/>
        </w:rPr>
        <w:t> </w:t>
      </w:r>
      <w:r>
        <w:rPr>
          <w:sz w:val="20"/>
        </w:rPr>
        <w:t>execution of the work order authorizing these activities to begin” (or equivalent)</w:t>
      </w:r>
      <w:r>
        <w:rPr>
          <w:spacing w:val="-1"/>
          <w:sz w:val="20"/>
        </w:rPr>
        <w:t> </w:t>
      </w:r>
      <w:r>
        <w:rPr>
          <w:sz w:val="20"/>
        </w:rPr>
        <w:t>is included on the TORO.</w:t>
      </w:r>
    </w:p>
    <w:p>
      <w:pPr>
        <w:pStyle w:val="ListParagraph"/>
        <w:numPr>
          <w:ilvl w:val="2"/>
          <w:numId w:val="1"/>
        </w:numPr>
        <w:tabs>
          <w:tab w:pos="2339" w:val="left" w:leader="none"/>
          <w:tab w:pos="2340" w:val="left" w:leader="none"/>
        </w:tabs>
        <w:spacing w:line="240" w:lineRule="auto" w:before="1" w:after="0"/>
        <w:ind w:left="2340" w:right="599" w:hanging="360"/>
        <w:jc w:val="left"/>
        <w:rPr>
          <w:sz w:val="20"/>
        </w:rPr>
      </w:pPr>
      <w:r>
        <w:rPr>
          <w:sz w:val="20"/>
        </w:rPr>
        <w:t>Whether</w:t>
      </w:r>
      <w:r>
        <w:rPr>
          <w:spacing w:val="-3"/>
          <w:sz w:val="20"/>
        </w:rPr>
        <w:t> </w:t>
      </w:r>
      <w:r>
        <w:rPr>
          <w:sz w:val="20"/>
        </w:rPr>
        <w:t>released</w:t>
      </w:r>
      <w:r>
        <w:rPr>
          <w:spacing w:val="-3"/>
          <w:sz w:val="20"/>
        </w:rPr>
        <w:t> </w:t>
      </w:r>
      <w:r>
        <w:rPr>
          <w:sz w:val="20"/>
        </w:rPr>
        <w:t>prior</w:t>
      </w:r>
      <w:r>
        <w:rPr>
          <w:spacing w:val="-3"/>
          <w:sz w:val="20"/>
        </w:rPr>
        <w:t> </w:t>
      </w:r>
      <w:r>
        <w:rPr>
          <w:sz w:val="20"/>
        </w:rPr>
        <w:t>to</w:t>
      </w:r>
      <w:r>
        <w:rPr>
          <w:spacing w:val="-6"/>
          <w:sz w:val="20"/>
        </w:rPr>
        <w:t> </w:t>
      </w:r>
      <w:r>
        <w:rPr>
          <w:sz w:val="20"/>
        </w:rPr>
        <w:t>contract</w:t>
      </w:r>
      <w:r>
        <w:rPr>
          <w:spacing w:val="-4"/>
          <w:sz w:val="20"/>
        </w:rPr>
        <w:t> </w:t>
      </w:r>
      <w:r>
        <w:rPr>
          <w:sz w:val="20"/>
        </w:rPr>
        <w:t>signature</w:t>
      </w:r>
      <w:r>
        <w:rPr>
          <w:spacing w:val="-3"/>
          <w:sz w:val="20"/>
        </w:rPr>
        <w:t> </w:t>
      </w:r>
      <w:r>
        <w:rPr>
          <w:sz w:val="20"/>
        </w:rPr>
        <w:t>or</w:t>
      </w:r>
      <w:r>
        <w:rPr>
          <w:spacing w:val="-3"/>
          <w:sz w:val="20"/>
        </w:rPr>
        <w:t> </w:t>
      </w:r>
      <w:r>
        <w:rPr>
          <w:sz w:val="20"/>
        </w:rPr>
        <w:t>not,</w:t>
      </w:r>
      <w:r>
        <w:rPr>
          <w:spacing w:val="-3"/>
          <w:sz w:val="20"/>
        </w:rPr>
        <w:t> </w:t>
      </w:r>
      <w:r>
        <w:rPr>
          <w:sz w:val="20"/>
        </w:rPr>
        <w:t>a</w:t>
      </w:r>
      <w:r>
        <w:rPr>
          <w:spacing w:val="-3"/>
          <w:sz w:val="20"/>
        </w:rPr>
        <w:t> </w:t>
      </w:r>
      <w:r>
        <w:rPr>
          <w:sz w:val="20"/>
        </w:rPr>
        <w:t>TORO</w:t>
      </w:r>
      <w:r>
        <w:rPr>
          <w:spacing w:val="-3"/>
          <w:sz w:val="20"/>
        </w:rPr>
        <w:t> </w:t>
      </w:r>
      <w:r>
        <w:rPr>
          <w:sz w:val="20"/>
        </w:rPr>
        <w:t>with</w:t>
      </w:r>
      <w:r>
        <w:rPr>
          <w:spacing w:val="-3"/>
          <w:sz w:val="20"/>
        </w:rPr>
        <w:t> </w:t>
      </w:r>
      <w:r>
        <w:rPr>
          <w:sz w:val="20"/>
        </w:rPr>
        <w:t>no</w:t>
      </w:r>
      <w:r>
        <w:rPr>
          <w:spacing w:val="-3"/>
          <w:sz w:val="20"/>
        </w:rPr>
        <w:t> </w:t>
      </w:r>
      <w:r>
        <w:rPr>
          <w:sz w:val="20"/>
        </w:rPr>
        <w:t>signature</w:t>
      </w:r>
      <w:r>
        <w:rPr>
          <w:spacing w:val="-3"/>
          <w:sz w:val="20"/>
        </w:rPr>
        <w:t> </w:t>
      </w:r>
      <w:r>
        <w:rPr>
          <w:sz w:val="20"/>
        </w:rPr>
        <w:t>lines must be issued as a pdf version, so that it is clear what is agreed and so that no changes can be made without the US TORO Team’s knowledge and approval.</w:t>
      </w:r>
    </w:p>
    <w:p>
      <w:pPr>
        <w:spacing w:after="0" w:line="240" w:lineRule="auto"/>
        <w:jc w:val="left"/>
        <w:rPr>
          <w:sz w:val="20"/>
        </w:rPr>
        <w:sectPr>
          <w:pgSz w:w="12240" w:h="15840"/>
          <w:pgMar w:header="581" w:footer="952" w:top="2380" w:bottom="1140" w:left="900" w:right="1040"/>
        </w:sectPr>
      </w:pPr>
    </w:p>
    <w:p>
      <w:pPr>
        <w:pStyle w:val="BodyText"/>
        <w:spacing w:before="6"/>
        <w:rPr>
          <w:sz w:val="22"/>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253" w:type="dxa"/>
            <w:shd w:val="clear" w:color="auto" w:fill="D9D9D9"/>
          </w:tcPr>
          <w:p>
            <w:pPr>
              <w:pStyle w:val="TableParagraph"/>
              <w:ind w:left="110"/>
              <w:rPr>
                <w:b/>
                <w:sz w:val="20"/>
              </w:rPr>
            </w:pPr>
            <w:r>
              <w:rPr>
                <w:b/>
                <w:spacing w:val="-4"/>
                <w:sz w:val="20"/>
              </w:rPr>
              <w:t>Who:</w:t>
            </w:r>
          </w:p>
        </w:tc>
        <w:tc>
          <w:tcPr>
            <w:tcW w:w="6173"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2231" w:hRule="atLeast"/>
        </w:trPr>
        <w:tc>
          <w:tcPr>
            <w:tcW w:w="797" w:type="dxa"/>
          </w:tcPr>
          <w:p>
            <w:pPr>
              <w:pStyle w:val="TableParagraph"/>
              <w:spacing w:before="47"/>
              <w:ind w:left="110"/>
              <w:rPr>
                <w:b/>
                <w:sz w:val="20"/>
              </w:rPr>
            </w:pPr>
            <w:r>
              <w:rPr>
                <w:b/>
                <w:spacing w:val="-2"/>
                <w:sz w:val="20"/>
              </w:rPr>
              <w:t>6.5.1</w:t>
            </w:r>
          </w:p>
        </w:tc>
        <w:tc>
          <w:tcPr>
            <w:tcW w:w="1253" w:type="dxa"/>
          </w:tcPr>
          <w:p>
            <w:pPr>
              <w:pStyle w:val="TableParagraph"/>
              <w:spacing w:before="42"/>
              <w:ind w:left="110"/>
              <w:rPr>
                <w:sz w:val="20"/>
              </w:rPr>
            </w:pPr>
            <w:r>
              <w:rPr>
                <w:sz w:val="20"/>
              </w:rPr>
              <w:t>US</w:t>
            </w:r>
            <w:r>
              <w:rPr>
                <w:spacing w:val="-2"/>
                <w:sz w:val="20"/>
              </w:rPr>
              <w:t> </w:t>
            </w:r>
            <w:r>
              <w:rPr>
                <w:spacing w:val="-4"/>
                <w:sz w:val="20"/>
              </w:rPr>
              <w:t>TORO</w:t>
            </w:r>
          </w:p>
          <w:p>
            <w:pPr>
              <w:pStyle w:val="TableParagraph"/>
              <w:spacing w:before="1"/>
              <w:ind w:left="110" w:right="41"/>
              <w:rPr>
                <w:sz w:val="20"/>
              </w:rPr>
            </w:pPr>
            <w:r>
              <w:rPr>
                <w:sz w:val="20"/>
              </w:rPr>
              <w:t>Team Rep or</w:t>
            </w:r>
            <w:r>
              <w:rPr>
                <w:spacing w:val="-14"/>
                <w:sz w:val="20"/>
              </w:rPr>
              <w:t> </w:t>
            </w:r>
            <w:r>
              <w:rPr>
                <w:sz w:val="20"/>
              </w:rPr>
              <w:t>Contract Analyst / </w:t>
            </w:r>
            <w:r>
              <w:rPr>
                <w:spacing w:val="-2"/>
                <w:sz w:val="20"/>
              </w:rPr>
              <w:t>Requestor</w:t>
            </w:r>
          </w:p>
        </w:tc>
        <w:tc>
          <w:tcPr>
            <w:tcW w:w="6173" w:type="dxa"/>
          </w:tcPr>
          <w:p>
            <w:pPr>
              <w:pStyle w:val="TableParagraph"/>
              <w:spacing w:before="42"/>
              <w:rPr>
                <w:sz w:val="20"/>
              </w:rPr>
            </w:pPr>
            <w:r>
              <w:rPr>
                <w:sz w:val="20"/>
              </w:rPr>
              <w:t>Requests</w:t>
            </w:r>
            <w:r>
              <w:rPr>
                <w:spacing w:val="-5"/>
                <w:sz w:val="20"/>
              </w:rPr>
              <w:t> </w:t>
            </w:r>
            <w:r>
              <w:rPr>
                <w:sz w:val="20"/>
              </w:rPr>
              <w:t>the</w:t>
            </w:r>
            <w:r>
              <w:rPr>
                <w:spacing w:val="-5"/>
                <w:sz w:val="20"/>
              </w:rPr>
              <w:t> </w:t>
            </w:r>
            <w:r>
              <w:rPr>
                <w:sz w:val="20"/>
              </w:rPr>
              <w:t>US</w:t>
            </w:r>
            <w:r>
              <w:rPr>
                <w:spacing w:val="-5"/>
                <w:sz w:val="20"/>
              </w:rPr>
              <w:t> </w:t>
            </w:r>
            <w:r>
              <w:rPr>
                <w:sz w:val="20"/>
              </w:rPr>
              <w:t>TORO</w:t>
            </w:r>
            <w:r>
              <w:rPr>
                <w:spacing w:val="-5"/>
                <w:sz w:val="20"/>
              </w:rPr>
              <w:t> </w:t>
            </w:r>
            <w:r>
              <w:rPr>
                <w:sz w:val="20"/>
              </w:rPr>
              <w:t>Team</w:t>
            </w:r>
            <w:r>
              <w:rPr>
                <w:spacing w:val="-4"/>
                <w:sz w:val="20"/>
              </w:rPr>
              <w:t> </w:t>
            </w:r>
            <w:r>
              <w:rPr>
                <w:sz w:val="20"/>
              </w:rPr>
              <w:t>Authorized</w:t>
            </w:r>
            <w:r>
              <w:rPr>
                <w:spacing w:val="-5"/>
                <w:sz w:val="20"/>
              </w:rPr>
              <w:t> </w:t>
            </w:r>
            <w:r>
              <w:rPr>
                <w:sz w:val="20"/>
              </w:rPr>
              <w:t>Signatory</w:t>
            </w:r>
            <w:r>
              <w:rPr>
                <w:spacing w:val="-7"/>
                <w:sz w:val="20"/>
              </w:rPr>
              <w:t> </w:t>
            </w:r>
            <w:r>
              <w:rPr>
                <w:sz w:val="20"/>
              </w:rPr>
              <w:t>to</w:t>
            </w:r>
            <w:r>
              <w:rPr>
                <w:spacing w:val="-6"/>
                <w:sz w:val="20"/>
              </w:rPr>
              <w:t> </w:t>
            </w:r>
            <w:r>
              <w:rPr>
                <w:sz w:val="20"/>
              </w:rPr>
              <w:t>sign</w:t>
            </w:r>
            <w:r>
              <w:rPr>
                <w:spacing w:val="-4"/>
                <w:sz w:val="20"/>
              </w:rPr>
              <w:t> </w:t>
            </w:r>
            <w:r>
              <w:rPr>
                <w:sz w:val="20"/>
              </w:rPr>
              <w:t>the TORO Form in conjunction with the execution of the contract.</w:t>
            </w:r>
          </w:p>
          <w:p>
            <w:pPr>
              <w:pStyle w:val="TableParagraph"/>
              <w:spacing w:before="4"/>
              <w:ind w:left="0"/>
              <w:rPr>
                <w:sz w:val="26"/>
              </w:rPr>
            </w:pPr>
          </w:p>
          <w:p>
            <w:pPr>
              <w:pStyle w:val="TableParagraph"/>
              <w:spacing w:line="242" w:lineRule="auto" w:before="1"/>
              <w:ind w:right="152"/>
              <w:rPr>
                <w:sz w:val="20"/>
              </w:rPr>
            </w:pPr>
            <w:r>
              <w:rPr>
                <w:b/>
                <w:sz w:val="20"/>
              </w:rPr>
              <w:t>Note:</w:t>
            </w:r>
            <w:r>
              <w:rPr>
                <w:b/>
                <w:spacing w:val="40"/>
                <w:sz w:val="20"/>
              </w:rPr>
              <w:t> </w:t>
            </w:r>
            <w:r>
              <w:rPr>
                <w:sz w:val="20"/>
              </w:rPr>
              <w:t>The TORO Form can be signed by IQVIA first or the Sponsor</w:t>
            </w:r>
            <w:r>
              <w:rPr>
                <w:spacing w:val="-4"/>
                <w:sz w:val="20"/>
              </w:rPr>
              <w:t> </w:t>
            </w:r>
            <w:r>
              <w:rPr>
                <w:sz w:val="20"/>
              </w:rPr>
              <w:t>first.</w:t>
            </w:r>
            <w:r>
              <w:rPr>
                <w:spacing w:val="40"/>
                <w:sz w:val="20"/>
              </w:rPr>
              <w:t> </w:t>
            </w:r>
            <w:r>
              <w:rPr>
                <w:sz w:val="20"/>
              </w:rPr>
              <w:t>The</w:t>
            </w:r>
            <w:r>
              <w:rPr>
                <w:spacing w:val="-4"/>
                <w:sz w:val="20"/>
              </w:rPr>
              <w:t> </w:t>
            </w:r>
            <w:r>
              <w:rPr>
                <w:sz w:val="20"/>
              </w:rPr>
              <w:t>signature</w:t>
            </w:r>
            <w:r>
              <w:rPr>
                <w:spacing w:val="-4"/>
                <w:sz w:val="20"/>
              </w:rPr>
              <w:t> </w:t>
            </w:r>
            <w:r>
              <w:rPr>
                <w:sz w:val="20"/>
              </w:rPr>
              <w:t>on</w:t>
            </w:r>
            <w:r>
              <w:rPr>
                <w:spacing w:val="-4"/>
                <w:sz w:val="20"/>
              </w:rPr>
              <w:t> </w:t>
            </w:r>
            <w:r>
              <w:rPr>
                <w:sz w:val="20"/>
              </w:rPr>
              <w:t>the</w:t>
            </w:r>
            <w:r>
              <w:rPr>
                <w:spacing w:val="-4"/>
                <w:sz w:val="20"/>
              </w:rPr>
              <w:t> </w:t>
            </w:r>
            <w:r>
              <w:rPr>
                <w:sz w:val="20"/>
              </w:rPr>
              <w:t>TORO</w:t>
            </w:r>
            <w:r>
              <w:rPr>
                <w:spacing w:val="-4"/>
                <w:sz w:val="20"/>
              </w:rPr>
              <w:t> </w:t>
            </w:r>
            <w:r>
              <w:rPr>
                <w:sz w:val="20"/>
              </w:rPr>
              <w:t>does</w:t>
            </w:r>
            <w:r>
              <w:rPr>
                <w:spacing w:val="-4"/>
                <w:sz w:val="20"/>
              </w:rPr>
              <w:t> </w:t>
            </w:r>
            <w:r>
              <w:rPr>
                <w:sz w:val="20"/>
              </w:rPr>
              <w:t>not</w:t>
            </w:r>
            <w:r>
              <w:rPr>
                <w:spacing w:val="-4"/>
                <w:sz w:val="20"/>
              </w:rPr>
              <w:t> </w:t>
            </w:r>
            <w:r>
              <w:rPr>
                <w:sz w:val="20"/>
              </w:rPr>
              <w:t>determine</w:t>
            </w:r>
            <w:r>
              <w:rPr>
                <w:spacing w:val="-4"/>
                <w:sz w:val="20"/>
              </w:rPr>
              <w:t> </w:t>
            </w:r>
            <w:r>
              <w:rPr>
                <w:sz w:val="20"/>
              </w:rPr>
              <w:t>the effective date of the contract.</w:t>
            </w:r>
          </w:p>
        </w:tc>
        <w:tc>
          <w:tcPr>
            <w:tcW w:w="1843" w:type="dxa"/>
          </w:tcPr>
          <w:p>
            <w:pPr>
              <w:pStyle w:val="TableParagraph"/>
              <w:spacing w:before="47"/>
              <w:ind w:left="109"/>
              <w:rPr>
                <w:sz w:val="20"/>
              </w:rPr>
            </w:pPr>
            <w:r>
              <w:rPr>
                <w:spacing w:val="-2"/>
                <w:sz w:val="20"/>
              </w:rPr>
              <w:t>Setup</w:t>
            </w:r>
          </w:p>
          <w:p>
            <w:pPr>
              <w:pStyle w:val="TableParagraph"/>
              <w:spacing w:before="4"/>
              <w:ind w:left="0"/>
              <w:rPr>
                <w:sz w:val="26"/>
              </w:rPr>
            </w:pPr>
          </w:p>
          <w:p>
            <w:pPr>
              <w:pStyle w:val="TableParagraph"/>
              <w:spacing w:before="0"/>
              <w:ind w:left="109"/>
              <w:rPr>
                <w:sz w:val="20"/>
              </w:rPr>
            </w:pPr>
            <w:r>
              <w:rPr>
                <w:sz w:val="20"/>
              </w:rPr>
              <w:t>Upon</w:t>
            </w:r>
            <w:r>
              <w:rPr>
                <w:spacing w:val="-14"/>
                <w:sz w:val="20"/>
              </w:rPr>
              <w:t> </w:t>
            </w:r>
            <w:r>
              <w:rPr>
                <w:sz w:val="20"/>
              </w:rPr>
              <w:t>confirmation that the Sponsor has agreed to the TORO, and the </w:t>
            </w:r>
            <w:r>
              <w:rPr>
                <w:spacing w:val="-2"/>
                <w:sz w:val="20"/>
              </w:rPr>
              <w:t>Contract/TORO </w:t>
            </w:r>
            <w:r>
              <w:rPr>
                <w:sz w:val="20"/>
              </w:rPr>
              <w:t>Form is ready for </w:t>
            </w:r>
            <w:r>
              <w:rPr>
                <w:spacing w:val="-2"/>
                <w:sz w:val="20"/>
              </w:rPr>
              <w:t>signature</w:t>
            </w:r>
          </w:p>
        </w:tc>
      </w:tr>
      <w:tr>
        <w:trPr>
          <w:trHeight w:val="772" w:hRule="atLeast"/>
        </w:trPr>
        <w:tc>
          <w:tcPr>
            <w:tcW w:w="797" w:type="dxa"/>
          </w:tcPr>
          <w:p>
            <w:pPr>
              <w:pStyle w:val="TableParagraph"/>
              <w:spacing w:before="42"/>
              <w:ind w:left="110"/>
              <w:rPr>
                <w:b/>
                <w:sz w:val="20"/>
              </w:rPr>
            </w:pPr>
            <w:r>
              <w:rPr>
                <w:b/>
                <w:spacing w:val="-2"/>
                <w:sz w:val="20"/>
              </w:rPr>
              <w:t>6.5.2</w:t>
            </w:r>
          </w:p>
        </w:tc>
        <w:tc>
          <w:tcPr>
            <w:tcW w:w="1253" w:type="dxa"/>
            <w:vMerge w:val="restart"/>
          </w:tcPr>
          <w:p>
            <w:pPr>
              <w:pStyle w:val="TableParagraph"/>
              <w:ind w:left="110" w:right="208"/>
              <w:rPr>
                <w:sz w:val="20"/>
              </w:rPr>
            </w:pPr>
            <w:r>
              <w:rPr>
                <w:spacing w:val="-2"/>
                <w:sz w:val="20"/>
              </w:rPr>
              <w:t>Contract </w:t>
            </w:r>
            <w:r>
              <w:rPr>
                <w:sz w:val="20"/>
              </w:rPr>
              <w:t>Analyst / </w:t>
            </w:r>
            <w:r>
              <w:rPr>
                <w:spacing w:val="-2"/>
                <w:sz w:val="20"/>
              </w:rPr>
              <w:t>Requestor</w:t>
            </w:r>
          </w:p>
        </w:tc>
        <w:tc>
          <w:tcPr>
            <w:tcW w:w="6173" w:type="dxa"/>
          </w:tcPr>
          <w:p>
            <w:pPr>
              <w:pStyle w:val="TableParagraph"/>
              <w:rPr>
                <w:sz w:val="20"/>
              </w:rPr>
            </w:pPr>
            <w:r>
              <w:rPr>
                <w:sz w:val="20"/>
              </w:rPr>
              <w:t>Retains the fully executed TORO Form with the fully executed contract</w:t>
            </w:r>
            <w:r>
              <w:rPr>
                <w:spacing w:val="-4"/>
                <w:sz w:val="20"/>
              </w:rPr>
              <w:t> </w:t>
            </w:r>
            <w:r>
              <w:rPr>
                <w:sz w:val="20"/>
              </w:rPr>
              <w:t>OR</w:t>
            </w:r>
            <w:r>
              <w:rPr>
                <w:spacing w:val="-7"/>
                <w:sz w:val="20"/>
              </w:rPr>
              <w:t> </w:t>
            </w:r>
            <w:r>
              <w:rPr>
                <w:sz w:val="20"/>
              </w:rPr>
              <w:t>if</w:t>
            </w:r>
            <w:r>
              <w:rPr>
                <w:spacing w:val="-4"/>
                <w:sz w:val="20"/>
              </w:rPr>
              <w:t> </w:t>
            </w:r>
            <w:r>
              <w:rPr>
                <w:sz w:val="20"/>
              </w:rPr>
              <w:t>no</w:t>
            </w:r>
            <w:r>
              <w:rPr>
                <w:spacing w:val="-4"/>
                <w:sz w:val="20"/>
              </w:rPr>
              <w:t> </w:t>
            </w:r>
            <w:r>
              <w:rPr>
                <w:sz w:val="20"/>
              </w:rPr>
              <w:t>TORO</w:t>
            </w:r>
            <w:r>
              <w:rPr>
                <w:spacing w:val="-4"/>
                <w:sz w:val="20"/>
              </w:rPr>
              <w:t> </w:t>
            </w:r>
            <w:r>
              <w:rPr>
                <w:sz w:val="20"/>
              </w:rPr>
              <w:t>has</w:t>
            </w:r>
            <w:r>
              <w:rPr>
                <w:spacing w:val="-4"/>
                <w:sz w:val="20"/>
              </w:rPr>
              <w:t> </w:t>
            </w:r>
            <w:r>
              <w:rPr>
                <w:sz w:val="20"/>
              </w:rPr>
              <w:t>been</w:t>
            </w:r>
            <w:r>
              <w:rPr>
                <w:spacing w:val="-4"/>
                <w:sz w:val="20"/>
              </w:rPr>
              <w:t> </w:t>
            </w:r>
            <w:r>
              <w:rPr>
                <w:sz w:val="20"/>
              </w:rPr>
              <w:t>created,</w:t>
            </w:r>
            <w:r>
              <w:rPr>
                <w:spacing w:val="-4"/>
                <w:sz w:val="20"/>
              </w:rPr>
              <w:t> </w:t>
            </w:r>
            <w:r>
              <w:rPr>
                <w:sz w:val="20"/>
              </w:rPr>
              <w:t>retains</w:t>
            </w:r>
            <w:r>
              <w:rPr>
                <w:spacing w:val="-4"/>
                <w:sz w:val="20"/>
              </w:rPr>
              <w:t> </w:t>
            </w:r>
            <w:r>
              <w:rPr>
                <w:sz w:val="20"/>
              </w:rPr>
              <w:t>the</w:t>
            </w:r>
            <w:r>
              <w:rPr>
                <w:spacing w:val="-4"/>
                <w:sz w:val="20"/>
              </w:rPr>
              <w:t> </w:t>
            </w:r>
            <w:r>
              <w:rPr>
                <w:sz w:val="20"/>
              </w:rPr>
              <w:t>signed</w:t>
            </w:r>
            <w:r>
              <w:rPr>
                <w:spacing w:val="-4"/>
                <w:sz w:val="20"/>
              </w:rPr>
              <w:t> </w:t>
            </w:r>
            <w:r>
              <w:rPr>
                <w:sz w:val="20"/>
              </w:rPr>
              <w:t>and dated TORO Request Form with the executed contract</w:t>
            </w:r>
          </w:p>
        </w:tc>
        <w:tc>
          <w:tcPr>
            <w:tcW w:w="1843" w:type="dxa"/>
            <w:vMerge w:val="restart"/>
          </w:tcPr>
          <w:p>
            <w:pPr>
              <w:pStyle w:val="TableParagraph"/>
              <w:spacing w:before="42"/>
              <w:ind w:left="109"/>
              <w:rPr>
                <w:sz w:val="20"/>
              </w:rPr>
            </w:pPr>
            <w:r>
              <w:rPr>
                <w:spacing w:val="-2"/>
                <w:sz w:val="20"/>
              </w:rPr>
              <w:t>Setup</w:t>
            </w:r>
          </w:p>
          <w:p>
            <w:pPr>
              <w:pStyle w:val="TableParagraph"/>
              <w:spacing w:before="9"/>
              <w:ind w:left="0"/>
              <w:rPr>
                <w:sz w:val="26"/>
              </w:rPr>
            </w:pPr>
          </w:p>
          <w:p>
            <w:pPr>
              <w:pStyle w:val="TableParagraph"/>
              <w:spacing w:before="0"/>
              <w:ind w:left="109" w:right="261"/>
              <w:rPr>
                <w:sz w:val="20"/>
              </w:rPr>
            </w:pPr>
            <w:r>
              <w:rPr>
                <w:sz w:val="20"/>
              </w:rPr>
              <w:t>Upon full execution</w:t>
            </w:r>
            <w:r>
              <w:rPr>
                <w:spacing w:val="-12"/>
                <w:sz w:val="20"/>
              </w:rPr>
              <w:t> </w:t>
            </w:r>
            <w:r>
              <w:rPr>
                <w:sz w:val="20"/>
              </w:rPr>
              <w:t>of contract</w:t>
            </w:r>
            <w:r>
              <w:rPr>
                <w:spacing w:val="-14"/>
                <w:sz w:val="20"/>
              </w:rPr>
              <w:t> </w:t>
            </w:r>
            <w:r>
              <w:rPr>
                <w:sz w:val="20"/>
              </w:rPr>
              <w:t>and </w:t>
            </w:r>
            <w:r>
              <w:rPr>
                <w:spacing w:val="-4"/>
                <w:sz w:val="20"/>
              </w:rPr>
              <w:t>TORO</w:t>
            </w:r>
          </w:p>
        </w:tc>
      </w:tr>
      <w:tr>
        <w:trPr>
          <w:trHeight w:val="757" w:hRule="atLeast"/>
        </w:trPr>
        <w:tc>
          <w:tcPr>
            <w:tcW w:w="797" w:type="dxa"/>
          </w:tcPr>
          <w:p>
            <w:pPr>
              <w:pStyle w:val="TableParagraph"/>
              <w:spacing w:before="42"/>
              <w:ind w:left="110"/>
              <w:rPr>
                <w:b/>
                <w:sz w:val="20"/>
              </w:rPr>
            </w:pPr>
            <w:r>
              <w:rPr>
                <w:b/>
                <w:spacing w:val="-2"/>
                <w:sz w:val="20"/>
              </w:rPr>
              <w:t>6.5.3</w:t>
            </w:r>
          </w:p>
        </w:tc>
        <w:tc>
          <w:tcPr>
            <w:tcW w:w="1253" w:type="dxa"/>
            <w:vMerge/>
            <w:tcBorders>
              <w:top w:val="nil"/>
            </w:tcBorders>
          </w:tcPr>
          <w:p>
            <w:pPr>
              <w:rPr>
                <w:sz w:val="2"/>
                <w:szCs w:val="2"/>
              </w:rPr>
            </w:pPr>
          </w:p>
        </w:tc>
        <w:tc>
          <w:tcPr>
            <w:tcW w:w="6173" w:type="dxa"/>
          </w:tcPr>
          <w:p>
            <w:pPr>
              <w:pStyle w:val="TableParagraph"/>
              <w:ind w:right="152"/>
              <w:rPr>
                <w:sz w:val="20"/>
              </w:rPr>
            </w:pPr>
            <w:r>
              <w:rPr>
                <w:sz w:val="20"/>
              </w:rPr>
              <w:t>Sends</w:t>
            </w:r>
            <w:r>
              <w:rPr>
                <w:spacing w:val="-4"/>
                <w:sz w:val="20"/>
              </w:rPr>
              <w:t> </w:t>
            </w:r>
            <w:r>
              <w:rPr>
                <w:sz w:val="20"/>
              </w:rPr>
              <w:t>the</w:t>
            </w:r>
            <w:r>
              <w:rPr>
                <w:spacing w:val="-5"/>
                <w:sz w:val="20"/>
              </w:rPr>
              <w:t> </w:t>
            </w:r>
            <w:r>
              <w:rPr>
                <w:sz w:val="20"/>
              </w:rPr>
              <w:t>executed</w:t>
            </w:r>
            <w:r>
              <w:rPr>
                <w:spacing w:val="-5"/>
                <w:sz w:val="20"/>
              </w:rPr>
              <w:t> </w:t>
            </w:r>
            <w:r>
              <w:rPr>
                <w:sz w:val="20"/>
              </w:rPr>
              <w:t>TORO</w:t>
            </w:r>
            <w:r>
              <w:rPr>
                <w:spacing w:val="-5"/>
                <w:sz w:val="20"/>
              </w:rPr>
              <w:t> </w:t>
            </w:r>
            <w:r>
              <w:rPr>
                <w:sz w:val="20"/>
              </w:rPr>
              <w:t>(or</w:t>
            </w:r>
            <w:r>
              <w:rPr>
                <w:spacing w:val="-3"/>
                <w:sz w:val="20"/>
              </w:rPr>
              <w:t> </w:t>
            </w:r>
            <w:r>
              <w:rPr>
                <w:sz w:val="20"/>
              </w:rPr>
              <w:t>completed</w:t>
            </w:r>
            <w:r>
              <w:rPr>
                <w:spacing w:val="-8"/>
                <w:sz w:val="20"/>
              </w:rPr>
              <w:t> </w:t>
            </w:r>
            <w:r>
              <w:rPr>
                <w:sz w:val="20"/>
              </w:rPr>
              <w:t>TORO</w:t>
            </w:r>
            <w:r>
              <w:rPr>
                <w:spacing w:val="-3"/>
                <w:sz w:val="20"/>
              </w:rPr>
              <w:t> </w:t>
            </w:r>
            <w:r>
              <w:rPr>
                <w:sz w:val="20"/>
              </w:rPr>
              <w:t>Request</w:t>
            </w:r>
            <w:r>
              <w:rPr>
                <w:spacing w:val="-5"/>
                <w:sz w:val="20"/>
              </w:rPr>
              <w:t> </w:t>
            </w:r>
            <w:r>
              <w:rPr>
                <w:sz w:val="20"/>
              </w:rPr>
              <w:t>Form) and contract to the PMA for filing.</w:t>
            </w:r>
          </w:p>
        </w:tc>
        <w:tc>
          <w:tcPr>
            <w:tcW w:w="1843" w:type="dxa"/>
            <w:vMerge/>
            <w:tcBorders>
              <w:top w:val="nil"/>
            </w:tcBorders>
          </w:tcPr>
          <w:p>
            <w:pPr>
              <w:rPr>
                <w:sz w:val="2"/>
                <w:szCs w:val="2"/>
              </w:rPr>
            </w:pPr>
          </w:p>
        </w:tc>
      </w:tr>
    </w:tbl>
    <w:p>
      <w:pPr>
        <w:pStyle w:val="BodyText"/>
        <w:spacing w:before="6"/>
        <w:rPr>
          <w:sz w:val="12"/>
        </w:rPr>
      </w:pPr>
    </w:p>
    <w:p>
      <w:pPr>
        <w:spacing w:before="93"/>
        <w:ind w:left="1980" w:right="0" w:firstLine="0"/>
        <w:jc w:val="left"/>
        <w:rPr>
          <w:b/>
          <w:sz w:val="22"/>
        </w:rPr>
      </w:pPr>
      <w:r>
        <w:rPr/>
        <w:drawing>
          <wp:anchor distT="0" distB="0" distL="0" distR="0" allowOverlap="1" layoutInCell="1" locked="0" behindDoc="0" simplePos="0" relativeHeight="15732224">
            <wp:simplePos x="0" y="0"/>
            <wp:positionH relativeFrom="page">
              <wp:posOffset>1374647</wp:posOffset>
            </wp:positionH>
            <wp:positionV relativeFrom="paragraph">
              <wp:posOffset>86459</wp:posOffset>
            </wp:positionV>
            <wp:extent cx="188976" cy="106680"/>
            <wp:effectExtent l="0" t="0" r="0" b="0"/>
            <wp:wrapNone/>
            <wp:docPr id="17" name="image8.png"/>
            <wp:cNvGraphicFramePr>
              <a:graphicFrameLocks noChangeAspect="1"/>
            </wp:cNvGraphicFramePr>
            <a:graphic>
              <a:graphicData uri="http://schemas.openxmlformats.org/drawingml/2006/picture">
                <pic:pic>
                  <pic:nvPicPr>
                    <pic:cNvPr id="18" name="image8.png"/>
                    <pic:cNvPicPr/>
                  </pic:nvPicPr>
                  <pic:blipFill>
                    <a:blip r:embed="rId15" cstate="print"/>
                    <a:stretch>
                      <a:fillRect/>
                    </a:stretch>
                  </pic:blipFill>
                  <pic:spPr>
                    <a:xfrm>
                      <a:off x="0" y="0"/>
                      <a:ext cx="188976" cy="106680"/>
                    </a:xfrm>
                    <a:prstGeom prst="rect">
                      <a:avLst/>
                    </a:prstGeom>
                  </pic:spPr>
                </pic:pic>
              </a:graphicData>
            </a:graphic>
          </wp:anchor>
        </w:drawing>
      </w:r>
      <w:bookmarkStart w:name="Change in SoW for an Existing Contract" w:id="14"/>
      <w:bookmarkEnd w:id="14"/>
      <w:r>
        <w:rPr/>
      </w:r>
      <w:r>
        <w:rPr>
          <w:b/>
          <w:sz w:val="22"/>
        </w:rPr>
        <w:t>Change</w:t>
      </w:r>
      <w:r>
        <w:rPr>
          <w:b/>
          <w:spacing w:val="-4"/>
          <w:sz w:val="22"/>
        </w:rPr>
        <w:t> </w:t>
      </w:r>
      <w:r>
        <w:rPr>
          <w:b/>
          <w:sz w:val="22"/>
        </w:rPr>
        <w:t>in</w:t>
      </w:r>
      <w:r>
        <w:rPr>
          <w:b/>
          <w:spacing w:val="-4"/>
          <w:sz w:val="22"/>
        </w:rPr>
        <w:t> </w:t>
      </w:r>
      <w:r>
        <w:rPr>
          <w:b/>
          <w:sz w:val="22"/>
        </w:rPr>
        <w:t>SoW</w:t>
      </w:r>
      <w:r>
        <w:rPr>
          <w:b/>
          <w:spacing w:val="-4"/>
          <w:sz w:val="22"/>
        </w:rPr>
        <w:t> </w:t>
      </w:r>
      <w:r>
        <w:rPr>
          <w:b/>
          <w:sz w:val="22"/>
        </w:rPr>
        <w:t>for</w:t>
      </w:r>
      <w:r>
        <w:rPr>
          <w:b/>
          <w:spacing w:val="-4"/>
          <w:sz w:val="22"/>
        </w:rPr>
        <w:t> </w:t>
      </w:r>
      <w:r>
        <w:rPr>
          <w:b/>
          <w:sz w:val="22"/>
        </w:rPr>
        <w:t>an</w:t>
      </w:r>
      <w:r>
        <w:rPr>
          <w:b/>
          <w:spacing w:val="-4"/>
          <w:sz w:val="22"/>
        </w:rPr>
        <w:t> </w:t>
      </w:r>
      <w:r>
        <w:rPr>
          <w:b/>
          <w:sz w:val="22"/>
        </w:rPr>
        <w:t>Existing</w:t>
      </w:r>
      <w:r>
        <w:rPr>
          <w:b/>
          <w:spacing w:val="-4"/>
          <w:sz w:val="22"/>
        </w:rPr>
        <w:t> </w:t>
      </w:r>
      <w:r>
        <w:rPr>
          <w:b/>
          <w:spacing w:val="-2"/>
          <w:sz w:val="22"/>
        </w:rPr>
        <w:t>Contract</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253" w:type="dxa"/>
            <w:shd w:val="clear" w:color="auto" w:fill="D9D9D9"/>
          </w:tcPr>
          <w:p>
            <w:pPr>
              <w:pStyle w:val="TableParagraph"/>
              <w:ind w:left="110"/>
              <w:rPr>
                <w:b/>
                <w:sz w:val="20"/>
              </w:rPr>
            </w:pPr>
            <w:r>
              <w:rPr>
                <w:b/>
                <w:spacing w:val="-4"/>
                <w:sz w:val="20"/>
              </w:rPr>
              <w:t>Who:</w:t>
            </w:r>
          </w:p>
        </w:tc>
        <w:tc>
          <w:tcPr>
            <w:tcW w:w="6173"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2260" w:hRule="atLeast"/>
        </w:trPr>
        <w:tc>
          <w:tcPr>
            <w:tcW w:w="797" w:type="dxa"/>
          </w:tcPr>
          <w:p>
            <w:pPr>
              <w:pStyle w:val="TableParagraph"/>
              <w:spacing w:before="47"/>
              <w:ind w:left="110"/>
              <w:rPr>
                <w:b/>
                <w:sz w:val="20"/>
              </w:rPr>
            </w:pPr>
            <w:r>
              <w:rPr>
                <w:b/>
                <w:spacing w:val="-2"/>
                <w:sz w:val="20"/>
              </w:rPr>
              <w:t>6.6.1</w:t>
            </w:r>
          </w:p>
        </w:tc>
        <w:tc>
          <w:tcPr>
            <w:tcW w:w="1253" w:type="dxa"/>
          </w:tcPr>
          <w:p>
            <w:pPr>
              <w:pStyle w:val="TableParagraph"/>
              <w:spacing w:before="42"/>
              <w:ind w:left="110" w:right="208"/>
              <w:rPr>
                <w:sz w:val="20"/>
              </w:rPr>
            </w:pPr>
            <w:r>
              <w:rPr>
                <w:spacing w:val="-2"/>
                <w:sz w:val="20"/>
              </w:rPr>
              <w:t>Contract </w:t>
            </w:r>
            <w:r>
              <w:rPr>
                <w:sz w:val="20"/>
              </w:rPr>
              <w:t>Analyst / </w:t>
            </w:r>
            <w:r>
              <w:rPr>
                <w:spacing w:val="-2"/>
                <w:sz w:val="20"/>
              </w:rPr>
              <w:t>Requestor</w:t>
            </w:r>
          </w:p>
        </w:tc>
        <w:tc>
          <w:tcPr>
            <w:tcW w:w="6173" w:type="dxa"/>
          </w:tcPr>
          <w:p>
            <w:pPr>
              <w:pStyle w:val="TableParagraph"/>
              <w:spacing w:before="42"/>
              <w:rPr>
                <w:sz w:val="20"/>
              </w:rPr>
            </w:pPr>
            <w:r>
              <w:rPr>
                <w:sz w:val="20"/>
              </w:rPr>
              <w:t>Submits</w:t>
            </w:r>
            <w:r>
              <w:rPr>
                <w:spacing w:val="-2"/>
                <w:sz w:val="20"/>
              </w:rPr>
              <w:t> </w:t>
            </w:r>
            <w:r>
              <w:rPr>
                <w:sz w:val="20"/>
              </w:rPr>
              <w:t>a</w:t>
            </w:r>
            <w:r>
              <w:rPr>
                <w:spacing w:val="-5"/>
                <w:sz w:val="20"/>
              </w:rPr>
              <w:t> </w:t>
            </w:r>
            <w:r>
              <w:rPr>
                <w:sz w:val="20"/>
              </w:rPr>
              <w:t>request</w:t>
            </w:r>
            <w:r>
              <w:rPr>
                <w:spacing w:val="-4"/>
                <w:sz w:val="20"/>
              </w:rPr>
              <w:t> </w:t>
            </w:r>
            <w:r>
              <w:rPr>
                <w:sz w:val="20"/>
              </w:rPr>
              <w:t>to</w:t>
            </w:r>
            <w:r>
              <w:rPr>
                <w:spacing w:val="-4"/>
                <w:sz w:val="20"/>
              </w:rPr>
              <w:t> </w:t>
            </w:r>
            <w:r>
              <w:rPr>
                <w:sz w:val="20"/>
              </w:rPr>
              <w:t>the</w:t>
            </w:r>
            <w:r>
              <w:rPr>
                <w:spacing w:val="-3"/>
                <w:sz w:val="20"/>
              </w:rPr>
              <w:t> </w:t>
            </w:r>
            <w:r>
              <w:rPr>
                <w:sz w:val="20"/>
              </w:rPr>
              <w:t>Transfer</w:t>
            </w:r>
            <w:r>
              <w:rPr>
                <w:spacing w:val="-4"/>
                <w:sz w:val="20"/>
              </w:rPr>
              <w:t> </w:t>
            </w:r>
            <w:r>
              <w:rPr>
                <w:sz w:val="20"/>
              </w:rPr>
              <w:t>of</w:t>
            </w:r>
            <w:r>
              <w:rPr>
                <w:spacing w:val="-4"/>
                <w:sz w:val="20"/>
              </w:rPr>
              <w:t> </w:t>
            </w:r>
            <w:r>
              <w:rPr>
                <w:sz w:val="20"/>
              </w:rPr>
              <w:t>Obligations</w:t>
            </w:r>
            <w:r>
              <w:rPr>
                <w:spacing w:val="-4"/>
                <w:sz w:val="20"/>
              </w:rPr>
              <w:t> </w:t>
            </w:r>
            <w:r>
              <w:rPr>
                <w:sz w:val="20"/>
              </w:rPr>
              <w:t>mailbox</w:t>
            </w:r>
            <w:r>
              <w:rPr>
                <w:spacing w:val="-4"/>
                <w:sz w:val="20"/>
              </w:rPr>
              <w:t> </w:t>
            </w:r>
            <w:r>
              <w:rPr>
                <w:sz w:val="20"/>
              </w:rPr>
              <w:t>along</w:t>
            </w:r>
            <w:r>
              <w:rPr>
                <w:spacing w:val="-4"/>
                <w:sz w:val="20"/>
              </w:rPr>
              <w:t> </w:t>
            </w:r>
            <w:r>
              <w:rPr>
                <w:sz w:val="20"/>
              </w:rPr>
              <w:t>with these documents:</w:t>
            </w:r>
          </w:p>
          <w:p>
            <w:pPr>
              <w:pStyle w:val="TableParagraph"/>
              <w:numPr>
                <w:ilvl w:val="0"/>
                <w:numId w:val="5"/>
              </w:numPr>
              <w:tabs>
                <w:tab w:pos="464" w:val="left" w:leader="none"/>
                <w:tab w:pos="465" w:val="left" w:leader="none"/>
              </w:tabs>
              <w:spacing w:line="243" w:lineRule="exact" w:before="40" w:after="0"/>
              <w:ind w:left="465" w:right="0" w:hanging="360"/>
              <w:jc w:val="left"/>
              <w:rPr>
                <w:sz w:val="20"/>
              </w:rPr>
            </w:pPr>
            <w:r>
              <w:rPr>
                <w:sz w:val="20"/>
              </w:rPr>
              <w:t>A</w:t>
            </w:r>
            <w:r>
              <w:rPr>
                <w:spacing w:val="-7"/>
                <w:sz w:val="20"/>
              </w:rPr>
              <w:t> </w:t>
            </w:r>
            <w:r>
              <w:rPr>
                <w:sz w:val="20"/>
              </w:rPr>
              <w:t>TORO</w:t>
            </w:r>
            <w:r>
              <w:rPr>
                <w:spacing w:val="-5"/>
                <w:sz w:val="20"/>
              </w:rPr>
              <w:t> </w:t>
            </w:r>
            <w:r>
              <w:rPr>
                <w:sz w:val="20"/>
              </w:rPr>
              <w:t>Request</w:t>
            </w:r>
            <w:r>
              <w:rPr>
                <w:spacing w:val="-4"/>
                <w:sz w:val="20"/>
              </w:rPr>
              <w:t> </w:t>
            </w:r>
            <w:r>
              <w:rPr>
                <w:sz w:val="20"/>
              </w:rPr>
              <w:t>Form</w:t>
            </w:r>
            <w:r>
              <w:rPr>
                <w:spacing w:val="-5"/>
                <w:sz w:val="20"/>
              </w:rPr>
              <w:t> </w:t>
            </w:r>
            <w:r>
              <w:rPr>
                <w:sz w:val="20"/>
              </w:rPr>
              <w:t>with</w:t>
            </w:r>
            <w:r>
              <w:rPr>
                <w:spacing w:val="-5"/>
                <w:sz w:val="20"/>
              </w:rPr>
              <w:t> </w:t>
            </w:r>
            <w:r>
              <w:rPr>
                <w:sz w:val="20"/>
              </w:rPr>
              <w:t>Section</w:t>
            </w:r>
            <w:r>
              <w:rPr>
                <w:spacing w:val="-4"/>
                <w:sz w:val="20"/>
              </w:rPr>
              <w:t> </w:t>
            </w:r>
            <w:r>
              <w:rPr>
                <w:sz w:val="20"/>
              </w:rPr>
              <w:t>A</w:t>
            </w:r>
            <w:r>
              <w:rPr>
                <w:spacing w:val="-5"/>
                <w:sz w:val="20"/>
              </w:rPr>
              <w:t> </w:t>
            </w:r>
            <w:r>
              <w:rPr>
                <w:sz w:val="20"/>
              </w:rPr>
              <w:t>completed</w:t>
            </w:r>
            <w:r>
              <w:rPr>
                <w:spacing w:val="-4"/>
                <w:sz w:val="20"/>
              </w:rPr>
              <w:t> </w:t>
            </w:r>
            <w:r>
              <w:rPr>
                <w:spacing w:val="-2"/>
                <w:sz w:val="20"/>
              </w:rPr>
              <w:t>(optional).</w:t>
            </w:r>
          </w:p>
          <w:p>
            <w:pPr>
              <w:pStyle w:val="TableParagraph"/>
              <w:numPr>
                <w:ilvl w:val="0"/>
                <w:numId w:val="5"/>
              </w:numPr>
              <w:tabs>
                <w:tab w:pos="464" w:val="left" w:leader="none"/>
                <w:tab w:pos="465" w:val="left" w:leader="none"/>
              </w:tabs>
              <w:spacing w:line="242" w:lineRule="exact" w:before="0" w:after="0"/>
              <w:ind w:left="465" w:right="0" w:hanging="360"/>
              <w:jc w:val="left"/>
              <w:rPr>
                <w:sz w:val="20"/>
              </w:rPr>
            </w:pPr>
            <w:r>
              <w:rPr>
                <w:sz w:val="20"/>
              </w:rPr>
              <w:t>A</w:t>
            </w:r>
            <w:r>
              <w:rPr>
                <w:spacing w:val="-3"/>
                <w:sz w:val="20"/>
              </w:rPr>
              <w:t> </w:t>
            </w:r>
            <w:r>
              <w:rPr>
                <w:sz w:val="20"/>
              </w:rPr>
              <w:t>copy</w:t>
            </w:r>
            <w:r>
              <w:rPr>
                <w:spacing w:val="-2"/>
                <w:sz w:val="20"/>
              </w:rPr>
              <w:t> </w:t>
            </w:r>
            <w:r>
              <w:rPr>
                <w:sz w:val="20"/>
              </w:rPr>
              <w:t>of</w:t>
            </w:r>
            <w:r>
              <w:rPr>
                <w:spacing w:val="-3"/>
                <w:sz w:val="20"/>
              </w:rPr>
              <w:t> </w:t>
            </w:r>
            <w:r>
              <w:rPr>
                <w:sz w:val="20"/>
              </w:rPr>
              <w:t>the</w:t>
            </w:r>
            <w:r>
              <w:rPr>
                <w:spacing w:val="-2"/>
                <w:sz w:val="20"/>
              </w:rPr>
              <w:t> contract</w:t>
            </w:r>
          </w:p>
          <w:p>
            <w:pPr>
              <w:pStyle w:val="TableParagraph"/>
              <w:numPr>
                <w:ilvl w:val="0"/>
                <w:numId w:val="5"/>
              </w:numPr>
              <w:tabs>
                <w:tab w:pos="464" w:val="left" w:leader="none"/>
                <w:tab w:pos="465" w:val="left" w:leader="none"/>
              </w:tabs>
              <w:spacing w:line="245" w:lineRule="exact" w:before="0" w:after="0"/>
              <w:ind w:left="465" w:right="0" w:hanging="360"/>
              <w:jc w:val="left"/>
              <w:rPr>
                <w:sz w:val="20"/>
              </w:rPr>
            </w:pPr>
            <w:r>
              <w:rPr>
                <w:sz w:val="20"/>
              </w:rPr>
              <w:t>A</w:t>
            </w:r>
            <w:r>
              <w:rPr>
                <w:spacing w:val="-7"/>
                <w:sz w:val="20"/>
              </w:rPr>
              <w:t> </w:t>
            </w:r>
            <w:r>
              <w:rPr>
                <w:sz w:val="20"/>
              </w:rPr>
              <w:t>copy</w:t>
            </w:r>
            <w:r>
              <w:rPr>
                <w:spacing w:val="-5"/>
                <w:sz w:val="20"/>
              </w:rPr>
              <w:t> </w:t>
            </w:r>
            <w:r>
              <w:rPr>
                <w:sz w:val="20"/>
              </w:rPr>
              <w:t>of</w:t>
            </w:r>
            <w:r>
              <w:rPr>
                <w:spacing w:val="-4"/>
                <w:sz w:val="20"/>
              </w:rPr>
              <w:t> </w:t>
            </w:r>
            <w:r>
              <w:rPr>
                <w:sz w:val="20"/>
              </w:rPr>
              <w:t>the</w:t>
            </w:r>
            <w:r>
              <w:rPr>
                <w:spacing w:val="-3"/>
                <w:sz w:val="20"/>
              </w:rPr>
              <w:t> </w:t>
            </w:r>
            <w:r>
              <w:rPr>
                <w:sz w:val="20"/>
              </w:rPr>
              <w:t>SoW</w:t>
            </w:r>
            <w:r>
              <w:rPr>
                <w:spacing w:val="-1"/>
                <w:sz w:val="20"/>
              </w:rPr>
              <w:t> </w:t>
            </w:r>
            <w:r>
              <w:rPr>
                <w:sz w:val="20"/>
              </w:rPr>
              <w:t>(with</w:t>
            </w:r>
            <w:r>
              <w:rPr>
                <w:spacing w:val="-4"/>
                <w:sz w:val="20"/>
              </w:rPr>
              <w:t> </w:t>
            </w:r>
            <w:r>
              <w:rPr>
                <w:sz w:val="20"/>
              </w:rPr>
              <w:t>an</w:t>
            </w:r>
            <w:r>
              <w:rPr>
                <w:spacing w:val="-5"/>
                <w:sz w:val="20"/>
              </w:rPr>
              <w:t> </w:t>
            </w:r>
            <w:r>
              <w:rPr>
                <w:sz w:val="20"/>
              </w:rPr>
              <w:t>explanation</w:t>
            </w:r>
            <w:r>
              <w:rPr>
                <w:spacing w:val="-4"/>
                <w:sz w:val="20"/>
              </w:rPr>
              <w:t> </w:t>
            </w:r>
            <w:r>
              <w:rPr>
                <w:sz w:val="20"/>
              </w:rPr>
              <w:t>of</w:t>
            </w:r>
            <w:r>
              <w:rPr>
                <w:spacing w:val="-5"/>
                <w:sz w:val="20"/>
              </w:rPr>
              <w:t> </w:t>
            </w:r>
            <w:r>
              <w:rPr>
                <w:sz w:val="20"/>
              </w:rPr>
              <w:t>the</w:t>
            </w:r>
            <w:r>
              <w:rPr>
                <w:spacing w:val="-4"/>
                <w:sz w:val="20"/>
              </w:rPr>
              <w:t> </w:t>
            </w:r>
            <w:r>
              <w:rPr>
                <w:spacing w:val="-2"/>
                <w:sz w:val="20"/>
              </w:rPr>
              <w:t>changes)</w:t>
            </w:r>
          </w:p>
          <w:p>
            <w:pPr>
              <w:pStyle w:val="TableParagraph"/>
              <w:numPr>
                <w:ilvl w:val="0"/>
                <w:numId w:val="5"/>
              </w:numPr>
              <w:tabs>
                <w:tab w:pos="464" w:val="left" w:leader="none"/>
                <w:tab w:pos="465" w:val="left" w:leader="none"/>
              </w:tabs>
              <w:spacing w:line="245" w:lineRule="exact" w:before="0" w:after="0"/>
              <w:ind w:left="465" w:right="0" w:hanging="360"/>
              <w:jc w:val="left"/>
              <w:rPr>
                <w:sz w:val="20"/>
              </w:rPr>
            </w:pPr>
            <w:r>
              <w:rPr>
                <w:sz w:val="20"/>
              </w:rPr>
              <w:t>A</w:t>
            </w:r>
            <w:r>
              <w:rPr>
                <w:spacing w:val="-2"/>
                <w:sz w:val="20"/>
              </w:rPr>
              <w:t> </w:t>
            </w:r>
            <w:r>
              <w:rPr>
                <w:sz w:val="20"/>
              </w:rPr>
              <w:t>copy</w:t>
            </w:r>
            <w:r>
              <w:rPr>
                <w:spacing w:val="-5"/>
                <w:sz w:val="20"/>
              </w:rPr>
              <w:t> </w:t>
            </w:r>
            <w:r>
              <w:rPr>
                <w:sz w:val="20"/>
              </w:rPr>
              <w:t>of</w:t>
            </w:r>
            <w:r>
              <w:rPr>
                <w:spacing w:val="-5"/>
                <w:sz w:val="20"/>
              </w:rPr>
              <w:t> </w:t>
            </w:r>
            <w:r>
              <w:rPr>
                <w:sz w:val="20"/>
              </w:rPr>
              <w:t>the</w:t>
            </w:r>
            <w:r>
              <w:rPr>
                <w:spacing w:val="-4"/>
                <w:sz w:val="20"/>
              </w:rPr>
              <w:t> </w:t>
            </w:r>
            <w:r>
              <w:rPr>
                <w:sz w:val="20"/>
              </w:rPr>
              <w:t>previously</w:t>
            </w:r>
            <w:r>
              <w:rPr>
                <w:spacing w:val="-5"/>
                <w:sz w:val="20"/>
              </w:rPr>
              <w:t> </w:t>
            </w:r>
            <w:r>
              <w:rPr>
                <w:sz w:val="20"/>
              </w:rPr>
              <w:t>agreed</w:t>
            </w:r>
            <w:r>
              <w:rPr>
                <w:spacing w:val="-4"/>
                <w:sz w:val="20"/>
              </w:rPr>
              <w:t> </w:t>
            </w:r>
            <w:r>
              <w:rPr>
                <w:sz w:val="20"/>
              </w:rPr>
              <w:t>(signed)</w:t>
            </w:r>
            <w:r>
              <w:rPr>
                <w:spacing w:val="-2"/>
                <w:sz w:val="20"/>
              </w:rPr>
              <w:t> </w:t>
            </w:r>
            <w:r>
              <w:rPr>
                <w:sz w:val="20"/>
              </w:rPr>
              <w:t>TORO</w:t>
            </w:r>
            <w:r>
              <w:rPr>
                <w:spacing w:val="-5"/>
                <w:sz w:val="20"/>
              </w:rPr>
              <w:t> </w:t>
            </w:r>
            <w:r>
              <w:rPr>
                <w:spacing w:val="-4"/>
                <w:sz w:val="20"/>
              </w:rPr>
              <w:t>Form</w:t>
            </w:r>
          </w:p>
          <w:p>
            <w:pPr>
              <w:pStyle w:val="TableParagraph"/>
              <w:numPr>
                <w:ilvl w:val="0"/>
                <w:numId w:val="5"/>
              </w:numPr>
              <w:tabs>
                <w:tab w:pos="464" w:val="left" w:leader="none"/>
                <w:tab w:pos="465" w:val="left" w:leader="none"/>
              </w:tabs>
              <w:spacing w:line="240" w:lineRule="auto" w:before="0" w:after="0"/>
              <w:ind w:left="465" w:right="100" w:hanging="360"/>
              <w:jc w:val="left"/>
              <w:rPr>
                <w:sz w:val="20"/>
              </w:rPr>
            </w:pPr>
            <w:r>
              <w:rPr>
                <w:sz w:val="20"/>
              </w:rPr>
              <w:t>Any</w:t>
            </w:r>
            <w:r>
              <w:rPr>
                <w:spacing w:val="-3"/>
                <w:sz w:val="20"/>
              </w:rPr>
              <w:t> </w:t>
            </w:r>
            <w:r>
              <w:rPr>
                <w:sz w:val="20"/>
              </w:rPr>
              <w:t>comments</w:t>
            </w:r>
            <w:r>
              <w:rPr>
                <w:spacing w:val="-3"/>
                <w:sz w:val="20"/>
              </w:rPr>
              <w:t> </w:t>
            </w:r>
            <w:r>
              <w:rPr>
                <w:sz w:val="20"/>
              </w:rPr>
              <w:t>from</w:t>
            </w:r>
            <w:r>
              <w:rPr>
                <w:spacing w:val="-3"/>
                <w:sz w:val="20"/>
              </w:rPr>
              <w:t> </w:t>
            </w:r>
            <w:r>
              <w:rPr>
                <w:sz w:val="20"/>
              </w:rPr>
              <w:t>PL</w:t>
            </w:r>
            <w:r>
              <w:rPr>
                <w:spacing w:val="-3"/>
                <w:sz w:val="20"/>
              </w:rPr>
              <w:t> </w:t>
            </w:r>
            <w:r>
              <w:rPr>
                <w:sz w:val="20"/>
              </w:rPr>
              <w:t>or</w:t>
            </w:r>
            <w:r>
              <w:rPr>
                <w:spacing w:val="-3"/>
                <w:sz w:val="20"/>
              </w:rPr>
              <w:t> </w:t>
            </w:r>
            <w:r>
              <w:rPr>
                <w:sz w:val="20"/>
              </w:rPr>
              <w:t>Sponsor</w:t>
            </w:r>
            <w:r>
              <w:rPr>
                <w:spacing w:val="-3"/>
                <w:sz w:val="20"/>
              </w:rPr>
              <w:t> </w:t>
            </w:r>
            <w:r>
              <w:rPr>
                <w:sz w:val="20"/>
              </w:rPr>
              <w:t>that</w:t>
            </w:r>
            <w:r>
              <w:rPr>
                <w:spacing w:val="-3"/>
                <w:sz w:val="20"/>
              </w:rPr>
              <w:t> </w:t>
            </w:r>
            <w:r>
              <w:rPr>
                <w:sz w:val="20"/>
              </w:rPr>
              <w:t>may</w:t>
            </w:r>
            <w:r>
              <w:rPr>
                <w:spacing w:val="-3"/>
                <w:sz w:val="20"/>
              </w:rPr>
              <w:t> </w:t>
            </w:r>
            <w:r>
              <w:rPr>
                <w:sz w:val="20"/>
              </w:rPr>
              <w:t>be</w:t>
            </w:r>
            <w:r>
              <w:rPr>
                <w:spacing w:val="-5"/>
                <w:sz w:val="20"/>
              </w:rPr>
              <w:t> </w:t>
            </w:r>
            <w:r>
              <w:rPr>
                <w:sz w:val="20"/>
              </w:rPr>
              <w:t>relevant</w:t>
            </w:r>
            <w:r>
              <w:rPr>
                <w:spacing w:val="-3"/>
                <w:sz w:val="20"/>
              </w:rPr>
              <w:t> </w:t>
            </w:r>
            <w:r>
              <w:rPr>
                <w:sz w:val="20"/>
              </w:rPr>
              <w:t>(e.g.</w:t>
            </w:r>
            <w:r>
              <w:rPr>
                <w:spacing w:val="-3"/>
                <w:sz w:val="20"/>
              </w:rPr>
              <w:t> </w:t>
            </w:r>
            <w:r>
              <w:rPr>
                <w:sz w:val="20"/>
              </w:rPr>
              <w:t>if Sponsor has indicated that a change to the TORO is needed due to the updated SoW).</w:t>
            </w:r>
          </w:p>
        </w:tc>
        <w:tc>
          <w:tcPr>
            <w:tcW w:w="1843" w:type="dxa"/>
          </w:tcPr>
          <w:p>
            <w:pPr>
              <w:pStyle w:val="TableParagraph"/>
              <w:spacing w:before="47"/>
              <w:ind w:left="109"/>
              <w:rPr>
                <w:sz w:val="20"/>
              </w:rPr>
            </w:pPr>
            <w:r>
              <w:rPr>
                <w:spacing w:val="-2"/>
                <w:sz w:val="20"/>
              </w:rPr>
              <w:t>Conduct</w:t>
            </w:r>
          </w:p>
          <w:p>
            <w:pPr>
              <w:pStyle w:val="TableParagraph"/>
              <w:spacing w:before="4"/>
              <w:ind w:left="0"/>
              <w:rPr>
                <w:b/>
                <w:sz w:val="26"/>
              </w:rPr>
            </w:pPr>
          </w:p>
          <w:p>
            <w:pPr>
              <w:pStyle w:val="TableParagraph"/>
              <w:spacing w:before="0"/>
              <w:ind w:left="109" w:right="113"/>
              <w:rPr>
                <w:sz w:val="20"/>
              </w:rPr>
            </w:pPr>
            <w:r>
              <w:rPr>
                <w:sz w:val="20"/>
              </w:rPr>
              <w:t>A change in</w:t>
            </w:r>
            <w:r>
              <w:rPr>
                <w:spacing w:val="40"/>
                <w:sz w:val="20"/>
              </w:rPr>
              <w:t> </w:t>
            </w:r>
            <w:r>
              <w:rPr>
                <w:sz w:val="20"/>
              </w:rPr>
              <w:t>scope prompts a change order and a</w:t>
            </w:r>
            <w:r>
              <w:rPr>
                <w:spacing w:val="-14"/>
                <w:sz w:val="20"/>
              </w:rPr>
              <w:t> </w:t>
            </w:r>
            <w:r>
              <w:rPr>
                <w:sz w:val="20"/>
              </w:rPr>
              <w:t>possible</w:t>
            </w:r>
            <w:r>
              <w:rPr>
                <w:spacing w:val="-14"/>
                <w:sz w:val="20"/>
              </w:rPr>
              <w:t> </w:t>
            </w:r>
            <w:r>
              <w:rPr>
                <w:sz w:val="20"/>
              </w:rPr>
              <w:t>change to the TORO</w:t>
            </w:r>
          </w:p>
        </w:tc>
      </w:tr>
      <w:tr>
        <w:trPr>
          <w:trHeight w:val="2217" w:hRule="atLeast"/>
        </w:trPr>
        <w:tc>
          <w:tcPr>
            <w:tcW w:w="797" w:type="dxa"/>
          </w:tcPr>
          <w:p>
            <w:pPr>
              <w:pStyle w:val="TableParagraph"/>
              <w:spacing w:before="42"/>
              <w:ind w:left="110"/>
              <w:rPr>
                <w:b/>
                <w:sz w:val="20"/>
              </w:rPr>
            </w:pPr>
            <w:r>
              <w:rPr>
                <w:b/>
                <w:spacing w:val="-2"/>
                <w:sz w:val="20"/>
              </w:rPr>
              <w:t>6.6.2</w:t>
            </w:r>
          </w:p>
        </w:tc>
        <w:tc>
          <w:tcPr>
            <w:tcW w:w="1253" w:type="dxa"/>
          </w:tcPr>
          <w:p>
            <w:pPr>
              <w:pStyle w:val="TableParagraph"/>
              <w:ind w:left="110"/>
              <w:rPr>
                <w:sz w:val="20"/>
              </w:rPr>
            </w:pPr>
            <w:r>
              <w:rPr>
                <w:sz w:val="20"/>
              </w:rPr>
              <w:t>US</w:t>
            </w:r>
            <w:r>
              <w:rPr>
                <w:spacing w:val="-3"/>
                <w:sz w:val="20"/>
              </w:rPr>
              <w:t> </w:t>
            </w:r>
            <w:r>
              <w:rPr>
                <w:spacing w:val="-4"/>
                <w:sz w:val="20"/>
              </w:rPr>
              <w:t>TORO</w:t>
            </w:r>
          </w:p>
          <w:p>
            <w:pPr>
              <w:pStyle w:val="TableParagraph"/>
              <w:spacing w:before="0"/>
              <w:ind w:left="110"/>
              <w:rPr>
                <w:sz w:val="20"/>
              </w:rPr>
            </w:pPr>
            <w:r>
              <w:rPr>
                <w:sz w:val="20"/>
              </w:rPr>
              <w:t>Team</w:t>
            </w:r>
            <w:r>
              <w:rPr>
                <w:spacing w:val="-2"/>
                <w:sz w:val="20"/>
              </w:rPr>
              <w:t> </w:t>
            </w:r>
            <w:r>
              <w:rPr>
                <w:spacing w:val="-5"/>
                <w:sz w:val="20"/>
              </w:rPr>
              <w:t>Rep</w:t>
            </w:r>
          </w:p>
        </w:tc>
        <w:tc>
          <w:tcPr>
            <w:tcW w:w="6173" w:type="dxa"/>
          </w:tcPr>
          <w:p>
            <w:pPr>
              <w:pStyle w:val="TableParagraph"/>
              <w:ind w:right="41"/>
              <w:rPr>
                <w:sz w:val="20"/>
              </w:rPr>
            </w:pPr>
            <w:r>
              <w:rPr>
                <w:sz w:val="20"/>
              </w:rPr>
              <w:t>Reviews</w:t>
            </w:r>
            <w:r>
              <w:rPr>
                <w:spacing w:val="-8"/>
                <w:sz w:val="20"/>
              </w:rPr>
              <w:t> </w:t>
            </w:r>
            <w:r>
              <w:rPr>
                <w:sz w:val="20"/>
              </w:rPr>
              <w:t>the</w:t>
            </w:r>
            <w:r>
              <w:rPr>
                <w:spacing w:val="-5"/>
                <w:sz w:val="20"/>
              </w:rPr>
              <w:t> </w:t>
            </w:r>
            <w:r>
              <w:rPr>
                <w:sz w:val="20"/>
              </w:rPr>
              <w:t>provided</w:t>
            </w:r>
            <w:r>
              <w:rPr>
                <w:spacing w:val="-6"/>
                <w:sz w:val="20"/>
              </w:rPr>
              <w:t> </w:t>
            </w:r>
            <w:r>
              <w:rPr>
                <w:sz w:val="20"/>
              </w:rPr>
              <w:t>documentation</w:t>
            </w:r>
            <w:r>
              <w:rPr>
                <w:spacing w:val="-8"/>
                <w:sz w:val="20"/>
              </w:rPr>
              <w:t> </w:t>
            </w:r>
            <w:r>
              <w:rPr>
                <w:sz w:val="20"/>
              </w:rPr>
              <w:t>against</w:t>
            </w:r>
            <w:r>
              <w:rPr>
                <w:spacing w:val="-8"/>
                <w:sz w:val="20"/>
              </w:rPr>
              <w:t> </w:t>
            </w:r>
            <w:r>
              <w:rPr>
                <w:sz w:val="20"/>
              </w:rPr>
              <w:t>the</w:t>
            </w:r>
            <w:r>
              <w:rPr>
                <w:spacing w:val="-5"/>
                <w:sz w:val="20"/>
              </w:rPr>
              <w:t> </w:t>
            </w:r>
            <w:r>
              <w:rPr>
                <w:sz w:val="20"/>
              </w:rPr>
              <w:t>previously</w:t>
            </w:r>
            <w:r>
              <w:rPr>
                <w:spacing w:val="-8"/>
                <w:sz w:val="20"/>
              </w:rPr>
              <w:t> </w:t>
            </w:r>
            <w:r>
              <w:rPr>
                <w:sz w:val="20"/>
              </w:rPr>
              <w:t>agreed TORO Form to determine whether the change in the SoW affects the transfer of obligations and completes one of the following:</w:t>
            </w:r>
          </w:p>
          <w:p>
            <w:pPr>
              <w:pStyle w:val="TableParagraph"/>
              <w:numPr>
                <w:ilvl w:val="0"/>
                <w:numId w:val="6"/>
              </w:numPr>
              <w:tabs>
                <w:tab w:pos="464" w:val="left" w:leader="none"/>
                <w:tab w:pos="465" w:val="left" w:leader="none"/>
              </w:tabs>
              <w:spacing w:line="240" w:lineRule="auto" w:before="40" w:after="0"/>
              <w:ind w:left="465" w:right="267" w:hanging="360"/>
              <w:jc w:val="left"/>
              <w:rPr>
                <w:sz w:val="20"/>
              </w:rPr>
            </w:pPr>
            <w:r>
              <w:rPr>
                <w:sz w:val="20"/>
              </w:rPr>
              <w:t>If the TORO Form does not need to be revised, notifies the Contract</w:t>
            </w:r>
            <w:r>
              <w:rPr>
                <w:spacing w:val="-5"/>
                <w:sz w:val="20"/>
              </w:rPr>
              <w:t> </w:t>
            </w:r>
            <w:r>
              <w:rPr>
                <w:sz w:val="20"/>
              </w:rPr>
              <w:t>Analyst/Requestor</w:t>
            </w:r>
            <w:r>
              <w:rPr>
                <w:spacing w:val="-3"/>
                <w:sz w:val="20"/>
              </w:rPr>
              <w:t> </w:t>
            </w:r>
            <w:r>
              <w:rPr>
                <w:sz w:val="20"/>
              </w:rPr>
              <w:t>in</w:t>
            </w:r>
            <w:r>
              <w:rPr>
                <w:spacing w:val="-4"/>
                <w:sz w:val="20"/>
              </w:rPr>
              <w:t> </w:t>
            </w:r>
            <w:r>
              <w:rPr>
                <w:sz w:val="20"/>
              </w:rPr>
              <w:t>writing</w:t>
            </w:r>
            <w:r>
              <w:rPr>
                <w:spacing w:val="-4"/>
                <w:sz w:val="20"/>
              </w:rPr>
              <w:t> </w:t>
            </w:r>
            <w:r>
              <w:rPr>
                <w:sz w:val="20"/>
              </w:rPr>
              <w:t>that</w:t>
            </w:r>
            <w:r>
              <w:rPr>
                <w:spacing w:val="-6"/>
                <w:sz w:val="20"/>
              </w:rPr>
              <w:t> </w:t>
            </w:r>
            <w:r>
              <w:rPr>
                <w:sz w:val="20"/>
              </w:rPr>
              <w:t>the</w:t>
            </w:r>
            <w:r>
              <w:rPr>
                <w:spacing w:val="-6"/>
                <w:sz w:val="20"/>
              </w:rPr>
              <w:t> </w:t>
            </w:r>
            <w:r>
              <w:rPr>
                <w:sz w:val="20"/>
              </w:rPr>
              <w:t>change</w:t>
            </w:r>
            <w:r>
              <w:rPr>
                <w:spacing w:val="-4"/>
                <w:sz w:val="20"/>
              </w:rPr>
              <w:t> </w:t>
            </w:r>
            <w:r>
              <w:rPr>
                <w:sz w:val="20"/>
              </w:rPr>
              <w:t>in</w:t>
            </w:r>
            <w:r>
              <w:rPr>
                <w:spacing w:val="-4"/>
                <w:sz w:val="20"/>
              </w:rPr>
              <w:t> </w:t>
            </w:r>
            <w:r>
              <w:rPr>
                <w:sz w:val="20"/>
              </w:rPr>
              <w:t>SoW does not affect the transfer of obligations.</w:t>
            </w:r>
          </w:p>
          <w:p>
            <w:pPr>
              <w:pStyle w:val="TableParagraph"/>
              <w:numPr>
                <w:ilvl w:val="0"/>
                <w:numId w:val="6"/>
              </w:numPr>
              <w:tabs>
                <w:tab w:pos="464" w:val="left" w:leader="none"/>
                <w:tab w:pos="465" w:val="left" w:leader="none"/>
              </w:tabs>
              <w:spacing w:line="237" w:lineRule="auto" w:before="3" w:after="0"/>
              <w:ind w:left="465" w:right="113" w:hanging="360"/>
              <w:jc w:val="left"/>
              <w:rPr>
                <w:sz w:val="20"/>
              </w:rPr>
            </w:pPr>
            <w:r>
              <w:rPr>
                <w:sz w:val="20"/>
              </w:rPr>
              <w:t>If the TORO Form does require revision, prepares an updated TORO</w:t>
            </w:r>
            <w:r>
              <w:rPr>
                <w:spacing w:val="-6"/>
                <w:sz w:val="20"/>
              </w:rPr>
              <w:t> </w:t>
            </w:r>
            <w:r>
              <w:rPr>
                <w:sz w:val="20"/>
              </w:rPr>
              <w:t>Form and</w:t>
            </w:r>
            <w:r>
              <w:rPr>
                <w:spacing w:val="-6"/>
                <w:sz w:val="20"/>
              </w:rPr>
              <w:t> </w:t>
            </w:r>
            <w:r>
              <w:rPr>
                <w:sz w:val="20"/>
              </w:rPr>
              <w:t>sends</w:t>
            </w:r>
            <w:r>
              <w:rPr>
                <w:spacing w:val="-5"/>
                <w:sz w:val="20"/>
              </w:rPr>
              <w:t> </w:t>
            </w:r>
            <w:r>
              <w:rPr>
                <w:sz w:val="20"/>
              </w:rPr>
              <w:t>it</w:t>
            </w:r>
            <w:r>
              <w:rPr>
                <w:spacing w:val="-6"/>
                <w:sz w:val="20"/>
              </w:rPr>
              <w:t> </w:t>
            </w:r>
            <w:r>
              <w:rPr>
                <w:sz w:val="20"/>
              </w:rPr>
              <w:t>to</w:t>
            </w:r>
            <w:r>
              <w:rPr>
                <w:spacing w:val="-4"/>
                <w:sz w:val="20"/>
              </w:rPr>
              <w:t> </w:t>
            </w:r>
            <w:r>
              <w:rPr>
                <w:sz w:val="20"/>
              </w:rPr>
              <w:t>the</w:t>
            </w:r>
            <w:r>
              <w:rPr>
                <w:spacing w:val="-3"/>
                <w:sz w:val="20"/>
              </w:rPr>
              <w:t> </w:t>
            </w:r>
            <w:r>
              <w:rPr>
                <w:sz w:val="20"/>
              </w:rPr>
              <w:t>Contract</w:t>
            </w:r>
            <w:r>
              <w:rPr>
                <w:spacing w:val="-6"/>
                <w:sz w:val="20"/>
              </w:rPr>
              <w:t> </w:t>
            </w:r>
            <w:r>
              <w:rPr>
                <w:sz w:val="20"/>
              </w:rPr>
              <w:t>Analyst/Requestor</w:t>
            </w:r>
            <w:r>
              <w:rPr>
                <w:spacing w:val="-3"/>
                <w:sz w:val="20"/>
              </w:rPr>
              <w:t> </w:t>
            </w:r>
            <w:r>
              <w:rPr>
                <w:sz w:val="20"/>
              </w:rPr>
              <w:t>for review with the PL and the Sponsor.</w:t>
            </w:r>
          </w:p>
        </w:tc>
        <w:tc>
          <w:tcPr>
            <w:tcW w:w="1843" w:type="dxa"/>
          </w:tcPr>
          <w:p>
            <w:pPr>
              <w:pStyle w:val="TableParagraph"/>
              <w:spacing w:before="42"/>
              <w:ind w:left="109"/>
              <w:rPr>
                <w:sz w:val="20"/>
              </w:rPr>
            </w:pPr>
            <w:r>
              <w:rPr>
                <w:spacing w:val="-2"/>
                <w:sz w:val="20"/>
              </w:rPr>
              <w:t>Conduct</w:t>
            </w:r>
          </w:p>
          <w:p>
            <w:pPr>
              <w:pStyle w:val="TableParagraph"/>
              <w:spacing w:before="11"/>
              <w:ind w:left="0"/>
              <w:rPr>
                <w:b/>
                <w:sz w:val="26"/>
              </w:rPr>
            </w:pPr>
          </w:p>
          <w:p>
            <w:pPr>
              <w:pStyle w:val="TableParagraph"/>
              <w:spacing w:line="237" w:lineRule="auto" w:before="0"/>
              <w:ind w:left="109" w:right="193"/>
              <w:jc w:val="both"/>
              <w:rPr>
                <w:sz w:val="20"/>
              </w:rPr>
            </w:pPr>
            <w:r>
              <w:rPr>
                <w:sz w:val="20"/>
              </w:rPr>
              <w:t>Upon</w:t>
            </w:r>
            <w:r>
              <w:rPr>
                <w:spacing w:val="-12"/>
                <w:sz w:val="20"/>
              </w:rPr>
              <w:t> </w:t>
            </w:r>
            <w:r>
              <w:rPr>
                <w:sz w:val="20"/>
              </w:rPr>
              <w:t>receipt</w:t>
            </w:r>
            <w:r>
              <w:rPr>
                <w:spacing w:val="-12"/>
                <w:sz w:val="20"/>
              </w:rPr>
              <w:t> </w:t>
            </w:r>
            <w:r>
              <w:rPr>
                <w:sz w:val="20"/>
              </w:rPr>
              <w:t>of</w:t>
            </w:r>
            <w:r>
              <w:rPr>
                <w:spacing w:val="-10"/>
                <w:sz w:val="20"/>
              </w:rPr>
              <w:t> </w:t>
            </w:r>
            <w:r>
              <w:rPr>
                <w:sz w:val="20"/>
              </w:rPr>
              <w:t>a request to revise the TORO Form.</w:t>
            </w:r>
          </w:p>
        </w:tc>
      </w:tr>
      <w:tr>
        <w:trPr>
          <w:trHeight w:val="1228" w:hRule="atLeast"/>
        </w:trPr>
        <w:tc>
          <w:tcPr>
            <w:tcW w:w="797" w:type="dxa"/>
          </w:tcPr>
          <w:p>
            <w:pPr>
              <w:pStyle w:val="TableParagraph"/>
              <w:spacing w:before="42"/>
              <w:ind w:left="110"/>
              <w:rPr>
                <w:b/>
                <w:sz w:val="20"/>
              </w:rPr>
            </w:pPr>
            <w:r>
              <w:rPr>
                <w:b/>
                <w:spacing w:val="-2"/>
                <w:sz w:val="20"/>
              </w:rPr>
              <w:t>6.6.3</w:t>
            </w:r>
          </w:p>
        </w:tc>
        <w:tc>
          <w:tcPr>
            <w:tcW w:w="1253" w:type="dxa"/>
          </w:tcPr>
          <w:p>
            <w:pPr>
              <w:pStyle w:val="TableParagraph"/>
              <w:ind w:left="110"/>
              <w:rPr>
                <w:sz w:val="20"/>
              </w:rPr>
            </w:pPr>
            <w:r>
              <w:rPr>
                <w:sz w:val="20"/>
              </w:rPr>
              <w:t>US</w:t>
            </w:r>
            <w:r>
              <w:rPr>
                <w:spacing w:val="-3"/>
                <w:sz w:val="20"/>
              </w:rPr>
              <w:t> </w:t>
            </w:r>
            <w:r>
              <w:rPr>
                <w:spacing w:val="-4"/>
                <w:sz w:val="20"/>
              </w:rPr>
              <w:t>TORO</w:t>
            </w:r>
          </w:p>
          <w:p>
            <w:pPr>
              <w:pStyle w:val="TableParagraph"/>
              <w:spacing w:before="0"/>
              <w:ind w:left="110"/>
              <w:rPr>
                <w:sz w:val="20"/>
              </w:rPr>
            </w:pPr>
            <w:r>
              <w:rPr>
                <w:sz w:val="20"/>
              </w:rPr>
              <w:t>Team</w:t>
            </w:r>
            <w:r>
              <w:rPr>
                <w:spacing w:val="-2"/>
                <w:sz w:val="20"/>
              </w:rPr>
              <w:t> </w:t>
            </w:r>
            <w:r>
              <w:rPr>
                <w:spacing w:val="-5"/>
                <w:sz w:val="20"/>
              </w:rPr>
              <w:t>Rep</w:t>
            </w:r>
          </w:p>
          <w:p>
            <w:pPr>
              <w:pStyle w:val="TableParagraph"/>
              <w:spacing w:before="0"/>
              <w:ind w:left="110" w:right="208"/>
              <w:rPr>
                <w:sz w:val="20"/>
              </w:rPr>
            </w:pPr>
            <w:r>
              <w:rPr>
                <w:sz w:val="20"/>
              </w:rPr>
              <w:t>/ Contract Analyst / </w:t>
            </w:r>
            <w:r>
              <w:rPr>
                <w:spacing w:val="-2"/>
                <w:sz w:val="20"/>
              </w:rPr>
              <w:t>Requestor</w:t>
            </w:r>
          </w:p>
        </w:tc>
        <w:tc>
          <w:tcPr>
            <w:tcW w:w="6173" w:type="dxa"/>
          </w:tcPr>
          <w:p>
            <w:pPr>
              <w:pStyle w:val="TableParagraph"/>
              <w:rPr>
                <w:sz w:val="20"/>
              </w:rPr>
            </w:pPr>
            <w:r>
              <w:rPr>
                <w:sz w:val="20"/>
              </w:rPr>
              <w:t>Follows</w:t>
            </w:r>
            <w:r>
              <w:rPr>
                <w:spacing w:val="-4"/>
                <w:sz w:val="20"/>
              </w:rPr>
              <w:t> </w:t>
            </w:r>
            <w:r>
              <w:rPr>
                <w:sz w:val="20"/>
              </w:rPr>
              <w:t>the</w:t>
            </w:r>
            <w:r>
              <w:rPr>
                <w:spacing w:val="-4"/>
                <w:sz w:val="20"/>
              </w:rPr>
              <w:t> </w:t>
            </w:r>
            <w:r>
              <w:rPr>
                <w:sz w:val="20"/>
              </w:rPr>
              <w:t>steps</w:t>
            </w:r>
            <w:r>
              <w:rPr>
                <w:spacing w:val="-4"/>
                <w:sz w:val="20"/>
              </w:rPr>
              <w:t> </w:t>
            </w:r>
            <w:r>
              <w:rPr>
                <w:sz w:val="20"/>
              </w:rPr>
              <w:t>in</w:t>
            </w:r>
            <w:r>
              <w:rPr>
                <w:spacing w:val="-4"/>
                <w:sz w:val="20"/>
              </w:rPr>
              <w:t> </w:t>
            </w:r>
            <w:r>
              <w:rPr>
                <w:sz w:val="20"/>
              </w:rPr>
              <w:t>Sections</w:t>
            </w:r>
            <w:r>
              <w:rPr>
                <w:spacing w:val="-4"/>
                <w:sz w:val="20"/>
              </w:rPr>
              <w:t> </w:t>
            </w:r>
            <w:r>
              <w:rPr>
                <w:sz w:val="20"/>
              </w:rPr>
              <w:t>6.4</w:t>
            </w:r>
            <w:r>
              <w:rPr>
                <w:spacing w:val="-4"/>
                <w:sz w:val="20"/>
              </w:rPr>
              <w:t> </w:t>
            </w:r>
            <w:r>
              <w:rPr>
                <w:sz w:val="20"/>
              </w:rPr>
              <w:t>and</w:t>
            </w:r>
            <w:r>
              <w:rPr>
                <w:spacing w:val="-4"/>
                <w:sz w:val="20"/>
              </w:rPr>
              <w:t> </w:t>
            </w:r>
            <w:r>
              <w:rPr>
                <w:sz w:val="20"/>
              </w:rPr>
              <w:t>6.5</w:t>
            </w:r>
            <w:r>
              <w:rPr>
                <w:spacing w:val="-4"/>
                <w:sz w:val="20"/>
              </w:rPr>
              <w:t> </w:t>
            </w:r>
            <w:r>
              <w:rPr>
                <w:sz w:val="20"/>
              </w:rPr>
              <w:t>until</w:t>
            </w:r>
            <w:r>
              <w:rPr>
                <w:spacing w:val="-4"/>
                <w:sz w:val="20"/>
              </w:rPr>
              <w:t> </w:t>
            </w:r>
            <w:r>
              <w:rPr>
                <w:sz w:val="20"/>
              </w:rPr>
              <w:t>the</w:t>
            </w:r>
            <w:r>
              <w:rPr>
                <w:spacing w:val="-4"/>
                <w:sz w:val="20"/>
              </w:rPr>
              <w:t> </w:t>
            </w:r>
            <w:r>
              <w:rPr>
                <w:sz w:val="20"/>
              </w:rPr>
              <w:t>TORO</w:t>
            </w:r>
            <w:r>
              <w:rPr>
                <w:spacing w:val="-4"/>
                <w:sz w:val="20"/>
              </w:rPr>
              <w:t> </w:t>
            </w:r>
            <w:r>
              <w:rPr>
                <w:sz w:val="20"/>
              </w:rPr>
              <w:t>Form</w:t>
            </w:r>
            <w:r>
              <w:rPr>
                <w:spacing w:val="-4"/>
                <w:sz w:val="20"/>
              </w:rPr>
              <w:t> </w:t>
            </w:r>
            <w:r>
              <w:rPr>
                <w:sz w:val="20"/>
              </w:rPr>
              <w:t>is agreed with Sponsor, signed and filed.</w:t>
            </w:r>
          </w:p>
        </w:tc>
        <w:tc>
          <w:tcPr>
            <w:tcW w:w="1843" w:type="dxa"/>
          </w:tcPr>
          <w:p>
            <w:pPr>
              <w:pStyle w:val="TableParagraph"/>
              <w:spacing w:before="42"/>
              <w:ind w:left="109"/>
              <w:rPr>
                <w:sz w:val="20"/>
              </w:rPr>
            </w:pPr>
            <w:r>
              <w:rPr>
                <w:spacing w:val="-2"/>
                <w:sz w:val="20"/>
              </w:rPr>
              <w:t>Conduct</w:t>
            </w:r>
          </w:p>
        </w:tc>
      </w:tr>
    </w:tbl>
    <w:p>
      <w:pPr>
        <w:spacing w:after="0"/>
        <w:rPr>
          <w:sz w:val="20"/>
        </w:rPr>
        <w:sectPr>
          <w:pgSz w:w="12240" w:h="15840"/>
          <w:pgMar w:header="581" w:footer="952" w:top="2380" w:bottom="1140" w:left="900" w:right="1040"/>
        </w:sectPr>
      </w:pPr>
    </w:p>
    <w:p>
      <w:pPr>
        <w:pStyle w:val="BodyText"/>
        <w:spacing w:before="11"/>
        <w:rPr>
          <w:b/>
          <w:sz w:val="13"/>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r>
        <w:rPr/>
        <w:drawing>
          <wp:anchor distT="0" distB="0" distL="0" distR="0" allowOverlap="1" layoutInCell="1" locked="0" behindDoc="1" simplePos="0" relativeHeight="487068672">
            <wp:simplePos x="0" y="0"/>
            <wp:positionH relativeFrom="page">
              <wp:posOffset>1429511</wp:posOffset>
            </wp:positionH>
            <wp:positionV relativeFrom="paragraph">
              <wp:posOffset>791182</wp:posOffset>
            </wp:positionV>
            <wp:extent cx="173736" cy="103631"/>
            <wp:effectExtent l="0" t="0" r="0" b="0"/>
            <wp:wrapNone/>
            <wp:docPr id="19" name="image9.png"/>
            <wp:cNvGraphicFramePr>
              <a:graphicFrameLocks noChangeAspect="1"/>
            </wp:cNvGraphicFramePr>
            <a:graphic>
              <a:graphicData uri="http://schemas.openxmlformats.org/drawingml/2006/picture">
                <pic:pic>
                  <pic:nvPicPr>
                    <pic:cNvPr id="20" name="image9.png"/>
                    <pic:cNvPicPr/>
                  </pic:nvPicPr>
                  <pic:blipFill>
                    <a:blip r:embed="rId16" cstate="print"/>
                    <a:stretch>
                      <a:fillRect/>
                    </a:stretch>
                  </pic:blipFill>
                  <pic:spPr>
                    <a:xfrm>
                      <a:off x="0" y="0"/>
                      <a:ext cx="173736" cy="103631"/>
                    </a:xfrm>
                    <a:prstGeom prst="rect">
                      <a:avLst/>
                    </a:prstGeom>
                  </pic:spPr>
                </pic:pic>
              </a:graphicData>
            </a:graphic>
          </wp:anchor>
        </w:drawing>
      </w:r>
      <w:r>
        <w:rPr/>
        <w:drawing>
          <wp:anchor distT="0" distB="0" distL="0" distR="0" allowOverlap="1" layoutInCell="1" locked="0" behindDoc="1" simplePos="0" relativeHeight="487069184">
            <wp:simplePos x="0" y="0"/>
            <wp:positionH relativeFrom="page">
              <wp:posOffset>1429511</wp:posOffset>
            </wp:positionH>
            <wp:positionV relativeFrom="paragraph">
              <wp:posOffset>1010638</wp:posOffset>
            </wp:positionV>
            <wp:extent cx="188976" cy="103631"/>
            <wp:effectExtent l="0" t="0" r="0" b="0"/>
            <wp:wrapNone/>
            <wp:docPr id="21" name="image10.png"/>
            <wp:cNvGraphicFramePr>
              <a:graphicFrameLocks noChangeAspect="1"/>
            </wp:cNvGraphicFramePr>
            <a:graphic>
              <a:graphicData uri="http://schemas.openxmlformats.org/drawingml/2006/picture">
                <pic:pic>
                  <pic:nvPicPr>
                    <pic:cNvPr id="22" name="image10.png"/>
                    <pic:cNvPicPr/>
                  </pic:nvPicPr>
                  <pic:blipFill>
                    <a:blip r:embed="rId17" cstate="print"/>
                    <a:stretch>
                      <a:fillRect/>
                    </a:stretch>
                  </pic:blipFill>
                  <pic:spPr>
                    <a:xfrm>
                      <a:off x="0" y="0"/>
                      <a:ext cx="188976" cy="103631"/>
                    </a:xfrm>
                    <a:prstGeom prst="rect">
                      <a:avLst/>
                    </a:prstGeom>
                  </pic:spPr>
                </pic:pic>
              </a:graphicData>
            </a:graphic>
          </wp:anchor>
        </w:drawing>
      </w:r>
      <w:bookmarkStart w:name="SUPPORTING DOCUMENTATION" w:id="15"/>
      <w:bookmarkEnd w:id="15"/>
      <w:r>
        <w:rPr>
          <w:b/>
          <w:sz w:val="22"/>
        </w:rPr>
        <w:t>SUPPORTIN</w:t>
      </w:r>
      <w:r>
        <w:rPr>
          <w:b/>
          <w:sz w:val="22"/>
        </w:rPr>
        <w:t>G</w:t>
      </w:r>
      <w:r>
        <w:rPr>
          <w:b/>
          <w:spacing w:val="-11"/>
          <w:sz w:val="22"/>
        </w:rPr>
        <w:t> </w:t>
      </w:r>
      <w:r>
        <w:rPr>
          <w:b/>
          <w:spacing w:val="-2"/>
          <w:sz w:val="22"/>
        </w:rPr>
        <w:t>DOCUMENTATION</w:t>
      </w:r>
    </w:p>
    <w:p>
      <w:pPr>
        <w:pStyle w:val="BodyText"/>
        <w:spacing w:before="6"/>
        <w:rPr>
          <w:b/>
          <w:sz w:val="10"/>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40"/>
        <w:gridCol w:w="6053"/>
      </w:tblGrid>
      <w:tr>
        <w:trPr>
          <w:trHeight w:val="335" w:hRule="atLeast"/>
        </w:trPr>
        <w:tc>
          <w:tcPr>
            <w:tcW w:w="3240" w:type="dxa"/>
            <w:shd w:val="clear" w:color="auto" w:fill="BFBFBF"/>
          </w:tcPr>
          <w:p>
            <w:pPr>
              <w:pStyle w:val="TableParagraph"/>
              <w:rPr>
                <w:b/>
                <w:sz w:val="22"/>
              </w:rPr>
            </w:pPr>
            <w:r>
              <w:rPr>
                <w:b/>
                <w:sz w:val="22"/>
              </w:rPr>
              <w:t>DOCUMENT</w:t>
            </w:r>
            <w:r>
              <w:rPr>
                <w:b/>
                <w:spacing w:val="-8"/>
                <w:sz w:val="22"/>
              </w:rPr>
              <w:t> </w:t>
            </w:r>
            <w:r>
              <w:rPr>
                <w:b/>
                <w:spacing w:val="-2"/>
                <w:sz w:val="22"/>
              </w:rPr>
              <w:t>NUMBER</w:t>
            </w:r>
          </w:p>
        </w:tc>
        <w:tc>
          <w:tcPr>
            <w:tcW w:w="6053" w:type="dxa"/>
            <w:shd w:val="clear" w:color="auto" w:fill="BFBFBF"/>
          </w:tcPr>
          <w:p>
            <w:pPr>
              <w:pStyle w:val="TableParagraph"/>
              <w:ind w:left="110"/>
              <w:rPr>
                <w:b/>
                <w:sz w:val="22"/>
              </w:rPr>
            </w:pPr>
            <w:r>
              <w:rPr>
                <w:b/>
                <w:spacing w:val="-2"/>
                <w:sz w:val="22"/>
              </w:rPr>
              <w:t>TITLE</w:t>
            </w:r>
          </w:p>
        </w:tc>
      </w:tr>
      <w:tr>
        <w:trPr>
          <w:trHeight w:val="330" w:hRule="atLeast"/>
        </w:trPr>
        <w:tc>
          <w:tcPr>
            <w:tcW w:w="3240" w:type="dxa"/>
            <w:shd w:val="clear" w:color="auto" w:fill="BFBFBF"/>
          </w:tcPr>
          <w:p>
            <w:pPr>
              <w:pStyle w:val="TableParagraph"/>
              <w:spacing w:before="33"/>
              <w:rPr>
                <w:b/>
                <w:sz w:val="22"/>
              </w:rPr>
            </w:pPr>
            <w:r>
              <w:rPr>
                <w:b/>
                <w:sz w:val="22"/>
              </w:rPr>
              <w:t>ESOP </w:t>
            </w:r>
            <w:r>
              <w:rPr>
                <w:b/>
                <w:spacing w:val="-2"/>
                <w:sz w:val="22"/>
              </w:rPr>
              <w:t>References</w:t>
            </w:r>
          </w:p>
        </w:tc>
        <w:tc>
          <w:tcPr>
            <w:tcW w:w="6053" w:type="dxa"/>
            <w:shd w:val="clear" w:color="auto" w:fill="BFBFBF"/>
          </w:tcPr>
          <w:p>
            <w:pPr>
              <w:pStyle w:val="TableParagraph"/>
              <w:spacing w:before="0"/>
              <w:ind w:left="0"/>
              <w:rPr>
                <w:rFonts w:ascii="Times New Roman"/>
                <w:sz w:val="20"/>
              </w:rPr>
            </w:pPr>
          </w:p>
        </w:tc>
      </w:tr>
      <w:tr>
        <w:trPr>
          <w:trHeight w:val="335" w:hRule="atLeast"/>
        </w:trPr>
        <w:tc>
          <w:tcPr>
            <w:tcW w:w="3240" w:type="dxa"/>
          </w:tcPr>
          <w:p>
            <w:pPr>
              <w:pStyle w:val="TableParagraph"/>
              <w:ind w:left="0" w:right="90"/>
              <w:jc w:val="right"/>
              <w:rPr>
                <w:sz w:val="22"/>
              </w:rPr>
            </w:pPr>
            <w:hyperlink r:id="rId18">
              <w:r>
                <w:rPr>
                  <w:color w:val="0000FF"/>
                  <w:spacing w:val="-2"/>
                  <w:sz w:val="22"/>
                  <w:u w:val="single" w:color="0000FF"/>
                </w:rPr>
                <w:t>QG_OD_SMT0018</w:t>
              </w:r>
            </w:hyperlink>
          </w:p>
        </w:tc>
        <w:tc>
          <w:tcPr>
            <w:tcW w:w="6053" w:type="dxa"/>
          </w:tcPr>
          <w:p>
            <w:pPr>
              <w:pStyle w:val="TableParagraph"/>
              <w:ind w:left="110"/>
              <w:rPr>
                <w:sz w:val="22"/>
              </w:rPr>
            </w:pPr>
            <w:r>
              <w:rPr>
                <w:sz w:val="22"/>
              </w:rPr>
              <w:t>Glossary</w:t>
            </w:r>
            <w:r>
              <w:rPr>
                <w:spacing w:val="-4"/>
                <w:sz w:val="22"/>
              </w:rPr>
              <w:t> </w:t>
            </w:r>
            <w:r>
              <w:rPr>
                <w:sz w:val="22"/>
              </w:rPr>
              <w:t>of</w:t>
            </w:r>
            <w:r>
              <w:rPr>
                <w:spacing w:val="-2"/>
                <w:sz w:val="22"/>
              </w:rPr>
              <w:t> </w:t>
            </w:r>
            <w:r>
              <w:rPr>
                <w:sz w:val="22"/>
              </w:rPr>
              <w:t>Terms –</w:t>
            </w:r>
            <w:r>
              <w:rPr>
                <w:spacing w:val="-5"/>
                <w:sz w:val="22"/>
              </w:rPr>
              <w:t> </w:t>
            </w:r>
            <w:r>
              <w:rPr>
                <w:sz w:val="22"/>
              </w:rPr>
              <w:t>Clinical</w:t>
            </w:r>
            <w:r>
              <w:rPr>
                <w:spacing w:val="-2"/>
                <w:sz w:val="22"/>
              </w:rPr>
              <w:t> Services</w:t>
            </w:r>
          </w:p>
        </w:tc>
      </w:tr>
      <w:tr>
        <w:trPr>
          <w:trHeight w:val="330" w:hRule="atLeast"/>
        </w:trPr>
        <w:tc>
          <w:tcPr>
            <w:tcW w:w="3240" w:type="dxa"/>
          </w:tcPr>
          <w:p>
            <w:pPr>
              <w:pStyle w:val="TableParagraph"/>
              <w:ind w:left="0" w:right="144"/>
              <w:jc w:val="right"/>
              <w:rPr>
                <w:sz w:val="22"/>
              </w:rPr>
            </w:pPr>
            <w:hyperlink r:id="rId19">
              <w:r>
                <w:rPr>
                  <w:color w:val="0000FF"/>
                  <w:spacing w:val="-2"/>
                  <w:sz w:val="22"/>
                  <w:u w:val="single" w:color="0000FF"/>
                </w:rPr>
                <w:t>CS_FM_RSU0010</w:t>
              </w:r>
            </w:hyperlink>
          </w:p>
        </w:tc>
        <w:tc>
          <w:tcPr>
            <w:tcW w:w="6053" w:type="dxa"/>
          </w:tcPr>
          <w:p>
            <w:pPr>
              <w:pStyle w:val="TableParagraph"/>
              <w:ind w:left="110"/>
              <w:rPr>
                <w:sz w:val="22"/>
              </w:rPr>
            </w:pPr>
            <w:r>
              <w:rPr>
                <w:sz w:val="22"/>
              </w:rPr>
              <w:t>Transfer</w:t>
            </w:r>
            <w:r>
              <w:rPr>
                <w:spacing w:val="-4"/>
                <w:sz w:val="22"/>
              </w:rPr>
              <w:t> </w:t>
            </w:r>
            <w:r>
              <w:rPr>
                <w:sz w:val="22"/>
              </w:rPr>
              <w:t>of</w:t>
            </w:r>
            <w:r>
              <w:rPr>
                <w:spacing w:val="-3"/>
                <w:sz w:val="22"/>
              </w:rPr>
              <w:t> </w:t>
            </w:r>
            <w:r>
              <w:rPr>
                <w:sz w:val="22"/>
              </w:rPr>
              <w:t>Regulatory</w:t>
            </w:r>
            <w:r>
              <w:rPr>
                <w:spacing w:val="-7"/>
                <w:sz w:val="22"/>
              </w:rPr>
              <w:t> </w:t>
            </w:r>
            <w:r>
              <w:rPr>
                <w:sz w:val="22"/>
              </w:rPr>
              <w:t>Obligations</w:t>
            </w:r>
            <w:r>
              <w:rPr>
                <w:spacing w:val="-3"/>
                <w:sz w:val="22"/>
              </w:rPr>
              <w:t> </w:t>
            </w:r>
            <w:r>
              <w:rPr>
                <w:sz w:val="22"/>
              </w:rPr>
              <w:t>Request</w:t>
            </w:r>
            <w:r>
              <w:rPr>
                <w:spacing w:val="-3"/>
                <w:sz w:val="22"/>
              </w:rPr>
              <w:t> </w:t>
            </w:r>
            <w:r>
              <w:rPr>
                <w:spacing w:val="-4"/>
                <w:sz w:val="22"/>
              </w:rPr>
              <w:t>Form</w:t>
            </w:r>
          </w:p>
        </w:tc>
      </w:tr>
      <w:tr>
        <w:trPr>
          <w:trHeight w:val="585" w:hRule="atLeast"/>
        </w:trPr>
        <w:tc>
          <w:tcPr>
            <w:tcW w:w="3240" w:type="dxa"/>
          </w:tcPr>
          <w:p>
            <w:pPr>
              <w:pStyle w:val="TableParagraph"/>
              <w:ind w:left="0" w:right="144"/>
              <w:jc w:val="right"/>
              <w:rPr>
                <w:sz w:val="22"/>
              </w:rPr>
            </w:pPr>
            <w:hyperlink r:id="rId20">
              <w:r>
                <w:rPr>
                  <w:color w:val="0000FF"/>
                  <w:spacing w:val="-2"/>
                  <w:sz w:val="22"/>
                  <w:u w:val="single" w:color="0000FF"/>
                </w:rPr>
                <w:t>CS_FM_RSU0011</w:t>
              </w:r>
            </w:hyperlink>
          </w:p>
        </w:tc>
        <w:tc>
          <w:tcPr>
            <w:tcW w:w="6053" w:type="dxa"/>
          </w:tcPr>
          <w:p>
            <w:pPr>
              <w:pStyle w:val="TableParagraph"/>
              <w:ind w:left="110"/>
              <w:rPr>
                <w:sz w:val="22"/>
              </w:rPr>
            </w:pPr>
            <w:r>
              <w:rPr>
                <w:color w:val="323232"/>
                <w:sz w:val="22"/>
              </w:rPr>
              <w:t>Transfer</w:t>
            </w:r>
            <w:r>
              <w:rPr>
                <w:color w:val="323232"/>
                <w:spacing w:val="-7"/>
                <w:sz w:val="22"/>
              </w:rPr>
              <w:t> </w:t>
            </w:r>
            <w:r>
              <w:rPr>
                <w:color w:val="323232"/>
                <w:sz w:val="22"/>
              </w:rPr>
              <w:t>of</w:t>
            </w:r>
            <w:r>
              <w:rPr>
                <w:color w:val="323232"/>
                <w:spacing w:val="-7"/>
                <w:sz w:val="22"/>
              </w:rPr>
              <w:t> </w:t>
            </w:r>
            <w:r>
              <w:rPr>
                <w:color w:val="323232"/>
                <w:sz w:val="22"/>
              </w:rPr>
              <w:t>Regulatory</w:t>
            </w:r>
            <w:r>
              <w:rPr>
                <w:color w:val="323232"/>
                <w:spacing w:val="-7"/>
                <w:sz w:val="22"/>
              </w:rPr>
              <w:t> </w:t>
            </w:r>
            <w:r>
              <w:rPr>
                <w:color w:val="323232"/>
                <w:sz w:val="22"/>
              </w:rPr>
              <w:t>Obligations</w:t>
            </w:r>
            <w:r>
              <w:rPr>
                <w:color w:val="323232"/>
                <w:spacing w:val="-7"/>
                <w:sz w:val="22"/>
              </w:rPr>
              <w:t> </w:t>
            </w:r>
            <w:r>
              <w:rPr>
                <w:color w:val="323232"/>
                <w:sz w:val="22"/>
              </w:rPr>
              <w:t>Form</w:t>
            </w:r>
            <w:r>
              <w:rPr>
                <w:color w:val="323232"/>
                <w:spacing w:val="-7"/>
                <w:sz w:val="22"/>
              </w:rPr>
              <w:t> </w:t>
            </w:r>
            <w:r>
              <w:rPr>
                <w:color w:val="323232"/>
                <w:sz w:val="22"/>
              </w:rPr>
              <w:t>for</w:t>
            </w:r>
            <w:r>
              <w:rPr>
                <w:color w:val="323232"/>
                <w:spacing w:val="-7"/>
                <w:sz w:val="22"/>
              </w:rPr>
              <w:t> </w:t>
            </w:r>
            <w:r>
              <w:rPr>
                <w:color w:val="323232"/>
                <w:sz w:val="22"/>
              </w:rPr>
              <w:t>Projects Conducted Under a US FDA IND</w:t>
            </w:r>
          </w:p>
        </w:tc>
      </w:tr>
      <w:tr>
        <w:trPr>
          <w:trHeight w:val="335" w:hRule="atLeast"/>
        </w:trPr>
        <w:tc>
          <w:tcPr>
            <w:tcW w:w="3240" w:type="dxa"/>
          </w:tcPr>
          <w:p>
            <w:pPr>
              <w:pStyle w:val="TableParagraph"/>
              <w:spacing w:before="43"/>
              <w:ind w:left="1262"/>
              <w:rPr>
                <w:sz w:val="22"/>
              </w:rPr>
            </w:pPr>
            <w:hyperlink r:id="rId21">
              <w:r>
                <w:rPr>
                  <w:color w:val="0000FF"/>
                  <w:spacing w:val="-2"/>
                  <w:sz w:val="22"/>
                  <w:u w:val="single" w:color="0000FF"/>
                </w:rPr>
                <w:t>CS_WI_PL0018</w:t>
              </w:r>
            </w:hyperlink>
          </w:p>
        </w:tc>
        <w:tc>
          <w:tcPr>
            <w:tcW w:w="6053" w:type="dxa"/>
          </w:tcPr>
          <w:p>
            <w:pPr>
              <w:pStyle w:val="TableParagraph"/>
              <w:spacing w:before="43"/>
              <w:ind w:left="110"/>
              <w:rPr>
                <w:sz w:val="22"/>
              </w:rPr>
            </w:pPr>
            <w:r>
              <w:rPr>
                <w:sz w:val="22"/>
              </w:rPr>
              <w:t>Project</w:t>
            </w:r>
            <w:r>
              <w:rPr>
                <w:spacing w:val="-7"/>
                <w:sz w:val="22"/>
              </w:rPr>
              <w:t> </w:t>
            </w:r>
            <w:r>
              <w:rPr>
                <w:sz w:val="22"/>
              </w:rPr>
              <w:t>Scope</w:t>
            </w:r>
            <w:r>
              <w:rPr>
                <w:spacing w:val="-6"/>
                <w:sz w:val="22"/>
              </w:rPr>
              <w:t> </w:t>
            </w:r>
            <w:r>
              <w:rPr>
                <w:sz w:val="22"/>
              </w:rPr>
              <w:t>and</w:t>
            </w:r>
            <w:r>
              <w:rPr>
                <w:spacing w:val="-6"/>
                <w:sz w:val="22"/>
              </w:rPr>
              <w:t> </w:t>
            </w:r>
            <w:r>
              <w:rPr>
                <w:sz w:val="22"/>
              </w:rPr>
              <w:t>Customer</w:t>
            </w:r>
            <w:r>
              <w:rPr>
                <w:spacing w:val="-6"/>
                <w:sz w:val="22"/>
              </w:rPr>
              <w:t> </w:t>
            </w:r>
            <w:r>
              <w:rPr>
                <w:sz w:val="22"/>
              </w:rPr>
              <w:t>Contract</w:t>
            </w:r>
            <w:r>
              <w:rPr>
                <w:spacing w:val="-6"/>
                <w:sz w:val="22"/>
              </w:rPr>
              <w:t> </w:t>
            </w:r>
            <w:r>
              <w:rPr>
                <w:spacing w:val="-2"/>
                <w:sz w:val="22"/>
              </w:rPr>
              <w:t>Management</w:t>
            </w:r>
          </w:p>
        </w:tc>
      </w:tr>
    </w:tbl>
    <w:p>
      <w:pPr>
        <w:pStyle w:val="BodyText"/>
        <w:spacing w:before="8"/>
        <w:rPr>
          <w:b/>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r>
        <w:rPr/>
        <w:drawing>
          <wp:anchor distT="0" distB="0" distL="0" distR="0" allowOverlap="1" layoutInCell="1" locked="0" behindDoc="1" simplePos="0" relativeHeight="487069696">
            <wp:simplePos x="0" y="0"/>
            <wp:positionH relativeFrom="page">
              <wp:posOffset>1429511</wp:posOffset>
            </wp:positionH>
            <wp:positionV relativeFrom="paragraph">
              <wp:posOffset>-694971</wp:posOffset>
            </wp:positionV>
            <wp:extent cx="188976" cy="106679"/>
            <wp:effectExtent l="0" t="0" r="0" b="0"/>
            <wp:wrapNone/>
            <wp:docPr id="23" name="image11.png"/>
            <wp:cNvGraphicFramePr>
              <a:graphicFrameLocks noChangeAspect="1"/>
            </wp:cNvGraphicFramePr>
            <a:graphic>
              <a:graphicData uri="http://schemas.openxmlformats.org/drawingml/2006/picture">
                <pic:pic>
                  <pic:nvPicPr>
                    <pic:cNvPr id="24" name="image11.png"/>
                    <pic:cNvPicPr/>
                  </pic:nvPicPr>
                  <pic:blipFill>
                    <a:blip r:embed="rId22" cstate="print"/>
                    <a:stretch>
                      <a:fillRect/>
                    </a:stretch>
                  </pic:blipFill>
                  <pic:spPr>
                    <a:xfrm>
                      <a:off x="0" y="0"/>
                      <a:ext cx="188976" cy="106679"/>
                    </a:xfrm>
                    <a:prstGeom prst="rect">
                      <a:avLst/>
                    </a:prstGeom>
                  </pic:spPr>
                </pic:pic>
              </a:graphicData>
            </a:graphic>
          </wp:anchor>
        </w:drawing>
      </w:r>
      <w:r>
        <w:rPr/>
        <w:drawing>
          <wp:anchor distT="0" distB="0" distL="0" distR="0" allowOverlap="1" layoutInCell="1" locked="0" behindDoc="1" simplePos="0" relativeHeight="487070208">
            <wp:simplePos x="0" y="0"/>
            <wp:positionH relativeFrom="page">
              <wp:posOffset>1429511</wp:posOffset>
            </wp:positionH>
            <wp:positionV relativeFrom="paragraph">
              <wp:posOffset>-313971</wp:posOffset>
            </wp:positionV>
            <wp:extent cx="192024" cy="103631"/>
            <wp:effectExtent l="0" t="0" r="0" b="0"/>
            <wp:wrapNone/>
            <wp:docPr id="25" name="image12.png"/>
            <wp:cNvGraphicFramePr>
              <a:graphicFrameLocks noChangeAspect="1"/>
            </wp:cNvGraphicFramePr>
            <a:graphic>
              <a:graphicData uri="http://schemas.openxmlformats.org/drawingml/2006/picture">
                <pic:pic>
                  <pic:nvPicPr>
                    <pic:cNvPr id="26" name="image12.png"/>
                    <pic:cNvPicPr/>
                  </pic:nvPicPr>
                  <pic:blipFill>
                    <a:blip r:embed="rId23" cstate="print"/>
                    <a:stretch>
                      <a:fillRect/>
                    </a:stretch>
                  </pic:blipFill>
                  <pic:spPr>
                    <a:xfrm>
                      <a:off x="0" y="0"/>
                      <a:ext cx="192024" cy="103631"/>
                    </a:xfrm>
                    <a:prstGeom prst="rect">
                      <a:avLst/>
                    </a:prstGeom>
                  </pic:spPr>
                </pic:pic>
              </a:graphicData>
            </a:graphic>
          </wp:anchor>
        </w:drawing>
      </w:r>
      <w:r>
        <w:rPr/>
        <w:drawing>
          <wp:anchor distT="0" distB="0" distL="0" distR="0" allowOverlap="1" layoutInCell="1" locked="0" behindDoc="1" simplePos="0" relativeHeight="487070720">
            <wp:simplePos x="0" y="0"/>
            <wp:positionH relativeFrom="page">
              <wp:posOffset>1429511</wp:posOffset>
            </wp:positionH>
            <wp:positionV relativeFrom="paragraph">
              <wp:posOffset>515084</wp:posOffset>
            </wp:positionV>
            <wp:extent cx="173735" cy="106679"/>
            <wp:effectExtent l="0" t="0" r="0" b="0"/>
            <wp:wrapNone/>
            <wp:docPr id="27" name="image13.png"/>
            <wp:cNvGraphicFramePr>
              <a:graphicFrameLocks noChangeAspect="1"/>
            </wp:cNvGraphicFramePr>
            <a:graphic>
              <a:graphicData uri="http://schemas.openxmlformats.org/drawingml/2006/picture">
                <pic:pic>
                  <pic:nvPicPr>
                    <pic:cNvPr id="28" name="image13.png"/>
                    <pic:cNvPicPr/>
                  </pic:nvPicPr>
                  <pic:blipFill>
                    <a:blip r:embed="rId24" cstate="print"/>
                    <a:stretch>
                      <a:fillRect/>
                    </a:stretch>
                  </pic:blipFill>
                  <pic:spPr>
                    <a:xfrm>
                      <a:off x="0" y="0"/>
                      <a:ext cx="173735" cy="106679"/>
                    </a:xfrm>
                    <a:prstGeom prst="rect">
                      <a:avLst/>
                    </a:prstGeom>
                  </pic:spPr>
                </pic:pic>
              </a:graphicData>
            </a:graphic>
          </wp:anchor>
        </w:drawing>
      </w:r>
      <w:bookmarkStart w:name="SUPERSEDES" w:id="16"/>
      <w:bookmarkEnd w:id="16"/>
      <w:r>
        <w:rPr>
          <w:b/>
          <w:spacing w:val="-2"/>
          <w:sz w:val="22"/>
        </w:rPr>
        <w:t>SUPERSEDES</w:t>
      </w:r>
    </w:p>
    <w:p>
      <w:pPr>
        <w:pStyle w:val="BodyText"/>
        <w:rPr>
          <w:b/>
          <w:sz w:val="11"/>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9"/>
        <w:gridCol w:w="3043"/>
        <w:gridCol w:w="3101"/>
      </w:tblGrid>
      <w:tr>
        <w:trPr>
          <w:trHeight w:val="330" w:hRule="atLeast"/>
        </w:trPr>
        <w:tc>
          <w:tcPr>
            <w:tcW w:w="3149" w:type="dxa"/>
            <w:shd w:val="clear" w:color="auto" w:fill="BFBFBF"/>
          </w:tcPr>
          <w:p>
            <w:pPr>
              <w:pStyle w:val="TableParagraph"/>
              <w:spacing w:before="33"/>
              <w:rPr>
                <w:b/>
                <w:sz w:val="22"/>
              </w:rPr>
            </w:pPr>
            <w:r>
              <w:rPr>
                <w:b/>
                <w:sz w:val="22"/>
              </w:rPr>
              <w:t>DOCUMENT</w:t>
            </w:r>
            <w:r>
              <w:rPr>
                <w:b/>
                <w:spacing w:val="-8"/>
                <w:sz w:val="22"/>
              </w:rPr>
              <w:t> </w:t>
            </w:r>
            <w:r>
              <w:rPr>
                <w:b/>
                <w:spacing w:val="-2"/>
                <w:sz w:val="22"/>
              </w:rPr>
              <w:t>NUMBER</w:t>
            </w:r>
          </w:p>
        </w:tc>
        <w:tc>
          <w:tcPr>
            <w:tcW w:w="3043" w:type="dxa"/>
            <w:shd w:val="clear" w:color="auto" w:fill="BFBFBF"/>
          </w:tcPr>
          <w:p>
            <w:pPr>
              <w:pStyle w:val="TableParagraph"/>
              <w:spacing w:before="33"/>
              <w:rPr>
                <w:b/>
                <w:sz w:val="22"/>
              </w:rPr>
            </w:pPr>
            <w:r>
              <w:rPr>
                <w:b/>
                <w:spacing w:val="-2"/>
                <w:sz w:val="22"/>
              </w:rPr>
              <w:t>TITLE</w:t>
            </w:r>
          </w:p>
        </w:tc>
        <w:tc>
          <w:tcPr>
            <w:tcW w:w="3101" w:type="dxa"/>
            <w:shd w:val="clear" w:color="auto" w:fill="BFBFBF"/>
          </w:tcPr>
          <w:p>
            <w:pPr>
              <w:pStyle w:val="TableParagraph"/>
              <w:spacing w:before="33"/>
              <w:ind w:left="110"/>
              <w:rPr>
                <w:b/>
                <w:sz w:val="22"/>
              </w:rPr>
            </w:pPr>
            <w:r>
              <w:rPr>
                <w:b/>
                <w:sz w:val="22"/>
              </w:rPr>
              <w:t>REVISION</w:t>
            </w:r>
            <w:r>
              <w:rPr>
                <w:b/>
                <w:spacing w:val="-8"/>
                <w:sz w:val="22"/>
              </w:rPr>
              <w:t> </w:t>
            </w:r>
            <w:r>
              <w:rPr>
                <w:b/>
                <w:spacing w:val="-2"/>
                <w:sz w:val="22"/>
              </w:rPr>
              <w:t>NUMBER</w:t>
            </w:r>
          </w:p>
        </w:tc>
      </w:tr>
      <w:tr>
        <w:trPr>
          <w:trHeight w:val="585" w:hRule="atLeast"/>
        </w:trPr>
        <w:tc>
          <w:tcPr>
            <w:tcW w:w="3149" w:type="dxa"/>
          </w:tcPr>
          <w:p>
            <w:pPr>
              <w:pStyle w:val="TableParagraph"/>
              <w:ind w:left="1262"/>
              <w:rPr>
                <w:sz w:val="22"/>
              </w:rPr>
            </w:pPr>
            <w:r>
              <w:rPr>
                <w:spacing w:val="-2"/>
                <w:sz w:val="22"/>
              </w:rPr>
              <w:t>CS_WI_RSU0009</w:t>
            </w:r>
          </w:p>
        </w:tc>
        <w:tc>
          <w:tcPr>
            <w:tcW w:w="3043" w:type="dxa"/>
          </w:tcPr>
          <w:p>
            <w:pPr>
              <w:pStyle w:val="TableParagraph"/>
              <w:rPr>
                <w:sz w:val="22"/>
              </w:rPr>
            </w:pPr>
            <w:r>
              <w:rPr>
                <w:sz w:val="22"/>
              </w:rPr>
              <w:t>Transfer</w:t>
            </w:r>
            <w:r>
              <w:rPr>
                <w:spacing w:val="-16"/>
                <w:sz w:val="22"/>
              </w:rPr>
              <w:t> </w:t>
            </w:r>
            <w:r>
              <w:rPr>
                <w:sz w:val="22"/>
              </w:rPr>
              <w:t>of</w:t>
            </w:r>
            <w:r>
              <w:rPr>
                <w:spacing w:val="-15"/>
                <w:sz w:val="22"/>
              </w:rPr>
              <w:t> </w:t>
            </w:r>
            <w:r>
              <w:rPr>
                <w:sz w:val="22"/>
              </w:rPr>
              <w:t>Regulatory </w:t>
            </w:r>
            <w:r>
              <w:rPr>
                <w:spacing w:val="-2"/>
                <w:sz w:val="22"/>
              </w:rPr>
              <w:t>Obligations</w:t>
            </w:r>
          </w:p>
        </w:tc>
        <w:tc>
          <w:tcPr>
            <w:tcW w:w="3101" w:type="dxa"/>
          </w:tcPr>
          <w:p>
            <w:pPr>
              <w:pStyle w:val="TableParagraph"/>
              <w:ind w:left="110"/>
              <w:rPr>
                <w:sz w:val="22"/>
              </w:rPr>
            </w:pPr>
            <w:r>
              <w:rPr>
                <w:w w:val="100"/>
                <w:sz w:val="22"/>
              </w:rPr>
              <w:t>2</w:t>
            </w:r>
          </w:p>
        </w:tc>
      </w:tr>
    </w:tbl>
    <w:p>
      <w:pPr>
        <w:pStyle w:val="BodyText"/>
        <w:spacing w:before="5"/>
        <w:rPr>
          <w:b/>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MODIFICATION FROM PREVIOUS REVISION" w:id="17"/>
      <w:bookmarkEnd w:id="17"/>
      <w:r>
        <w:rPr>
          <w:b/>
          <w:sz w:val="22"/>
        </w:rPr>
        <w:t>MODIFI</w:t>
      </w:r>
      <w:r>
        <w:rPr>
          <w:b/>
          <w:sz w:val="22"/>
        </w:rPr>
        <w:t>CATION</w:t>
      </w:r>
      <w:r>
        <w:rPr>
          <w:b/>
          <w:spacing w:val="-8"/>
          <w:sz w:val="22"/>
        </w:rPr>
        <w:t> </w:t>
      </w:r>
      <w:r>
        <w:rPr>
          <w:b/>
          <w:sz w:val="22"/>
        </w:rPr>
        <w:t>FROM</w:t>
      </w:r>
      <w:r>
        <w:rPr>
          <w:b/>
          <w:spacing w:val="-7"/>
          <w:sz w:val="22"/>
        </w:rPr>
        <w:t> </w:t>
      </w:r>
      <w:r>
        <w:rPr>
          <w:b/>
          <w:sz w:val="22"/>
        </w:rPr>
        <w:t>PREVIOUS</w:t>
      </w:r>
      <w:r>
        <w:rPr>
          <w:b/>
          <w:spacing w:val="-7"/>
          <w:sz w:val="22"/>
        </w:rPr>
        <w:t> </w:t>
      </w:r>
      <w:r>
        <w:rPr>
          <w:b/>
          <w:spacing w:val="-2"/>
          <w:sz w:val="22"/>
        </w:rPr>
        <w:t>REVISION</w:t>
      </w:r>
    </w:p>
    <w:p>
      <w:pPr>
        <w:pStyle w:val="BodyText"/>
        <w:spacing w:before="11"/>
        <w:rPr>
          <w:b/>
          <w:sz w:val="10"/>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3120"/>
        <w:gridCol w:w="3029"/>
      </w:tblGrid>
      <w:tr>
        <w:trPr>
          <w:trHeight w:val="335" w:hRule="atLeast"/>
        </w:trPr>
        <w:tc>
          <w:tcPr>
            <w:tcW w:w="3120" w:type="dxa"/>
            <w:shd w:val="clear" w:color="auto" w:fill="BFBFBF"/>
          </w:tcPr>
          <w:p>
            <w:pPr>
              <w:pStyle w:val="TableParagraph"/>
              <w:spacing w:before="33"/>
              <w:rPr>
                <w:b/>
                <w:sz w:val="22"/>
              </w:rPr>
            </w:pPr>
            <w:r>
              <w:rPr>
                <w:b/>
                <w:spacing w:val="-2"/>
                <w:sz w:val="22"/>
              </w:rPr>
              <w:t>CHANGE</w:t>
            </w:r>
          </w:p>
        </w:tc>
        <w:tc>
          <w:tcPr>
            <w:tcW w:w="3120" w:type="dxa"/>
            <w:shd w:val="clear" w:color="auto" w:fill="BFBFBF"/>
          </w:tcPr>
          <w:p>
            <w:pPr>
              <w:pStyle w:val="TableParagraph"/>
              <w:spacing w:before="33"/>
              <w:rPr>
                <w:b/>
                <w:sz w:val="22"/>
              </w:rPr>
            </w:pPr>
            <w:r>
              <w:rPr>
                <w:b/>
                <w:sz w:val="22"/>
              </w:rPr>
              <w:t>SECTION</w:t>
            </w:r>
            <w:r>
              <w:rPr>
                <w:b/>
                <w:spacing w:val="-6"/>
                <w:sz w:val="22"/>
              </w:rPr>
              <w:t> </w:t>
            </w:r>
            <w:r>
              <w:rPr>
                <w:b/>
                <w:spacing w:val="-2"/>
                <w:sz w:val="22"/>
              </w:rPr>
              <w:t>REFERENCE</w:t>
            </w:r>
          </w:p>
        </w:tc>
        <w:tc>
          <w:tcPr>
            <w:tcW w:w="3029" w:type="dxa"/>
            <w:shd w:val="clear" w:color="auto" w:fill="BFBFBF"/>
          </w:tcPr>
          <w:p>
            <w:pPr>
              <w:pStyle w:val="TableParagraph"/>
              <w:spacing w:before="33"/>
              <w:rPr>
                <w:b/>
                <w:sz w:val="22"/>
              </w:rPr>
            </w:pPr>
            <w:r>
              <w:rPr>
                <w:b/>
                <w:spacing w:val="-2"/>
                <w:sz w:val="22"/>
              </w:rPr>
              <w:t>JUSTIFICATION</w:t>
            </w:r>
          </w:p>
        </w:tc>
      </w:tr>
      <w:tr>
        <w:trPr>
          <w:trHeight w:val="834" w:hRule="atLeast"/>
        </w:trPr>
        <w:tc>
          <w:tcPr>
            <w:tcW w:w="3120" w:type="dxa"/>
          </w:tcPr>
          <w:p>
            <w:pPr>
              <w:pStyle w:val="TableParagraph"/>
              <w:ind w:right="823"/>
              <w:jc w:val="both"/>
              <w:rPr>
                <w:sz w:val="22"/>
              </w:rPr>
            </w:pPr>
            <w:r>
              <w:rPr>
                <w:sz w:val="22"/>
              </w:rPr>
              <w:t>Removed</w:t>
            </w:r>
            <w:r>
              <w:rPr>
                <w:spacing w:val="-16"/>
                <w:sz w:val="22"/>
              </w:rPr>
              <w:t> </w:t>
            </w:r>
            <w:r>
              <w:rPr>
                <w:sz w:val="22"/>
              </w:rPr>
              <w:t>reference</w:t>
            </w:r>
            <w:r>
              <w:rPr>
                <w:spacing w:val="-15"/>
                <w:sz w:val="22"/>
              </w:rPr>
              <w:t> </w:t>
            </w:r>
            <w:r>
              <w:rPr>
                <w:sz w:val="22"/>
              </w:rPr>
              <w:t>to Investigational Device Exemption (IDE)</w:t>
            </w:r>
          </w:p>
        </w:tc>
        <w:tc>
          <w:tcPr>
            <w:tcW w:w="3120" w:type="dxa"/>
          </w:tcPr>
          <w:p>
            <w:pPr>
              <w:pStyle w:val="TableParagraph"/>
              <w:rPr>
                <w:sz w:val="22"/>
              </w:rPr>
            </w:pPr>
            <w:r>
              <w:rPr>
                <w:sz w:val="22"/>
              </w:rPr>
              <w:t>Section</w:t>
            </w:r>
            <w:r>
              <w:rPr>
                <w:spacing w:val="-7"/>
                <w:sz w:val="22"/>
              </w:rPr>
              <w:t> </w:t>
            </w:r>
            <w:r>
              <w:rPr>
                <w:spacing w:val="-5"/>
                <w:sz w:val="22"/>
              </w:rPr>
              <w:t>2.0</w:t>
            </w:r>
          </w:p>
        </w:tc>
        <w:tc>
          <w:tcPr>
            <w:tcW w:w="3029" w:type="dxa"/>
          </w:tcPr>
          <w:p>
            <w:pPr>
              <w:pStyle w:val="TableParagraph"/>
              <w:ind w:right="84"/>
              <w:rPr>
                <w:sz w:val="22"/>
              </w:rPr>
            </w:pPr>
            <w:r>
              <w:rPr>
                <w:sz w:val="22"/>
              </w:rPr>
              <w:t>Transfer of Regulatory Obligations regulations do not</w:t>
            </w:r>
            <w:r>
              <w:rPr>
                <w:spacing w:val="-9"/>
                <w:sz w:val="22"/>
              </w:rPr>
              <w:t> </w:t>
            </w:r>
            <w:r>
              <w:rPr>
                <w:sz w:val="22"/>
              </w:rPr>
              <w:t>apply</w:t>
            </w:r>
            <w:r>
              <w:rPr>
                <w:spacing w:val="-9"/>
                <w:sz w:val="22"/>
              </w:rPr>
              <w:t> </w:t>
            </w:r>
            <w:r>
              <w:rPr>
                <w:sz w:val="22"/>
              </w:rPr>
              <w:t>to</w:t>
            </w:r>
            <w:r>
              <w:rPr>
                <w:spacing w:val="-8"/>
                <w:sz w:val="22"/>
              </w:rPr>
              <w:t> </w:t>
            </w:r>
            <w:r>
              <w:rPr>
                <w:sz w:val="22"/>
              </w:rPr>
              <w:t>IDE</w:t>
            </w:r>
            <w:r>
              <w:rPr>
                <w:spacing w:val="-9"/>
                <w:sz w:val="22"/>
              </w:rPr>
              <w:t> </w:t>
            </w:r>
            <w:r>
              <w:rPr>
                <w:sz w:val="22"/>
              </w:rPr>
              <w:t>applications</w:t>
            </w:r>
          </w:p>
        </w:tc>
      </w:tr>
      <w:tr>
        <w:trPr>
          <w:trHeight w:val="839" w:hRule="atLeast"/>
        </w:trPr>
        <w:tc>
          <w:tcPr>
            <w:tcW w:w="3120" w:type="dxa"/>
          </w:tcPr>
          <w:p>
            <w:pPr>
              <w:pStyle w:val="TableParagraph"/>
              <w:spacing w:before="43"/>
              <w:rPr>
                <w:sz w:val="22"/>
              </w:rPr>
            </w:pPr>
            <w:r>
              <w:rPr>
                <w:sz w:val="22"/>
              </w:rPr>
              <w:t>Added “irrespective of the geographical</w:t>
            </w:r>
            <w:r>
              <w:rPr>
                <w:spacing w:val="-12"/>
                <w:sz w:val="22"/>
              </w:rPr>
              <w:t> </w:t>
            </w:r>
            <w:r>
              <w:rPr>
                <w:sz w:val="22"/>
              </w:rPr>
              <w:t>location</w:t>
            </w:r>
            <w:r>
              <w:rPr>
                <w:spacing w:val="-12"/>
                <w:sz w:val="22"/>
              </w:rPr>
              <w:t> </w:t>
            </w:r>
            <w:r>
              <w:rPr>
                <w:sz w:val="22"/>
              </w:rPr>
              <w:t>of</w:t>
            </w:r>
            <w:r>
              <w:rPr>
                <w:spacing w:val="-13"/>
                <w:sz w:val="22"/>
              </w:rPr>
              <w:t> </w:t>
            </w:r>
            <w:r>
              <w:rPr>
                <w:sz w:val="22"/>
              </w:rPr>
              <w:t>the Investigator site.”</w:t>
            </w:r>
          </w:p>
        </w:tc>
        <w:tc>
          <w:tcPr>
            <w:tcW w:w="3120" w:type="dxa"/>
          </w:tcPr>
          <w:p>
            <w:pPr>
              <w:pStyle w:val="TableParagraph"/>
              <w:spacing w:before="43"/>
              <w:rPr>
                <w:sz w:val="22"/>
              </w:rPr>
            </w:pPr>
            <w:r>
              <w:rPr>
                <w:sz w:val="22"/>
              </w:rPr>
              <w:t>Section</w:t>
            </w:r>
            <w:r>
              <w:rPr>
                <w:spacing w:val="-7"/>
                <w:sz w:val="22"/>
              </w:rPr>
              <w:t> </w:t>
            </w:r>
            <w:r>
              <w:rPr>
                <w:spacing w:val="-5"/>
                <w:sz w:val="22"/>
              </w:rPr>
              <w:t>2.0</w:t>
            </w:r>
          </w:p>
        </w:tc>
        <w:tc>
          <w:tcPr>
            <w:tcW w:w="3029" w:type="dxa"/>
          </w:tcPr>
          <w:p>
            <w:pPr>
              <w:pStyle w:val="TableParagraph"/>
              <w:spacing w:before="43"/>
              <w:rPr>
                <w:sz w:val="22"/>
              </w:rPr>
            </w:pPr>
            <w:r>
              <w:rPr>
                <w:sz w:val="22"/>
              </w:rPr>
              <w:t>Scope </w:t>
            </w:r>
            <w:r>
              <w:rPr>
                <w:spacing w:val="-2"/>
                <w:sz w:val="22"/>
              </w:rPr>
              <w:t>clarification</w:t>
            </w:r>
          </w:p>
        </w:tc>
      </w:tr>
      <w:tr>
        <w:trPr>
          <w:trHeight w:val="335" w:hRule="atLeast"/>
        </w:trPr>
        <w:tc>
          <w:tcPr>
            <w:tcW w:w="3120" w:type="dxa"/>
          </w:tcPr>
          <w:p>
            <w:pPr>
              <w:pStyle w:val="TableParagraph"/>
              <w:rPr>
                <w:sz w:val="22"/>
              </w:rPr>
            </w:pPr>
            <w:r>
              <w:rPr>
                <w:sz w:val="22"/>
              </w:rPr>
              <w:t>Updated</w:t>
            </w:r>
            <w:r>
              <w:rPr>
                <w:spacing w:val="-6"/>
                <w:sz w:val="22"/>
              </w:rPr>
              <w:t> </w:t>
            </w:r>
            <w:r>
              <w:rPr>
                <w:spacing w:val="-2"/>
                <w:sz w:val="22"/>
              </w:rPr>
              <w:t>roles</w:t>
            </w:r>
          </w:p>
        </w:tc>
        <w:tc>
          <w:tcPr>
            <w:tcW w:w="3120" w:type="dxa"/>
          </w:tcPr>
          <w:p>
            <w:pPr>
              <w:pStyle w:val="TableParagraph"/>
              <w:rPr>
                <w:sz w:val="22"/>
              </w:rPr>
            </w:pPr>
            <w:r>
              <w:rPr>
                <w:sz w:val="22"/>
              </w:rPr>
              <w:t>Section</w:t>
            </w:r>
            <w:r>
              <w:rPr>
                <w:spacing w:val="-5"/>
                <w:sz w:val="22"/>
              </w:rPr>
              <w:t> </w:t>
            </w:r>
            <w:r>
              <w:rPr>
                <w:sz w:val="22"/>
              </w:rPr>
              <w:t>3.0</w:t>
            </w:r>
            <w:r>
              <w:rPr>
                <w:spacing w:val="-4"/>
                <w:sz w:val="22"/>
              </w:rPr>
              <w:t> </w:t>
            </w:r>
            <w:r>
              <w:rPr>
                <w:sz w:val="22"/>
              </w:rPr>
              <w:t>and</w:t>
            </w:r>
            <w:r>
              <w:rPr>
                <w:spacing w:val="-4"/>
                <w:sz w:val="22"/>
              </w:rPr>
              <w:t> </w:t>
            </w:r>
            <w:r>
              <w:rPr>
                <w:spacing w:val="-2"/>
                <w:sz w:val="22"/>
              </w:rPr>
              <w:t>throughout</w:t>
            </w:r>
          </w:p>
        </w:tc>
        <w:tc>
          <w:tcPr>
            <w:tcW w:w="3029" w:type="dxa"/>
          </w:tcPr>
          <w:p>
            <w:pPr>
              <w:pStyle w:val="TableParagraph"/>
              <w:rPr>
                <w:sz w:val="22"/>
              </w:rPr>
            </w:pPr>
            <w:r>
              <w:rPr>
                <w:sz w:val="22"/>
              </w:rPr>
              <w:t>Change</w:t>
            </w:r>
            <w:r>
              <w:rPr>
                <w:spacing w:val="-2"/>
                <w:sz w:val="22"/>
              </w:rPr>
              <w:t> </w:t>
            </w:r>
            <w:r>
              <w:rPr>
                <w:sz w:val="22"/>
              </w:rPr>
              <w:t>in</w:t>
            </w:r>
            <w:r>
              <w:rPr>
                <w:spacing w:val="-2"/>
                <w:sz w:val="22"/>
              </w:rPr>
              <w:t> </w:t>
            </w:r>
            <w:r>
              <w:rPr>
                <w:sz w:val="22"/>
              </w:rPr>
              <w:t>role</w:t>
            </w:r>
            <w:r>
              <w:rPr>
                <w:spacing w:val="-2"/>
                <w:sz w:val="22"/>
              </w:rPr>
              <w:t> titles</w:t>
            </w:r>
          </w:p>
        </w:tc>
      </w:tr>
      <w:tr>
        <w:trPr>
          <w:trHeight w:val="585" w:hRule="atLeast"/>
        </w:trPr>
        <w:tc>
          <w:tcPr>
            <w:tcW w:w="3120" w:type="dxa"/>
          </w:tcPr>
          <w:p>
            <w:pPr>
              <w:pStyle w:val="TableParagraph"/>
              <w:rPr>
                <w:sz w:val="22"/>
              </w:rPr>
            </w:pPr>
            <w:r>
              <w:rPr>
                <w:sz w:val="22"/>
              </w:rPr>
              <w:t>Added</w:t>
            </w:r>
            <w:r>
              <w:rPr>
                <w:spacing w:val="-4"/>
                <w:sz w:val="22"/>
              </w:rPr>
              <w:t> </w:t>
            </w:r>
            <w:r>
              <w:rPr>
                <w:sz w:val="22"/>
              </w:rPr>
              <w:t>definition</w:t>
            </w:r>
            <w:r>
              <w:rPr>
                <w:spacing w:val="-3"/>
                <w:sz w:val="22"/>
              </w:rPr>
              <w:t> </w:t>
            </w:r>
            <w:r>
              <w:rPr>
                <w:sz w:val="22"/>
              </w:rPr>
              <w:t>of</w:t>
            </w:r>
            <w:r>
              <w:rPr>
                <w:spacing w:val="-3"/>
                <w:sz w:val="22"/>
              </w:rPr>
              <w:t> </w:t>
            </w:r>
            <w:r>
              <w:rPr>
                <w:spacing w:val="-2"/>
                <w:sz w:val="22"/>
              </w:rPr>
              <w:t>Contract</w:t>
            </w:r>
          </w:p>
        </w:tc>
        <w:tc>
          <w:tcPr>
            <w:tcW w:w="3120" w:type="dxa"/>
          </w:tcPr>
          <w:p>
            <w:pPr>
              <w:pStyle w:val="TableParagraph"/>
              <w:rPr>
                <w:sz w:val="22"/>
              </w:rPr>
            </w:pPr>
            <w:r>
              <w:rPr>
                <w:sz w:val="22"/>
              </w:rPr>
              <w:t>Section</w:t>
            </w:r>
            <w:r>
              <w:rPr>
                <w:spacing w:val="-12"/>
                <w:sz w:val="22"/>
              </w:rPr>
              <w:t> </w:t>
            </w:r>
            <w:r>
              <w:rPr>
                <w:sz w:val="22"/>
              </w:rPr>
              <w:t>4.0</w:t>
            </w:r>
            <w:r>
              <w:rPr>
                <w:spacing w:val="-12"/>
                <w:sz w:val="22"/>
              </w:rPr>
              <w:t> </w:t>
            </w:r>
            <w:r>
              <w:rPr>
                <w:sz w:val="22"/>
              </w:rPr>
              <w:t>(moved</w:t>
            </w:r>
            <w:r>
              <w:rPr>
                <w:spacing w:val="-12"/>
                <w:sz w:val="22"/>
              </w:rPr>
              <w:t> </w:t>
            </w:r>
            <w:r>
              <w:rPr>
                <w:sz w:val="22"/>
              </w:rPr>
              <w:t>from Section 6.1)</w:t>
            </w:r>
          </w:p>
        </w:tc>
        <w:tc>
          <w:tcPr>
            <w:tcW w:w="3029" w:type="dxa"/>
          </w:tcPr>
          <w:p>
            <w:pPr>
              <w:pStyle w:val="TableParagraph"/>
              <w:rPr>
                <w:sz w:val="22"/>
              </w:rPr>
            </w:pPr>
            <w:r>
              <w:rPr>
                <w:sz w:val="22"/>
              </w:rPr>
              <w:t>More</w:t>
            </w:r>
            <w:r>
              <w:rPr>
                <w:spacing w:val="-9"/>
                <w:sz w:val="22"/>
              </w:rPr>
              <w:t> </w:t>
            </w:r>
            <w:r>
              <w:rPr>
                <w:sz w:val="22"/>
              </w:rPr>
              <w:t>appropriate</w:t>
            </w:r>
            <w:r>
              <w:rPr>
                <w:spacing w:val="-6"/>
                <w:sz w:val="22"/>
              </w:rPr>
              <w:t> </w:t>
            </w:r>
            <w:r>
              <w:rPr>
                <w:spacing w:val="-2"/>
                <w:sz w:val="22"/>
              </w:rPr>
              <w:t>location</w:t>
            </w:r>
          </w:p>
        </w:tc>
      </w:tr>
      <w:tr>
        <w:trPr>
          <w:trHeight w:val="1343" w:hRule="atLeast"/>
        </w:trPr>
        <w:tc>
          <w:tcPr>
            <w:tcW w:w="3120" w:type="dxa"/>
          </w:tcPr>
          <w:p>
            <w:pPr>
              <w:pStyle w:val="TableParagraph"/>
              <w:rPr>
                <w:sz w:val="22"/>
              </w:rPr>
            </w:pPr>
            <w:r>
              <w:rPr>
                <w:sz w:val="22"/>
              </w:rPr>
              <w:t>Moved</w:t>
            </w:r>
            <w:r>
              <w:rPr>
                <w:spacing w:val="-5"/>
                <w:sz w:val="22"/>
              </w:rPr>
              <w:t> </w:t>
            </w:r>
            <w:r>
              <w:rPr>
                <w:sz w:val="22"/>
              </w:rPr>
              <w:t>notes</w:t>
            </w:r>
            <w:r>
              <w:rPr>
                <w:spacing w:val="-4"/>
                <w:sz w:val="22"/>
              </w:rPr>
              <w:t> </w:t>
            </w:r>
            <w:r>
              <w:rPr>
                <w:sz w:val="22"/>
              </w:rPr>
              <w:t>from</w:t>
            </w:r>
            <w:r>
              <w:rPr>
                <w:spacing w:val="-2"/>
                <w:sz w:val="22"/>
              </w:rPr>
              <w:t> Section</w:t>
            </w:r>
          </w:p>
          <w:p>
            <w:pPr>
              <w:pStyle w:val="TableParagraph"/>
              <w:spacing w:before="1"/>
              <w:ind w:right="102"/>
              <w:rPr>
                <w:sz w:val="22"/>
              </w:rPr>
            </w:pPr>
            <w:r>
              <w:rPr>
                <w:sz w:val="22"/>
              </w:rPr>
              <w:t>6.1 and added notes regarding</w:t>
            </w:r>
            <w:r>
              <w:rPr>
                <w:spacing w:val="-12"/>
                <w:sz w:val="22"/>
              </w:rPr>
              <w:t> </w:t>
            </w:r>
            <w:r>
              <w:rPr>
                <w:sz w:val="22"/>
              </w:rPr>
              <w:t>TOROs</w:t>
            </w:r>
            <w:r>
              <w:rPr>
                <w:spacing w:val="-12"/>
                <w:sz w:val="22"/>
              </w:rPr>
              <w:t> </w:t>
            </w:r>
            <w:r>
              <w:rPr>
                <w:sz w:val="22"/>
              </w:rPr>
              <w:t>created</w:t>
            </w:r>
            <w:r>
              <w:rPr>
                <w:spacing w:val="-12"/>
                <w:sz w:val="22"/>
              </w:rPr>
              <w:t> </w:t>
            </w:r>
            <w:r>
              <w:rPr>
                <w:sz w:val="22"/>
              </w:rPr>
              <w:t>by Sponsors or on Sponsor </w:t>
            </w:r>
            <w:r>
              <w:rPr>
                <w:spacing w:val="-2"/>
                <w:sz w:val="22"/>
              </w:rPr>
              <w:t>templates</w:t>
            </w:r>
          </w:p>
        </w:tc>
        <w:tc>
          <w:tcPr>
            <w:tcW w:w="3120" w:type="dxa"/>
          </w:tcPr>
          <w:p>
            <w:pPr>
              <w:pStyle w:val="TableParagraph"/>
              <w:rPr>
                <w:sz w:val="22"/>
              </w:rPr>
            </w:pPr>
            <w:r>
              <w:rPr>
                <w:sz w:val="22"/>
              </w:rPr>
              <w:t>Section</w:t>
            </w:r>
            <w:r>
              <w:rPr>
                <w:spacing w:val="-7"/>
                <w:sz w:val="22"/>
              </w:rPr>
              <w:t> </w:t>
            </w:r>
            <w:r>
              <w:rPr>
                <w:spacing w:val="-5"/>
                <w:sz w:val="22"/>
              </w:rPr>
              <w:t>6.0</w:t>
            </w:r>
          </w:p>
        </w:tc>
        <w:tc>
          <w:tcPr>
            <w:tcW w:w="3029" w:type="dxa"/>
          </w:tcPr>
          <w:p>
            <w:pPr>
              <w:pStyle w:val="TableParagraph"/>
              <w:rPr>
                <w:sz w:val="22"/>
              </w:rPr>
            </w:pPr>
            <w:r>
              <w:rPr>
                <w:sz w:val="22"/>
              </w:rPr>
              <w:t>More</w:t>
            </w:r>
            <w:r>
              <w:rPr>
                <w:spacing w:val="-12"/>
                <w:sz w:val="22"/>
              </w:rPr>
              <w:t> </w:t>
            </w:r>
            <w:r>
              <w:rPr>
                <w:sz w:val="22"/>
              </w:rPr>
              <w:t>appropriate</w:t>
            </w:r>
            <w:r>
              <w:rPr>
                <w:spacing w:val="-12"/>
                <w:sz w:val="22"/>
              </w:rPr>
              <w:t> </w:t>
            </w:r>
            <w:r>
              <w:rPr>
                <w:sz w:val="22"/>
              </w:rPr>
              <w:t>location</w:t>
            </w:r>
            <w:r>
              <w:rPr>
                <w:spacing w:val="-12"/>
                <w:sz w:val="22"/>
              </w:rPr>
              <w:t> </w:t>
            </w:r>
            <w:r>
              <w:rPr>
                <w:sz w:val="22"/>
              </w:rPr>
              <w:t>in WI</w:t>
            </w:r>
            <w:r>
              <w:rPr>
                <w:spacing w:val="-5"/>
                <w:sz w:val="22"/>
              </w:rPr>
              <w:t> </w:t>
            </w:r>
            <w:r>
              <w:rPr>
                <w:sz w:val="22"/>
              </w:rPr>
              <w:t>and</w:t>
            </w:r>
            <w:r>
              <w:rPr>
                <w:spacing w:val="-1"/>
                <w:sz w:val="22"/>
              </w:rPr>
              <w:t> </w:t>
            </w:r>
            <w:r>
              <w:rPr>
                <w:sz w:val="22"/>
              </w:rPr>
              <w:t>Process</w:t>
            </w:r>
            <w:r>
              <w:rPr>
                <w:spacing w:val="-1"/>
                <w:sz w:val="22"/>
              </w:rPr>
              <w:t> </w:t>
            </w:r>
            <w:r>
              <w:rPr>
                <w:spacing w:val="-2"/>
                <w:sz w:val="22"/>
              </w:rPr>
              <w:t>clarification</w:t>
            </w:r>
          </w:p>
        </w:tc>
      </w:tr>
      <w:tr>
        <w:trPr>
          <w:trHeight w:val="585" w:hRule="atLeast"/>
        </w:trPr>
        <w:tc>
          <w:tcPr>
            <w:tcW w:w="3120" w:type="dxa"/>
          </w:tcPr>
          <w:p>
            <w:pPr>
              <w:pStyle w:val="TableParagraph"/>
              <w:rPr>
                <w:sz w:val="22"/>
              </w:rPr>
            </w:pPr>
            <w:r>
              <w:rPr>
                <w:sz w:val="22"/>
              </w:rPr>
              <w:t>Updated SOP </w:t>
            </w:r>
            <w:r>
              <w:rPr>
                <w:spacing w:val="-2"/>
                <w:sz w:val="22"/>
              </w:rPr>
              <w:t>titles</w:t>
            </w:r>
          </w:p>
        </w:tc>
        <w:tc>
          <w:tcPr>
            <w:tcW w:w="3120" w:type="dxa"/>
          </w:tcPr>
          <w:p>
            <w:pPr>
              <w:pStyle w:val="TableParagraph"/>
              <w:rPr>
                <w:sz w:val="22"/>
              </w:rPr>
            </w:pPr>
            <w:r>
              <w:rPr>
                <w:spacing w:val="-2"/>
                <w:sz w:val="22"/>
              </w:rPr>
              <w:t>Throughout</w:t>
            </w:r>
          </w:p>
        </w:tc>
        <w:tc>
          <w:tcPr>
            <w:tcW w:w="3029" w:type="dxa"/>
          </w:tcPr>
          <w:p>
            <w:pPr>
              <w:pStyle w:val="TableParagraph"/>
              <w:rPr>
                <w:sz w:val="22"/>
              </w:rPr>
            </w:pPr>
            <w:r>
              <w:rPr>
                <w:sz w:val="22"/>
              </w:rPr>
              <w:t>To</w:t>
            </w:r>
            <w:r>
              <w:rPr>
                <w:spacing w:val="-10"/>
                <w:sz w:val="22"/>
              </w:rPr>
              <w:t> </w:t>
            </w:r>
            <w:r>
              <w:rPr>
                <w:sz w:val="22"/>
              </w:rPr>
              <w:t>be</w:t>
            </w:r>
            <w:r>
              <w:rPr>
                <w:spacing w:val="-10"/>
                <w:sz w:val="22"/>
              </w:rPr>
              <w:t> </w:t>
            </w:r>
            <w:r>
              <w:rPr>
                <w:sz w:val="22"/>
              </w:rPr>
              <w:t>consistent</w:t>
            </w:r>
            <w:r>
              <w:rPr>
                <w:spacing w:val="-10"/>
                <w:sz w:val="22"/>
              </w:rPr>
              <w:t> </w:t>
            </w:r>
            <w:r>
              <w:rPr>
                <w:sz w:val="22"/>
              </w:rPr>
              <w:t>with</w:t>
            </w:r>
            <w:r>
              <w:rPr>
                <w:spacing w:val="-10"/>
                <w:sz w:val="22"/>
              </w:rPr>
              <w:t> </w:t>
            </w:r>
            <w:r>
              <w:rPr>
                <w:sz w:val="22"/>
              </w:rPr>
              <w:t>current SOP numbers and titles</w:t>
            </w:r>
          </w:p>
        </w:tc>
      </w:tr>
      <w:tr>
        <w:trPr>
          <w:trHeight w:val="839" w:hRule="atLeast"/>
        </w:trPr>
        <w:tc>
          <w:tcPr>
            <w:tcW w:w="3120" w:type="dxa"/>
          </w:tcPr>
          <w:p>
            <w:pPr>
              <w:pStyle w:val="TableParagraph"/>
              <w:ind w:right="420"/>
              <w:jc w:val="both"/>
              <w:rPr>
                <w:sz w:val="22"/>
              </w:rPr>
            </w:pPr>
            <w:r>
              <w:rPr>
                <w:sz w:val="22"/>
              </w:rPr>
              <w:t>Added</w:t>
            </w:r>
            <w:r>
              <w:rPr>
                <w:spacing w:val="-12"/>
                <w:sz w:val="22"/>
              </w:rPr>
              <w:t> </w:t>
            </w:r>
            <w:r>
              <w:rPr>
                <w:sz w:val="22"/>
              </w:rPr>
              <w:t>note</w:t>
            </w:r>
            <w:r>
              <w:rPr>
                <w:spacing w:val="-12"/>
                <w:sz w:val="22"/>
              </w:rPr>
              <w:t> </w:t>
            </w:r>
            <w:r>
              <w:rPr>
                <w:sz w:val="22"/>
              </w:rPr>
              <w:t>regarding</w:t>
            </w:r>
            <w:r>
              <w:rPr>
                <w:spacing w:val="-13"/>
                <w:sz w:val="22"/>
              </w:rPr>
              <w:t> </w:t>
            </w:r>
            <w:r>
              <w:rPr>
                <w:sz w:val="22"/>
              </w:rPr>
              <w:t>how “Scope</w:t>
            </w:r>
            <w:r>
              <w:rPr>
                <w:spacing w:val="-7"/>
                <w:sz w:val="22"/>
              </w:rPr>
              <w:t> </w:t>
            </w:r>
            <w:r>
              <w:rPr>
                <w:sz w:val="22"/>
              </w:rPr>
              <w:t>of</w:t>
            </w:r>
            <w:r>
              <w:rPr>
                <w:spacing w:val="-7"/>
                <w:sz w:val="22"/>
              </w:rPr>
              <w:t> </w:t>
            </w:r>
            <w:r>
              <w:rPr>
                <w:sz w:val="22"/>
              </w:rPr>
              <w:t>Work”</w:t>
            </w:r>
            <w:r>
              <w:rPr>
                <w:spacing w:val="-8"/>
                <w:sz w:val="22"/>
              </w:rPr>
              <w:t> </w:t>
            </w:r>
            <w:r>
              <w:rPr>
                <w:sz w:val="22"/>
              </w:rPr>
              <w:t>is</w:t>
            </w:r>
            <w:r>
              <w:rPr>
                <w:spacing w:val="-8"/>
                <w:sz w:val="22"/>
              </w:rPr>
              <w:t> </w:t>
            </w:r>
            <w:r>
              <w:rPr>
                <w:sz w:val="22"/>
              </w:rPr>
              <w:t>used</w:t>
            </w:r>
            <w:r>
              <w:rPr>
                <w:spacing w:val="-8"/>
                <w:sz w:val="22"/>
              </w:rPr>
              <w:t> </w:t>
            </w:r>
            <w:r>
              <w:rPr>
                <w:sz w:val="22"/>
              </w:rPr>
              <w:t>in this SOP</w:t>
            </w:r>
          </w:p>
        </w:tc>
        <w:tc>
          <w:tcPr>
            <w:tcW w:w="3120" w:type="dxa"/>
          </w:tcPr>
          <w:p>
            <w:pPr>
              <w:pStyle w:val="TableParagraph"/>
              <w:rPr>
                <w:sz w:val="22"/>
              </w:rPr>
            </w:pPr>
            <w:r>
              <w:rPr>
                <w:sz w:val="22"/>
              </w:rPr>
              <w:t>Step </w:t>
            </w:r>
            <w:r>
              <w:rPr>
                <w:spacing w:val="-2"/>
                <w:sz w:val="22"/>
              </w:rPr>
              <w:t>6.1.2</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335" w:hRule="atLeast"/>
        </w:trPr>
        <w:tc>
          <w:tcPr>
            <w:tcW w:w="3120" w:type="dxa"/>
          </w:tcPr>
          <w:p>
            <w:pPr>
              <w:pStyle w:val="TableParagraph"/>
              <w:rPr>
                <w:sz w:val="22"/>
              </w:rPr>
            </w:pPr>
            <w:r>
              <w:rPr>
                <w:sz w:val="22"/>
              </w:rPr>
              <w:t>Deleted</w:t>
            </w:r>
            <w:r>
              <w:rPr>
                <w:spacing w:val="-7"/>
                <w:sz w:val="22"/>
              </w:rPr>
              <w:t> </w:t>
            </w:r>
            <w:r>
              <w:rPr>
                <w:spacing w:val="-4"/>
                <w:sz w:val="22"/>
              </w:rPr>
              <w:t>step</w:t>
            </w:r>
          </w:p>
        </w:tc>
        <w:tc>
          <w:tcPr>
            <w:tcW w:w="3120" w:type="dxa"/>
          </w:tcPr>
          <w:p>
            <w:pPr>
              <w:pStyle w:val="TableParagraph"/>
              <w:rPr>
                <w:sz w:val="22"/>
              </w:rPr>
            </w:pPr>
            <w:r>
              <w:rPr>
                <w:sz w:val="22"/>
              </w:rPr>
              <w:t>Previous</w:t>
            </w:r>
            <w:r>
              <w:rPr>
                <w:spacing w:val="-5"/>
                <w:sz w:val="22"/>
              </w:rPr>
              <w:t> </w:t>
            </w:r>
            <w:r>
              <w:rPr>
                <w:sz w:val="22"/>
              </w:rPr>
              <w:t>Step</w:t>
            </w:r>
            <w:r>
              <w:rPr>
                <w:spacing w:val="-5"/>
                <w:sz w:val="22"/>
              </w:rPr>
              <w:t> </w:t>
            </w:r>
            <w:r>
              <w:rPr>
                <w:spacing w:val="-2"/>
                <w:sz w:val="22"/>
              </w:rPr>
              <w:t>6.2.1</w:t>
            </w:r>
          </w:p>
        </w:tc>
        <w:tc>
          <w:tcPr>
            <w:tcW w:w="3029" w:type="dxa"/>
          </w:tcPr>
          <w:p>
            <w:pPr>
              <w:pStyle w:val="TableParagraph"/>
              <w:rPr>
                <w:sz w:val="22"/>
              </w:rPr>
            </w:pPr>
            <w:r>
              <w:rPr>
                <w:sz w:val="22"/>
              </w:rPr>
              <w:t>Process </w:t>
            </w:r>
            <w:r>
              <w:rPr>
                <w:spacing w:val="-2"/>
                <w:sz w:val="22"/>
              </w:rPr>
              <w:t>change</w:t>
            </w:r>
          </w:p>
        </w:tc>
      </w:tr>
      <w:tr>
        <w:trPr>
          <w:trHeight w:val="585" w:hRule="atLeast"/>
        </w:trPr>
        <w:tc>
          <w:tcPr>
            <w:tcW w:w="3120" w:type="dxa"/>
          </w:tcPr>
          <w:p>
            <w:pPr>
              <w:pStyle w:val="TableParagraph"/>
              <w:rPr>
                <w:sz w:val="22"/>
              </w:rPr>
            </w:pPr>
            <w:r>
              <w:rPr>
                <w:sz w:val="22"/>
              </w:rPr>
              <w:t>Removed</w:t>
            </w:r>
            <w:r>
              <w:rPr>
                <w:spacing w:val="-6"/>
                <w:sz w:val="22"/>
              </w:rPr>
              <w:t> </w:t>
            </w:r>
            <w:r>
              <w:rPr>
                <w:spacing w:val="-2"/>
                <w:sz w:val="22"/>
              </w:rPr>
              <w:t>“notes”</w:t>
            </w:r>
          </w:p>
        </w:tc>
        <w:tc>
          <w:tcPr>
            <w:tcW w:w="3120" w:type="dxa"/>
          </w:tcPr>
          <w:p>
            <w:pPr>
              <w:pStyle w:val="TableParagraph"/>
              <w:rPr>
                <w:sz w:val="22"/>
              </w:rPr>
            </w:pPr>
            <w:r>
              <w:rPr>
                <w:sz w:val="22"/>
              </w:rPr>
              <w:t>Step</w:t>
            </w:r>
            <w:r>
              <w:rPr>
                <w:spacing w:val="-12"/>
                <w:sz w:val="22"/>
              </w:rPr>
              <w:t> </w:t>
            </w:r>
            <w:r>
              <w:rPr>
                <w:sz w:val="22"/>
              </w:rPr>
              <w:t>6.2.1</w:t>
            </w:r>
            <w:r>
              <w:rPr>
                <w:spacing w:val="-12"/>
                <w:sz w:val="22"/>
              </w:rPr>
              <w:t> </w:t>
            </w:r>
            <w:r>
              <w:rPr>
                <w:sz w:val="22"/>
              </w:rPr>
              <w:t>(previously</w:t>
            </w:r>
            <w:r>
              <w:rPr>
                <w:spacing w:val="-12"/>
                <w:sz w:val="22"/>
              </w:rPr>
              <w:t> </w:t>
            </w:r>
            <w:r>
              <w:rPr>
                <w:sz w:val="22"/>
              </w:rPr>
              <w:t>Step </w:t>
            </w:r>
            <w:r>
              <w:rPr>
                <w:spacing w:val="-2"/>
                <w:sz w:val="22"/>
              </w:rPr>
              <w:t>6.2.2)</w:t>
            </w:r>
          </w:p>
        </w:tc>
        <w:tc>
          <w:tcPr>
            <w:tcW w:w="3029" w:type="dxa"/>
          </w:tcPr>
          <w:p>
            <w:pPr>
              <w:pStyle w:val="TableParagraph"/>
              <w:rPr>
                <w:sz w:val="22"/>
              </w:rPr>
            </w:pPr>
            <w:r>
              <w:rPr>
                <w:sz w:val="22"/>
              </w:rPr>
              <w:t>Process </w:t>
            </w:r>
            <w:r>
              <w:rPr>
                <w:spacing w:val="-2"/>
                <w:sz w:val="22"/>
              </w:rPr>
              <w:t>change</w:t>
            </w:r>
          </w:p>
        </w:tc>
      </w:tr>
    </w:tbl>
    <w:p>
      <w:pPr>
        <w:spacing w:after="0"/>
        <w:rPr>
          <w:sz w:val="22"/>
        </w:rPr>
        <w:sectPr>
          <w:pgSz w:w="12240" w:h="15840"/>
          <w:pgMar w:header="581" w:footer="952" w:top="2380" w:bottom="1140" w:left="900" w:right="1040"/>
        </w:sectPr>
      </w:pPr>
    </w:p>
    <w:p>
      <w:pPr>
        <w:pStyle w:val="BodyText"/>
        <w:spacing w:before="6"/>
        <w:rPr>
          <w:b/>
          <w:sz w:val="22"/>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3120"/>
        <w:gridCol w:w="3029"/>
      </w:tblGrid>
      <w:tr>
        <w:trPr>
          <w:trHeight w:val="330" w:hRule="atLeast"/>
        </w:trPr>
        <w:tc>
          <w:tcPr>
            <w:tcW w:w="3120" w:type="dxa"/>
            <w:shd w:val="clear" w:color="auto" w:fill="BFBFBF"/>
          </w:tcPr>
          <w:p>
            <w:pPr>
              <w:pStyle w:val="TableParagraph"/>
              <w:spacing w:before="33"/>
              <w:rPr>
                <w:b/>
                <w:sz w:val="22"/>
              </w:rPr>
            </w:pPr>
            <w:r>
              <w:rPr>
                <w:b/>
                <w:spacing w:val="-2"/>
                <w:sz w:val="22"/>
              </w:rPr>
              <w:t>CHANGE</w:t>
            </w:r>
          </w:p>
        </w:tc>
        <w:tc>
          <w:tcPr>
            <w:tcW w:w="3120" w:type="dxa"/>
            <w:shd w:val="clear" w:color="auto" w:fill="BFBFBF"/>
          </w:tcPr>
          <w:p>
            <w:pPr>
              <w:pStyle w:val="TableParagraph"/>
              <w:spacing w:before="33"/>
              <w:rPr>
                <w:b/>
                <w:sz w:val="22"/>
              </w:rPr>
            </w:pPr>
            <w:r>
              <w:rPr>
                <w:b/>
                <w:sz w:val="22"/>
              </w:rPr>
              <w:t>SECTION</w:t>
            </w:r>
            <w:r>
              <w:rPr>
                <w:b/>
                <w:spacing w:val="-6"/>
                <w:sz w:val="22"/>
              </w:rPr>
              <w:t> </w:t>
            </w:r>
            <w:r>
              <w:rPr>
                <w:b/>
                <w:spacing w:val="-2"/>
                <w:sz w:val="22"/>
              </w:rPr>
              <w:t>REFERENCE</w:t>
            </w:r>
          </w:p>
        </w:tc>
        <w:tc>
          <w:tcPr>
            <w:tcW w:w="3029" w:type="dxa"/>
            <w:shd w:val="clear" w:color="auto" w:fill="BFBFBF"/>
          </w:tcPr>
          <w:p>
            <w:pPr>
              <w:pStyle w:val="TableParagraph"/>
              <w:spacing w:before="33"/>
              <w:rPr>
                <w:b/>
                <w:sz w:val="22"/>
              </w:rPr>
            </w:pPr>
            <w:r>
              <w:rPr>
                <w:b/>
                <w:spacing w:val="-2"/>
                <w:sz w:val="22"/>
              </w:rPr>
              <w:t>JUSTIFICATION</w:t>
            </w:r>
          </w:p>
        </w:tc>
      </w:tr>
      <w:tr>
        <w:trPr>
          <w:trHeight w:val="335" w:hRule="atLeast"/>
        </w:trPr>
        <w:tc>
          <w:tcPr>
            <w:tcW w:w="3120" w:type="dxa"/>
          </w:tcPr>
          <w:p>
            <w:pPr>
              <w:pStyle w:val="TableParagraph"/>
              <w:rPr>
                <w:sz w:val="22"/>
              </w:rPr>
            </w:pPr>
            <w:r>
              <w:rPr>
                <w:sz w:val="22"/>
              </w:rPr>
              <w:t>Inserted</w:t>
            </w:r>
            <w:r>
              <w:rPr>
                <w:spacing w:val="-7"/>
                <w:sz w:val="22"/>
              </w:rPr>
              <w:t> </w:t>
            </w:r>
            <w:r>
              <w:rPr>
                <w:spacing w:val="-4"/>
                <w:sz w:val="22"/>
              </w:rPr>
              <w:t>step</w:t>
            </w:r>
          </w:p>
        </w:tc>
        <w:tc>
          <w:tcPr>
            <w:tcW w:w="3120" w:type="dxa"/>
          </w:tcPr>
          <w:p>
            <w:pPr>
              <w:pStyle w:val="TableParagraph"/>
              <w:rPr>
                <w:sz w:val="22"/>
              </w:rPr>
            </w:pPr>
            <w:r>
              <w:rPr>
                <w:sz w:val="22"/>
              </w:rPr>
              <w:t>Step</w:t>
            </w:r>
            <w:r>
              <w:rPr>
                <w:spacing w:val="-3"/>
                <w:sz w:val="22"/>
              </w:rPr>
              <w:t> </w:t>
            </w:r>
            <w:r>
              <w:rPr>
                <w:spacing w:val="-2"/>
                <w:sz w:val="22"/>
              </w:rPr>
              <w:t>6.2.2</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585" w:hRule="atLeast"/>
        </w:trPr>
        <w:tc>
          <w:tcPr>
            <w:tcW w:w="3120" w:type="dxa"/>
          </w:tcPr>
          <w:p>
            <w:pPr>
              <w:pStyle w:val="TableParagraph"/>
              <w:rPr>
                <w:sz w:val="22"/>
              </w:rPr>
            </w:pPr>
            <w:r>
              <w:rPr>
                <w:sz w:val="22"/>
              </w:rPr>
              <w:t>Inserted</w:t>
            </w:r>
            <w:r>
              <w:rPr>
                <w:spacing w:val="-13"/>
                <w:sz w:val="22"/>
              </w:rPr>
              <w:t> </w:t>
            </w:r>
            <w:r>
              <w:rPr>
                <w:sz w:val="22"/>
              </w:rPr>
              <w:t>Note</w:t>
            </w:r>
            <w:r>
              <w:rPr>
                <w:spacing w:val="-13"/>
                <w:sz w:val="22"/>
              </w:rPr>
              <w:t> </w:t>
            </w:r>
            <w:r>
              <w:rPr>
                <w:sz w:val="22"/>
              </w:rPr>
              <w:t>and</w:t>
            </w:r>
            <w:r>
              <w:rPr>
                <w:spacing w:val="-13"/>
                <w:sz w:val="22"/>
              </w:rPr>
              <w:t> </w:t>
            </w:r>
            <w:r>
              <w:rPr>
                <w:sz w:val="22"/>
              </w:rPr>
              <w:t>updated “When” column</w:t>
            </w:r>
          </w:p>
        </w:tc>
        <w:tc>
          <w:tcPr>
            <w:tcW w:w="3120" w:type="dxa"/>
          </w:tcPr>
          <w:p>
            <w:pPr>
              <w:pStyle w:val="TableParagraph"/>
              <w:rPr>
                <w:sz w:val="22"/>
              </w:rPr>
            </w:pPr>
            <w:r>
              <w:rPr>
                <w:sz w:val="22"/>
              </w:rPr>
              <w:t>Step</w:t>
            </w:r>
            <w:r>
              <w:rPr>
                <w:spacing w:val="-3"/>
                <w:sz w:val="22"/>
              </w:rPr>
              <w:t> </w:t>
            </w:r>
            <w:r>
              <w:rPr>
                <w:spacing w:val="-2"/>
                <w:sz w:val="22"/>
              </w:rPr>
              <w:t>6.2.3</w:t>
            </w:r>
          </w:p>
        </w:tc>
        <w:tc>
          <w:tcPr>
            <w:tcW w:w="3029" w:type="dxa"/>
          </w:tcPr>
          <w:p>
            <w:pPr>
              <w:pStyle w:val="TableParagraph"/>
              <w:rPr>
                <w:sz w:val="22"/>
              </w:rPr>
            </w:pPr>
            <w:r>
              <w:rPr>
                <w:sz w:val="22"/>
              </w:rPr>
              <w:t>Process</w:t>
            </w:r>
            <w:r>
              <w:rPr>
                <w:spacing w:val="-4"/>
                <w:sz w:val="22"/>
              </w:rPr>
              <w:t> </w:t>
            </w:r>
            <w:r>
              <w:rPr>
                <w:spacing w:val="-2"/>
                <w:sz w:val="22"/>
              </w:rPr>
              <w:t>clarification</w:t>
            </w:r>
          </w:p>
        </w:tc>
      </w:tr>
      <w:tr>
        <w:trPr>
          <w:trHeight w:val="839" w:hRule="atLeast"/>
        </w:trPr>
        <w:tc>
          <w:tcPr>
            <w:tcW w:w="3120" w:type="dxa"/>
          </w:tcPr>
          <w:p>
            <w:pPr>
              <w:pStyle w:val="TableParagraph"/>
              <w:ind w:right="102"/>
              <w:rPr>
                <w:sz w:val="22"/>
              </w:rPr>
            </w:pPr>
            <w:r>
              <w:rPr>
                <w:sz w:val="22"/>
              </w:rPr>
              <w:t>Moved</w:t>
            </w:r>
            <w:r>
              <w:rPr>
                <w:spacing w:val="-9"/>
                <w:sz w:val="22"/>
              </w:rPr>
              <w:t> </w:t>
            </w:r>
            <w:r>
              <w:rPr>
                <w:sz w:val="22"/>
              </w:rPr>
              <w:t>section</w:t>
            </w:r>
            <w:r>
              <w:rPr>
                <w:spacing w:val="-9"/>
                <w:sz w:val="22"/>
              </w:rPr>
              <w:t> </w:t>
            </w:r>
            <w:r>
              <w:rPr>
                <w:sz w:val="22"/>
              </w:rPr>
              <w:t>on</w:t>
            </w:r>
            <w:r>
              <w:rPr>
                <w:spacing w:val="-9"/>
                <w:sz w:val="22"/>
              </w:rPr>
              <w:t> </w:t>
            </w:r>
            <w:r>
              <w:rPr>
                <w:sz w:val="22"/>
              </w:rPr>
              <w:t>“Change</w:t>
            </w:r>
            <w:r>
              <w:rPr>
                <w:spacing w:val="-9"/>
                <w:sz w:val="22"/>
              </w:rPr>
              <w:t> </w:t>
            </w:r>
            <w:r>
              <w:rPr>
                <w:sz w:val="22"/>
              </w:rPr>
              <w:t>in Scope for an existing </w:t>
            </w:r>
            <w:r>
              <w:rPr>
                <w:spacing w:val="-2"/>
                <w:sz w:val="22"/>
              </w:rPr>
              <w:t>Contract”</w:t>
            </w:r>
          </w:p>
        </w:tc>
        <w:tc>
          <w:tcPr>
            <w:tcW w:w="3120" w:type="dxa"/>
          </w:tcPr>
          <w:p>
            <w:pPr>
              <w:pStyle w:val="TableParagraph"/>
              <w:ind w:right="102"/>
              <w:rPr>
                <w:sz w:val="22"/>
              </w:rPr>
            </w:pPr>
            <w:r>
              <w:rPr>
                <w:sz w:val="22"/>
              </w:rPr>
              <w:t>Previous</w:t>
            </w:r>
            <w:r>
              <w:rPr>
                <w:spacing w:val="-11"/>
                <w:sz w:val="22"/>
              </w:rPr>
              <w:t> </w:t>
            </w:r>
            <w:r>
              <w:rPr>
                <w:sz w:val="22"/>
              </w:rPr>
              <w:t>Section</w:t>
            </w:r>
            <w:r>
              <w:rPr>
                <w:spacing w:val="-11"/>
                <w:sz w:val="22"/>
              </w:rPr>
              <w:t> </w:t>
            </w:r>
            <w:r>
              <w:rPr>
                <w:sz w:val="22"/>
              </w:rPr>
              <w:t>6.3</w:t>
            </w:r>
            <w:r>
              <w:rPr>
                <w:spacing w:val="-11"/>
                <w:sz w:val="22"/>
              </w:rPr>
              <w:t> </w:t>
            </w:r>
            <w:r>
              <w:rPr>
                <w:sz w:val="22"/>
              </w:rPr>
              <w:t>(moved to Section 6.6)</w:t>
            </w:r>
          </w:p>
        </w:tc>
        <w:tc>
          <w:tcPr>
            <w:tcW w:w="3029" w:type="dxa"/>
          </w:tcPr>
          <w:p>
            <w:pPr>
              <w:pStyle w:val="TableParagraph"/>
              <w:rPr>
                <w:sz w:val="22"/>
              </w:rPr>
            </w:pPr>
            <w:r>
              <w:rPr>
                <w:sz w:val="22"/>
              </w:rPr>
              <w:t>Better</w:t>
            </w:r>
            <w:r>
              <w:rPr>
                <w:spacing w:val="-3"/>
                <w:sz w:val="22"/>
              </w:rPr>
              <w:t> </w:t>
            </w:r>
            <w:r>
              <w:rPr>
                <w:sz w:val="22"/>
              </w:rPr>
              <w:t>process</w:t>
            </w:r>
            <w:r>
              <w:rPr>
                <w:spacing w:val="-3"/>
                <w:sz w:val="22"/>
              </w:rPr>
              <w:t> </w:t>
            </w:r>
            <w:r>
              <w:rPr>
                <w:spacing w:val="-4"/>
                <w:sz w:val="22"/>
              </w:rPr>
              <w:t>flow</w:t>
            </w:r>
          </w:p>
        </w:tc>
      </w:tr>
      <w:tr>
        <w:trPr>
          <w:trHeight w:val="839" w:hRule="atLeast"/>
        </w:trPr>
        <w:tc>
          <w:tcPr>
            <w:tcW w:w="3120" w:type="dxa"/>
          </w:tcPr>
          <w:p>
            <w:pPr>
              <w:pStyle w:val="TableParagraph"/>
              <w:ind w:right="102"/>
              <w:rPr>
                <w:sz w:val="22"/>
              </w:rPr>
            </w:pPr>
            <w:r>
              <w:rPr>
                <w:sz w:val="22"/>
              </w:rPr>
              <w:t>Deleted section on “Evaluating</w:t>
            </w:r>
            <w:r>
              <w:rPr>
                <w:spacing w:val="-16"/>
                <w:sz w:val="22"/>
              </w:rPr>
              <w:t> </w:t>
            </w:r>
            <w:r>
              <w:rPr>
                <w:sz w:val="22"/>
              </w:rPr>
              <w:t>TORO</w:t>
            </w:r>
            <w:r>
              <w:rPr>
                <w:spacing w:val="-15"/>
                <w:sz w:val="22"/>
              </w:rPr>
              <w:t> </w:t>
            </w:r>
            <w:r>
              <w:rPr>
                <w:sz w:val="22"/>
              </w:rPr>
              <w:t>Requests for Medical Devices”</w:t>
            </w:r>
          </w:p>
        </w:tc>
        <w:tc>
          <w:tcPr>
            <w:tcW w:w="3120" w:type="dxa"/>
          </w:tcPr>
          <w:p>
            <w:pPr>
              <w:pStyle w:val="TableParagraph"/>
              <w:rPr>
                <w:sz w:val="22"/>
              </w:rPr>
            </w:pPr>
            <w:r>
              <w:rPr>
                <w:sz w:val="22"/>
              </w:rPr>
              <w:t>Previous</w:t>
            </w:r>
            <w:r>
              <w:rPr>
                <w:spacing w:val="-8"/>
                <w:sz w:val="22"/>
              </w:rPr>
              <w:t> </w:t>
            </w:r>
            <w:r>
              <w:rPr>
                <w:sz w:val="22"/>
              </w:rPr>
              <w:t>Section</w:t>
            </w:r>
            <w:r>
              <w:rPr>
                <w:spacing w:val="-7"/>
                <w:sz w:val="22"/>
              </w:rPr>
              <w:t> </w:t>
            </w:r>
            <w:r>
              <w:rPr>
                <w:spacing w:val="-5"/>
                <w:sz w:val="22"/>
              </w:rPr>
              <w:t>6.4</w:t>
            </w:r>
          </w:p>
        </w:tc>
        <w:tc>
          <w:tcPr>
            <w:tcW w:w="3029" w:type="dxa"/>
          </w:tcPr>
          <w:p>
            <w:pPr>
              <w:pStyle w:val="TableParagraph"/>
              <w:ind w:right="84"/>
              <w:rPr>
                <w:sz w:val="22"/>
              </w:rPr>
            </w:pPr>
            <w:r>
              <w:rPr>
                <w:sz w:val="22"/>
              </w:rPr>
              <w:t>Transfer of Regulatory Obligations regulations do not</w:t>
            </w:r>
            <w:r>
              <w:rPr>
                <w:spacing w:val="-9"/>
                <w:sz w:val="22"/>
              </w:rPr>
              <w:t> </w:t>
            </w:r>
            <w:r>
              <w:rPr>
                <w:sz w:val="22"/>
              </w:rPr>
              <w:t>apply</w:t>
            </w:r>
            <w:r>
              <w:rPr>
                <w:spacing w:val="-9"/>
                <w:sz w:val="22"/>
              </w:rPr>
              <w:t> </w:t>
            </w:r>
            <w:r>
              <w:rPr>
                <w:sz w:val="22"/>
              </w:rPr>
              <w:t>to</w:t>
            </w:r>
            <w:r>
              <w:rPr>
                <w:spacing w:val="-8"/>
                <w:sz w:val="22"/>
              </w:rPr>
              <w:t> </w:t>
            </w:r>
            <w:r>
              <w:rPr>
                <w:sz w:val="22"/>
              </w:rPr>
              <w:t>Medical</w:t>
            </w:r>
            <w:r>
              <w:rPr>
                <w:spacing w:val="-11"/>
                <w:sz w:val="22"/>
              </w:rPr>
              <w:t> </w:t>
            </w:r>
            <w:r>
              <w:rPr>
                <w:sz w:val="22"/>
              </w:rPr>
              <w:t>Devices</w:t>
            </w:r>
          </w:p>
        </w:tc>
      </w:tr>
      <w:tr>
        <w:trPr>
          <w:trHeight w:val="834" w:hRule="atLeast"/>
        </w:trPr>
        <w:tc>
          <w:tcPr>
            <w:tcW w:w="3120" w:type="dxa"/>
          </w:tcPr>
          <w:p>
            <w:pPr>
              <w:pStyle w:val="TableParagraph"/>
              <w:rPr>
                <w:sz w:val="22"/>
              </w:rPr>
            </w:pPr>
            <w:r>
              <w:rPr>
                <w:sz w:val="22"/>
              </w:rPr>
              <w:t>“Completion</w:t>
            </w:r>
            <w:r>
              <w:rPr>
                <w:spacing w:val="-12"/>
                <w:sz w:val="22"/>
              </w:rPr>
              <w:t> </w:t>
            </w:r>
            <w:r>
              <w:rPr>
                <w:sz w:val="22"/>
              </w:rPr>
              <w:t>of</w:t>
            </w:r>
            <w:r>
              <w:rPr>
                <w:spacing w:val="-12"/>
                <w:sz w:val="22"/>
              </w:rPr>
              <w:t> </w:t>
            </w:r>
            <w:r>
              <w:rPr>
                <w:sz w:val="22"/>
              </w:rPr>
              <w:t>the</w:t>
            </w:r>
            <w:r>
              <w:rPr>
                <w:spacing w:val="-12"/>
                <w:sz w:val="22"/>
              </w:rPr>
              <w:t> </w:t>
            </w:r>
            <w:r>
              <w:rPr>
                <w:sz w:val="22"/>
              </w:rPr>
              <w:t>TORO Form” is now Section 6.3</w:t>
            </w:r>
          </w:p>
        </w:tc>
        <w:tc>
          <w:tcPr>
            <w:tcW w:w="3120" w:type="dxa"/>
          </w:tcPr>
          <w:p>
            <w:pPr>
              <w:pStyle w:val="TableParagraph"/>
              <w:rPr>
                <w:sz w:val="22"/>
              </w:rPr>
            </w:pPr>
            <w:r>
              <w:rPr>
                <w:sz w:val="22"/>
              </w:rPr>
              <w:t>Previous</w:t>
            </w:r>
            <w:r>
              <w:rPr>
                <w:spacing w:val="-8"/>
                <w:sz w:val="22"/>
              </w:rPr>
              <w:t> </w:t>
            </w:r>
            <w:r>
              <w:rPr>
                <w:sz w:val="22"/>
              </w:rPr>
              <w:t>Section</w:t>
            </w:r>
            <w:r>
              <w:rPr>
                <w:spacing w:val="-7"/>
                <w:sz w:val="22"/>
              </w:rPr>
              <w:t> </w:t>
            </w:r>
            <w:r>
              <w:rPr>
                <w:spacing w:val="-5"/>
                <w:sz w:val="22"/>
              </w:rPr>
              <w:t>6.5</w:t>
            </w:r>
          </w:p>
        </w:tc>
        <w:tc>
          <w:tcPr>
            <w:tcW w:w="3029" w:type="dxa"/>
          </w:tcPr>
          <w:p>
            <w:pPr>
              <w:pStyle w:val="TableParagraph"/>
              <w:ind w:right="169"/>
              <w:rPr>
                <w:sz w:val="22"/>
              </w:rPr>
            </w:pPr>
            <w:r>
              <w:rPr>
                <w:sz w:val="22"/>
              </w:rPr>
              <w:t>Due</w:t>
            </w:r>
            <w:r>
              <w:rPr>
                <w:spacing w:val="-6"/>
                <w:sz w:val="22"/>
              </w:rPr>
              <w:t> </w:t>
            </w:r>
            <w:r>
              <w:rPr>
                <w:sz w:val="22"/>
              </w:rPr>
              <w:t>to</w:t>
            </w:r>
            <w:r>
              <w:rPr>
                <w:spacing w:val="-6"/>
                <w:sz w:val="22"/>
              </w:rPr>
              <w:t> </w:t>
            </w:r>
            <w:r>
              <w:rPr>
                <w:sz w:val="22"/>
              </w:rPr>
              <w:t>moving</w:t>
            </w:r>
            <w:r>
              <w:rPr>
                <w:spacing w:val="-6"/>
                <w:sz w:val="22"/>
              </w:rPr>
              <w:t> </w:t>
            </w:r>
            <w:r>
              <w:rPr>
                <w:sz w:val="22"/>
              </w:rPr>
              <w:t>the</w:t>
            </w:r>
            <w:r>
              <w:rPr>
                <w:spacing w:val="-6"/>
                <w:sz w:val="22"/>
              </w:rPr>
              <w:t> </w:t>
            </w:r>
            <w:r>
              <w:rPr>
                <w:sz w:val="22"/>
              </w:rPr>
              <w:t>Change in Scope section and deleting</w:t>
            </w:r>
            <w:r>
              <w:rPr>
                <w:spacing w:val="-12"/>
                <w:sz w:val="22"/>
              </w:rPr>
              <w:t> </w:t>
            </w:r>
            <w:r>
              <w:rPr>
                <w:sz w:val="22"/>
              </w:rPr>
              <w:t>the</w:t>
            </w:r>
            <w:r>
              <w:rPr>
                <w:spacing w:val="-12"/>
                <w:sz w:val="22"/>
              </w:rPr>
              <w:t> </w:t>
            </w:r>
            <w:r>
              <w:rPr>
                <w:sz w:val="22"/>
              </w:rPr>
              <w:t>Device</w:t>
            </w:r>
            <w:r>
              <w:rPr>
                <w:spacing w:val="-12"/>
                <w:sz w:val="22"/>
              </w:rPr>
              <w:t> </w:t>
            </w:r>
            <w:r>
              <w:rPr>
                <w:sz w:val="22"/>
              </w:rPr>
              <w:t>section</w:t>
            </w:r>
          </w:p>
        </w:tc>
      </w:tr>
      <w:tr>
        <w:trPr>
          <w:trHeight w:val="590" w:hRule="atLeast"/>
        </w:trPr>
        <w:tc>
          <w:tcPr>
            <w:tcW w:w="3120" w:type="dxa"/>
          </w:tcPr>
          <w:p>
            <w:pPr>
              <w:pStyle w:val="TableParagraph"/>
              <w:spacing w:before="43"/>
              <w:rPr>
                <w:sz w:val="22"/>
              </w:rPr>
            </w:pPr>
            <w:r>
              <w:rPr>
                <w:sz w:val="22"/>
              </w:rPr>
              <w:t>Removed instructions for completing</w:t>
            </w:r>
            <w:r>
              <w:rPr>
                <w:spacing w:val="-16"/>
                <w:sz w:val="22"/>
              </w:rPr>
              <w:t> </w:t>
            </w:r>
            <w:r>
              <w:rPr>
                <w:sz w:val="22"/>
              </w:rPr>
              <w:t>obsolete</w:t>
            </w:r>
            <w:r>
              <w:rPr>
                <w:spacing w:val="-15"/>
                <w:sz w:val="22"/>
              </w:rPr>
              <w:t> </w:t>
            </w:r>
            <w:r>
              <w:rPr>
                <w:sz w:val="22"/>
              </w:rPr>
              <w:t>forms</w:t>
            </w:r>
          </w:p>
        </w:tc>
        <w:tc>
          <w:tcPr>
            <w:tcW w:w="3120" w:type="dxa"/>
          </w:tcPr>
          <w:p>
            <w:pPr>
              <w:pStyle w:val="TableParagraph"/>
              <w:spacing w:before="43"/>
              <w:rPr>
                <w:sz w:val="22"/>
              </w:rPr>
            </w:pPr>
            <w:r>
              <w:rPr>
                <w:sz w:val="22"/>
              </w:rPr>
              <w:t>Step</w:t>
            </w:r>
            <w:r>
              <w:rPr>
                <w:spacing w:val="-3"/>
                <w:sz w:val="22"/>
              </w:rPr>
              <w:t> </w:t>
            </w:r>
            <w:r>
              <w:rPr>
                <w:spacing w:val="-2"/>
                <w:sz w:val="22"/>
              </w:rPr>
              <w:t>6.3.1</w:t>
            </w:r>
          </w:p>
        </w:tc>
        <w:tc>
          <w:tcPr>
            <w:tcW w:w="3029" w:type="dxa"/>
          </w:tcPr>
          <w:p>
            <w:pPr>
              <w:pStyle w:val="TableParagraph"/>
              <w:spacing w:before="43"/>
              <w:rPr>
                <w:sz w:val="22"/>
              </w:rPr>
            </w:pPr>
            <w:r>
              <w:rPr>
                <w:sz w:val="22"/>
              </w:rPr>
              <w:t>Forms</w:t>
            </w:r>
            <w:r>
              <w:rPr>
                <w:spacing w:val="-4"/>
                <w:sz w:val="22"/>
              </w:rPr>
              <w:t> </w:t>
            </w:r>
            <w:r>
              <w:rPr>
                <w:sz w:val="22"/>
              </w:rPr>
              <w:t>no</w:t>
            </w:r>
            <w:r>
              <w:rPr>
                <w:spacing w:val="-3"/>
                <w:sz w:val="22"/>
              </w:rPr>
              <w:t> </w:t>
            </w:r>
            <w:r>
              <w:rPr>
                <w:sz w:val="22"/>
              </w:rPr>
              <w:t>longer</w:t>
            </w:r>
            <w:r>
              <w:rPr>
                <w:spacing w:val="-4"/>
                <w:sz w:val="22"/>
              </w:rPr>
              <w:t> </w:t>
            </w:r>
            <w:r>
              <w:rPr>
                <w:spacing w:val="-2"/>
                <w:sz w:val="22"/>
              </w:rPr>
              <w:t>exist</w:t>
            </w:r>
          </w:p>
        </w:tc>
      </w:tr>
      <w:tr>
        <w:trPr>
          <w:trHeight w:val="585" w:hRule="atLeast"/>
        </w:trPr>
        <w:tc>
          <w:tcPr>
            <w:tcW w:w="3120" w:type="dxa"/>
          </w:tcPr>
          <w:p>
            <w:pPr>
              <w:pStyle w:val="TableParagraph"/>
              <w:rPr>
                <w:sz w:val="22"/>
              </w:rPr>
            </w:pPr>
            <w:r>
              <w:rPr>
                <w:sz w:val="22"/>
              </w:rPr>
              <w:t>Updated instructions for completing</w:t>
            </w:r>
            <w:r>
              <w:rPr>
                <w:spacing w:val="-12"/>
                <w:sz w:val="22"/>
              </w:rPr>
              <w:t> </w:t>
            </w:r>
            <w:r>
              <w:rPr>
                <w:sz w:val="22"/>
              </w:rPr>
              <w:t>the</w:t>
            </w:r>
            <w:r>
              <w:rPr>
                <w:spacing w:val="-12"/>
                <w:sz w:val="22"/>
              </w:rPr>
              <w:t> </w:t>
            </w:r>
            <w:r>
              <w:rPr>
                <w:sz w:val="22"/>
              </w:rPr>
              <w:t>TORO</w:t>
            </w:r>
            <w:r>
              <w:rPr>
                <w:spacing w:val="-12"/>
                <w:sz w:val="22"/>
              </w:rPr>
              <w:t> </w:t>
            </w:r>
            <w:r>
              <w:rPr>
                <w:sz w:val="22"/>
              </w:rPr>
              <w:t>Form</w:t>
            </w:r>
          </w:p>
        </w:tc>
        <w:tc>
          <w:tcPr>
            <w:tcW w:w="3120" w:type="dxa"/>
          </w:tcPr>
          <w:p>
            <w:pPr>
              <w:pStyle w:val="TableParagraph"/>
              <w:rPr>
                <w:sz w:val="22"/>
              </w:rPr>
            </w:pPr>
            <w:r>
              <w:rPr>
                <w:sz w:val="22"/>
              </w:rPr>
              <w:t>Step</w:t>
            </w:r>
            <w:r>
              <w:rPr>
                <w:spacing w:val="-3"/>
                <w:sz w:val="22"/>
              </w:rPr>
              <w:t> </w:t>
            </w:r>
            <w:r>
              <w:rPr>
                <w:spacing w:val="-2"/>
                <w:sz w:val="22"/>
              </w:rPr>
              <w:t>6.3.1</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839" w:hRule="atLeast"/>
        </w:trPr>
        <w:tc>
          <w:tcPr>
            <w:tcW w:w="3120" w:type="dxa"/>
          </w:tcPr>
          <w:p>
            <w:pPr>
              <w:pStyle w:val="TableParagraph"/>
              <w:ind w:right="211"/>
              <w:rPr>
                <w:sz w:val="22"/>
              </w:rPr>
            </w:pPr>
            <w:r>
              <w:rPr>
                <w:sz w:val="22"/>
              </w:rPr>
              <w:t>Added note beginning “The TORO</w:t>
            </w:r>
            <w:r>
              <w:rPr>
                <w:spacing w:val="-9"/>
                <w:sz w:val="22"/>
              </w:rPr>
              <w:t> </w:t>
            </w:r>
            <w:r>
              <w:rPr>
                <w:sz w:val="22"/>
              </w:rPr>
              <w:t>can</w:t>
            </w:r>
            <w:r>
              <w:rPr>
                <w:spacing w:val="-9"/>
                <w:sz w:val="22"/>
              </w:rPr>
              <w:t> </w:t>
            </w:r>
            <w:r>
              <w:rPr>
                <w:sz w:val="22"/>
              </w:rPr>
              <w:t>be</w:t>
            </w:r>
            <w:r>
              <w:rPr>
                <w:spacing w:val="-9"/>
                <w:sz w:val="22"/>
              </w:rPr>
              <w:t> </w:t>
            </w:r>
            <w:r>
              <w:rPr>
                <w:sz w:val="22"/>
              </w:rPr>
              <w:t>processed</w:t>
            </w:r>
            <w:r>
              <w:rPr>
                <w:spacing w:val="-9"/>
                <w:sz w:val="22"/>
              </w:rPr>
              <w:t> </w:t>
            </w:r>
            <w:r>
              <w:rPr>
                <w:sz w:val="22"/>
              </w:rPr>
              <w:t>as a stand-alone document…”</w:t>
            </w:r>
          </w:p>
        </w:tc>
        <w:tc>
          <w:tcPr>
            <w:tcW w:w="3120" w:type="dxa"/>
          </w:tcPr>
          <w:p>
            <w:pPr>
              <w:pStyle w:val="TableParagraph"/>
              <w:rPr>
                <w:sz w:val="22"/>
              </w:rPr>
            </w:pPr>
            <w:r>
              <w:rPr>
                <w:sz w:val="22"/>
              </w:rPr>
              <w:t>Step</w:t>
            </w:r>
            <w:r>
              <w:rPr>
                <w:spacing w:val="-3"/>
                <w:sz w:val="22"/>
              </w:rPr>
              <w:t> </w:t>
            </w:r>
            <w:r>
              <w:rPr>
                <w:spacing w:val="-2"/>
                <w:sz w:val="22"/>
              </w:rPr>
              <w:t>6.4.1</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330" w:hRule="atLeast"/>
        </w:trPr>
        <w:tc>
          <w:tcPr>
            <w:tcW w:w="3120" w:type="dxa"/>
          </w:tcPr>
          <w:p>
            <w:pPr>
              <w:pStyle w:val="TableParagraph"/>
              <w:rPr>
                <w:sz w:val="22"/>
              </w:rPr>
            </w:pPr>
            <w:r>
              <w:rPr>
                <w:sz w:val="22"/>
              </w:rPr>
              <w:t>Minor</w:t>
            </w:r>
            <w:r>
              <w:rPr>
                <w:spacing w:val="-5"/>
                <w:sz w:val="22"/>
              </w:rPr>
              <w:t> </w:t>
            </w:r>
            <w:r>
              <w:rPr>
                <w:sz w:val="22"/>
              </w:rPr>
              <w:t>wording</w:t>
            </w:r>
            <w:r>
              <w:rPr>
                <w:spacing w:val="-5"/>
                <w:sz w:val="22"/>
              </w:rPr>
              <w:t> </w:t>
            </w:r>
            <w:r>
              <w:rPr>
                <w:spacing w:val="-2"/>
                <w:sz w:val="22"/>
              </w:rPr>
              <w:t>changes</w:t>
            </w:r>
          </w:p>
        </w:tc>
        <w:tc>
          <w:tcPr>
            <w:tcW w:w="3120" w:type="dxa"/>
          </w:tcPr>
          <w:p>
            <w:pPr>
              <w:pStyle w:val="TableParagraph"/>
              <w:rPr>
                <w:sz w:val="22"/>
              </w:rPr>
            </w:pPr>
            <w:r>
              <w:rPr>
                <w:sz w:val="22"/>
              </w:rPr>
              <w:t>Steps 6.4.2</w:t>
            </w:r>
            <w:r>
              <w:rPr>
                <w:spacing w:val="-4"/>
                <w:sz w:val="22"/>
              </w:rPr>
              <w:t> </w:t>
            </w:r>
            <w:r>
              <w:rPr>
                <w:sz w:val="22"/>
              </w:rPr>
              <w:t>–</w:t>
            </w:r>
            <w:r>
              <w:rPr>
                <w:spacing w:val="-2"/>
                <w:sz w:val="22"/>
              </w:rPr>
              <w:t> 6.4.5</w:t>
            </w:r>
          </w:p>
        </w:tc>
        <w:tc>
          <w:tcPr>
            <w:tcW w:w="3029" w:type="dxa"/>
          </w:tcPr>
          <w:p>
            <w:pPr>
              <w:pStyle w:val="TableParagraph"/>
              <w:rPr>
                <w:sz w:val="22"/>
              </w:rPr>
            </w:pPr>
            <w:r>
              <w:rPr>
                <w:sz w:val="22"/>
              </w:rPr>
              <w:t>Language</w:t>
            </w:r>
            <w:r>
              <w:rPr>
                <w:spacing w:val="-8"/>
                <w:sz w:val="22"/>
              </w:rPr>
              <w:t> </w:t>
            </w:r>
            <w:r>
              <w:rPr>
                <w:spacing w:val="-2"/>
                <w:sz w:val="22"/>
              </w:rPr>
              <w:t>clarification</w:t>
            </w:r>
          </w:p>
        </w:tc>
      </w:tr>
      <w:tr>
        <w:trPr>
          <w:trHeight w:val="1094" w:hRule="atLeast"/>
        </w:trPr>
        <w:tc>
          <w:tcPr>
            <w:tcW w:w="3120" w:type="dxa"/>
          </w:tcPr>
          <w:p>
            <w:pPr>
              <w:pStyle w:val="TableParagraph"/>
              <w:rPr>
                <w:sz w:val="22"/>
              </w:rPr>
            </w:pPr>
            <w:r>
              <w:rPr>
                <w:sz w:val="22"/>
              </w:rPr>
              <w:t>Added “and/or checks the revised</w:t>
            </w:r>
            <w:r>
              <w:rPr>
                <w:spacing w:val="-7"/>
                <w:sz w:val="22"/>
              </w:rPr>
              <w:t> </w:t>
            </w:r>
            <w:r>
              <w:rPr>
                <w:sz w:val="22"/>
              </w:rPr>
              <w:t>SoW</w:t>
            </w:r>
            <w:r>
              <w:rPr>
                <w:spacing w:val="-7"/>
                <w:sz w:val="22"/>
              </w:rPr>
              <w:t> </w:t>
            </w:r>
            <w:r>
              <w:rPr>
                <w:sz w:val="22"/>
              </w:rPr>
              <w:t>to</w:t>
            </w:r>
            <w:r>
              <w:rPr>
                <w:spacing w:val="-7"/>
                <w:sz w:val="22"/>
              </w:rPr>
              <w:t> </w:t>
            </w:r>
            <w:r>
              <w:rPr>
                <w:sz w:val="22"/>
              </w:rPr>
              <w:t>determine</w:t>
            </w:r>
            <w:r>
              <w:rPr>
                <w:spacing w:val="-7"/>
                <w:sz w:val="22"/>
              </w:rPr>
              <w:t> </w:t>
            </w:r>
            <w:r>
              <w:rPr>
                <w:sz w:val="22"/>
              </w:rPr>
              <w:t>if</w:t>
            </w:r>
            <w:r>
              <w:rPr>
                <w:spacing w:val="-7"/>
                <w:sz w:val="22"/>
              </w:rPr>
              <w:t> </w:t>
            </w:r>
            <w:r>
              <w:rPr>
                <w:sz w:val="22"/>
              </w:rPr>
              <w:t>a change to the TORO is </w:t>
            </w:r>
            <w:r>
              <w:rPr>
                <w:spacing w:val="-2"/>
                <w:sz w:val="22"/>
              </w:rPr>
              <w:t>needed.”</w:t>
            </w:r>
          </w:p>
        </w:tc>
        <w:tc>
          <w:tcPr>
            <w:tcW w:w="3120" w:type="dxa"/>
          </w:tcPr>
          <w:p>
            <w:pPr>
              <w:pStyle w:val="TableParagraph"/>
              <w:rPr>
                <w:sz w:val="22"/>
              </w:rPr>
            </w:pPr>
            <w:r>
              <w:rPr>
                <w:sz w:val="22"/>
              </w:rPr>
              <w:t>Step</w:t>
            </w:r>
            <w:r>
              <w:rPr>
                <w:spacing w:val="-3"/>
                <w:sz w:val="22"/>
              </w:rPr>
              <w:t> </w:t>
            </w:r>
            <w:r>
              <w:rPr>
                <w:spacing w:val="-2"/>
                <w:sz w:val="22"/>
              </w:rPr>
              <w:t>6.4.6</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585" w:hRule="atLeast"/>
        </w:trPr>
        <w:tc>
          <w:tcPr>
            <w:tcW w:w="3120" w:type="dxa"/>
          </w:tcPr>
          <w:p>
            <w:pPr>
              <w:pStyle w:val="TableParagraph"/>
              <w:ind w:right="102"/>
              <w:rPr>
                <w:sz w:val="22"/>
              </w:rPr>
            </w:pPr>
            <w:r>
              <w:rPr>
                <w:sz w:val="22"/>
              </w:rPr>
              <w:t>Added</w:t>
            </w:r>
            <w:r>
              <w:rPr>
                <w:spacing w:val="-9"/>
                <w:sz w:val="22"/>
              </w:rPr>
              <w:t> </w:t>
            </w:r>
            <w:r>
              <w:rPr>
                <w:sz w:val="22"/>
              </w:rPr>
              <w:t>“and</w:t>
            </w:r>
            <w:r>
              <w:rPr>
                <w:spacing w:val="-9"/>
                <w:sz w:val="22"/>
              </w:rPr>
              <w:t> </w:t>
            </w:r>
            <w:r>
              <w:rPr>
                <w:sz w:val="22"/>
              </w:rPr>
              <w:t>the</w:t>
            </w:r>
            <w:r>
              <w:rPr>
                <w:spacing w:val="-9"/>
                <w:sz w:val="22"/>
              </w:rPr>
              <w:t> </w:t>
            </w:r>
            <w:r>
              <w:rPr>
                <w:sz w:val="22"/>
              </w:rPr>
              <w:t>TORO</w:t>
            </w:r>
            <w:r>
              <w:rPr>
                <w:spacing w:val="-9"/>
                <w:sz w:val="22"/>
              </w:rPr>
              <w:t> </w:t>
            </w:r>
            <w:r>
              <w:rPr>
                <w:sz w:val="22"/>
              </w:rPr>
              <w:t>is ready for signature”</w:t>
            </w:r>
          </w:p>
        </w:tc>
        <w:tc>
          <w:tcPr>
            <w:tcW w:w="3120" w:type="dxa"/>
          </w:tcPr>
          <w:p>
            <w:pPr>
              <w:pStyle w:val="TableParagraph"/>
              <w:rPr>
                <w:sz w:val="22"/>
              </w:rPr>
            </w:pPr>
            <w:r>
              <w:rPr>
                <w:sz w:val="22"/>
              </w:rPr>
              <w:t>Step</w:t>
            </w:r>
            <w:r>
              <w:rPr>
                <w:spacing w:val="-3"/>
                <w:sz w:val="22"/>
              </w:rPr>
              <w:t> </w:t>
            </w:r>
            <w:r>
              <w:rPr>
                <w:spacing w:val="-2"/>
                <w:sz w:val="22"/>
              </w:rPr>
              <w:t>6.4.7</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585" w:hRule="atLeast"/>
        </w:trPr>
        <w:tc>
          <w:tcPr>
            <w:tcW w:w="3120" w:type="dxa"/>
          </w:tcPr>
          <w:p>
            <w:pPr>
              <w:pStyle w:val="TableParagraph"/>
              <w:rPr>
                <w:sz w:val="22"/>
              </w:rPr>
            </w:pPr>
            <w:r>
              <w:rPr>
                <w:sz w:val="22"/>
              </w:rPr>
              <w:t>Deleted</w:t>
            </w:r>
            <w:r>
              <w:rPr>
                <w:spacing w:val="-7"/>
                <w:sz w:val="22"/>
              </w:rPr>
              <w:t> </w:t>
            </w:r>
            <w:r>
              <w:rPr>
                <w:spacing w:val="-2"/>
                <w:sz w:val="22"/>
              </w:rPr>
              <w:t>steps</w:t>
            </w:r>
          </w:p>
        </w:tc>
        <w:tc>
          <w:tcPr>
            <w:tcW w:w="3120" w:type="dxa"/>
          </w:tcPr>
          <w:p>
            <w:pPr>
              <w:pStyle w:val="TableParagraph"/>
              <w:rPr>
                <w:sz w:val="22"/>
              </w:rPr>
            </w:pPr>
            <w:r>
              <w:rPr>
                <w:sz w:val="22"/>
              </w:rPr>
              <w:t>Step 6.4.8</w:t>
            </w:r>
            <w:r>
              <w:rPr>
                <w:spacing w:val="-4"/>
                <w:sz w:val="22"/>
              </w:rPr>
              <w:t> </w:t>
            </w:r>
            <w:r>
              <w:rPr>
                <w:sz w:val="22"/>
              </w:rPr>
              <w:t>–</w:t>
            </w:r>
            <w:r>
              <w:rPr>
                <w:spacing w:val="-2"/>
                <w:sz w:val="22"/>
              </w:rPr>
              <w:t> 6.4.10</w:t>
            </w:r>
          </w:p>
        </w:tc>
        <w:tc>
          <w:tcPr>
            <w:tcW w:w="3029" w:type="dxa"/>
          </w:tcPr>
          <w:p>
            <w:pPr>
              <w:pStyle w:val="TableParagraph"/>
              <w:ind w:right="84"/>
              <w:rPr>
                <w:sz w:val="22"/>
              </w:rPr>
            </w:pPr>
            <w:r>
              <w:rPr>
                <w:sz w:val="22"/>
              </w:rPr>
              <w:t>Moved</w:t>
            </w:r>
            <w:r>
              <w:rPr>
                <w:spacing w:val="-12"/>
                <w:sz w:val="22"/>
              </w:rPr>
              <w:t> </w:t>
            </w:r>
            <w:r>
              <w:rPr>
                <w:sz w:val="22"/>
              </w:rPr>
              <w:t>to</w:t>
            </w:r>
            <w:r>
              <w:rPr>
                <w:spacing w:val="-12"/>
                <w:sz w:val="22"/>
              </w:rPr>
              <w:t> </w:t>
            </w:r>
            <w:r>
              <w:rPr>
                <w:sz w:val="22"/>
              </w:rPr>
              <w:t>Section</w:t>
            </w:r>
            <w:r>
              <w:rPr>
                <w:spacing w:val="-12"/>
                <w:sz w:val="22"/>
              </w:rPr>
              <w:t> </w:t>
            </w:r>
            <w:r>
              <w:rPr>
                <w:sz w:val="22"/>
              </w:rPr>
              <w:t>6.5, process clarification</w:t>
            </w:r>
          </w:p>
        </w:tc>
      </w:tr>
      <w:tr>
        <w:trPr>
          <w:trHeight w:val="839" w:hRule="atLeast"/>
        </w:trPr>
        <w:tc>
          <w:tcPr>
            <w:tcW w:w="3120" w:type="dxa"/>
          </w:tcPr>
          <w:p>
            <w:pPr>
              <w:pStyle w:val="TableParagraph"/>
              <w:ind w:right="102"/>
              <w:rPr>
                <w:sz w:val="22"/>
              </w:rPr>
            </w:pPr>
            <w:r>
              <w:rPr>
                <w:sz w:val="22"/>
              </w:rPr>
              <w:t>Added Section 6.5 “Signing the</w:t>
            </w:r>
            <w:r>
              <w:rPr>
                <w:spacing w:val="-9"/>
                <w:sz w:val="22"/>
              </w:rPr>
              <w:t> </w:t>
            </w:r>
            <w:r>
              <w:rPr>
                <w:sz w:val="22"/>
              </w:rPr>
              <w:t>TORO</w:t>
            </w:r>
            <w:r>
              <w:rPr>
                <w:spacing w:val="-9"/>
                <w:sz w:val="22"/>
              </w:rPr>
              <w:t> </w:t>
            </w:r>
            <w:r>
              <w:rPr>
                <w:sz w:val="22"/>
              </w:rPr>
              <w:t>Form</w:t>
            </w:r>
            <w:r>
              <w:rPr>
                <w:spacing w:val="-9"/>
                <w:sz w:val="22"/>
              </w:rPr>
              <w:t> </w:t>
            </w:r>
            <w:r>
              <w:rPr>
                <w:sz w:val="22"/>
              </w:rPr>
              <w:t>and</w:t>
            </w:r>
            <w:r>
              <w:rPr>
                <w:spacing w:val="-9"/>
                <w:sz w:val="22"/>
              </w:rPr>
              <w:t> </w:t>
            </w:r>
            <w:r>
              <w:rPr>
                <w:sz w:val="22"/>
              </w:rPr>
              <w:t>issuing the Final Document”</w:t>
            </w:r>
          </w:p>
        </w:tc>
        <w:tc>
          <w:tcPr>
            <w:tcW w:w="3120" w:type="dxa"/>
          </w:tcPr>
          <w:p>
            <w:pPr>
              <w:pStyle w:val="TableParagraph"/>
              <w:rPr>
                <w:sz w:val="22"/>
              </w:rPr>
            </w:pPr>
            <w:r>
              <w:rPr>
                <w:sz w:val="22"/>
              </w:rPr>
              <w:t>Section</w:t>
            </w:r>
            <w:r>
              <w:rPr>
                <w:spacing w:val="-7"/>
                <w:sz w:val="22"/>
              </w:rPr>
              <w:t> </w:t>
            </w:r>
            <w:r>
              <w:rPr>
                <w:spacing w:val="-5"/>
                <w:sz w:val="22"/>
              </w:rPr>
              <w:t>6.5</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330" w:hRule="atLeast"/>
        </w:trPr>
        <w:tc>
          <w:tcPr>
            <w:tcW w:w="3120" w:type="dxa"/>
          </w:tcPr>
          <w:p>
            <w:pPr>
              <w:pStyle w:val="TableParagraph"/>
              <w:rPr>
                <w:sz w:val="22"/>
              </w:rPr>
            </w:pPr>
            <w:r>
              <w:rPr>
                <w:sz w:val="22"/>
              </w:rPr>
              <w:t>Added</w:t>
            </w:r>
            <w:r>
              <w:rPr>
                <w:spacing w:val="-4"/>
                <w:sz w:val="22"/>
              </w:rPr>
              <w:t> step</w:t>
            </w:r>
          </w:p>
        </w:tc>
        <w:tc>
          <w:tcPr>
            <w:tcW w:w="3120" w:type="dxa"/>
          </w:tcPr>
          <w:p>
            <w:pPr>
              <w:pStyle w:val="TableParagraph"/>
              <w:rPr>
                <w:sz w:val="22"/>
              </w:rPr>
            </w:pPr>
            <w:r>
              <w:rPr>
                <w:sz w:val="22"/>
              </w:rPr>
              <w:t>Step</w:t>
            </w:r>
            <w:r>
              <w:rPr>
                <w:spacing w:val="-3"/>
                <w:sz w:val="22"/>
              </w:rPr>
              <w:t> </w:t>
            </w:r>
            <w:r>
              <w:rPr>
                <w:spacing w:val="-2"/>
                <w:sz w:val="22"/>
              </w:rPr>
              <w:t>6.6.1</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335" w:hRule="atLeast"/>
        </w:trPr>
        <w:tc>
          <w:tcPr>
            <w:tcW w:w="3120" w:type="dxa"/>
          </w:tcPr>
          <w:p>
            <w:pPr>
              <w:pStyle w:val="TableParagraph"/>
              <w:rPr>
                <w:sz w:val="22"/>
              </w:rPr>
            </w:pPr>
            <w:r>
              <w:rPr>
                <w:sz w:val="22"/>
              </w:rPr>
              <w:t>Added</w:t>
            </w:r>
            <w:r>
              <w:rPr>
                <w:spacing w:val="-5"/>
                <w:sz w:val="22"/>
              </w:rPr>
              <w:t> </w:t>
            </w:r>
            <w:r>
              <w:rPr>
                <w:sz w:val="22"/>
              </w:rPr>
              <w:t>bullet</w:t>
            </w:r>
            <w:r>
              <w:rPr>
                <w:spacing w:val="-4"/>
                <w:sz w:val="22"/>
              </w:rPr>
              <w:t> </w:t>
            </w:r>
            <w:r>
              <w:rPr>
                <w:spacing w:val="-2"/>
                <w:sz w:val="22"/>
              </w:rPr>
              <w:t>points</w:t>
            </w:r>
          </w:p>
        </w:tc>
        <w:tc>
          <w:tcPr>
            <w:tcW w:w="3120" w:type="dxa"/>
          </w:tcPr>
          <w:p>
            <w:pPr>
              <w:pStyle w:val="TableParagraph"/>
              <w:rPr>
                <w:sz w:val="22"/>
              </w:rPr>
            </w:pPr>
            <w:r>
              <w:rPr>
                <w:sz w:val="22"/>
              </w:rPr>
              <w:t>Step</w:t>
            </w:r>
            <w:r>
              <w:rPr>
                <w:spacing w:val="-3"/>
                <w:sz w:val="22"/>
              </w:rPr>
              <w:t> </w:t>
            </w:r>
            <w:r>
              <w:rPr>
                <w:spacing w:val="-2"/>
                <w:sz w:val="22"/>
              </w:rPr>
              <w:t>6.6.2</w:t>
            </w:r>
          </w:p>
        </w:tc>
        <w:tc>
          <w:tcPr>
            <w:tcW w:w="3029" w:type="dxa"/>
          </w:tcPr>
          <w:p>
            <w:pPr>
              <w:pStyle w:val="TableParagraph"/>
              <w:rPr>
                <w:sz w:val="22"/>
              </w:rPr>
            </w:pPr>
            <w:r>
              <w:rPr>
                <w:sz w:val="22"/>
              </w:rPr>
              <w:t>Process</w:t>
            </w:r>
            <w:r>
              <w:rPr>
                <w:spacing w:val="-7"/>
                <w:sz w:val="22"/>
              </w:rPr>
              <w:t> </w:t>
            </w:r>
            <w:r>
              <w:rPr>
                <w:spacing w:val="-2"/>
                <w:sz w:val="22"/>
              </w:rPr>
              <w:t>clarification</w:t>
            </w:r>
          </w:p>
        </w:tc>
      </w:tr>
      <w:tr>
        <w:trPr>
          <w:trHeight w:val="330" w:hRule="atLeast"/>
        </w:trPr>
        <w:tc>
          <w:tcPr>
            <w:tcW w:w="3120" w:type="dxa"/>
          </w:tcPr>
          <w:p>
            <w:pPr>
              <w:pStyle w:val="TableParagraph"/>
              <w:rPr>
                <w:sz w:val="22"/>
              </w:rPr>
            </w:pPr>
            <w:r>
              <w:rPr>
                <w:sz w:val="22"/>
              </w:rPr>
              <w:t>Added</w:t>
            </w:r>
            <w:r>
              <w:rPr>
                <w:spacing w:val="-4"/>
                <w:sz w:val="22"/>
              </w:rPr>
              <w:t> step</w:t>
            </w:r>
          </w:p>
        </w:tc>
        <w:tc>
          <w:tcPr>
            <w:tcW w:w="3120" w:type="dxa"/>
          </w:tcPr>
          <w:p>
            <w:pPr>
              <w:pStyle w:val="TableParagraph"/>
              <w:rPr>
                <w:sz w:val="22"/>
              </w:rPr>
            </w:pPr>
            <w:r>
              <w:rPr>
                <w:sz w:val="22"/>
              </w:rPr>
              <w:t>Step</w:t>
            </w:r>
            <w:r>
              <w:rPr>
                <w:spacing w:val="-3"/>
                <w:sz w:val="22"/>
              </w:rPr>
              <w:t> </w:t>
            </w:r>
            <w:r>
              <w:rPr>
                <w:spacing w:val="-2"/>
                <w:sz w:val="22"/>
              </w:rPr>
              <w:t>6.6.3</w:t>
            </w:r>
          </w:p>
        </w:tc>
        <w:tc>
          <w:tcPr>
            <w:tcW w:w="3029" w:type="dxa"/>
          </w:tcPr>
          <w:p>
            <w:pPr>
              <w:pStyle w:val="TableParagraph"/>
              <w:rPr>
                <w:sz w:val="22"/>
              </w:rPr>
            </w:pPr>
            <w:r>
              <w:rPr>
                <w:sz w:val="22"/>
              </w:rPr>
              <w:t>Process</w:t>
            </w:r>
            <w:r>
              <w:rPr>
                <w:spacing w:val="-7"/>
                <w:sz w:val="22"/>
              </w:rPr>
              <w:t> </w:t>
            </w:r>
            <w:r>
              <w:rPr>
                <w:spacing w:val="-2"/>
                <w:sz w:val="22"/>
              </w:rPr>
              <w:t>clarification</w:t>
            </w:r>
          </w:p>
        </w:tc>
      </w:tr>
    </w:tbl>
    <w:p>
      <w:pPr>
        <w:pStyle w:val="BodyText"/>
        <w:rPr>
          <w:b/>
          <w:sz w:val="13"/>
        </w:rPr>
      </w:pPr>
    </w:p>
    <w:p>
      <w:pPr>
        <w:pStyle w:val="ListParagraph"/>
        <w:numPr>
          <w:ilvl w:val="0"/>
          <w:numId w:val="1"/>
        </w:numPr>
        <w:tabs>
          <w:tab w:pos="1259" w:val="left" w:leader="none"/>
          <w:tab w:pos="1260" w:val="left" w:leader="none"/>
        </w:tabs>
        <w:spacing w:line="240" w:lineRule="auto" w:before="93" w:after="0"/>
        <w:ind w:left="1260" w:right="0" w:hanging="720"/>
        <w:jc w:val="left"/>
        <w:rPr>
          <w:b/>
          <w:sz w:val="22"/>
        </w:rPr>
      </w:pPr>
      <w:bookmarkStart w:name="APPENDICES" w:id="18"/>
      <w:bookmarkEnd w:id="18"/>
      <w:r>
        <w:rPr>
          <w:b/>
          <w:spacing w:val="-2"/>
          <w:sz w:val="22"/>
        </w:rPr>
        <w:t>APPENDICES</w:t>
      </w:r>
    </w:p>
    <w:p>
      <w:pPr>
        <w:spacing w:before="127"/>
        <w:ind w:left="1260" w:right="0" w:firstLine="0"/>
        <w:jc w:val="left"/>
        <w:rPr>
          <w:sz w:val="22"/>
        </w:rPr>
      </w:pPr>
      <w:r>
        <w:rPr>
          <w:sz w:val="22"/>
        </w:rPr>
        <w:t>Not</w:t>
      </w:r>
      <w:r>
        <w:rPr>
          <w:spacing w:val="-3"/>
          <w:sz w:val="22"/>
        </w:rPr>
        <w:t> </w:t>
      </w:r>
      <w:r>
        <w:rPr>
          <w:spacing w:val="-2"/>
          <w:sz w:val="22"/>
        </w:rPr>
        <w:t>Applicable</w:t>
      </w:r>
    </w:p>
    <w:p>
      <w:pPr>
        <w:pStyle w:val="BodyText"/>
      </w:pPr>
    </w:p>
    <w:p>
      <w:pPr>
        <w:pStyle w:val="BodyText"/>
      </w:pPr>
    </w:p>
    <w:p>
      <w:pPr>
        <w:pStyle w:val="BodyText"/>
        <w:spacing w:before="5"/>
        <w:rPr>
          <w:sz w:val="26"/>
        </w:rPr>
      </w:pPr>
      <w:r>
        <w:rPr/>
        <w:pict>
          <v:rect style="position:absolute;margin-left:66pt;margin-top:16.429737pt;width:475.44pt;height:.24pt;mso-position-horizontal-relative:page;mso-position-vertical-relative:paragraph;z-index:-15721472;mso-wrap-distance-left:0;mso-wrap-distance-right:0" id="docshape8" filled="true" fillcolor="#000000" stroked="false">
            <v:fill type="solid"/>
            <w10:wrap type="topAndBottom"/>
          </v:rect>
        </w:pict>
      </w:r>
    </w:p>
    <w:p>
      <w:pPr>
        <w:spacing w:line="183" w:lineRule="exact" w:before="18"/>
        <w:ind w:left="4764" w:right="0" w:firstLine="0"/>
        <w:jc w:val="left"/>
        <w:rPr>
          <w:sz w:val="16"/>
        </w:rPr>
      </w:pPr>
      <w:r>
        <w:rPr>
          <w:sz w:val="16"/>
        </w:rPr>
        <w:t>Page</w:t>
      </w:r>
      <w:r>
        <w:rPr>
          <w:spacing w:val="-2"/>
          <w:sz w:val="16"/>
        </w:rPr>
        <w:t> </w:t>
      </w:r>
      <w:r>
        <w:rPr>
          <w:sz w:val="16"/>
        </w:rPr>
        <w:t>7</w:t>
      </w:r>
      <w:r>
        <w:rPr>
          <w:spacing w:val="-4"/>
          <w:sz w:val="16"/>
        </w:rPr>
        <w:t> </w:t>
      </w:r>
      <w:r>
        <w:rPr>
          <w:sz w:val="16"/>
        </w:rPr>
        <w:t>of</w:t>
      </w:r>
      <w:r>
        <w:rPr>
          <w:spacing w:val="-3"/>
          <w:sz w:val="16"/>
        </w:rPr>
        <w:t> </w:t>
      </w:r>
      <w:r>
        <w:rPr>
          <w:spacing w:val="-10"/>
          <w:sz w:val="16"/>
        </w:rPr>
        <w:t>7</w:t>
      </w:r>
    </w:p>
    <w:p>
      <w:pPr>
        <w:spacing w:line="244" w:lineRule="auto" w:before="0"/>
        <w:ind w:left="540" w:right="296" w:firstLine="0"/>
        <w:jc w:val="left"/>
        <w:rPr>
          <w:sz w:val="16"/>
        </w:rPr>
      </w:pPr>
      <w:r>
        <w:rPr>
          <w:sz w:val="16"/>
        </w:rPr>
        <w:t>Copyright</w:t>
      </w:r>
      <w:r>
        <w:rPr>
          <w:spacing w:val="-2"/>
          <w:sz w:val="16"/>
        </w:rPr>
        <w:t> </w:t>
      </w:r>
      <w:r>
        <w:rPr>
          <w:sz w:val="16"/>
        </w:rPr>
        <w:t>©</w:t>
      </w:r>
      <w:r>
        <w:rPr>
          <w:spacing w:val="-2"/>
          <w:sz w:val="16"/>
        </w:rPr>
        <w:t> </w:t>
      </w:r>
      <w:r>
        <w:rPr>
          <w:sz w:val="16"/>
        </w:rPr>
        <w:t>2016,</w:t>
      </w:r>
      <w:r>
        <w:rPr>
          <w:spacing w:val="-2"/>
          <w:sz w:val="16"/>
        </w:rPr>
        <w:t> </w:t>
      </w:r>
      <w:r>
        <w:rPr>
          <w:sz w:val="16"/>
        </w:rPr>
        <w:t>2018,</w:t>
      </w:r>
      <w:r>
        <w:rPr>
          <w:spacing w:val="-3"/>
          <w:sz w:val="16"/>
        </w:rPr>
        <w:t> </w:t>
      </w:r>
      <w:r>
        <w:rPr>
          <w:sz w:val="16"/>
        </w:rPr>
        <w:t>2023</w:t>
      </w:r>
      <w:r>
        <w:rPr>
          <w:spacing w:val="-2"/>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p>
      <w:pPr>
        <w:spacing w:after="0" w:line="244" w:lineRule="auto"/>
        <w:jc w:val="left"/>
        <w:rPr>
          <w:sz w:val="16"/>
        </w:rPr>
        <w:sectPr>
          <w:headerReference w:type="default" r:id="rId25"/>
          <w:footerReference w:type="default" r:id="rId26"/>
          <w:pgSz w:w="12240" w:h="15840"/>
          <w:pgMar w:header="581" w:footer="268" w:top="2380" w:bottom="460" w:left="900" w:right="1040"/>
        </w:sectPr>
      </w:pPr>
    </w:p>
    <w:p>
      <w:pPr>
        <w:spacing w:line="321" w:lineRule="exact" w:before="79"/>
        <w:ind w:left="606" w:right="436" w:firstLine="0"/>
        <w:jc w:val="center"/>
        <w:rPr>
          <w:sz w:val="28"/>
        </w:rPr>
      </w:pPr>
      <w:r>
        <w:rPr/>
        <w:drawing>
          <wp:anchor distT="0" distB="0" distL="0" distR="0" allowOverlap="1" layoutInCell="1" locked="0" behindDoc="0" simplePos="0" relativeHeight="15736320">
            <wp:simplePos x="0" y="0"/>
            <wp:positionH relativeFrom="page">
              <wp:posOffset>1780794</wp:posOffset>
            </wp:positionH>
            <wp:positionV relativeFrom="paragraph">
              <wp:posOffset>207033</wp:posOffset>
            </wp:positionV>
            <wp:extent cx="19812" cy="9905"/>
            <wp:effectExtent l="0" t="0" r="0" b="0"/>
            <wp:wrapNone/>
            <wp:docPr id="31" name="image14.png"/>
            <wp:cNvGraphicFramePr>
              <a:graphicFrameLocks noChangeAspect="1"/>
            </wp:cNvGraphicFramePr>
            <a:graphic>
              <a:graphicData uri="http://schemas.openxmlformats.org/drawingml/2006/picture">
                <pic:pic>
                  <pic:nvPicPr>
                    <pic:cNvPr id="32" name="image14.png"/>
                    <pic:cNvPicPr/>
                  </pic:nvPicPr>
                  <pic:blipFill>
                    <a:blip r:embed="rId29"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spacing w:line="252" w:lineRule="exact" w:before="0"/>
        <w:ind w:left="606" w:right="469" w:firstLine="0"/>
        <w:jc w:val="center"/>
        <w:rPr>
          <w:sz w:val="22"/>
        </w:rPr>
      </w:pPr>
      <w:r>
        <w:rPr>
          <w:sz w:val="22"/>
        </w:rPr>
        <w:t>This</w:t>
      </w:r>
      <w:r>
        <w:rPr>
          <w:spacing w:val="-6"/>
          <w:sz w:val="22"/>
        </w:rPr>
        <w:t> </w:t>
      </w:r>
      <w:r>
        <w:rPr>
          <w:sz w:val="22"/>
        </w:rPr>
        <w:t>is</w:t>
      </w:r>
      <w:r>
        <w:rPr>
          <w:spacing w:val="-6"/>
          <w:sz w:val="22"/>
        </w:rPr>
        <w:t> </w:t>
      </w:r>
      <w:r>
        <w:rPr>
          <w:sz w:val="22"/>
        </w:rPr>
        <w:t>a</w:t>
      </w:r>
      <w:r>
        <w:rPr>
          <w:spacing w:val="-7"/>
          <w:sz w:val="22"/>
        </w:rPr>
        <w:t> </w:t>
      </w:r>
      <w:r>
        <w:rPr>
          <w:sz w:val="22"/>
        </w:rPr>
        <w:t>representation</w:t>
      </w:r>
      <w:r>
        <w:rPr>
          <w:spacing w:val="-7"/>
          <w:sz w:val="22"/>
        </w:rPr>
        <w:t> </w:t>
      </w:r>
      <w:r>
        <w:rPr>
          <w:sz w:val="22"/>
        </w:rPr>
        <w:t>of</w:t>
      </w:r>
      <w:r>
        <w:rPr>
          <w:spacing w:val="-5"/>
          <w:sz w:val="22"/>
        </w:rPr>
        <w:t> </w:t>
      </w:r>
      <w:r>
        <w:rPr>
          <w:sz w:val="22"/>
        </w:rPr>
        <w:t>an</w:t>
      </w:r>
      <w:r>
        <w:rPr>
          <w:spacing w:val="-6"/>
          <w:sz w:val="22"/>
        </w:rPr>
        <w:t> </w:t>
      </w:r>
      <w:r>
        <w:rPr>
          <w:sz w:val="22"/>
        </w:rPr>
        <w:t>electronic</w:t>
      </w:r>
      <w:r>
        <w:rPr>
          <w:spacing w:val="-6"/>
          <w:sz w:val="22"/>
        </w:rPr>
        <w:t> </w:t>
      </w:r>
      <w:r>
        <w:rPr>
          <w:sz w:val="22"/>
        </w:rPr>
        <w:t>record</w:t>
      </w:r>
      <w:r>
        <w:rPr>
          <w:spacing w:val="-6"/>
          <w:sz w:val="22"/>
        </w:rPr>
        <w:t> </w:t>
      </w:r>
      <w:r>
        <w:rPr>
          <w:sz w:val="22"/>
        </w:rPr>
        <w:t>that</w:t>
      </w:r>
      <w:r>
        <w:rPr>
          <w:spacing w:val="-6"/>
          <w:sz w:val="22"/>
        </w:rPr>
        <w:t> </w:t>
      </w:r>
      <w:r>
        <w:rPr>
          <w:sz w:val="22"/>
        </w:rPr>
        <w:t>was</w:t>
      </w:r>
      <w:r>
        <w:rPr>
          <w:spacing w:val="-5"/>
          <w:sz w:val="22"/>
        </w:rPr>
        <w:t> </w:t>
      </w:r>
      <w:r>
        <w:rPr>
          <w:sz w:val="22"/>
        </w:rPr>
        <w:t>signed</w:t>
      </w:r>
      <w:r>
        <w:rPr>
          <w:spacing w:val="-6"/>
          <w:sz w:val="22"/>
        </w:rPr>
        <w:t> </w:t>
      </w:r>
      <w:r>
        <w:rPr>
          <w:sz w:val="22"/>
        </w:rPr>
        <w:t>electronically</w:t>
      </w:r>
      <w:r>
        <w:rPr>
          <w:spacing w:val="-6"/>
          <w:sz w:val="22"/>
        </w:rPr>
        <w:t> </w:t>
      </w:r>
      <w:r>
        <w:rPr>
          <w:sz w:val="22"/>
        </w:rPr>
        <w:t>in</w:t>
      </w:r>
      <w:r>
        <w:rPr>
          <w:spacing w:val="-6"/>
          <w:sz w:val="22"/>
        </w:rPr>
        <w:t> </w:t>
      </w:r>
      <w:r>
        <w:rPr>
          <w:sz w:val="22"/>
        </w:rPr>
        <w:t>Content</w:t>
      </w:r>
      <w:r>
        <w:rPr>
          <w:spacing w:val="-6"/>
          <w:sz w:val="22"/>
        </w:rPr>
        <w:t> </w:t>
      </w:r>
      <w:r>
        <w:rPr>
          <w:spacing w:val="-2"/>
          <w:sz w:val="22"/>
        </w:rPr>
        <w:t>Server.</w:t>
      </w:r>
    </w:p>
    <w:p>
      <w:pPr>
        <w:spacing w:line="276" w:lineRule="auto" w:before="0"/>
        <w:ind w:left="606" w:right="465" w:firstLine="0"/>
        <w:jc w:val="center"/>
        <w:rPr>
          <w:sz w:val="22"/>
        </w:rPr>
      </w:pPr>
      <w:r>
        <w:rPr>
          <w:sz w:val="22"/>
        </w:rPr>
        <w:t>This</w:t>
      </w:r>
      <w:r>
        <w:rPr>
          <w:spacing w:val="-3"/>
          <w:sz w:val="22"/>
        </w:rPr>
        <w:t> </w:t>
      </w:r>
      <w:r>
        <w:rPr>
          <w:sz w:val="22"/>
        </w:rPr>
        <w:t>page</w:t>
      </w:r>
      <w:r>
        <w:rPr>
          <w:spacing w:val="-3"/>
          <w:sz w:val="22"/>
        </w:rPr>
        <w:t> </w:t>
      </w:r>
      <w:r>
        <w:rPr>
          <w:sz w:val="22"/>
        </w:rPr>
        <w:t>is</w:t>
      </w:r>
      <w:r>
        <w:rPr>
          <w:spacing w:val="-3"/>
          <w:sz w:val="22"/>
        </w:rPr>
        <w:t> </w:t>
      </w:r>
      <w:r>
        <w:rPr>
          <w:sz w:val="22"/>
        </w:rPr>
        <w:t>the</w:t>
      </w:r>
      <w:r>
        <w:rPr>
          <w:spacing w:val="-3"/>
          <w:sz w:val="22"/>
        </w:rPr>
        <w:t> </w:t>
      </w:r>
      <w:r>
        <w:rPr>
          <w:sz w:val="22"/>
        </w:rPr>
        <w:t>manifestation</w:t>
      </w:r>
      <w:r>
        <w:rPr>
          <w:spacing w:val="-3"/>
          <w:sz w:val="22"/>
        </w:rPr>
        <w:t> </w:t>
      </w:r>
      <w:r>
        <w:rPr>
          <w:sz w:val="22"/>
        </w:rPr>
        <w:t>of</w:t>
      </w:r>
      <w:r>
        <w:rPr>
          <w:spacing w:val="-3"/>
          <w:sz w:val="22"/>
        </w:rPr>
        <w:t> </w:t>
      </w:r>
      <w:r>
        <w:rPr>
          <w:sz w:val="22"/>
        </w:rPr>
        <w:t>the</w:t>
      </w:r>
      <w:r>
        <w:rPr>
          <w:spacing w:val="-4"/>
          <w:sz w:val="22"/>
        </w:rPr>
        <w:t> </w:t>
      </w:r>
      <w:r>
        <w:rPr>
          <w:sz w:val="22"/>
        </w:rPr>
        <w:t>electronic</w:t>
      </w:r>
      <w:r>
        <w:rPr>
          <w:spacing w:val="-4"/>
          <w:sz w:val="22"/>
        </w:rPr>
        <w:t> </w:t>
      </w:r>
      <w:r>
        <w:rPr>
          <w:sz w:val="22"/>
        </w:rPr>
        <w:t>signature(s)</w:t>
      </w:r>
      <w:r>
        <w:rPr>
          <w:spacing w:val="-3"/>
          <w:sz w:val="22"/>
        </w:rPr>
        <w:t> </w:t>
      </w:r>
      <w:r>
        <w:rPr>
          <w:sz w:val="22"/>
        </w:rPr>
        <w:t>used</w:t>
      </w:r>
      <w:r>
        <w:rPr>
          <w:spacing w:val="-3"/>
          <w:sz w:val="22"/>
        </w:rPr>
        <w:t> </w:t>
      </w:r>
      <w:r>
        <w:rPr>
          <w:sz w:val="22"/>
        </w:rPr>
        <w:t>in</w:t>
      </w:r>
      <w:r>
        <w:rPr>
          <w:spacing w:val="-3"/>
          <w:sz w:val="22"/>
        </w:rPr>
        <w:t> </w:t>
      </w:r>
      <w:r>
        <w:rPr>
          <w:sz w:val="22"/>
        </w:rPr>
        <w:t>compliance</w:t>
      </w:r>
      <w:r>
        <w:rPr>
          <w:spacing w:val="-3"/>
          <w:sz w:val="22"/>
        </w:rPr>
        <w:t> </w:t>
      </w:r>
      <w:r>
        <w:rPr>
          <w:sz w:val="22"/>
        </w:rPr>
        <w:t>with</w:t>
      </w:r>
      <w:r>
        <w:rPr>
          <w:spacing w:val="-3"/>
          <w:sz w:val="22"/>
        </w:rPr>
        <w:t> </w:t>
      </w:r>
      <w:r>
        <w:rPr>
          <w:sz w:val="22"/>
        </w:rPr>
        <w:t>the organization’s electronic signature policies and procedures</w:t>
      </w:r>
    </w:p>
    <w:p>
      <w:pPr>
        <w:spacing w:before="0"/>
        <w:ind w:left="488" w:right="469" w:firstLine="0"/>
        <w:jc w:val="center"/>
        <w:rPr>
          <w:sz w:val="22"/>
        </w:rPr>
      </w:pPr>
      <w:r>
        <w:rPr>
          <w:sz w:val="22"/>
        </w:rPr>
        <w:t>Refer</w:t>
      </w:r>
      <w:r>
        <w:rPr>
          <w:spacing w:val="-6"/>
          <w:sz w:val="22"/>
        </w:rPr>
        <w:t> </w:t>
      </w:r>
      <w:r>
        <w:rPr>
          <w:sz w:val="22"/>
        </w:rPr>
        <w:t>to</w:t>
      </w:r>
      <w:r>
        <w:rPr>
          <w:spacing w:val="-5"/>
          <w:sz w:val="22"/>
        </w:rPr>
        <w:t> </w:t>
      </w:r>
      <w:r>
        <w:rPr>
          <w:sz w:val="22"/>
        </w:rPr>
        <w:t>Signatories</w:t>
      </w:r>
      <w:r>
        <w:rPr>
          <w:spacing w:val="-6"/>
          <w:sz w:val="22"/>
        </w:rPr>
        <w:t> </w:t>
      </w:r>
      <w:r>
        <w:rPr>
          <w:sz w:val="22"/>
        </w:rPr>
        <w:t>CV</w:t>
      </w:r>
      <w:r>
        <w:rPr>
          <w:spacing w:val="-5"/>
          <w:sz w:val="22"/>
        </w:rPr>
        <w:t> </w:t>
      </w:r>
      <w:r>
        <w:rPr>
          <w:sz w:val="22"/>
        </w:rPr>
        <w:t>for</w:t>
      </w:r>
      <w:r>
        <w:rPr>
          <w:spacing w:val="-6"/>
          <w:sz w:val="22"/>
        </w:rPr>
        <w:t> </w:t>
      </w:r>
      <w:r>
        <w:rPr>
          <w:sz w:val="22"/>
        </w:rPr>
        <w:t>Business</w:t>
      </w:r>
      <w:r>
        <w:rPr>
          <w:spacing w:val="-5"/>
          <w:sz w:val="22"/>
        </w:rPr>
        <w:t> </w:t>
      </w:r>
      <w:r>
        <w:rPr>
          <w:spacing w:val="-2"/>
          <w:sz w:val="2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pStyle w:val="BodyText"/>
        <w:spacing w:line="249" w:lineRule="auto"/>
        <w:ind w:left="740" w:right="5372"/>
      </w:pPr>
      <w:r>
        <w:rPr/>
        <w:t>UserName:</w:t>
      </w:r>
      <w:r>
        <w:rPr>
          <w:spacing w:val="-10"/>
        </w:rPr>
        <w:t> </w:t>
      </w:r>
      <w:r>
        <w:rPr/>
        <w:t>Trieschmann,</w:t>
      </w:r>
      <w:r>
        <w:rPr>
          <w:spacing w:val="-9"/>
        </w:rPr>
        <w:t> </w:t>
      </w:r>
      <w:r>
        <w:rPr/>
        <w:t>Twila</w:t>
      </w:r>
      <w:r>
        <w:rPr>
          <w:spacing w:val="37"/>
        </w:rPr>
        <w:t> </w:t>
      </w:r>
      <w:r>
        <w:rPr/>
        <w:t>(q405536) </w:t>
      </w:r>
      <w:r>
        <w:rPr>
          <w:spacing w:val="-2"/>
        </w:rPr>
        <w:t>Title:</w:t>
      </w:r>
    </w:p>
    <w:p>
      <w:pPr>
        <w:pStyle w:val="BodyText"/>
        <w:spacing w:line="249" w:lineRule="auto" w:before="1"/>
        <w:ind w:left="740" w:right="3650"/>
      </w:pPr>
      <w:r>
        <w:rPr/>
        <w:t>Date:</w:t>
      </w:r>
      <w:r>
        <w:rPr>
          <w:spacing w:val="-4"/>
        </w:rPr>
        <w:t> </w:t>
      </w:r>
      <w:r>
        <w:rPr/>
        <w:t>Friday,</w:t>
      </w:r>
      <w:r>
        <w:rPr>
          <w:spacing w:val="-4"/>
        </w:rPr>
        <w:t> </w:t>
      </w:r>
      <w:r>
        <w:rPr/>
        <w:t>27</w:t>
      </w:r>
      <w:r>
        <w:rPr>
          <w:spacing w:val="-4"/>
        </w:rPr>
        <w:t> </w:t>
      </w:r>
      <w:r>
        <w:rPr/>
        <w:t>January</w:t>
      </w:r>
      <w:r>
        <w:rPr>
          <w:spacing w:val="-4"/>
        </w:rPr>
        <w:t> </w:t>
      </w:r>
      <w:r>
        <w:rPr/>
        <w:t>2023,</w:t>
      </w:r>
      <w:r>
        <w:rPr>
          <w:spacing w:val="-4"/>
        </w:rPr>
        <w:t> </w:t>
      </w:r>
      <w:r>
        <w:rPr/>
        <w:t>01:35</w:t>
      </w:r>
      <w:r>
        <w:rPr>
          <w:spacing w:val="-4"/>
        </w:rPr>
        <w:t> </w:t>
      </w:r>
      <w:r>
        <w:rPr/>
        <w:t>PM</w:t>
      </w:r>
      <w:r>
        <w:rPr>
          <w:spacing w:val="80"/>
        </w:rPr>
        <w:t> </w:t>
      </w:r>
      <w:r>
        <w:rPr/>
        <w:t>Eastern</w:t>
      </w:r>
      <w:r>
        <w:rPr>
          <w:spacing w:val="-4"/>
        </w:rPr>
        <w:t> </w:t>
      </w:r>
      <w:r>
        <w:rPr/>
        <w:t>Daylight</w:t>
      </w:r>
      <w:r>
        <w:rPr>
          <w:spacing w:val="-4"/>
        </w:rPr>
        <w:t> </w:t>
      </w:r>
      <w:r>
        <w:rPr/>
        <w:t>Time Meaning: Signing this Document Indicates My Approval</w:t>
      </w:r>
    </w:p>
    <w:p>
      <w:pPr>
        <w:spacing w:before="2"/>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740" w:right="6008"/>
      </w:pPr>
      <w:r>
        <w:rPr/>
        <w:t>UserName:</w:t>
      </w:r>
      <w:r>
        <w:rPr>
          <w:spacing w:val="-11"/>
        </w:rPr>
        <w:t> </w:t>
      </w:r>
      <w:r>
        <w:rPr/>
        <w:t>Nufer,</w:t>
      </w:r>
      <w:r>
        <w:rPr>
          <w:spacing w:val="-11"/>
        </w:rPr>
        <w:t> </w:t>
      </w:r>
      <w:r>
        <w:rPr/>
        <w:t>Letha</w:t>
      </w:r>
      <w:r>
        <w:rPr>
          <w:spacing w:val="37"/>
        </w:rPr>
        <w:t> </w:t>
      </w:r>
      <w:r>
        <w:rPr/>
        <w:t>(q012496) </w:t>
      </w:r>
      <w:r>
        <w:rPr>
          <w:spacing w:val="-2"/>
        </w:rPr>
        <w:t>Title:</w:t>
      </w:r>
    </w:p>
    <w:p>
      <w:pPr>
        <w:pStyle w:val="BodyText"/>
        <w:spacing w:line="249" w:lineRule="auto" w:before="1"/>
        <w:ind w:left="740" w:right="3650"/>
      </w:pPr>
      <w:r>
        <w:rPr/>
        <w:t>Date:</w:t>
      </w:r>
      <w:r>
        <w:rPr>
          <w:spacing w:val="-5"/>
        </w:rPr>
        <w:t> </w:t>
      </w:r>
      <w:r>
        <w:rPr/>
        <w:t>Monday,</w:t>
      </w:r>
      <w:r>
        <w:rPr>
          <w:spacing w:val="-4"/>
        </w:rPr>
        <w:t> </w:t>
      </w:r>
      <w:r>
        <w:rPr/>
        <w:t>30</w:t>
      </w:r>
      <w:r>
        <w:rPr>
          <w:spacing w:val="-5"/>
        </w:rPr>
        <w:t> </w:t>
      </w:r>
      <w:r>
        <w:rPr/>
        <w:t>January</w:t>
      </w:r>
      <w:r>
        <w:rPr>
          <w:spacing w:val="-4"/>
        </w:rPr>
        <w:t> </w:t>
      </w:r>
      <w:r>
        <w:rPr/>
        <w:t>2023,</w:t>
      </w:r>
      <w:r>
        <w:rPr>
          <w:spacing w:val="-5"/>
        </w:rPr>
        <w:t> </w:t>
      </w:r>
      <w:r>
        <w:rPr/>
        <w:t>10:56</w:t>
      </w:r>
      <w:r>
        <w:rPr>
          <w:spacing w:val="-5"/>
        </w:rPr>
        <w:t> </w:t>
      </w:r>
      <w:r>
        <w:rPr/>
        <w:t>AM</w:t>
      </w:r>
      <w:r>
        <w:rPr>
          <w:spacing w:val="80"/>
        </w:rPr>
        <w:t> </w:t>
      </w:r>
      <w:r>
        <w:rPr/>
        <w:t>Eastern</w:t>
      </w:r>
      <w:r>
        <w:rPr>
          <w:spacing w:val="-4"/>
        </w:rPr>
        <w:t> </w:t>
      </w:r>
      <w:r>
        <w:rPr/>
        <w:t>Time Meaning: Signing this Document Indicates My Approval</w:t>
      </w:r>
    </w:p>
    <w:p>
      <w:pPr>
        <w:spacing w:before="2"/>
        <w:ind w:left="795" w:right="0" w:firstLine="0"/>
        <w:jc w:val="left"/>
        <w:rPr>
          <w:sz w:val="20"/>
        </w:rPr>
      </w:pPr>
      <w:r>
        <w:rPr>
          <w:spacing w:val="-2"/>
          <w:sz w:val="20"/>
        </w:rPr>
        <w:t>================================================</w:t>
      </w:r>
    </w:p>
    <w:sectPr>
      <w:headerReference w:type="default" r:id="rId27"/>
      <w:footerReference w:type="default" r:id="rId28"/>
      <w:pgSz w:w="12240" w:h="15840"/>
      <w:pgMar w:header="0" w:footer="268" w:top="1360" w:bottom="460" w:left="90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66pt;margin-top:734.400024pt;width:475.44pt;height:.24pt;mso-position-horizontal-relative:page;mso-position-vertical-relative:page;z-index:-16251904"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69995pt;width:457.25pt;height:49.15pt;mso-position-horizontal-relative:page;mso-position-vertical-relative:page;z-index:-16251392" type="#_x0000_t202" id="docshape2" filled="false" stroked="false">
          <v:textbox inset="0,0,0,0">
            <w:txbxContent>
              <w:p>
                <w:pPr>
                  <w:spacing w:line="183" w:lineRule="exact" w:before="13"/>
                  <w:ind w:left="4244" w:right="0" w:firstLine="0"/>
                  <w:jc w:val="left"/>
                  <w:rPr>
                    <w:sz w:val="16"/>
                  </w:rPr>
                </w:pPr>
                <w:r>
                  <w:rPr>
                    <w:sz w:val="16"/>
                  </w:rPr>
                  <w:t>Page</w:t>
                </w:r>
                <w:r>
                  <w:rPr>
                    <w:spacing w:val="-4"/>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5"/>
                    <w:sz w:val="16"/>
                  </w:rPr>
                  <w:t> </w:t>
                </w:r>
                <w:r>
                  <w:rPr>
                    <w:sz w:val="16"/>
                  </w:rPr>
                  <w:t>of</w:t>
                </w:r>
                <w:r>
                  <w:rPr>
                    <w:spacing w:val="-5"/>
                    <w:sz w:val="16"/>
                  </w:rPr>
                  <w:t> </w:t>
                </w:r>
                <w:r>
                  <w:rPr>
                    <w:spacing w:val="-10"/>
                    <w:sz w:val="16"/>
                  </w:rPr>
                  <w:t>7</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2016,</w:t>
                </w:r>
                <w:r>
                  <w:rPr>
                    <w:spacing w:val="-3"/>
                    <w:sz w:val="16"/>
                  </w:rPr>
                  <w:t> </w:t>
                </w:r>
                <w:r>
                  <w:rPr>
                    <w:sz w:val="16"/>
                  </w:rPr>
                  <w:t>2018,</w:t>
                </w:r>
                <w:r>
                  <w:rPr>
                    <w:spacing w:val="-4"/>
                    <w:sz w:val="16"/>
                  </w:rPr>
                  <w:t> </w:t>
                </w:r>
                <w:r>
                  <w:rPr>
                    <w:sz w:val="16"/>
                  </w:rPr>
                  <w:t>2023</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 Holdings Inc. and its subsidiaries. Unauthorized use, disclosure or reproduction is strictly prohibited.</w:t>
                </w:r>
              </w:p>
              <w:p>
                <w:pPr>
                  <w:spacing w:before="105"/>
                  <w:ind w:left="743"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CS_WI_RSU0009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3</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15-Feb-2023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66pt;margin-top:734.400024pt;width:475.44pt;height:.24pt;mso-position-horizontal-relative:page;mso-position-vertical-relative:page;z-index:-16250368" id="docshape4" filled="true" fillcolor="#000000" stroked="false">
          <v:fill type="solid"/>
          <w10:wrap type="none"/>
        </v:rect>
      </w:pict>
    </w:r>
    <w:r>
      <w:rPr/>
      <w:pict>
        <v:shape style="position:absolute;margin-left:71pt;margin-top:734.869995pt;width:457.25pt;height:49.15pt;mso-position-horizontal-relative:page;mso-position-vertical-relative:page;z-index:-16249856" type="#_x0000_t202" id="docshape5" filled="false" stroked="false">
          <v:textbox inset="0,0,0,0">
            <w:txbxContent>
              <w:p>
                <w:pPr>
                  <w:spacing w:line="183" w:lineRule="exact" w:before="13"/>
                  <w:ind w:left="4244" w:right="0" w:firstLine="0"/>
                  <w:jc w:val="left"/>
                  <w:rPr>
                    <w:sz w:val="16"/>
                  </w:rPr>
                </w:pPr>
                <w:r>
                  <w:rPr>
                    <w:sz w:val="16"/>
                  </w:rPr>
                  <w:t>Page</w:t>
                </w:r>
                <w:r>
                  <w:rPr>
                    <w:spacing w:val="-4"/>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5"/>
                    <w:sz w:val="16"/>
                  </w:rPr>
                  <w:t> </w:t>
                </w:r>
                <w:r>
                  <w:rPr>
                    <w:sz w:val="16"/>
                  </w:rPr>
                  <w:t>of</w:t>
                </w:r>
                <w:r>
                  <w:rPr>
                    <w:spacing w:val="-5"/>
                    <w:sz w:val="16"/>
                  </w:rPr>
                  <w:t> </w:t>
                </w:r>
                <w:r>
                  <w:rPr>
                    <w:spacing w:val="-10"/>
                    <w:sz w:val="16"/>
                  </w:rPr>
                  <w:t>7</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2016,</w:t>
                </w:r>
                <w:r>
                  <w:rPr>
                    <w:spacing w:val="-3"/>
                    <w:sz w:val="16"/>
                  </w:rPr>
                  <w:t> </w:t>
                </w:r>
                <w:r>
                  <w:rPr>
                    <w:sz w:val="16"/>
                  </w:rPr>
                  <w:t>2018,</w:t>
                </w:r>
                <w:r>
                  <w:rPr>
                    <w:spacing w:val="-4"/>
                    <w:sz w:val="16"/>
                  </w:rPr>
                  <w:t> </w:t>
                </w:r>
                <w:r>
                  <w:rPr>
                    <w:sz w:val="16"/>
                  </w:rPr>
                  <w:t>2023</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 Holdings Inc. and its subsidiaries. Unauthorized use, disclosure or reproduction is strictly prohibited.</w:t>
                </w:r>
              </w:p>
              <w:p>
                <w:pPr>
                  <w:spacing w:before="105"/>
                  <w:ind w:left="743"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CS_WI_RSU0009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3</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15-Feb-2023</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07.185989pt;margin-top:767.575989pt;width:397.65pt;height:16.45pt;mso-position-horizontal-relative:page;mso-position-vertical-relative:page;z-index:-16248832"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CS_WI_RSU0009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3</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15-Feb-2023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07.185989pt;margin-top:767.575989pt;width:397.65pt;height:16.45pt;mso-position-horizontal-relative:page;mso-position-vertical-relative:page;z-index:-16248320"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CS_WI_RSU0009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3</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15-Feb-2023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pt;margin-top:28.79999pt;width:475.2pt;height:90.4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8"/>
                        <w:ind w:left="0"/>
                        <w:rPr>
                          <w:sz w:val="18"/>
                        </w:rPr>
                      </w:pPr>
                    </w:p>
                    <w:p>
                      <w:pPr>
                        <w:pStyle w:val="TableParagraph"/>
                        <w:spacing w:before="0"/>
                        <w:ind w:left="109"/>
                        <w:rPr>
                          <w:b/>
                          <w:sz w:val="20"/>
                        </w:rPr>
                      </w:pPr>
                      <w:r>
                        <w:rPr>
                          <w:b/>
                          <w:sz w:val="20"/>
                        </w:rPr>
                        <w:t>Document</w:t>
                      </w:r>
                      <w:r>
                        <w:rPr>
                          <w:b/>
                          <w:spacing w:val="-8"/>
                          <w:sz w:val="20"/>
                        </w:rPr>
                        <w:t> </w:t>
                      </w:r>
                      <w:r>
                        <w:rPr>
                          <w:b/>
                          <w:spacing w:val="-2"/>
                          <w:sz w:val="20"/>
                        </w:rPr>
                        <w:t>Title:</w:t>
                      </w:r>
                    </w:p>
                    <w:p>
                      <w:pPr>
                        <w:pStyle w:val="TableParagraph"/>
                        <w:spacing w:before="68"/>
                        <w:ind w:left="109"/>
                        <w:rPr>
                          <w:sz w:val="20"/>
                        </w:rPr>
                      </w:pPr>
                      <w:r>
                        <w:rPr>
                          <w:sz w:val="20"/>
                        </w:rPr>
                        <w:t>Transfer</w:t>
                      </w:r>
                      <w:r>
                        <w:rPr>
                          <w:spacing w:val="-7"/>
                          <w:sz w:val="20"/>
                        </w:rPr>
                        <w:t> </w:t>
                      </w:r>
                      <w:r>
                        <w:rPr>
                          <w:sz w:val="20"/>
                        </w:rPr>
                        <w:t>of</w:t>
                      </w:r>
                      <w:r>
                        <w:rPr>
                          <w:spacing w:val="-7"/>
                          <w:sz w:val="20"/>
                        </w:rPr>
                        <w:t> </w:t>
                      </w:r>
                      <w:r>
                        <w:rPr>
                          <w:sz w:val="20"/>
                        </w:rPr>
                        <w:t>Regulatory</w:t>
                      </w:r>
                      <w:r>
                        <w:rPr>
                          <w:spacing w:val="-6"/>
                          <w:sz w:val="20"/>
                        </w:rPr>
                        <w:t> </w:t>
                      </w:r>
                      <w:r>
                        <w:rPr>
                          <w:spacing w:val="-2"/>
                          <w:sz w:val="20"/>
                        </w:rPr>
                        <w:t>Obligations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68"/>
                        <w:ind w:left="109"/>
                        <w:rPr>
                          <w:sz w:val="20"/>
                        </w:rPr>
                      </w:pPr>
                      <w:r>
                        <w:rPr>
                          <w:sz w:val="20"/>
                        </w:rPr>
                        <w:t>CS_WI_RSU0009</w:t>
                      </w:r>
                      <w:r>
                        <w:rPr>
                          <w:spacing w:val="-11"/>
                          <w:sz w:val="20"/>
                        </w:rPr>
                        <w:t> </w:t>
                      </w:r>
                      <w:r>
                        <w:rPr>
                          <w:sz w:val="20"/>
                        </w:rPr>
                        <w:t>Revision</w:t>
                      </w:r>
                      <w:r>
                        <w:rPr>
                          <w:spacing w:val="-7"/>
                          <w:sz w:val="20"/>
                        </w:rPr>
                        <w:t> </w:t>
                      </w:r>
                      <w:r>
                        <w:rPr>
                          <w:spacing w:val="-10"/>
                          <w:sz w:val="20"/>
                        </w:rPr>
                        <w:t>3</w:t>
                      </w:r>
                    </w:p>
                  </w:tc>
                </w:tr>
              </w:tbl>
              <w:p>
                <w:pPr>
                  <w:pStyle w:val="BodyText"/>
                </w:pPr>
              </w:p>
            </w:txbxContent>
          </v:textbox>
          <w10:wrap type="none"/>
        </v:shape>
      </w:pict>
    </w:r>
    <w:r>
      <w:rPr/>
      <w:drawing>
        <wp:anchor distT="0" distB="0" distL="0" distR="0" allowOverlap="1" layoutInCell="1" locked="0" behindDoc="1" simplePos="0" relativeHeight="487065600">
          <wp:simplePos x="0" y="0"/>
          <wp:positionH relativeFrom="page">
            <wp:posOffset>1271016</wp:posOffset>
          </wp:positionH>
          <wp:positionV relativeFrom="page">
            <wp:posOffset>780287</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pt;margin-top:28.79999pt;width:475.2pt;height:90.45pt;mso-position-horizontal-relative:page;mso-position-vertical-relative:page;z-index:1573529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8"/>
                        <w:ind w:left="0"/>
                        <w:rPr>
                          <w:b/>
                          <w:sz w:val="18"/>
                        </w:rPr>
                      </w:pPr>
                    </w:p>
                    <w:p>
                      <w:pPr>
                        <w:pStyle w:val="TableParagraph"/>
                        <w:spacing w:before="0"/>
                        <w:ind w:left="109"/>
                        <w:rPr>
                          <w:b/>
                          <w:sz w:val="20"/>
                        </w:rPr>
                      </w:pPr>
                      <w:r>
                        <w:rPr>
                          <w:b/>
                          <w:sz w:val="20"/>
                        </w:rPr>
                        <w:t>Document</w:t>
                      </w:r>
                      <w:r>
                        <w:rPr>
                          <w:b/>
                          <w:spacing w:val="-9"/>
                          <w:sz w:val="20"/>
                        </w:rPr>
                        <w:t> </w:t>
                      </w:r>
                      <w:r>
                        <w:rPr>
                          <w:b/>
                          <w:spacing w:val="-2"/>
                          <w:sz w:val="20"/>
                        </w:rPr>
                        <w:t>Title:</w:t>
                      </w:r>
                    </w:p>
                    <w:p>
                      <w:pPr>
                        <w:pStyle w:val="TableParagraph"/>
                        <w:spacing w:before="68"/>
                        <w:ind w:left="109"/>
                        <w:rPr>
                          <w:sz w:val="20"/>
                        </w:rPr>
                      </w:pPr>
                      <w:r>
                        <w:rPr>
                          <w:sz w:val="20"/>
                        </w:rPr>
                        <w:t>Transfer</w:t>
                      </w:r>
                      <w:r>
                        <w:rPr>
                          <w:spacing w:val="-7"/>
                          <w:sz w:val="20"/>
                        </w:rPr>
                        <w:t> </w:t>
                      </w:r>
                      <w:r>
                        <w:rPr>
                          <w:sz w:val="20"/>
                        </w:rPr>
                        <w:t>of</w:t>
                      </w:r>
                      <w:r>
                        <w:rPr>
                          <w:spacing w:val="-7"/>
                          <w:sz w:val="20"/>
                        </w:rPr>
                        <w:t> </w:t>
                      </w:r>
                      <w:r>
                        <w:rPr>
                          <w:sz w:val="20"/>
                        </w:rPr>
                        <w:t>Regulatory</w:t>
                      </w:r>
                      <w:r>
                        <w:rPr>
                          <w:spacing w:val="-6"/>
                          <w:sz w:val="20"/>
                        </w:rPr>
                        <w:t> </w:t>
                      </w:r>
                      <w:r>
                        <w:rPr>
                          <w:spacing w:val="-2"/>
                          <w:sz w:val="20"/>
                        </w:rPr>
                        <w:t>Obligations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CS_WI_RSU0009</w:t>
                      </w:r>
                      <w:r>
                        <w:rPr>
                          <w:spacing w:val="-11"/>
                          <w:sz w:val="20"/>
                        </w:rPr>
                        <w:t> </w:t>
                      </w:r>
                      <w:r>
                        <w:rPr>
                          <w:sz w:val="20"/>
                        </w:rPr>
                        <w:t>Revision</w:t>
                      </w:r>
                      <w:r>
                        <w:rPr>
                          <w:spacing w:val="-7"/>
                          <w:sz w:val="20"/>
                        </w:rPr>
                        <w:t> </w:t>
                      </w:r>
                      <w:r>
                        <w:rPr>
                          <w:spacing w:val="-10"/>
                          <w:sz w:val="20"/>
                        </w:rPr>
                        <w:t>3</w:t>
                      </w:r>
                    </w:p>
                  </w:tc>
                </w:tr>
              </w:tbl>
              <w:p>
                <w:pPr>
                  <w:pStyle w:val="BodyText"/>
                </w:pPr>
              </w:p>
            </w:txbxContent>
          </v:textbox>
          <w10:wrap type="none"/>
        </v:shape>
      </w:pict>
    </w:r>
    <w:r>
      <w:rPr/>
      <w:drawing>
        <wp:anchor distT="0" distB="0" distL="0" distR="0" allowOverlap="1" layoutInCell="1" locked="0" behindDoc="1" simplePos="0" relativeHeight="487067136">
          <wp:simplePos x="0" y="0"/>
          <wp:positionH relativeFrom="page">
            <wp:posOffset>1271016</wp:posOffset>
          </wp:positionH>
          <wp:positionV relativeFrom="page">
            <wp:posOffset>780287</wp:posOffset>
          </wp:positionV>
          <wp:extent cx="1978152" cy="347472"/>
          <wp:effectExtent l="0" t="0" r="0" b="0"/>
          <wp:wrapNone/>
          <wp:docPr id="29" name="image1.png"/>
          <wp:cNvGraphicFramePr>
            <a:graphicFrameLocks noChangeAspect="1"/>
          </wp:cNvGraphicFramePr>
          <a:graphic>
            <a:graphicData uri="http://schemas.openxmlformats.org/drawingml/2006/picture">
              <pic:pic>
                <pic:nvPicPr>
                  <pic:cNvPr id="30"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w w:val="10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2">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599" w:hanging="360"/>
      </w:pPr>
      <w:rPr>
        <w:rFonts w:hint="default"/>
        <w:lang w:val="en-US" w:eastAsia="en-US" w:bidi="ar-SA"/>
      </w:rPr>
    </w:lvl>
    <w:lvl w:ilvl="3">
      <w:start w:val="0"/>
      <w:numFmt w:val="bullet"/>
      <w:lvlText w:val="•"/>
      <w:lvlJc w:val="left"/>
      <w:pPr>
        <w:ind w:left="2158" w:hanging="360"/>
      </w:pPr>
      <w:rPr>
        <w:rFonts w:hint="default"/>
        <w:lang w:val="en-US" w:eastAsia="en-US" w:bidi="ar-SA"/>
      </w:rPr>
    </w:lvl>
    <w:lvl w:ilvl="4">
      <w:start w:val="0"/>
      <w:numFmt w:val="bullet"/>
      <w:lvlText w:val="•"/>
      <w:lvlJc w:val="left"/>
      <w:pPr>
        <w:ind w:left="2718" w:hanging="360"/>
      </w:pPr>
      <w:rPr>
        <w:rFonts w:hint="default"/>
        <w:lang w:val="en-US" w:eastAsia="en-US" w:bidi="ar-SA"/>
      </w:rPr>
    </w:lvl>
    <w:lvl w:ilvl="5">
      <w:start w:val="0"/>
      <w:numFmt w:val="bullet"/>
      <w:lvlText w:val="•"/>
      <w:lvlJc w:val="left"/>
      <w:pPr>
        <w:ind w:left="3278" w:hanging="360"/>
      </w:pPr>
      <w:rPr>
        <w:rFonts w:hint="default"/>
        <w:lang w:val="en-US" w:eastAsia="en-US" w:bidi="ar-SA"/>
      </w:rPr>
    </w:lvl>
    <w:lvl w:ilvl="6">
      <w:start w:val="0"/>
      <w:numFmt w:val="bullet"/>
      <w:lvlText w:val="•"/>
      <w:lvlJc w:val="left"/>
      <w:pPr>
        <w:ind w:left="3837" w:hanging="360"/>
      </w:pPr>
      <w:rPr>
        <w:rFonts w:hint="default"/>
        <w:lang w:val="en-US" w:eastAsia="en-US" w:bidi="ar-SA"/>
      </w:rPr>
    </w:lvl>
    <w:lvl w:ilvl="7">
      <w:start w:val="0"/>
      <w:numFmt w:val="bullet"/>
      <w:lvlText w:val="•"/>
      <w:lvlJc w:val="left"/>
      <w:pPr>
        <w:ind w:left="4397" w:hanging="360"/>
      </w:pPr>
      <w:rPr>
        <w:rFonts w:hint="default"/>
        <w:lang w:val="en-US" w:eastAsia="en-US" w:bidi="ar-SA"/>
      </w:rPr>
    </w:lvl>
    <w:lvl w:ilvl="8">
      <w:start w:val="0"/>
      <w:numFmt w:val="bullet"/>
      <w:lvlText w:val="•"/>
      <w:lvlJc w:val="left"/>
      <w:pPr>
        <w:ind w:left="4956" w:hanging="360"/>
      </w:pPr>
      <w:rPr>
        <w:rFonts w:hint="default"/>
        <w:lang w:val="en-US" w:eastAsia="en-US" w:bidi="ar-SA"/>
      </w:rPr>
    </w:lvl>
  </w:abstractNum>
  <w:abstractNum w:abstractNumId="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620" w:hanging="360"/>
      </w:pPr>
      <w:rPr>
        <w:rFonts w:hint="default" w:ascii="Symbol" w:hAnsi="Symbol" w:eastAsia="Symbol" w:cs="Symbol"/>
        <w:b w:val="0"/>
        <w:bCs w:val="0"/>
        <w:i w:val="0"/>
        <w:iCs w:val="0"/>
        <w:w w:val="100"/>
        <w:sz w:val="22"/>
        <w:szCs w:val="22"/>
        <w:lang w:val="en-US" w:eastAsia="en-US" w:bidi="ar-SA"/>
      </w:rPr>
    </w:lvl>
    <w:lvl w:ilvl="2">
      <w:start w:val="0"/>
      <w:numFmt w:val="bullet"/>
      <w:lvlText w:val=""/>
      <w:lvlJc w:val="left"/>
      <w:pPr>
        <w:ind w:left="2340" w:hanging="360"/>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335" w:hanging="360"/>
      </w:pPr>
      <w:rPr>
        <w:rFonts w:hint="default"/>
        <w:lang w:val="en-US" w:eastAsia="en-US" w:bidi="ar-SA"/>
      </w:rPr>
    </w:lvl>
    <w:lvl w:ilvl="4">
      <w:start w:val="0"/>
      <w:numFmt w:val="bullet"/>
      <w:lvlText w:val="•"/>
      <w:lvlJc w:val="left"/>
      <w:pPr>
        <w:ind w:left="4330" w:hanging="360"/>
      </w:pPr>
      <w:rPr>
        <w:rFonts w:hint="default"/>
        <w:lang w:val="en-US" w:eastAsia="en-US" w:bidi="ar-SA"/>
      </w:rPr>
    </w:lvl>
    <w:lvl w:ilvl="5">
      <w:start w:val="0"/>
      <w:numFmt w:val="bullet"/>
      <w:lvlText w:val="•"/>
      <w:lvlJc w:val="left"/>
      <w:pPr>
        <w:ind w:left="5325"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315" w:hanging="360"/>
      </w:pPr>
      <w:rPr>
        <w:rFonts w:hint="default"/>
        <w:lang w:val="en-US" w:eastAsia="en-US" w:bidi="ar-SA"/>
      </w:rPr>
    </w:lvl>
    <w:lvl w:ilvl="8">
      <w:start w:val="0"/>
      <w:numFmt w:val="bullet"/>
      <w:lvlText w:val="•"/>
      <w:lvlJc w:val="left"/>
      <w:pPr>
        <w:ind w:left="8310"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360"/>
    </w:pPr>
    <w:rPr>
      <w:rFonts w:ascii="Arial" w:hAnsi="Arial" w:eastAsia="Arial" w:cs="Arial"/>
      <w:lang w:val="en-US" w:eastAsia="en-US" w:bidi="ar-SA"/>
    </w:rPr>
  </w:style>
  <w:style w:styleId="TableParagraph" w:type="paragraph">
    <w:name w:val="Table Paragraph"/>
    <w:basedOn w:val="Normal"/>
    <w:uiPriority w:val="1"/>
    <w:qFormat/>
    <w:pPr>
      <w:spacing w:before="38"/>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elvis.quintiles.com/livelink/llisapi.dll/open/QG_OD_SMT0018" TargetMode="External"/><Relationship Id="rId19" Type="http://schemas.openxmlformats.org/officeDocument/2006/relationships/hyperlink" Target="https://elvis.quintiles.com/livelink/llisapi.dll/open/CS_FM_RSU0010" TargetMode="External"/><Relationship Id="rId20" Type="http://schemas.openxmlformats.org/officeDocument/2006/relationships/hyperlink" Target="https://elvis.quintiles.com/livelink/llisapi.dll/open/CS_FM_RSU0011" TargetMode="External"/><Relationship Id="rId21" Type="http://schemas.openxmlformats.org/officeDocument/2006/relationships/hyperlink" Target="https://elvis.quintiles.com/livelink/llisapi.dll/open/CS_WI_PL0018" TargetMode="Externa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eader" Target="header2.xml"/><Relationship Id="rId26" Type="http://schemas.openxmlformats.org/officeDocument/2006/relationships/footer" Target="footer3.xml"/><Relationship Id="rId27" Type="http://schemas.openxmlformats.org/officeDocument/2006/relationships/header" Target="header3.xml"/><Relationship Id="rId28" Type="http://schemas.openxmlformats.org/officeDocument/2006/relationships/footer" Target="footer4.xml"/><Relationship Id="rId29" Type="http://schemas.openxmlformats.org/officeDocument/2006/relationships/image" Target="media/image14.png"/><Relationship Id="rId3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CScheer</dc:creator>
  <dc:title>Generic Document Template used for all procedures</dc:title>
  <dcterms:created xsi:type="dcterms:W3CDTF">2023-04-11T14:31:32Z</dcterms:created>
  <dcterms:modified xsi:type="dcterms:W3CDTF">2023-04-11T14:31:32Z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2023-01-26T00:00:00Z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