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rPr>
                <w:rFonts w:ascii="Times New Roman"/>
                <w:sz w:val="20"/>
              </w:rPr>
            </w:pPr>
          </w:p>
          <w:p>
            <w:pPr>
              <w:pStyle w:val="TableParagraph"/>
              <w:rPr>
                <w:rFonts w:ascii="Times New Roman"/>
                <w:sz w:val="20"/>
              </w:rPr>
            </w:pPr>
          </w:p>
          <w:p>
            <w:pPr>
              <w:pStyle w:val="TableParagraph"/>
              <w:spacing w:before="10"/>
              <w:rPr>
                <w:rFonts w:ascii="Times New Roman"/>
                <w:sz w:val="12"/>
              </w:rPr>
            </w:pPr>
          </w:p>
          <w:p>
            <w:pPr>
              <w:pStyle w:val="TableParagraph"/>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2"/>
              <w:rPr>
                <w:rFonts w:ascii="Times New Roman"/>
                <w:sz w:val="26"/>
              </w:rPr>
            </w:pPr>
          </w:p>
          <w:p>
            <w:pPr>
              <w:pStyle w:val="TableParagraph"/>
              <w:ind w:left="380" w:right="317"/>
              <w:jc w:val="center"/>
              <w:rPr>
                <w:b/>
                <w:sz w:val="22"/>
              </w:rPr>
            </w:pPr>
            <w:r>
              <w:rPr>
                <w:b/>
                <w:sz w:val="22"/>
              </w:rPr>
              <w:t>IQVIA</w:t>
            </w:r>
            <w:r>
              <w:rPr>
                <w:b/>
                <w:sz w:val="22"/>
                <w:vertAlign w:val="superscript"/>
              </w:rPr>
              <w:t>TM</w:t>
            </w:r>
            <w:r>
              <w:rPr>
                <w:b/>
                <w:spacing w:val="-2"/>
                <w:sz w:val="22"/>
                <w:vertAlign w:val="baseline"/>
              </w:rPr>
              <w:t> </w:t>
            </w:r>
            <w:r>
              <w:rPr>
                <w:b/>
                <w:sz w:val="22"/>
                <w:vertAlign w:val="baseline"/>
              </w:rPr>
              <w:t>Work</w:t>
            </w:r>
            <w:r>
              <w:rPr>
                <w:b/>
                <w:spacing w:val="-7"/>
                <w:sz w:val="22"/>
                <w:vertAlign w:val="baseline"/>
              </w:rPr>
              <w:t> </w:t>
            </w:r>
            <w:r>
              <w:rPr>
                <w:b/>
                <w:spacing w:val="-2"/>
                <w:sz w:val="22"/>
                <w:vertAlign w:val="baseline"/>
              </w:rPr>
              <w:t>Instruction</w:t>
            </w:r>
          </w:p>
          <w:p>
            <w:pPr>
              <w:pStyle w:val="TableParagraph"/>
              <w:spacing w:before="2"/>
              <w:ind w:left="380" w:right="317"/>
              <w:jc w:val="center"/>
              <w:rPr>
                <w:b/>
                <w:sz w:val="22"/>
              </w:rPr>
            </w:pPr>
            <w:r>
              <w:rPr>
                <w:b/>
                <w:sz w:val="22"/>
              </w:rPr>
              <w:t>Medical</w:t>
            </w:r>
            <w:r>
              <w:rPr>
                <w:b/>
                <w:spacing w:val="-7"/>
                <w:sz w:val="22"/>
              </w:rPr>
              <w:t> </w:t>
            </w:r>
            <w:r>
              <w:rPr>
                <w:b/>
                <w:sz w:val="22"/>
              </w:rPr>
              <w:t>Review</w:t>
            </w:r>
            <w:r>
              <w:rPr>
                <w:b/>
                <w:spacing w:val="-4"/>
                <w:sz w:val="22"/>
              </w:rPr>
              <w:t> </w:t>
            </w:r>
            <w:r>
              <w:rPr>
                <w:b/>
                <w:sz w:val="22"/>
              </w:rPr>
              <w:t>of</w:t>
            </w:r>
            <w:r>
              <w:rPr>
                <w:b/>
                <w:spacing w:val="-4"/>
                <w:sz w:val="22"/>
              </w:rPr>
              <w:t> </w:t>
            </w:r>
            <w:r>
              <w:rPr>
                <w:b/>
                <w:sz w:val="22"/>
              </w:rPr>
              <w:t>a</w:t>
            </w:r>
            <w:r>
              <w:rPr>
                <w:b/>
                <w:spacing w:val="-5"/>
                <w:sz w:val="22"/>
              </w:rPr>
              <w:t> </w:t>
            </w:r>
            <w:r>
              <w:rPr>
                <w:b/>
                <w:sz w:val="22"/>
              </w:rPr>
              <w:t>Clinical</w:t>
            </w:r>
            <w:r>
              <w:rPr>
                <w:b/>
                <w:spacing w:val="-4"/>
                <w:sz w:val="22"/>
              </w:rPr>
              <w:t> </w:t>
            </w:r>
            <w:r>
              <w:rPr>
                <w:b/>
                <w:sz w:val="22"/>
              </w:rPr>
              <w:t>Study</w:t>
            </w:r>
            <w:r>
              <w:rPr>
                <w:b/>
                <w:spacing w:val="-4"/>
                <w:sz w:val="22"/>
              </w:rPr>
              <w:t> </w:t>
            </w:r>
            <w:r>
              <w:rPr>
                <w:b/>
                <w:spacing w:val="-2"/>
                <w:sz w:val="22"/>
              </w:rPr>
              <w:t>Report</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6"/>
                <w:sz w:val="20"/>
              </w:rPr>
              <w:t> </w:t>
            </w:r>
            <w:r>
              <w:rPr>
                <w:b/>
                <w:sz w:val="20"/>
              </w:rPr>
              <w:t>Number</w:t>
            </w:r>
            <w:r>
              <w:rPr>
                <w:b/>
                <w:spacing w:val="-6"/>
                <w:sz w:val="20"/>
              </w:rPr>
              <w:t> </w:t>
            </w:r>
            <w:r>
              <w:rPr>
                <w:b/>
                <w:sz w:val="20"/>
              </w:rPr>
              <w:t>and</w:t>
            </w:r>
            <w:r>
              <w:rPr>
                <w:b/>
                <w:spacing w:val="-5"/>
                <w:sz w:val="20"/>
              </w:rPr>
              <w:t> </w:t>
            </w:r>
            <w:r>
              <w:rPr>
                <w:b/>
                <w:spacing w:val="-2"/>
                <w:sz w:val="20"/>
              </w:rPr>
              <w:t>Revision:</w:t>
            </w:r>
          </w:p>
          <w:p>
            <w:pPr>
              <w:pStyle w:val="TableParagraph"/>
              <w:spacing w:before="44"/>
              <w:ind w:left="121"/>
              <w:rPr>
                <w:sz w:val="20"/>
              </w:rPr>
            </w:pPr>
            <w:r>
              <w:rPr>
                <w:sz w:val="20"/>
              </w:rPr>
              <w:t>CS_WI_MW003</w:t>
            </w:r>
            <w:r>
              <w:rPr>
                <w:spacing w:val="-9"/>
                <w:sz w:val="20"/>
              </w:rPr>
              <w:t> </w:t>
            </w:r>
            <w:r>
              <w:rPr>
                <w:sz w:val="20"/>
              </w:rPr>
              <w:t>Revision</w:t>
            </w:r>
            <w:r>
              <w:rPr>
                <w:spacing w:val="-7"/>
                <w:sz w:val="20"/>
              </w:rPr>
              <w:t> </w:t>
            </w:r>
            <w:r>
              <w:rPr>
                <w:spacing w:val="-10"/>
                <w:sz w:val="20"/>
              </w:rPr>
              <w:t>9</w:t>
            </w:r>
          </w:p>
        </w:tc>
      </w:tr>
      <w:tr>
        <w:trPr>
          <w:trHeight w:val="541"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line="210" w:lineRule="exact" w:before="44"/>
              <w:ind w:left="107"/>
              <w:rPr>
                <w:sz w:val="20"/>
              </w:rPr>
            </w:pPr>
            <w:r>
              <w:rPr>
                <w:sz w:val="20"/>
              </w:rPr>
              <w:t>Corinne</w:t>
            </w:r>
            <w:r>
              <w:rPr>
                <w:spacing w:val="-7"/>
                <w:sz w:val="20"/>
              </w:rPr>
              <w:t> </w:t>
            </w:r>
            <w:r>
              <w:rPr>
                <w:spacing w:val="-2"/>
                <w:sz w:val="20"/>
              </w:rPr>
              <w:t>Willmott</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line="210" w:lineRule="exact" w:before="44"/>
              <w:ind w:left="121"/>
              <w:rPr>
                <w:sz w:val="20"/>
              </w:rPr>
            </w:pPr>
            <w:r>
              <w:rPr>
                <w:sz w:val="20"/>
              </w:rPr>
              <w:t>Corinne</w:t>
            </w:r>
            <w:r>
              <w:rPr>
                <w:spacing w:val="-7"/>
                <w:sz w:val="20"/>
              </w:rPr>
              <w:t> </w:t>
            </w:r>
            <w:r>
              <w:rPr>
                <w:spacing w:val="-2"/>
                <w:sz w:val="20"/>
              </w:rPr>
              <w:t>Willmott</w:t>
            </w:r>
          </w:p>
        </w:tc>
      </w:tr>
    </w:tbl>
    <w:p>
      <w:pPr>
        <w:pStyle w:val="BodyText"/>
        <w:rPr>
          <w:rFonts w:ascii="Times New Roman"/>
          <w:sz w:val="20"/>
        </w:rPr>
      </w:pPr>
    </w:p>
    <w:p>
      <w:pPr>
        <w:pStyle w:val="BodyText"/>
        <w:spacing w:before="1"/>
        <w:rPr>
          <w:rFonts w:ascii="Times New Roman"/>
          <w:sz w:val="16"/>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121"/>
        <w:ind w:left="1259" w:right="537"/>
      </w:pPr>
      <w:r>
        <w:rPr/>
        <w:t>To</w:t>
      </w:r>
      <w:r>
        <w:rPr>
          <w:spacing w:val="-3"/>
        </w:rPr>
        <w:t> </w:t>
      </w:r>
      <w:r>
        <w:rPr/>
        <w:t>explain</w:t>
      </w:r>
      <w:r>
        <w:rPr>
          <w:spacing w:val="-3"/>
        </w:rPr>
        <w:t> </w:t>
      </w:r>
      <w:r>
        <w:rPr/>
        <w:t>the</w:t>
      </w:r>
      <w:r>
        <w:rPr>
          <w:spacing w:val="-3"/>
        </w:rPr>
        <w:t> </w:t>
      </w:r>
      <w:r>
        <w:rPr/>
        <w:t>steps</w:t>
      </w:r>
      <w:r>
        <w:rPr>
          <w:spacing w:val="-3"/>
        </w:rPr>
        <w:t> </w:t>
      </w:r>
      <w:r>
        <w:rPr/>
        <w:t>needed</w:t>
      </w:r>
      <w:r>
        <w:rPr>
          <w:spacing w:val="-3"/>
        </w:rPr>
        <w:t> </w:t>
      </w:r>
      <w:r>
        <w:rPr/>
        <w:t>to</w:t>
      </w:r>
      <w:r>
        <w:rPr>
          <w:spacing w:val="-3"/>
        </w:rPr>
        <w:t> </w:t>
      </w:r>
      <w:r>
        <w:rPr/>
        <w:t>carry</w:t>
      </w:r>
      <w:r>
        <w:rPr>
          <w:spacing w:val="-3"/>
        </w:rPr>
        <w:t> </w:t>
      </w:r>
      <w:r>
        <w:rPr/>
        <w:t>out</w:t>
      </w:r>
      <w:r>
        <w:rPr>
          <w:spacing w:val="-3"/>
        </w:rPr>
        <w:t> </w:t>
      </w:r>
      <w:r>
        <w:rPr/>
        <w:t>medical</w:t>
      </w:r>
      <w:r>
        <w:rPr>
          <w:spacing w:val="-3"/>
        </w:rPr>
        <w:t> </w:t>
      </w:r>
      <w:r>
        <w:rPr/>
        <w:t>review</w:t>
      </w:r>
      <w:r>
        <w:rPr>
          <w:spacing w:val="-3"/>
        </w:rPr>
        <w:t> </w:t>
      </w:r>
      <w:r>
        <w:rPr/>
        <w:t>of</w:t>
      </w:r>
      <w:r>
        <w:rPr>
          <w:spacing w:val="-3"/>
        </w:rPr>
        <w:t> </w:t>
      </w:r>
      <w:r>
        <w:rPr/>
        <w:t>a</w:t>
      </w:r>
      <w:r>
        <w:rPr>
          <w:spacing w:val="-3"/>
        </w:rPr>
        <w:t> </w:t>
      </w:r>
      <w:r>
        <w:rPr/>
        <w:t>Clinical</w:t>
      </w:r>
      <w:r>
        <w:rPr>
          <w:spacing w:val="-3"/>
        </w:rPr>
        <w:t> </w:t>
      </w:r>
      <w:r>
        <w:rPr/>
        <w:t>Study</w:t>
      </w:r>
      <w:r>
        <w:rPr>
          <w:spacing w:val="-3"/>
        </w:rPr>
        <w:t> </w:t>
      </w:r>
      <w:r>
        <w:rPr/>
        <w:t>Report </w:t>
      </w:r>
      <w:bookmarkStart w:name="SCOPE" w:id="2"/>
      <w:bookmarkEnd w:id="2"/>
      <w:r>
        <w:rPr>
          <w:spacing w:val="-2"/>
        </w:rPr>
        <w:t>(CSR).</w:t>
      </w:r>
    </w:p>
    <w:p>
      <w:pPr>
        <w:pStyle w:val="BodyText"/>
        <w:spacing w:before="8"/>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r>
        <w:rPr>
          <w:spacing w:val="-2"/>
        </w:rPr>
        <w:t>SCOPE</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79" w:right="741" w:hanging="720"/>
        <w:jc w:val="left"/>
        <w:rPr>
          <w:sz w:val="22"/>
        </w:rPr>
      </w:pPr>
      <w:bookmarkStart w:name="This work instruction (WI) applies to al" w:id="3"/>
      <w:bookmarkEnd w:id="3"/>
      <w:r>
        <w:rPr>
          <w:sz w:val="22"/>
        </w:rPr>
        <w:t>This</w:t>
      </w:r>
      <w:r>
        <w:rPr>
          <w:spacing w:val="-2"/>
          <w:sz w:val="22"/>
        </w:rPr>
        <w:t> </w:t>
      </w:r>
      <w:r>
        <w:rPr>
          <w:sz w:val="22"/>
        </w:rPr>
        <w:t>work</w:t>
      </w:r>
      <w:r>
        <w:rPr>
          <w:spacing w:val="-4"/>
          <w:sz w:val="22"/>
        </w:rPr>
        <w:t> </w:t>
      </w:r>
      <w:r>
        <w:rPr>
          <w:sz w:val="22"/>
        </w:rPr>
        <w:t>instruction</w:t>
      </w:r>
      <w:r>
        <w:rPr>
          <w:spacing w:val="-4"/>
          <w:sz w:val="22"/>
        </w:rPr>
        <w:t> </w:t>
      </w:r>
      <w:r>
        <w:rPr>
          <w:sz w:val="22"/>
        </w:rPr>
        <w:t>(WI)</w:t>
      </w:r>
      <w:r>
        <w:rPr>
          <w:spacing w:val="-5"/>
          <w:sz w:val="22"/>
        </w:rPr>
        <w:t> </w:t>
      </w:r>
      <w:r>
        <w:rPr>
          <w:sz w:val="22"/>
        </w:rPr>
        <w:t>applies</w:t>
      </w:r>
      <w:r>
        <w:rPr>
          <w:spacing w:val="-3"/>
          <w:sz w:val="22"/>
        </w:rPr>
        <w:t> </w:t>
      </w:r>
      <w:r>
        <w:rPr>
          <w:sz w:val="22"/>
        </w:rPr>
        <w:t>to</w:t>
      </w:r>
      <w:r>
        <w:rPr>
          <w:spacing w:val="-3"/>
          <w:sz w:val="22"/>
        </w:rPr>
        <w:t> </w:t>
      </w:r>
      <w:r>
        <w:rPr>
          <w:sz w:val="22"/>
        </w:rPr>
        <w:t>all</w:t>
      </w:r>
      <w:r>
        <w:rPr>
          <w:spacing w:val="-3"/>
          <w:sz w:val="22"/>
        </w:rPr>
        <w:t> </w:t>
      </w:r>
      <w:r>
        <w:rPr>
          <w:sz w:val="22"/>
        </w:rPr>
        <w:t>projects</w:t>
      </w:r>
      <w:r>
        <w:rPr>
          <w:spacing w:val="-3"/>
          <w:sz w:val="22"/>
        </w:rPr>
        <w:t> </w:t>
      </w:r>
      <w:r>
        <w:rPr>
          <w:sz w:val="22"/>
        </w:rPr>
        <w:t>in</w:t>
      </w:r>
      <w:r>
        <w:rPr>
          <w:spacing w:val="-4"/>
          <w:sz w:val="22"/>
        </w:rPr>
        <w:t> </w:t>
      </w:r>
      <w:r>
        <w:rPr>
          <w:sz w:val="22"/>
        </w:rPr>
        <w:t>which</w:t>
      </w:r>
      <w:r>
        <w:rPr>
          <w:spacing w:val="-2"/>
          <w:sz w:val="22"/>
        </w:rPr>
        <w:t> </w:t>
      </w:r>
      <w:r>
        <w:rPr>
          <w:sz w:val="22"/>
        </w:rPr>
        <w:t>IQVIA</w:t>
      </w:r>
      <w:r>
        <w:rPr>
          <w:spacing w:val="-1"/>
          <w:sz w:val="22"/>
        </w:rPr>
        <w:t> </w:t>
      </w:r>
      <w:r>
        <w:rPr>
          <w:sz w:val="22"/>
        </w:rPr>
        <w:t>is</w:t>
      </w:r>
      <w:r>
        <w:rPr>
          <w:spacing w:val="-4"/>
          <w:sz w:val="22"/>
        </w:rPr>
        <w:t> </w:t>
      </w:r>
      <w:r>
        <w:rPr>
          <w:sz w:val="22"/>
        </w:rPr>
        <w:t>contracted</w:t>
      </w:r>
      <w:r>
        <w:rPr>
          <w:spacing w:val="-4"/>
          <w:sz w:val="22"/>
        </w:rPr>
        <w:t> </w:t>
      </w:r>
      <w:r>
        <w:rPr>
          <w:sz w:val="22"/>
        </w:rPr>
        <w:t>to produce a CSR and the Scope of Work (SoW) agreed with the Customer includes medical review of the CSR by an IQVIA Medical Reviewer (e.g., Therapeutic Medical Advisor, Lifecycle Safety Medical Safety Advisor). The principles of this procedure also apply to medical review of:</w:t>
      </w:r>
    </w:p>
    <w:p>
      <w:pPr>
        <w:pStyle w:val="BodyText"/>
        <w:spacing w:line="309" w:lineRule="auto" w:before="132"/>
        <w:ind w:left="2340" w:right="537"/>
      </w:pPr>
      <w:r>
        <w:rPr/>
      </w:r>
      <w:r>
        <w:rPr/>
      </w:r>
      <w:r>
        <w:rPr/>
        <w:t>Patient</w:t>
      </w:r>
      <w:r>
        <w:rPr>
          <w:spacing w:val="-2"/>
        </w:rPr>
        <w:t> </w:t>
      </w:r>
      <w:r>
        <w:rPr/>
        <w:t>narratives</w:t>
      </w:r>
      <w:r>
        <w:rPr>
          <w:spacing w:val="-2"/>
        </w:rPr>
        <w:t> </w:t>
      </w:r>
      <w:r>
        <w:rPr/>
        <w:t>(these</w:t>
      </w:r>
      <w:r>
        <w:rPr>
          <w:spacing w:val="-4"/>
        </w:rPr>
        <w:t> </w:t>
      </w:r>
      <w:r>
        <w:rPr/>
        <w:t>may</w:t>
      </w:r>
      <w:r>
        <w:rPr>
          <w:spacing w:val="-4"/>
        </w:rPr>
        <w:t> </w:t>
      </w:r>
      <w:r>
        <w:rPr/>
        <w:t>be</w:t>
      </w:r>
      <w:r>
        <w:rPr>
          <w:spacing w:val="-4"/>
        </w:rPr>
        <w:t> </w:t>
      </w:r>
      <w:r>
        <w:rPr/>
        <w:t>written</w:t>
      </w:r>
      <w:r>
        <w:rPr>
          <w:spacing w:val="-4"/>
        </w:rPr>
        <w:t> </w:t>
      </w:r>
      <w:r>
        <w:rPr/>
        <w:t>as</w:t>
      </w:r>
      <w:r>
        <w:rPr>
          <w:spacing w:val="-4"/>
        </w:rPr>
        <w:t> </w:t>
      </w:r>
      <w:r>
        <w:rPr/>
        <w:t>part</w:t>
      </w:r>
      <w:r>
        <w:rPr>
          <w:spacing w:val="-4"/>
        </w:rPr>
        <w:t> </w:t>
      </w:r>
      <w:r>
        <w:rPr/>
        <w:t>of</w:t>
      </w:r>
      <w:r>
        <w:rPr>
          <w:spacing w:val="-4"/>
        </w:rPr>
        <w:t> </w:t>
      </w:r>
      <w:r>
        <w:rPr/>
        <w:t>a</w:t>
      </w:r>
      <w:r>
        <w:rPr>
          <w:spacing w:val="-4"/>
        </w:rPr>
        <w:t> </w:t>
      </w:r>
      <w:r>
        <w:rPr/>
        <w:t>CSR</w:t>
      </w:r>
      <w:r>
        <w:rPr>
          <w:spacing w:val="-4"/>
        </w:rPr>
        <w:t> </w:t>
      </w:r>
      <w:r>
        <w:rPr/>
        <w:t>or</w:t>
      </w:r>
      <w:r>
        <w:rPr>
          <w:spacing w:val="-4"/>
        </w:rPr>
        <w:t> </w:t>
      </w:r>
      <w:r>
        <w:rPr/>
        <w:t>separately) Interim reports</w:t>
      </w:r>
    </w:p>
    <w:p>
      <w:pPr>
        <w:pStyle w:val="BodyText"/>
        <w:spacing w:line="312" w:lineRule="auto" w:before="5"/>
        <w:ind w:left="2340" w:right="5809"/>
      </w:pPr>
      <w:r>
        <w:rPr/>
      </w:r>
      <w:r>
        <w:rPr/>
      </w:r>
      <w:r>
        <w:rPr/>
      </w:r>
      <w:r>
        <w:rPr/>
      </w:r>
      <w:r>
        <w:rPr/>
        <w:t>Abbreviated</w:t>
      </w:r>
      <w:r>
        <w:rPr>
          <w:spacing w:val="-16"/>
        </w:rPr>
        <w:t> </w:t>
      </w:r>
      <w:r>
        <w:rPr/>
        <w:t>reports Safety reports Summary reports </w:t>
      </w:r>
      <w:r>
        <w:rPr>
          <w:spacing w:val="-2"/>
        </w:rPr>
        <w:t>Abstracts</w:t>
      </w:r>
    </w:p>
    <w:p>
      <w:pPr>
        <w:pStyle w:val="BodyText"/>
        <w:spacing w:line="248" w:lineRule="exact"/>
        <w:ind w:left="2340"/>
      </w:pPr>
      <w:r>
        <w:rPr/>
      </w:r>
      <w:r>
        <w:rPr/>
        <w:t>Other</w:t>
      </w:r>
      <w:r>
        <w:rPr>
          <w:spacing w:val="-6"/>
        </w:rPr>
        <w:t> </w:t>
      </w:r>
      <w:r>
        <w:rPr/>
        <w:t>clinical</w:t>
      </w:r>
      <w:r>
        <w:rPr>
          <w:spacing w:val="-3"/>
        </w:rPr>
        <w:t> </w:t>
      </w:r>
      <w:r>
        <w:rPr/>
        <w:t>study</w:t>
      </w:r>
      <w:r>
        <w:rPr>
          <w:spacing w:val="-3"/>
        </w:rPr>
        <w:t> </w:t>
      </w:r>
      <w:r>
        <w:rPr/>
        <w:t>results-based</w:t>
      </w:r>
      <w:r>
        <w:rPr>
          <w:spacing w:val="-4"/>
        </w:rPr>
        <w:t> </w:t>
      </w:r>
      <w:r>
        <w:rPr/>
        <w:t>Medical</w:t>
      </w:r>
      <w:r>
        <w:rPr>
          <w:spacing w:val="-4"/>
        </w:rPr>
        <w:t> </w:t>
      </w:r>
      <w:r>
        <w:rPr/>
        <w:t>Writing</w:t>
      </w:r>
      <w:r>
        <w:rPr>
          <w:spacing w:val="-4"/>
        </w:rPr>
        <w:t> </w:t>
      </w:r>
      <w:r>
        <w:rPr>
          <w:spacing w:val="-2"/>
        </w:rPr>
        <w:t>deliverables</w:t>
      </w:r>
    </w:p>
    <w:p>
      <w:pPr>
        <w:pStyle w:val="BodyText"/>
        <w:spacing w:before="6"/>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ROLES AND RESPONSIBILITIES" w:id="4"/>
      <w:bookmarkEnd w:id="4"/>
      <w:r>
        <w:rPr/>
        <w:t>ROLE</w:t>
      </w:r>
      <w:r>
        <w:rPr/>
        <w:t>S</w:t>
      </w:r>
      <w:r>
        <w:rPr>
          <w:spacing w:val="-4"/>
        </w:rPr>
        <w:t> </w:t>
      </w:r>
      <w:r>
        <w:rPr/>
        <w:t>AND</w:t>
      </w:r>
      <w:r>
        <w:rPr>
          <w:spacing w:val="-4"/>
        </w:rPr>
        <w:t> </w:t>
      </w:r>
      <w:r>
        <w:rPr>
          <w:spacing w:val="-2"/>
        </w:rPr>
        <w:t>RESPONSIBILITIES</w:t>
      </w:r>
    </w:p>
    <w:p>
      <w:pPr>
        <w:pStyle w:val="BodyText"/>
        <w:spacing w:before="127"/>
        <w:ind w:left="1260"/>
      </w:pPr>
      <w:r>
        <w:rPr/>
        <w:t>The</w:t>
      </w:r>
      <w:r>
        <w:rPr>
          <w:spacing w:val="-5"/>
        </w:rPr>
        <w:t> </w:t>
      </w:r>
      <w:r>
        <w:rPr/>
        <w:t>following</w:t>
      </w:r>
      <w:r>
        <w:rPr>
          <w:spacing w:val="-3"/>
        </w:rPr>
        <w:t> </w:t>
      </w:r>
      <w:r>
        <w:rPr/>
        <w:t>roles</w:t>
      </w:r>
      <w:r>
        <w:rPr>
          <w:spacing w:val="-3"/>
        </w:rPr>
        <w:t> </w:t>
      </w:r>
      <w:r>
        <w:rPr/>
        <w:t>perform</w:t>
      </w:r>
      <w:r>
        <w:rPr>
          <w:spacing w:val="-4"/>
        </w:rPr>
        <w:t> </w:t>
      </w:r>
      <w:r>
        <w:rPr/>
        <w:t>tasks</w:t>
      </w:r>
      <w:r>
        <w:rPr>
          <w:spacing w:val="-3"/>
        </w:rPr>
        <w:t> </w:t>
      </w:r>
      <w:r>
        <w:rPr/>
        <w:t>described</w:t>
      </w:r>
      <w:r>
        <w:rPr>
          <w:spacing w:val="-4"/>
        </w:rPr>
        <w:t> </w:t>
      </w:r>
      <w:r>
        <w:rPr/>
        <w:t>within</w:t>
      </w:r>
      <w:r>
        <w:rPr>
          <w:spacing w:val="-4"/>
        </w:rPr>
        <w:t> </w:t>
      </w:r>
      <w:r>
        <w:rPr/>
        <w:t>this</w:t>
      </w:r>
      <w:r>
        <w:rPr>
          <w:spacing w:val="-12"/>
        </w:rPr>
        <w:t> </w:t>
      </w:r>
      <w:r>
        <w:rPr>
          <w:spacing w:val="-5"/>
        </w:rPr>
        <w:t>WI:</w:t>
      </w:r>
    </w:p>
    <w:p>
      <w:pPr>
        <w:pStyle w:val="BodyText"/>
        <w:spacing w:before="6"/>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5"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330" w:hRule="atLeast"/>
        </w:trPr>
        <w:tc>
          <w:tcPr>
            <w:tcW w:w="5213" w:type="dxa"/>
          </w:tcPr>
          <w:p>
            <w:pPr>
              <w:pStyle w:val="TableParagraph"/>
              <w:spacing w:before="38"/>
              <w:ind w:left="105"/>
              <w:rPr>
                <w:sz w:val="22"/>
              </w:rPr>
            </w:pPr>
            <w:r>
              <w:rPr>
                <w:sz w:val="22"/>
              </w:rPr>
              <w:t>Medical </w:t>
            </w:r>
            <w:r>
              <w:rPr>
                <w:spacing w:val="-2"/>
                <w:sz w:val="22"/>
              </w:rPr>
              <w:t>Reviewer</w:t>
            </w:r>
          </w:p>
        </w:tc>
        <w:tc>
          <w:tcPr>
            <w:tcW w:w="3595" w:type="dxa"/>
          </w:tcPr>
          <w:p>
            <w:pPr>
              <w:pStyle w:val="TableParagraph"/>
              <w:spacing w:before="38"/>
              <w:ind w:left="105"/>
              <w:rPr>
                <w:sz w:val="22"/>
              </w:rPr>
            </w:pPr>
            <w:r>
              <w:rPr>
                <w:sz w:val="22"/>
              </w:rPr>
              <w:t>6.2,</w:t>
            </w:r>
            <w:r>
              <w:rPr>
                <w:spacing w:val="-4"/>
                <w:sz w:val="22"/>
              </w:rPr>
              <w:t> </w:t>
            </w:r>
            <w:r>
              <w:rPr>
                <w:sz w:val="22"/>
              </w:rPr>
              <w:t>6.3,</w:t>
            </w:r>
            <w:r>
              <w:rPr>
                <w:spacing w:val="-4"/>
                <w:sz w:val="22"/>
              </w:rPr>
              <w:t> </w:t>
            </w:r>
            <w:r>
              <w:rPr>
                <w:sz w:val="22"/>
              </w:rPr>
              <w:t>6.4,</w:t>
            </w:r>
            <w:r>
              <w:rPr>
                <w:spacing w:val="-4"/>
                <w:sz w:val="22"/>
              </w:rPr>
              <w:t> </w:t>
            </w:r>
            <w:r>
              <w:rPr>
                <w:spacing w:val="-5"/>
                <w:sz w:val="22"/>
              </w:rPr>
              <w:t>6.5</w:t>
            </w:r>
          </w:p>
        </w:tc>
      </w:tr>
      <w:tr>
        <w:trPr>
          <w:trHeight w:val="335" w:hRule="atLeast"/>
        </w:trPr>
        <w:tc>
          <w:tcPr>
            <w:tcW w:w="5213" w:type="dxa"/>
          </w:tcPr>
          <w:p>
            <w:pPr>
              <w:pStyle w:val="TableParagraph"/>
              <w:spacing w:before="38"/>
              <w:ind w:left="105"/>
              <w:rPr>
                <w:sz w:val="22"/>
              </w:rPr>
            </w:pPr>
            <w:r>
              <w:rPr>
                <w:sz w:val="22"/>
              </w:rPr>
              <w:t>Project</w:t>
            </w:r>
            <w:r>
              <w:rPr>
                <w:spacing w:val="-3"/>
                <w:sz w:val="22"/>
              </w:rPr>
              <w:t> </w:t>
            </w:r>
            <w:r>
              <w:rPr>
                <w:sz w:val="22"/>
              </w:rPr>
              <w:t>Leader</w:t>
            </w:r>
            <w:r>
              <w:rPr>
                <w:spacing w:val="-2"/>
                <w:sz w:val="22"/>
              </w:rPr>
              <w:t> </w:t>
            </w:r>
            <w:r>
              <w:rPr>
                <w:spacing w:val="-4"/>
                <w:sz w:val="22"/>
              </w:rPr>
              <w:t>(PL)</w:t>
            </w:r>
          </w:p>
        </w:tc>
        <w:tc>
          <w:tcPr>
            <w:tcW w:w="3595" w:type="dxa"/>
          </w:tcPr>
          <w:p>
            <w:pPr>
              <w:pStyle w:val="TableParagraph"/>
              <w:spacing w:before="38"/>
              <w:ind w:left="105"/>
              <w:rPr>
                <w:sz w:val="22"/>
              </w:rPr>
            </w:pPr>
            <w:r>
              <w:rPr>
                <w:spacing w:val="-5"/>
                <w:sz w:val="22"/>
              </w:rPr>
              <w:t>6.1</w:t>
            </w:r>
          </w:p>
        </w:tc>
      </w:tr>
      <w:tr>
        <w:trPr>
          <w:trHeight w:val="330" w:hRule="atLeast"/>
        </w:trPr>
        <w:tc>
          <w:tcPr>
            <w:tcW w:w="5213" w:type="dxa"/>
          </w:tcPr>
          <w:p>
            <w:pPr>
              <w:pStyle w:val="TableParagraph"/>
              <w:spacing w:before="38"/>
              <w:ind w:left="105"/>
              <w:rPr>
                <w:sz w:val="22"/>
              </w:rPr>
            </w:pPr>
            <w:r>
              <w:rPr>
                <w:sz w:val="22"/>
              </w:rPr>
              <w:t>Lead</w:t>
            </w:r>
            <w:r>
              <w:rPr>
                <w:spacing w:val="-4"/>
                <w:sz w:val="22"/>
              </w:rPr>
              <w:t> </w:t>
            </w:r>
            <w:r>
              <w:rPr>
                <w:sz w:val="22"/>
              </w:rPr>
              <w:t>Medical</w:t>
            </w:r>
            <w:r>
              <w:rPr>
                <w:spacing w:val="-3"/>
                <w:sz w:val="22"/>
              </w:rPr>
              <w:t> </w:t>
            </w:r>
            <w:r>
              <w:rPr>
                <w:sz w:val="22"/>
              </w:rPr>
              <w:t>Writer</w:t>
            </w:r>
            <w:r>
              <w:rPr>
                <w:spacing w:val="-3"/>
                <w:sz w:val="22"/>
              </w:rPr>
              <w:t> </w:t>
            </w:r>
            <w:r>
              <w:rPr>
                <w:spacing w:val="-4"/>
                <w:sz w:val="22"/>
              </w:rPr>
              <w:t>(MW)</w:t>
            </w:r>
          </w:p>
        </w:tc>
        <w:tc>
          <w:tcPr>
            <w:tcW w:w="3595" w:type="dxa"/>
          </w:tcPr>
          <w:p>
            <w:pPr>
              <w:pStyle w:val="TableParagraph"/>
              <w:spacing w:before="38"/>
              <w:ind w:left="105"/>
              <w:rPr>
                <w:sz w:val="22"/>
              </w:rPr>
            </w:pPr>
            <w:r>
              <w:rPr>
                <w:sz w:val="22"/>
              </w:rPr>
              <w:t>6.2,</w:t>
            </w:r>
            <w:r>
              <w:rPr>
                <w:spacing w:val="-4"/>
                <w:sz w:val="22"/>
              </w:rPr>
              <w:t> </w:t>
            </w:r>
            <w:r>
              <w:rPr>
                <w:sz w:val="22"/>
              </w:rPr>
              <w:t>6.4,</w:t>
            </w:r>
            <w:r>
              <w:rPr>
                <w:spacing w:val="-4"/>
                <w:sz w:val="22"/>
              </w:rPr>
              <w:t> </w:t>
            </w:r>
            <w:r>
              <w:rPr>
                <w:sz w:val="22"/>
              </w:rPr>
              <w:t>6.5,</w:t>
            </w:r>
            <w:r>
              <w:rPr>
                <w:spacing w:val="-4"/>
                <w:sz w:val="22"/>
              </w:rPr>
              <w:t> </w:t>
            </w:r>
            <w:r>
              <w:rPr>
                <w:spacing w:val="-5"/>
                <w:sz w:val="22"/>
              </w:rPr>
              <w:t>6.6</w:t>
            </w:r>
          </w:p>
        </w:tc>
      </w:tr>
    </w:tbl>
    <w:p>
      <w:pPr>
        <w:pStyle w:val="BodyText"/>
        <w:spacing w:before="7"/>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DEFINITIONS" w:id="5"/>
      <w:bookmarkEnd w:id="5"/>
      <w:r>
        <w:rPr>
          <w:spacing w:val="-2"/>
        </w:rPr>
        <w:t>DEFINITIONS</w:t>
      </w:r>
    </w:p>
    <w:p>
      <w:pPr>
        <w:pStyle w:val="BodyText"/>
        <w:spacing w:before="127"/>
        <w:ind w:left="1259"/>
      </w:pPr>
      <w:r>
        <w:rPr/>
        <w:t>Not</w:t>
      </w:r>
      <w:r>
        <w:rPr>
          <w:spacing w:val="-3"/>
        </w:rPr>
        <w:t> </w:t>
      </w:r>
      <w:r>
        <w:rPr>
          <w:spacing w:val="-2"/>
        </w:rPr>
        <w:t>Applicable</w:t>
      </w:r>
    </w:p>
    <w:p>
      <w:pPr>
        <w:pStyle w:val="BodyText"/>
        <w:spacing w:before="1"/>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MATERIAL AND EQUIPMENT" w:id="6"/>
      <w:bookmarkEnd w:id="6"/>
      <w:r>
        <w:rPr/>
        <w:t>MA</w:t>
      </w:r>
      <w:r>
        <w:rPr/>
        <w:t>TERIAL</w:t>
      </w:r>
      <w:r>
        <w:rPr>
          <w:spacing w:val="-9"/>
        </w:rPr>
        <w:t> </w:t>
      </w:r>
      <w:r>
        <w:rPr/>
        <w:t>AND</w:t>
      </w:r>
      <w:r>
        <w:rPr>
          <w:spacing w:val="-8"/>
        </w:rPr>
        <w:t> </w:t>
      </w:r>
      <w:r>
        <w:rPr>
          <w:spacing w:val="-2"/>
        </w:rPr>
        <w:t>EQUIPMENT</w:t>
      </w:r>
    </w:p>
    <w:p>
      <w:pPr>
        <w:pStyle w:val="BodyText"/>
        <w:spacing w:before="127"/>
        <w:ind w:left="1259"/>
      </w:pPr>
      <w:r>
        <w:rPr/>
        <w:t>Not</w:t>
      </w:r>
      <w:r>
        <w:rPr>
          <w:spacing w:val="-3"/>
        </w:rPr>
        <w:t> </w:t>
      </w:r>
      <w:r>
        <w:rPr>
          <w:spacing w:val="-2"/>
        </w:rPr>
        <w:t>Applicable</w:t>
      </w:r>
    </w:p>
    <w:p>
      <w:pPr>
        <w:spacing w:after="0"/>
        <w:sectPr>
          <w:footerReference w:type="default" r:id="rId5"/>
          <w:headerReference w:type="default" r:id="rId22"/>
          <w:headerReference w:type="first" r:id="rId23"/>
          <w:headerReference w:type="even" r:id="rId24"/>
          <w:footerReference w:type="first" r:id="rId25"/>
          <w:footerReference w:type="even" r:id="rId26"/>
          <w:type w:val="continuous"/>
          <w:pgSz w:w="12240" w:h="15840"/>
          <w:pgMar w:footer="1394" w:header="0" w:top="700" w:bottom="1580" w:left="900" w:right="960"/>
          <w:pgNumType w:start="1"/>
        </w:sectPr>
      </w:pPr>
    </w:p>
    <w:p>
      <w:pPr>
        <w:pStyle w:val="BodyText"/>
        <w:spacing w:before="6"/>
        <w:rPr>
          <w:sz w:val="13"/>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ROCEDURE" w:id="7"/>
      <w:bookmarkEnd w:id="7"/>
      <w:r>
        <w:rPr>
          <w:b w:val="0"/>
        </w:rPr>
      </w:r>
      <w:bookmarkStart w:name="Project Set-up" w:id="8"/>
      <w:bookmarkEnd w:id="8"/>
      <w:r>
        <w:rPr>
          <w:spacing w:val="-2"/>
        </w:rPr>
        <w:t>PROCEDURE</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r>
        <w:rPr>
          <w:b/>
          <w:sz w:val="22"/>
        </w:rPr>
        <w:t>Project</w:t>
      </w:r>
      <w:r>
        <w:rPr>
          <w:b/>
          <w:spacing w:val="-4"/>
          <w:sz w:val="22"/>
        </w:rPr>
        <w:t> </w:t>
      </w:r>
      <w:r>
        <w:rPr>
          <w:b/>
          <w:sz w:val="22"/>
        </w:rPr>
        <w:t>Set-</w:t>
      </w:r>
      <w:r>
        <w:rPr>
          <w:b/>
          <w:spacing w:val="-5"/>
          <w:sz w:val="22"/>
        </w:rPr>
        <w:t>up</w:t>
      </w:r>
    </w:p>
    <w:p>
      <w:pPr>
        <w:pStyle w:val="BodyText"/>
        <w:spacing w:before="11"/>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2654" w:hRule="atLeast"/>
        </w:trPr>
        <w:tc>
          <w:tcPr>
            <w:tcW w:w="797" w:type="dxa"/>
          </w:tcPr>
          <w:p>
            <w:pPr>
              <w:pStyle w:val="TableParagraph"/>
              <w:spacing w:before="42"/>
              <w:ind w:left="172"/>
              <w:rPr>
                <w:b/>
                <w:sz w:val="20"/>
              </w:rPr>
            </w:pPr>
            <w:r>
              <w:rPr>
                <w:b/>
                <w:spacing w:val="-2"/>
                <w:sz w:val="20"/>
              </w:rPr>
              <w:t>6.1.1</w:t>
            </w:r>
          </w:p>
        </w:tc>
        <w:tc>
          <w:tcPr>
            <w:tcW w:w="1162" w:type="dxa"/>
          </w:tcPr>
          <w:p>
            <w:pPr>
              <w:pStyle w:val="TableParagraph"/>
              <w:spacing w:before="42"/>
              <w:ind w:left="110"/>
              <w:rPr>
                <w:sz w:val="20"/>
              </w:rPr>
            </w:pPr>
            <w:r>
              <w:rPr>
                <w:spacing w:val="-5"/>
                <w:sz w:val="20"/>
              </w:rPr>
              <w:t>PL</w:t>
            </w:r>
          </w:p>
        </w:tc>
        <w:tc>
          <w:tcPr>
            <w:tcW w:w="6264" w:type="dxa"/>
          </w:tcPr>
          <w:p>
            <w:pPr>
              <w:pStyle w:val="TableParagraph"/>
              <w:numPr>
                <w:ilvl w:val="0"/>
                <w:numId w:val="2"/>
              </w:numPr>
              <w:tabs>
                <w:tab w:pos="469" w:val="left" w:leader="none"/>
                <w:tab w:pos="470" w:val="left" w:leader="none"/>
              </w:tabs>
              <w:spacing w:line="240" w:lineRule="auto" w:before="58" w:after="0"/>
              <w:ind w:left="469" w:right="0" w:hanging="361"/>
              <w:jc w:val="left"/>
              <w:rPr>
                <w:sz w:val="20"/>
              </w:rPr>
            </w:pPr>
            <w:r>
              <w:rPr>
                <w:sz w:val="20"/>
              </w:rPr>
              <w:t>Assigns</w:t>
            </w:r>
            <w:r>
              <w:rPr>
                <w:spacing w:val="-9"/>
                <w:sz w:val="20"/>
              </w:rPr>
              <w:t> </w:t>
            </w:r>
            <w:r>
              <w:rPr>
                <w:sz w:val="20"/>
              </w:rPr>
              <w:t>budget</w:t>
            </w:r>
            <w:r>
              <w:rPr>
                <w:spacing w:val="-6"/>
                <w:sz w:val="20"/>
              </w:rPr>
              <w:t> </w:t>
            </w:r>
            <w:r>
              <w:rPr>
                <w:sz w:val="20"/>
              </w:rPr>
              <w:t>and</w:t>
            </w:r>
            <w:r>
              <w:rPr>
                <w:spacing w:val="-7"/>
                <w:sz w:val="20"/>
              </w:rPr>
              <w:t> </w:t>
            </w:r>
            <w:r>
              <w:rPr>
                <w:sz w:val="20"/>
              </w:rPr>
              <w:t>revenue</w:t>
            </w:r>
            <w:r>
              <w:rPr>
                <w:spacing w:val="-6"/>
                <w:sz w:val="20"/>
              </w:rPr>
              <w:t> </w:t>
            </w:r>
            <w:r>
              <w:rPr>
                <w:sz w:val="20"/>
              </w:rPr>
              <w:t>for</w:t>
            </w:r>
            <w:r>
              <w:rPr>
                <w:spacing w:val="-5"/>
                <w:sz w:val="20"/>
              </w:rPr>
              <w:t> </w:t>
            </w:r>
            <w:r>
              <w:rPr>
                <w:sz w:val="20"/>
              </w:rPr>
              <w:t>medical</w:t>
            </w:r>
            <w:r>
              <w:rPr>
                <w:spacing w:val="-6"/>
                <w:sz w:val="20"/>
              </w:rPr>
              <w:t> </w:t>
            </w:r>
            <w:r>
              <w:rPr>
                <w:sz w:val="20"/>
              </w:rPr>
              <w:t>review</w:t>
            </w:r>
            <w:r>
              <w:rPr>
                <w:spacing w:val="-5"/>
                <w:sz w:val="20"/>
              </w:rPr>
              <w:t> </w:t>
            </w:r>
            <w:r>
              <w:rPr>
                <w:sz w:val="20"/>
              </w:rPr>
              <w:t>per</w:t>
            </w:r>
            <w:r>
              <w:rPr>
                <w:spacing w:val="-6"/>
                <w:sz w:val="20"/>
              </w:rPr>
              <w:t> </w:t>
            </w:r>
            <w:r>
              <w:rPr>
                <w:sz w:val="20"/>
              </w:rPr>
              <w:t>the</w:t>
            </w:r>
            <w:r>
              <w:rPr>
                <w:spacing w:val="-5"/>
                <w:sz w:val="20"/>
              </w:rPr>
              <w:t> </w:t>
            </w:r>
            <w:r>
              <w:rPr>
                <w:spacing w:val="-4"/>
                <w:sz w:val="20"/>
              </w:rPr>
              <w:t>SoW.</w:t>
            </w:r>
          </w:p>
          <w:p>
            <w:pPr>
              <w:pStyle w:val="TableParagraph"/>
              <w:numPr>
                <w:ilvl w:val="0"/>
                <w:numId w:val="2"/>
              </w:numPr>
              <w:tabs>
                <w:tab w:pos="469" w:val="left" w:leader="none"/>
                <w:tab w:pos="470" w:val="left" w:leader="none"/>
              </w:tabs>
              <w:spacing w:line="237" w:lineRule="auto" w:before="59" w:after="0"/>
              <w:ind w:left="469" w:right="435" w:hanging="360"/>
              <w:jc w:val="left"/>
              <w:rPr>
                <w:sz w:val="20"/>
              </w:rPr>
            </w:pPr>
            <w:r>
              <w:rPr>
                <w:sz w:val="20"/>
              </w:rPr>
              <w:t>Requests resource for medical review and ensures that a Medical</w:t>
            </w:r>
            <w:r>
              <w:rPr>
                <w:spacing w:val="-5"/>
                <w:sz w:val="20"/>
              </w:rPr>
              <w:t> </w:t>
            </w:r>
            <w:r>
              <w:rPr>
                <w:sz w:val="20"/>
              </w:rPr>
              <w:t>Reviewer</w:t>
            </w:r>
            <w:r>
              <w:rPr>
                <w:spacing w:val="-5"/>
                <w:sz w:val="20"/>
              </w:rPr>
              <w:t> </w:t>
            </w:r>
            <w:r>
              <w:rPr>
                <w:sz w:val="20"/>
              </w:rPr>
              <w:t>is</w:t>
            </w:r>
            <w:r>
              <w:rPr>
                <w:spacing w:val="-5"/>
                <w:sz w:val="20"/>
              </w:rPr>
              <w:t> </w:t>
            </w:r>
            <w:r>
              <w:rPr>
                <w:sz w:val="20"/>
              </w:rPr>
              <w:t>assigned</w:t>
            </w:r>
            <w:r>
              <w:rPr>
                <w:spacing w:val="-5"/>
                <w:sz w:val="20"/>
              </w:rPr>
              <w:t> </w:t>
            </w:r>
            <w:r>
              <w:rPr>
                <w:sz w:val="20"/>
              </w:rPr>
              <w:t>in</w:t>
            </w:r>
            <w:r>
              <w:rPr>
                <w:spacing w:val="-5"/>
                <w:sz w:val="20"/>
              </w:rPr>
              <w:t> </w:t>
            </w:r>
            <w:r>
              <w:rPr>
                <w:sz w:val="20"/>
              </w:rPr>
              <w:t>advance</w:t>
            </w:r>
            <w:r>
              <w:rPr>
                <w:spacing w:val="-5"/>
                <w:sz w:val="20"/>
              </w:rPr>
              <w:t> </w:t>
            </w:r>
            <w:r>
              <w:rPr>
                <w:sz w:val="20"/>
              </w:rPr>
              <w:t>of</w:t>
            </w:r>
            <w:r>
              <w:rPr>
                <w:spacing w:val="-5"/>
                <w:sz w:val="20"/>
              </w:rPr>
              <w:t> </w:t>
            </w:r>
            <w:r>
              <w:rPr>
                <w:sz w:val="20"/>
              </w:rPr>
              <w:t>work</w:t>
            </w:r>
            <w:r>
              <w:rPr>
                <w:spacing w:val="-5"/>
                <w:sz w:val="20"/>
              </w:rPr>
              <w:t> </w:t>
            </w:r>
            <w:r>
              <w:rPr>
                <w:sz w:val="20"/>
              </w:rPr>
              <w:t>starting</w:t>
            </w:r>
            <w:r>
              <w:rPr>
                <w:spacing w:val="-5"/>
                <w:sz w:val="20"/>
              </w:rPr>
              <w:t> </w:t>
            </w:r>
            <w:r>
              <w:rPr>
                <w:sz w:val="20"/>
              </w:rPr>
              <w:t>on the CSR.</w:t>
            </w:r>
          </w:p>
          <w:p>
            <w:pPr>
              <w:pStyle w:val="TableParagraph"/>
              <w:numPr>
                <w:ilvl w:val="0"/>
                <w:numId w:val="2"/>
              </w:numPr>
              <w:tabs>
                <w:tab w:pos="469" w:val="left" w:leader="none"/>
                <w:tab w:pos="470" w:val="left" w:leader="none"/>
              </w:tabs>
              <w:spacing w:line="237" w:lineRule="auto" w:before="65" w:after="0"/>
              <w:ind w:left="469" w:right="502" w:hanging="360"/>
              <w:jc w:val="left"/>
              <w:rPr>
                <w:sz w:val="20"/>
              </w:rPr>
            </w:pPr>
            <w:r>
              <w:rPr>
                <w:sz w:val="20"/>
              </w:rPr>
              <w:t>Provides</w:t>
            </w:r>
            <w:r>
              <w:rPr>
                <w:spacing w:val="-4"/>
                <w:sz w:val="20"/>
              </w:rPr>
              <w:t> </w:t>
            </w:r>
            <w:r>
              <w:rPr>
                <w:sz w:val="20"/>
              </w:rPr>
              <w:t>the</w:t>
            </w:r>
            <w:r>
              <w:rPr>
                <w:spacing w:val="-2"/>
                <w:sz w:val="20"/>
              </w:rPr>
              <w:t> </w:t>
            </w:r>
            <w:r>
              <w:rPr>
                <w:sz w:val="20"/>
              </w:rPr>
              <w:t>team</w:t>
            </w:r>
            <w:r>
              <w:rPr>
                <w:spacing w:val="-4"/>
                <w:sz w:val="20"/>
              </w:rPr>
              <w:t> </w:t>
            </w:r>
            <w:r>
              <w:rPr>
                <w:sz w:val="20"/>
              </w:rPr>
              <w:t>contact</w:t>
            </w:r>
            <w:r>
              <w:rPr>
                <w:spacing w:val="-7"/>
                <w:sz w:val="20"/>
              </w:rPr>
              <w:t> </w:t>
            </w:r>
            <w:r>
              <w:rPr>
                <w:sz w:val="20"/>
              </w:rPr>
              <w:t>list</w:t>
            </w:r>
            <w:r>
              <w:rPr>
                <w:spacing w:val="-4"/>
                <w:sz w:val="20"/>
              </w:rPr>
              <w:t> </w:t>
            </w:r>
            <w:r>
              <w:rPr>
                <w:sz w:val="20"/>
              </w:rPr>
              <w:t>to</w:t>
            </w:r>
            <w:r>
              <w:rPr>
                <w:spacing w:val="-4"/>
                <w:sz w:val="20"/>
              </w:rPr>
              <w:t> </w:t>
            </w:r>
            <w:r>
              <w:rPr>
                <w:sz w:val="20"/>
              </w:rPr>
              <w:t>the</w:t>
            </w:r>
            <w:r>
              <w:rPr>
                <w:spacing w:val="-4"/>
                <w:sz w:val="20"/>
              </w:rPr>
              <w:t> </w:t>
            </w:r>
            <w:r>
              <w:rPr>
                <w:sz w:val="20"/>
              </w:rPr>
              <w:t>Lead</w:t>
            </w:r>
            <w:r>
              <w:rPr>
                <w:spacing w:val="-4"/>
                <w:sz w:val="20"/>
              </w:rPr>
              <w:t> </w:t>
            </w:r>
            <w:r>
              <w:rPr>
                <w:sz w:val="20"/>
              </w:rPr>
              <w:t>MW</w:t>
            </w:r>
            <w:r>
              <w:rPr>
                <w:spacing w:val="-4"/>
                <w:sz w:val="20"/>
              </w:rPr>
              <w:t> </w:t>
            </w:r>
            <w:r>
              <w:rPr>
                <w:sz w:val="20"/>
              </w:rPr>
              <w:t>and</w:t>
            </w:r>
            <w:r>
              <w:rPr>
                <w:spacing w:val="-4"/>
                <w:sz w:val="20"/>
              </w:rPr>
              <w:t> </w:t>
            </w:r>
            <w:r>
              <w:rPr>
                <w:sz w:val="20"/>
              </w:rPr>
              <w:t>provides appropriate documents and information to the Medical Reviewer, as applicable.</w:t>
            </w:r>
          </w:p>
          <w:p>
            <w:pPr>
              <w:pStyle w:val="TableParagraph"/>
              <w:numPr>
                <w:ilvl w:val="0"/>
                <w:numId w:val="2"/>
              </w:numPr>
              <w:tabs>
                <w:tab w:pos="474" w:val="left" w:leader="none"/>
                <w:tab w:pos="475" w:val="left" w:leader="none"/>
              </w:tabs>
              <w:spacing w:line="237" w:lineRule="auto" w:before="66" w:after="0"/>
              <w:ind w:left="474" w:right="281" w:hanging="365"/>
              <w:jc w:val="left"/>
              <w:rPr>
                <w:sz w:val="20"/>
              </w:rPr>
            </w:pPr>
            <w:r>
              <w:rPr>
                <w:sz w:val="20"/>
              </w:rPr>
              <w:t>Refer to CS_WI_PL0018, Project Scope and Customer Contract</w:t>
            </w:r>
            <w:r>
              <w:rPr>
                <w:spacing w:val="-11"/>
                <w:sz w:val="20"/>
              </w:rPr>
              <w:t> </w:t>
            </w:r>
            <w:r>
              <w:rPr>
                <w:sz w:val="20"/>
              </w:rPr>
              <w:t>Management</w:t>
            </w:r>
            <w:r>
              <w:rPr>
                <w:spacing w:val="-6"/>
                <w:sz w:val="20"/>
              </w:rPr>
              <w:t> </w:t>
            </w:r>
            <w:r>
              <w:rPr>
                <w:sz w:val="20"/>
              </w:rPr>
              <w:t>and</w:t>
            </w:r>
            <w:r>
              <w:rPr>
                <w:spacing w:val="-9"/>
                <w:sz w:val="20"/>
              </w:rPr>
              <w:t> </w:t>
            </w:r>
            <w:r>
              <w:rPr>
                <w:sz w:val="20"/>
              </w:rPr>
              <w:t>CS_WI_PL0060,</w:t>
            </w:r>
            <w:r>
              <w:rPr>
                <w:spacing w:val="-11"/>
                <w:sz w:val="20"/>
              </w:rPr>
              <w:t> </w:t>
            </w:r>
            <w:r>
              <w:rPr>
                <w:sz w:val="20"/>
              </w:rPr>
              <w:t>Project</w:t>
            </w:r>
            <w:r>
              <w:rPr>
                <w:spacing w:val="-11"/>
                <w:sz w:val="20"/>
              </w:rPr>
              <w:t> </w:t>
            </w:r>
            <w:r>
              <w:rPr>
                <w:sz w:val="20"/>
              </w:rPr>
              <w:t>Resource </w:t>
            </w:r>
            <w:r>
              <w:rPr>
                <w:spacing w:val="-2"/>
                <w:sz w:val="20"/>
              </w:rPr>
              <w:t>Management.</w:t>
            </w:r>
          </w:p>
        </w:tc>
        <w:tc>
          <w:tcPr>
            <w:tcW w:w="1843" w:type="dxa"/>
          </w:tcPr>
          <w:p>
            <w:pPr>
              <w:pStyle w:val="TableParagraph"/>
              <w:spacing w:before="42"/>
              <w:ind w:left="109"/>
              <w:rPr>
                <w:sz w:val="20"/>
              </w:rPr>
            </w:pPr>
            <w:r>
              <w:rPr>
                <w:sz w:val="20"/>
              </w:rPr>
              <w:t>Project</w:t>
            </w:r>
            <w:r>
              <w:rPr>
                <w:spacing w:val="-5"/>
                <w:sz w:val="20"/>
              </w:rPr>
              <w:t> </w:t>
            </w:r>
            <w:r>
              <w:rPr>
                <w:spacing w:val="-2"/>
                <w:sz w:val="20"/>
              </w:rPr>
              <w:t>Setup</w:t>
            </w:r>
          </w:p>
        </w:tc>
      </w:tr>
    </w:tbl>
    <w:p>
      <w:pPr>
        <w:pStyle w:val="BodyText"/>
        <w:spacing w:before="5"/>
        <w:rPr>
          <w:b/>
          <w:sz w:val="20"/>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Timing of Review" w:id="9"/>
      <w:bookmarkEnd w:id="9"/>
      <w:r>
        <w:rPr>
          <w:b/>
          <w:sz w:val="22"/>
        </w:rPr>
        <w:t>Timin</w:t>
      </w:r>
      <w:r>
        <w:rPr>
          <w:b/>
          <w:sz w:val="22"/>
        </w:rPr>
        <w:t>g</w:t>
      </w:r>
      <w:r>
        <w:rPr>
          <w:b/>
          <w:spacing w:val="-4"/>
          <w:sz w:val="22"/>
        </w:rPr>
        <w:t> </w:t>
      </w:r>
      <w:r>
        <w:rPr>
          <w:b/>
          <w:sz w:val="22"/>
        </w:rPr>
        <w:t>of</w:t>
      </w:r>
      <w:r>
        <w:rPr>
          <w:b/>
          <w:spacing w:val="-4"/>
          <w:sz w:val="22"/>
        </w:rPr>
        <w:t> </w:t>
      </w:r>
      <w:r>
        <w:rPr>
          <w:b/>
          <w:spacing w:val="-2"/>
          <w:sz w:val="22"/>
        </w:rPr>
        <w:t>Review</w:t>
      </w:r>
    </w:p>
    <w:p>
      <w:pPr>
        <w:pStyle w:val="BodyText"/>
        <w:rPr>
          <w:b/>
          <w:sz w:val="11"/>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1041" w:hRule="atLeast"/>
        </w:trPr>
        <w:tc>
          <w:tcPr>
            <w:tcW w:w="797" w:type="dxa"/>
          </w:tcPr>
          <w:p>
            <w:pPr>
              <w:pStyle w:val="TableParagraph"/>
              <w:spacing w:before="42"/>
              <w:ind w:right="164"/>
              <w:jc w:val="right"/>
              <w:rPr>
                <w:b/>
                <w:sz w:val="20"/>
              </w:rPr>
            </w:pPr>
            <w:r>
              <w:rPr>
                <w:b/>
                <w:spacing w:val="-2"/>
                <w:sz w:val="20"/>
              </w:rPr>
              <w:t>6.2.1</w:t>
            </w:r>
          </w:p>
        </w:tc>
        <w:tc>
          <w:tcPr>
            <w:tcW w:w="1162" w:type="dxa"/>
          </w:tcPr>
          <w:p>
            <w:pPr>
              <w:pStyle w:val="TableParagraph"/>
              <w:spacing w:before="38"/>
              <w:ind w:left="105" w:right="70"/>
              <w:rPr>
                <w:sz w:val="20"/>
              </w:rPr>
            </w:pPr>
            <w:r>
              <w:rPr>
                <w:sz w:val="20"/>
              </w:rPr>
              <w:t>Lead</w:t>
            </w:r>
            <w:r>
              <w:rPr>
                <w:spacing w:val="-14"/>
                <w:sz w:val="20"/>
              </w:rPr>
              <w:t> </w:t>
            </w:r>
            <w:r>
              <w:rPr>
                <w:sz w:val="20"/>
              </w:rPr>
              <w:t>MW </w:t>
            </w:r>
            <w:r>
              <w:rPr>
                <w:spacing w:val="-4"/>
                <w:sz w:val="20"/>
              </w:rPr>
              <w:t>and </w:t>
            </w:r>
            <w:r>
              <w:rPr>
                <w:spacing w:val="-2"/>
                <w:sz w:val="20"/>
              </w:rPr>
              <w:t>Medical Reviewer</w:t>
            </w:r>
          </w:p>
        </w:tc>
        <w:tc>
          <w:tcPr>
            <w:tcW w:w="6264" w:type="dxa"/>
          </w:tcPr>
          <w:p>
            <w:pPr>
              <w:pStyle w:val="TableParagraph"/>
              <w:spacing w:line="244" w:lineRule="auto" w:before="38"/>
              <w:ind w:left="104"/>
              <w:rPr>
                <w:sz w:val="20"/>
              </w:rPr>
            </w:pPr>
            <w:r>
              <w:rPr>
                <w:sz w:val="20"/>
              </w:rPr>
              <w:t>As</w:t>
            </w:r>
            <w:r>
              <w:rPr>
                <w:spacing w:val="-3"/>
                <w:sz w:val="20"/>
              </w:rPr>
              <w:t> </w:t>
            </w:r>
            <w:r>
              <w:rPr>
                <w:sz w:val="20"/>
              </w:rPr>
              <w:t>early</w:t>
            </w:r>
            <w:r>
              <w:rPr>
                <w:spacing w:val="-3"/>
                <w:sz w:val="20"/>
              </w:rPr>
              <w:t> </w:t>
            </w:r>
            <w:r>
              <w:rPr>
                <w:sz w:val="20"/>
              </w:rPr>
              <w:t>as</w:t>
            </w:r>
            <w:r>
              <w:rPr>
                <w:spacing w:val="-3"/>
                <w:sz w:val="20"/>
              </w:rPr>
              <w:t> </w:t>
            </w:r>
            <w:r>
              <w:rPr>
                <w:sz w:val="20"/>
              </w:rPr>
              <w:t>possible,</w:t>
            </w:r>
            <w:r>
              <w:rPr>
                <w:spacing w:val="-3"/>
                <w:sz w:val="20"/>
              </w:rPr>
              <w:t> </w:t>
            </w:r>
            <w:r>
              <w:rPr>
                <w:sz w:val="20"/>
              </w:rPr>
              <w:t>agree</w:t>
            </w:r>
            <w:r>
              <w:rPr>
                <w:spacing w:val="-4"/>
                <w:sz w:val="20"/>
              </w:rPr>
              <w:t> </w:t>
            </w:r>
            <w:r>
              <w:rPr>
                <w:sz w:val="20"/>
              </w:rPr>
              <w:t>dates</w:t>
            </w:r>
            <w:r>
              <w:rPr>
                <w:spacing w:val="-4"/>
                <w:sz w:val="20"/>
              </w:rPr>
              <w:t> </w:t>
            </w:r>
            <w:r>
              <w:rPr>
                <w:sz w:val="20"/>
              </w:rPr>
              <w:t>for</w:t>
            </w:r>
            <w:r>
              <w:rPr>
                <w:spacing w:val="-3"/>
                <w:sz w:val="20"/>
              </w:rPr>
              <w:t> </w:t>
            </w:r>
            <w:r>
              <w:rPr>
                <w:sz w:val="20"/>
              </w:rPr>
              <w:t>the</w:t>
            </w:r>
            <w:r>
              <w:rPr>
                <w:spacing w:val="-3"/>
                <w:sz w:val="20"/>
              </w:rPr>
              <w:t> </w:t>
            </w:r>
            <w:r>
              <w:rPr>
                <w:sz w:val="20"/>
              </w:rPr>
              <w:t>review</w:t>
            </w:r>
            <w:r>
              <w:rPr>
                <w:spacing w:val="-3"/>
                <w:sz w:val="20"/>
              </w:rPr>
              <w:t> </w:t>
            </w:r>
            <w:r>
              <w:rPr>
                <w:sz w:val="20"/>
              </w:rPr>
              <w:t>and</w:t>
            </w:r>
            <w:r>
              <w:rPr>
                <w:spacing w:val="-4"/>
                <w:sz w:val="20"/>
              </w:rPr>
              <w:t> </w:t>
            </w:r>
            <w:r>
              <w:rPr>
                <w:sz w:val="20"/>
              </w:rPr>
              <w:t>return</w:t>
            </w:r>
            <w:r>
              <w:rPr>
                <w:spacing w:val="-3"/>
                <w:sz w:val="20"/>
              </w:rPr>
              <w:t> </w:t>
            </w:r>
            <w:r>
              <w:rPr>
                <w:sz w:val="20"/>
              </w:rPr>
              <w:t>of </w:t>
            </w:r>
            <w:r>
              <w:rPr>
                <w:spacing w:val="-2"/>
                <w:sz w:val="20"/>
              </w:rPr>
              <w:t>comments.</w:t>
            </w:r>
          </w:p>
          <w:p>
            <w:pPr>
              <w:pStyle w:val="TableParagraph"/>
              <w:spacing w:line="244" w:lineRule="auto" w:before="30"/>
              <w:ind w:left="104"/>
              <w:rPr>
                <w:sz w:val="20"/>
              </w:rPr>
            </w:pPr>
            <w:r>
              <w:rPr>
                <w:b/>
                <w:sz w:val="20"/>
              </w:rPr>
              <w:t>Note: </w:t>
            </w:r>
            <w:r>
              <w:rPr>
                <w:sz w:val="20"/>
              </w:rPr>
              <w:t>Medical</w:t>
            </w:r>
            <w:r>
              <w:rPr>
                <w:spacing w:val="-3"/>
                <w:sz w:val="20"/>
              </w:rPr>
              <w:t> </w:t>
            </w:r>
            <w:r>
              <w:rPr>
                <w:sz w:val="20"/>
              </w:rPr>
              <w:t>review</w:t>
            </w:r>
            <w:r>
              <w:rPr>
                <w:spacing w:val="-3"/>
                <w:sz w:val="20"/>
              </w:rPr>
              <w:t> </w:t>
            </w:r>
            <w:r>
              <w:rPr>
                <w:sz w:val="20"/>
              </w:rPr>
              <w:t>of</w:t>
            </w:r>
            <w:r>
              <w:rPr>
                <w:spacing w:val="-4"/>
                <w:sz w:val="20"/>
              </w:rPr>
              <w:t> </w:t>
            </w:r>
            <w:r>
              <w:rPr>
                <w:sz w:val="20"/>
              </w:rPr>
              <w:t>a</w:t>
            </w:r>
            <w:r>
              <w:rPr>
                <w:spacing w:val="-4"/>
                <w:sz w:val="20"/>
              </w:rPr>
              <w:t> </w:t>
            </w:r>
            <w:r>
              <w:rPr>
                <w:sz w:val="20"/>
              </w:rPr>
              <w:t>CSR</w:t>
            </w:r>
            <w:r>
              <w:rPr>
                <w:spacing w:val="-4"/>
                <w:sz w:val="20"/>
              </w:rPr>
              <w:t> </w:t>
            </w:r>
            <w:r>
              <w:rPr>
                <w:sz w:val="20"/>
              </w:rPr>
              <w:t>is</w:t>
            </w:r>
            <w:r>
              <w:rPr>
                <w:spacing w:val="-4"/>
                <w:sz w:val="20"/>
              </w:rPr>
              <w:t> </w:t>
            </w:r>
            <w:r>
              <w:rPr>
                <w:sz w:val="20"/>
              </w:rPr>
              <w:t>usually</w:t>
            </w:r>
            <w:r>
              <w:rPr>
                <w:spacing w:val="-4"/>
                <w:sz w:val="20"/>
              </w:rPr>
              <w:t> </w:t>
            </w:r>
            <w:r>
              <w:rPr>
                <w:sz w:val="20"/>
              </w:rPr>
              <w:t>only</w:t>
            </w:r>
            <w:r>
              <w:rPr>
                <w:spacing w:val="-4"/>
                <w:sz w:val="20"/>
              </w:rPr>
              <w:t> </w:t>
            </w:r>
            <w:r>
              <w:rPr>
                <w:sz w:val="20"/>
              </w:rPr>
              <w:t>carried</w:t>
            </w:r>
            <w:r>
              <w:rPr>
                <w:spacing w:val="-3"/>
                <w:sz w:val="20"/>
              </w:rPr>
              <w:t> </w:t>
            </w:r>
            <w:r>
              <w:rPr>
                <w:sz w:val="20"/>
              </w:rPr>
              <w:t>out</w:t>
            </w:r>
            <w:r>
              <w:rPr>
                <w:spacing w:val="-4"/>
                <w:sz w:val="20"/>
              </w:rPr>
              <w:t> </w:t>
            </w:r>
            <w:r>
              <w:rPr>
                <w:sz w:val="20"/>
              </w:rPr>
              <w:t>on</w:t>
            </w:r>
            <w:r>
              <w:rPr>
                <w:spacing w:val="-4"/>
                <w:sz w:val="20"/>
              </w:rPr>
              <w:t> </w:t>
            </w:r>
            <w:r>
              <w:rPr>
                <w:sz w:val="20"/>
              </w:rPr>
              <w:t>the</w:t>
            </w:r>
            <w:r>
              <w:rPr>
                <w:spacing w:val="-3"/>
                <w:sz w:val="20"/>
              </w:rPr>
              <w:t> </w:t>
            </w:r>
            <w:r>
              <w:rPr>
                <w:sz w:val="20"/>
              </w:rPr>
              <w:t>first </w:t>
            </w:r>
            <w:r>
              <w:rPr>
                <w:spacing w:val="-2"/>
                <w:sz w:val="20"/>
              </w:rPr>
              <w:t>draft.</w:t>
            </w:r>
          </w:p>
        </w:tc>
        <w:tc>
          <w:tcPr>
            <w:tcW w:w="1843" w:type="dxa"/>
          </w:tcPr>
          <w:p>
            <w:pPr>
              <w:pStyle w:val="TableParagraph"/>
              <w:spacing w:before="42"/>
              <w:ind w:left="104"/>
              <w:rPr>
                <w:sz w:val="20"/>
              </w:rPr>
            </w:pPr>
            <w:r>
              <w:rPr>
                <w:sz w:val="20"/>
              </w:rPr>
              <w:t>Project</w:t>
            </w:r>
            <w:r>
              <w:rPr>
                <w:spacing w:val="-5"/>
                <w:sz w:val="20"/>
              </w:rPr>
              <w:t> </w:t>
            </w:r>
            <w:r>
              <w:rPr>
                <w:spacing w:val="-2"/>
                <w:sz w:val="20"/>
              </w:rPr>
              <w:t>Setup</w:t>
            </w:r>
          </w:p>
        </w:tc>
      </w:tr>
      <w:tr>
        <w:trPr>
          <w:trHeight w:val="1228" w:hRule="atLeast"/>
        </w:trPr>
        <w:tc>
          <w:tcPr>
            <w:tcW w:w="797" w:type="dxa"/>
          </w:tcPr>
          <w:p>
            <w:pPr>
              <w:pStyle w:val="TableParagraph"/>
              <w:spacing w:before="42"/>
              <w:ind w:right="164"/>
              <w:jc w:val="right"/>
              <w:rPr>
                <w:b/>
                <w:sz w:val="20"/>
              </w:rPr>
            </w:pPr>
            <w:r>
              <w:rPr>
                <w:b/>
                <w:spacing w:val="-2"/>
                <w:sz w:val="20"/>
              </w:rPr>
              <w:t>6.2.2</w:t>
            </w:r>
          </w:p>
        </w:tc>
        <w:tc>
          <w:tcPr>
            <w:tcW w:w="1162" w:type="dxa"/>
          </w:tcPr>
          <w:p>
            <w:pPr>
              <w:pStyle w:val="TableParagraph"/>
              <w:spacing w:before="42"/>
              <w:ind w:left="105"/>
              <w:rPr>
                <w:sz w:val="20"/>
              </w:rPr>
            </w:pPr>
            <w:r>
              <w:rPr>
                <w:sz w:val="20"/>
              </w:rPr>
              <w:t>Lead</w:t>
            </w:r>
            <w:r>
              <w:rPr>
                <w:spacing w:val="-9"/>
                <w:sz w:val="20"/>
              </w:rPr>
              <w:t> </w:t>
            </w:r>
            <w:r>
              <w:rPr>
                <w:spacing w:val="-5"/>
                <w:sz w:val="20"/>
              </w:rPr>
              <w:t>MW</w:t>
            </w:r>
          </w:p>
        </w:tc>
        <w:tc>
          <w:tcPr>
            <w:tcW w:w="6264" w:type="dxa"/>
          </w:tcPr>
          <w:p>
            <w:pPr>
              <w:pStyle w:val="TableParagraph"/>
              <w:numPr>
                <w:ilvl w:val="0"/>
                <w:numId w:val="3"/>
              </w:numPr>
              <w:tabs>
                <w:tab w:pos="464" w:val="left" w:leader="none"/>
                <w:tab w:pos="465" w:val="left" w:leader="none"/>
              </w:tabs>
              <w:spacing w:line="232" w:lineRule="auto" w:before="64" w:after="0"/>
              <w:ind w:left="464" w:right="473" w:hanging="360"/>
              <w:jc w:val="left"/>
              <w:rPr>
                <w:sz w:val="20"/>
              </w:rPr>
            </w:pPr>
            <w:r>
              <w:rPr>
                <w:sz w:val="20"/>
              </w:rPr>
              <w:t>Promptly</w:t>
            </w:r>
            <w:r>
              <w:rPr>
                <w:spacing w:val="-4"/>
                <w:sz w:val="20"/>
              </w:rPr>
              <w:t> </w:t>
            </w:r>
            <w:r>
              <w:rPr>
                <w:sz w:val="20"/>
              </w:rPr>
              <w:t>notifies</w:t>
            </w:r>
            <w:r>
              <w:rPr>
                <w:spacing w:val="-5"/>
                <w:sz w:val="20"/>
              </w:rPr>
              <w:t> </w:t>
            </w:r>
            <w:r>
              <w:rPr>
                <w:sz w:val="20"/>
              </w:rPr>
              <w:t>the</w:t>
            </w:r>
            <w:r>
              <w:rPr>
                <w:spacing w:val="-4"/>
                <w:sz w:val="20"/>
              </w:rPr>
              <w:t> </w:t>
            </w:r>
            <w:r>
              <w:rPr>
                <w:sz w:val="20"/>
              </w:rPr>
              <w:t>Medical</w:t>
            </w:r>
            <w:r>
              <w:rPr>
                <w:spacing w:val="-4"/>
                <w:sz w:val="20"/>
              </w:rPr>
              <w:t> </w:t>
            </w:r>
            <w:r>
              <w:rPr>
                <w:sz w:val="20"/>
              </w:rPr>
              <w:t>Reviewer</w:t>
            </w:r>
            <w:r>
              <w:rPr>
                <w:spacing w:val="-5"/>
                <w:sz w:val="20"/>
              </w:rPr>
              <w:t> </w:t>
            </w:r>
            <w:r>
              <w:rPr>
                <w:sz w:val="20"/>
              </w:rPr>
              <w:t>of</w:t>
            </w:r>
            <w:r>
              <w:rPr>
                <w:spacing w:val="-5"/>
                <w:sz w:val="20"/>
              </w:rPr>
              <w:t> </w:t>
            </w:r>
            <w:r>
              <w:rPr>
                <w:sz w:val="20"/>
              </w:rPr>
              <w:t>any</w:t>
            </w:r>
            <w:r>
              <w:rPr>
                <w:spacing w:val="-5"/>
                <w:sz w:val="20"/>
              </w:rPr>
              <w:t> </w:t>
            </w:r>
            <w:r>
              <w:rPr>
                <w:sz w:val="20"/>
              </w:rPr>
              <w:t>change</w:t>
            </w:r>
            <w:r>
              <w:rPr>
                <w:spacing w:val="-4"/>
                <w:sz w:val="20"/>
              </w:rPr>
              <w:t> </w:t>
            </w:r>
            <w:r>
              <w:rPr>
                <w:sz w:val="20"/>
              </w:rPr>
              <w:t>to</w:t>
            </w:r>
            <w:r>
              <w:rPr>
                <w:spacing w:val="-4"/>
                <w:sz w:val="20"/>
              </w:rPr>
              <w:t> </w:t>
            </w:r>
            <w:r>
              <w:rPr>
                <w:sz w:val="20"/>
              </w:rPr>
              <w:t>the </w:t>
            </w:r>
            <w:r>
              <w:rPr>
                <w:spacing w:val="-2"/>
                <w:sz w:val="20"/>
              </w:rPr>
              <w:t>timelines.</w:t>
            </w:r>
          </w:p>
          <w:p>
            <w:pPr>
              <w:pStyle w:val="TableParagraph"/>
              <w:numPr>
                <w:ilvl w:val="0"/>
                <w:numId w:val="3"/>
              </w:numPr>
              <w:tabs>
                <w:tab w:pos="464" w:val="left" w:leader="none"/>
                <w:tab w:pos="465" w:val="left" w:leader="none"/>
              </w:tabs>
              <w:spacing w:line="232" w:lineRule="auto" w:before="72" w:after="0"/>
              <w:ind w:left="464" w:right="185" w:hanging="360"/>
              <w:jc w:val="left"/>
              <w:rPr>
                <w:sz w:val="20"/>
              </w:rPr>
            </w:pPr>
            <w:r>
              <w:rPr>
                <w:sz w:val="20"/>
              </w:rPr>
              <w:t>Informs</w:t>
            </w:r>
            <w:r>
              <w:rPr>
                <w:spacing w:val="-4"/>
                <w:sz w:val="20"/>
              </w:rPr>
              <w:t> </w:t>
            </w:r>
            <w:r>
              <w:rPr>
                <w:sz w:val="20"/>
              </w:rPr>
              <w:t>the</w:t>
            </w:r>
            <w:r>
              <w:rPr>
                <w:spacing w:val="-4"/>
                <w:sz w:val="20"/>
              </w:rPr>
              <w:t> </w:t>
            </w:r>
            <w:r>
              <w:rPr>
                <w:sz w:val="20"/>
              </w:rPr>
              <w:t>PL</w:t>
            </w:r>
            <w:r>
              <w:rPr>
                <w:spacing w:val="-4"/>
                <w:sz w:val="20"/>
              </w:rPr>
              <w:t> </w:t>
            </w:r>
            <w:r>
              <w:rPr>
                <w:sz w:val="20"/>
              </w:rPr>
              <w:t>if</w:t>
            </w:r>
            <w:r>
              <w:rPr>
                <w:spacing w:val="-4"/>
                <w:sz w:val="20"/>
              </w:rPr>
              <w:t> </w:t>
            </w:r>
            <w:r>
              <w:rPr>
                <w:sz w:val="20"/>
              </w:rPr>
              <w:t>any</w:t>
            </w:r>
            <w:r>
              <w:rPr>
                <w:spacing w:val="-4"/>
                <w:sz w:val="20"/>
              </w:rPr>
              <w:t> </w:t>
            </w:r>
            <w:r>
              <w:rPr>
                <w:sz w:val="20"/>
              </w:rPr>
              <w:t>change</w:t>
            </w:r>
            <w:r>
              <w:rPr>
                <w:spacing w:val="-4"/>
                <w:sz w:val="20"/>
              </w:rPr>
              <w:t> </w:t>
            </w:r>
            <w:r>
              <w:rPr>
                <w:sz w:val="20"/>
              </w:rPr>
              <w:t>to</w:t>
            </w:r>
            <w:r>
              <w:rPr>
                <w:spacing w:val="-4"/>
                <w:sz w:val="20"/>
              </w:rPr>
              <w:t> </w:t>
            </w:r>
            <w:r>
              <w:rPr>
                <w:sz w:val="20"/>
              </w:rPr>
              <w:t>the</w:t>
            </w:r>
            <w:r>
              <w:rPr>
                <w:spacing w:val="-3"/>
                <w:sz w:val="20"/>
              </w:rPr>
              <w:t> </w:t>
            </w:r>
            <w:r>
              <w:rPr>
                <w:sz w:val="20"/>
              </w:rPr>
              <w:t>review</w:t>
            </w:r>
            <w:r>
              <w:rPr>
                <w:spacing w:val="-3"/>
                <w:sz w:val="20"/>
              </w:rPr>
              <w:t> </w:t>
            </w:r>
            <w:r>
              <w:rPr>
                <w:sz w:val="20"/>
              </w:rPr>
              <w:t>timelines</w:t>
            </w:r>
            <w:r>
              <w:rPr>
                <w:spacing w:val="-5"/>
                <w:sz w:val="20"/>
              </w:rPr>
              <w:t> </w:t>
            </w:r>
            <w:r>
              <w:rPr>
                <w:sz w:val="20"/>
              </w:rPr>
              <w:t>impacts</w:t>
            </w:r>
            <w:r>
              <w:rPr>
                <w:spacing w:val="-5"/>
                <w:sz w:val="20"/>
              </w:rPr>
              <w:t> </w:t>
            </w:r>
            <w:r>
              <w:rPr>
                <w:sz w:val="20"/>
              </w:rPr>
              <w:t>on the deadline for the CSR.</w:t>
            </w:r>
          </w:p>
        </w:tc>
        <w:tc>
          <w:tcPr>
            <w:tcW w:w="1843" w:type="dxa"/>
          </w:tcPr>
          <w:p>
            <w:pPr>
              <w:pStyle w:val="TableParagraph"/>
              <w:spacing w:before="38"/>
              <w:ind w:left="104"/>
              <w:rPr>
                <w:sz w:val="20"/>
              </w:rPr>
            </w:pPr>
            <w:r>
              <w:rPr>
                <w:sz w:val="20"/>
              </w:rPr>
              <w:t>Project Setup and/or Conduct, upon need to change</w:t>
            </w:r>
            <w:r>
              <w:rPr>
                <w:spacing w:val="-14"/>
                <w:sz w:val="20"/>
              </w:rPr>
              <w:t> </w:t>
            </w:r>
            <w:r>
              <w:rPr>
                <w:sz w:val="20"/>
              </w:rPr>
              <w:t>timing</w:t>
            </w:r>
            <w:r>
              <w:rPr>
                <w:spacing w:val="-14"/>
                <w:sz w:val="20"/>
              </w:rPr>
              <w:t> </w:t>
            </w:r>
            <w:r>
              <w:rPr>
                <w:sz w:val="20"/>
              </w:rPr>
              <w:t>of </w:t>
            </w:r>
            <w:r>
              <w:rPr>
                <w:spacing w:val="-2"/>
                <w:sz w:val="20"/>
              </w:rPr>
              <w:t>review</w:t>
            </w:r>
          </w:p>
        </w:tc>
      </w:tr>
      <w:tr>
        <w:trPr>
          <w:trHeight w:val="1127" w:hRule="atLeast"/>
        </w:trPr>
        <w:tc>
          <w:tcPr>
            <w:tcW w:w="797" w:type="dxa"/>
          </w:tcPr>
          <w:p>
            <w:pPr>
              <w:pStyle w:val="TableParagraph"/>
              <w:spacing w:before="42"/>
              <w:ind w:right="164"/>
              <w:jc w:val="right"/>
              <w:rPr>
                <w:b/>
                <w:sz w:val="20"/>
              </w:rPr>
            </w:pPr>
            <w:r>
              <w:rPr>
                <w:b/>
                <w:spacing w:val="-2"/>
                <w:sz w:val="20"/>
              </w:rPr>
              <w:t>6.2.3</w:t>
            </w:r>
          </w:p>
        </w:tc>
        <w:tc>
          <w:tcPr>
            <w:tcW w:w="1162" w:type="dxa"/>
          </w:tcPr>
          <w:p>
            <w:pPr>
              <w:pStyle w:val="TableParagraph"/>
              <w:spacing w:line="244" w:lineRule="auto" w:before="38"/>
              <w:ind w:left="105" w:right="209"/>
              <w:rPr>
                <w:sz w:val="20"/>
              </w:rPr>
            </w:pPr>
            <w:r>
              <w:rPr>
                <w:spacing w:val="-2"/>
                <w:sz w:val="20"/>
              </w:rPr>
              <w:t>Medical Reviewer</w:t>
            </w:r>
          </w:p>
        </w:tc>
        <w:tc>
          <w:tcPr>
            <w:tcW w:w="6264" w:type="dxa"/>
          </w:tcPr>
          <w:p>
            <w:pPr>
              <w:pStyle w:val="TableParagraph"/>
              <w:numPr>
                <w:ilvl w:val="0"/>
                <w:numId w:val="4"/>
              </w:numPr>
              <w:tabs>
                <w:tab w:pos="464" w:val="left" w:leader="none"/>
                <w:tab w:pos="465" w:val="left" w:leader="none"/>
              </w:tabs>
              <w:spacing w:line="240" w:lineRule="auto" w:before="58" w:after="0"/>
              <w:ind w:left="464" w:right="307" w:hanging="360"/>
              <w:jc w:val="left"/>
              <w:rPr>
                <w:sz w:val="20"/>
              </w:rPr>
            </w:pPr>
            <w:r>
              <w:rPr>
                <w:sz w:val="20"/>
              </w:rPr>
              <w:t>Notifies</w:t>
            </w:r>
            <w:r>
              <w:rPr>
                <w:spacing w:val="-4"/>
                <w:sz w:val="20"/>
              </w:rPr>
              <w:t> </w:t>
            </w:r>
            <w:r>
              <w:rPr>
                <w:sz w:val="20"/>
              </w:rPr>
              <w:t>the</w:t>
            </w:r>
            <w:r>
              <w:rPr>
                <w:spacing w:val="-4"/>
                <w:sz w:val="20"/>
              </w:rPr>
              <w:t> </w:t>
            </w:r>
            <w:r>
              <w:rPr>
                <w:sz w:val="20"/>
              </w:rPr>
              <w:t>Lead</w:t>
            </w:r>
            <w:r>
              <w:rPr>
                <w:spacing w:val="-4"/>
                <w:sz w:val="20"/>
              </w:rPr>
              <w:t> </w:t>
            </w:r>
            <w:r>
              <w:rPr>
                <w:sz w:val="20"/>
              </w:rPr>
              <w:t>MW</w:t>
            </w:r>
            <w:r>
              <w:rPr>
                <w:spacing w:val="-4"/>
                <w:sz w:val="20"/>
              </w:rPr>
              <w:t> </w:t>
            </w:r>
            <w:r>
              <w:rPr>
                <w:sz w:val="20"/>
              </w:rPr>
              <w:t>promptly</w:t>
            </w:r>
            <w:r>
              <w:rPr>
                <w:spacing w:val="-4"/>
                <w:sz w:val="20"/>
              </w:rPr>
              <w:t> </w:t>
            </w:r>
            <w:r>
              <w:rPr>
                <w:sz w:val="20"/>
              </w:rPr>
              <w:t>if</w:t>
            </w:r>
            <w:r>
              <w:rPr>
                <w:spacing w:val="-4"/>
                <w:sz w:val="20"/>
              </w:rPr>
              <w:t> </w:t>
            </w:r>
            <w:r>
              <w:rPr>
                <w:sz w:val="20"/>
              </w:rPr>
              <w:t>he/she</w:t>
            </w:r>
            <w:r>
              <w:rPr>
                <w:spacing w:val="-4"/>
                <w:sz w:val="20"/>
              </w:rPr>
              <w:t> </w:t>
            </w:r>
            <w:r>
              <w:rPr>
                <w:sz w:val="20"/>
              </w:rPr>
              <w:t>is</w:t>
            </w:r>
            <w:r>
              <w:rPr>
                <w:spacing w:val="-4"/>
                <w:sz w:val="20"/>
              </w:rPr>
              <w:t> </w:t>
            </w:r>
            <w:r>
              <w:rPr>
                <w:sz w:val="20"/>
              </w:rPr>
              <w:t>no</w:t>
            </w:r>
            <w:r>
              <w:rPr>
                <w:spacing w:val="-4"/>
                <w:sz w:val="20"/>
              </w:rPr>
              <w:t> </w:t>
            </w:r>
            <w:r>
              <w:rPr>
                <w:sz w:val="20"/>
              </w:rPr>
              <w:t>longer</w:t>
            </w:r>
            <w:r>
              <w:rPr>
                <w:spacing w:val="-4"/>
                <w:sz w:val="20"/>
              </w:rPr>
              <w:t> </w:t>
            </w:r>
            <w:r>
              <w:rPr>
                <w:sz w:val="20"/>
              </w:rPr>
              <w:t>available at the agreed time.</w:t>
            </w:r>
          </w:p>
          <w:p>
            <w:pPr>
              <w:pStyle w:val="TableParagraph"/>
              <w:numPr>
                <w:ilvl w:val="0"/>
                <w:numId w:val="4"/>
              </w:numPr>
              <w:tabs>
                <w:tab w:pos="464" w:val="left" w:leader="none"/>
                <w:tab w:pos="465" w:val="left" w:leader="none"/>
              </w:tabs>
              <w:spacing w:line="232" w:lineRule="auto" w:before="68" w:after="0"/>
              <w:ind w:left="464" w:right="747" w:hanging="360"/>
              <w:jc w:val="left"/>
              <w:rPr>
                <w:sz w:val="20"/>
              </w:rPr>
            </w:pPr>
            <w:r>
              <w:rPr>
                <w:sz w:val="20"/>
              </w:rPr>
              <w:t>Arranges</w:t>
            </w:r>
            <w:r>
              <w:rPr>
                <w:spacing w:val="-6"/>
                <w:sz w:val="20"/>
              </w:rPr>
              <w:t> </w:t>
            </w:r>
            <w:r>
              <w:rPr>
                <w:sz w:val="20"/>
              </w:rPr>
              <w:t>a</w:t>
            </w:r>
            <w:r>
              <w:rPr>
                <w:spacing w:val="-6"/>
                <w:sz w:val="20"/>
              </w:rPr>
              <w:t> </w:t>
            </w:r>
            <w:r>
              <w:rPr>
                <w:sz w:val="20"/>
              </w:rPr>
              <w:t>back-up</w:t>
            </w:r>
            <w:r>
              <w:rPr>
                <w:spacing w:val="-6"/>
                <w:sz w:val="20"/>
              </w:rPr>
              <w:t> </w:t>
            </w:r>
            <w:r>
              <w:rPr>
                <w:sz w:val="20"/>
              </w:rPr>
              <w:t>Medical</w:t>
            </w:r>
            <w:r>
              <w:rPr>
                <w:spacing w:val="-6"/>
                <w:sz w:val="20"/>
              </w:rPr>
              <w:t> </w:t>
            </w:r>
            <w:r>
              <w:rPr>
                <w:sz w:val="20"/>
              </w:rPr>
              <w:t>Reviewer</w:t>
            </w:r>
            <w:r>
              <w:rPr>
                <w:spacing w:val="-6"/>
                <w:sz w:val="20"/>
              </w:rPr>
              <w:t> </w:t>
            </w:r>
            <w:r>
              <w:rPr>
                <w:sz w:val="20"/>
              </w:rPr>
              <w:t>if</w:t>
            </w:r>
            <w:r>
              <w:rPr>
                <w:spacing w:val="-6"/>
                <w:sz w:val="20"/>
              </w:rPr>
              <w:t> </w:t>
            </w:r>
            <w:r>
              <w:rPr>
                <w:sz w:val="20"/>
              </w:rPr>
              <w:t>the</w:t>
            </w:r>
            <w:r>
              <w:rPr>
                <w:spacing w:val="-6"/>
                <w:sz w:val="20"/>
              </w:rPr>
              <w:t> </w:t>
            </w:r>
            <w:r>
              <w:rPr>
                <w:sz w:val="20"/>
              </w:rPr>
              <w:t>review</w:t>
            </w:r>
            <w:r>
              <w:rPr>
                <w:spacing w:val="-6"/>
                <w:sz w:val="20"/>
              </w:rPr>
              <w:t> </w:t>
            </w:r>
            <w:r>
              <w:rPr>
                <w:sz w:val="20"/>
              </w:rPr>
              <w:t>dates cannot be changed.</w:t>
            </w:r>
          </w:p>
        </w:tc>
        <w:tc>
          <w:tcPr>
            <w:tcW w:w="1843" w:type="dxa"/>
          </w:tcPr>
          <w:p>
            <w:pPr>
              <w:pStyle w:val="TableParagraph"/>
              <w:spacing w:line="244" w:lineRule="auto" w:before="38"/>
              <w:ind w:left="104" w:right="355"/>
              <w:rPr>
                <w:sz w:val="20"/>
              </w:rPr>
            </w:pPr>
            <w:r>
              <w:rPr>
                <w:sz w:val="20"/>
              </w:rPr>
              <w:t>Project Setup and/or</w:t>
            </w:r>
            <w:r>
              <w:rPr>
                <w:spacing w:val="-14"/>
                <w:sz w:val="20"/>
              </w:rPr>
              <w:t> </w:t>
            </w:r>
            <w:r>
              <w:rPr>
                <w:sz w:val="20"/>
              </w:rPr>
              <w:t>Conduct</w:t>
            </w:r>
          </w:p>
        </w:tc>
      </w:tr>
    </w:tbl>
    <w:p>
      <w:pPr>
        <w:pStyle w:val="BodyText"/>
        <w:spacing w:before="6"/>
        <w:rPr>
          <w:b/>
          <w:sz w:val="20"/>
        </w:rPr>
      </w:pPr>
    </w:p>
    <w:p>
      <w:pPr>
        <w:pStyle w:val="ListParagraph"/>
        <w:numPr>
          <w:ilvl w:val="1"/>
          <w:numId w:val="1"/>
        </w:numPr>
        <w:tabs>
          <w:tab w:pos="1979" w:val="left" w:leader="none"/>
          <w:tab w:pos="1980" w:val="left" w:leader="none"/>
        </w:tabs>
        <w:spacing w:line="240" w:lineRule="auto" w:before="1" w:after="0"/>
        <w:ind w:left="1980" w:right="0" w:hanging="720"/>
        <w:jc w:val="left"/>
        <w:rPr>
          <w:b/>
          <w:sz w:val="22"/>
        </w:rPr>
      </w:pPr>
      <w:bookmarkStart w:name="Medical Review Requirements" w:id="10"/>
      <w:bookmarkEnd w:id="10"/>
      <w:r>
        <w:rPr>
          <w:b/>
          <w:sz w:val="22"/>
        </w:rPr>
        <w:t>Medica</w:t>
      </w:r>
      <w:r>
        <w:rPr>
          <w:b/>
          <w:sz w:val="22"/>
        </w:rPr>
        <w:t>l</w:t>
      </w:r>
      <w:r>
        <w:rPr>
          <w:b/>
          <w:spacing w:val="-7"/>
          <w:sz w:val="22"/>
        </w:rPr>
        <w:t> </w:t>
      </w:r>
      <w:r>
        <w:rPr>
          <w:b/>
          <w:sz w:val="22"/>
        </w:rPr>
        <w:t>Review</w:t>
      </w:r>
      <w:r>
        <w:rPr>
          <w:b/>
          <w:spacing w:val="-8"/>
          <w:sz w:val="22"/>
        </w:rPr>
        <w:t> </w:t>
      </w:r>
      <w:r>
        <w:rPr>
          <w:b/>
          <w:spacing w:val="-2"/>
          <w:sz w:val="22"/>
        </w:rPr>
        <w:t>Requirements</w:t>
      </w:r>
    </w:p>
    <w:p>
      <w:pPr>
        <w:pStyle w:val="BodyText"/>
        <w:spacing w:before="11"/>
        <w:rPr>
          <w:b/>
          <w:sz w:val="10"/>
        </w:rPr>
      </w:pPr>
    </w:p>
    <w:tbl>
      <w:tblPr>
        <w:tblW w:w="0" w:type="auto"/>
        <w:jc w:val="left"/>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1133"/>
        <w:gridCol w:w="6307"/>
        <w:gridCol w:w="1833"/>
      </w:tblGrid>
      <w:tr>
        <w:trPr>
          <w:trHeight w:val="311" w:hRule="atLeast"/>
        </w:trPr>
        <w:tc>
          <w:tcPr>
            <w:tcW w:w="763" w:type="dxa"/>
            <w:shd w:val="clear" w:color="auto" w:fill="D9D9D9"/>
          </w:tcPr>
          <w:p>
            <w:pPr>
              <w:pStyle w:val="TableParagraph"/>
              <w:spacing w:before="38"/>
              <w:ind w:left="105"/>
              <w:rPr>
                <w:b/>
                <w:sz w:val="20"/>
              </w:rPr>
            </w:pPr>
            <w:r>
              <w:rPr>
                <w:b/>
                <w:spacing w:val="-5"/>
                <w:sz w:val="20"/>
              </w:rPr>
              <w:t>No:</w:t>
            </w:r>
          </w:p>
        </w:tc>
        <w:tc>
          <w:tcPr>
            <w:tcW w:w="1133" w:type="dxa"/>
            <w:shd w:val="clear" w:color="auto" w:fill="D9D9D9"/>
          </w:tcPr>
          <w:p>
            <w:pPr>
              <w:pStyle w:val="TableParagraph"/>
              <w:spacing w:before="38"/>
              <w:ind w:left="105"/>
              <w:rPr>
                <w:b/>
                <w:sz w:val="20"/>
              </w:rPr>
            </w:pPr>
            <w:r>
              <w:rPr>
                <w:b/>
                <w:spacing w:val="-4"/>
                <w:sz w:val="20"/>
              </w:rPr>
              <w:t>Who:</w:t>
            </w:r>
          </w:p>
        </w:tc>
        <w:tc>
          <w:tcPr>
            <w:tcW w:w="6307" w:type="dxa"/>
            <w:shd w:val="clear" w:color="auto" w:fill="D9D9D9"/>
          </w:tcPr>
          <w:p>
            <w:pPr>
              <w:pStyle w:val="TableParagraph"/>
              <w:spacing w:before="38"/>
              <w:ind w:left="105"/>
              <w:rPr>
                <w:b/>
                <w:sz w:val="20"/>
              </w:rPr>
            </w:pPr>
            <w:r>
              <w:rPr>
                <w:b/>
                <w:spacing w:val="-2"/>
                <w:sz w:val="20"/>
              </w:rPr>
              <w:t>Step:</w:t>
            </w:r>
          </w:p>
        </w:tc>
        <w:tc>
          <w:tcPr>
            <w:tcW w:w="1833" w:type="dxa"/>
            <w:shd w:val="clear" w:color="auto" w:fill="D9D9D9"/>
          </w:tcPr>
          <w:p>
            <w:pPr>
              <w:pStyle w:val="TableParagraph"/>
              <w:spacing w:before="38"/>
              <w:ind w:left="105"/>
              <w:rPr>
                <w:b/>
                <w:sz w:val="20"/>
              </w:rPr>
            </w:pPr>
            <w:r>
              <w:rPr>
                <w:b/>
                <w:spacing w:val="-2"/>
                <w:sz w:val="20"/>
              </w:rPr>
              <w:t>When:</w:t>
            </w:r>
          </w:p>
        </w:tc>
      </w:tr>
      <w:tr>
        <w:trPr>
          <w:trHeight w:val="1929" w:hRule="atLeast"/>
        </w:trPr>
        <w:tc>
          <w:tcPr>
            <w:tcW w:w="763" w:type="dxa"/>
          </w:tcPr>
          <w:p>
            <w:pPr>
              <w:pStyle w:val="TableParagraph"/>
              <w:spacing w:before="42"/>
              <w:ind w:left="105"/>
              <w:rPr>
                <w:b/>
                <w:sz w:val="20"/>
              </w:rPr>
            </w:pPr>
            <w:r>
              <w:rPr>
                <w:b/>
                <w:spacing w:val="-2"/>
                <w:sz w:val="20"/>
              </w:rPr>
              <w:t>6.3.1</w:t>
            </w:r>
          </w:p>
        </w:tc>
        <w:tc>
          <w:tcPr>
            <w:tcW w:w="1133" w:type="dxa"/>
          </w:tcPr>
          <w:p>
            <w:pPr>
              <w:pStyle w:val="TableParagraph"/>
              <w:spacing w:before="38"/>
              <w:ind w:left="105" w:right="180"/>
              <w:rPr>
                <w:sz w:val="20"/>
              </w:rPr>
            </w:pPr>
            <w:r>
              <w:rPr>
                <w:spacing w:val="-2"/>
                <w:sz w:val="20"/>
              </w:rPr>
              <w:t>Medical Reviewer</w:t>
            </w:r>
          </w:p>
        </w:tc>
        <w:tc>
          <w:tcPr>
            <w:tcW w:w="6307" w:type="dxa"/>
          </w:tcPr>
          <w:p>
            <w:pPr>
              <w:pStyle w:val="TableParagraph"/>
              <w:spacing w:before="38"/>
              <w:ind w:left="105"/>
              <w:rPr>
                <w:sz w:val="20"/>
              </w:rPr>
            </w:pPr>
            <w:r>
              <w:rPr>
                <w:sz w:val="20"/>
              </w:rPr>
              <w:t>Ensures that the medical interpretation of the safety and efficacy results is correct and appropriate and that all safety and efficacy issues</w:t>
            </w:r>
            <w:r>
              <w:rPr>
                <w:spacing w:val="-6"/>
                <w:sz w:val="20"/>
              </w:rPr>
              <w:t> </w:t>
            </w:r>
            <w:r>
              <w:rPr>
                <w:sz w:val="20"/>
              </w:rPr>
              <w:t>have</w:t>
            </w:r>
            <w:r>
              <w:rPr>
                <w:spacing w:val="-5"/>
                <w:sz w:val="20"/>
              </w:rPr>
              <w:t> </w:t>
            </w:r>
            <w:r>
              <w:rPr>
                <w:sz w:val="20"/>
              </w:rPr>
              <w:t>been</w:t>
            </w:r>
            <w:r>
              <w:rPr>
                <w:spacing w:val="-5"/>
                <w:sz w:val="20"/>
              </w:rPr>
              <w:t> </w:t>
            </w:r>
            <w:r>
              <w:rPr>
                <w:sz w:val="20"/>
              </w:rPr>
              <w:t>identified</w:t>
            </w:r>
            <w:r>
              <w:rPr>
                <w:spacing w:val="-5"/>
                <w:sz w:val="20"/>
              </w:rPr>
              <w:t> </w:t>
            </w:r>
            <w:r>
              <w:rPr>
                <w:sz w:val="20"/>
              </w:rPr>
              <w:t>and</w:t>
            </w:r>
            <w:r>
              <w:rPr>
                <w:spacing w:val="-5"/>
                <w:sz w:val="20"/>
              </w:rPr>
              <w:t> </w:t>
            </w:r>
            <w:r>
              <w:rPr>
                <w:sz w:val="20"/>
              </w:rPr>
              <w:t>fully</w:t>
            </w:r>
            <w:r>
              <w:rPr>
                <w:spacing w:val="-5"/>
                <w:sz w:val="20"/>
              </w:rPr>
              <w:t> </w:t>
            </w:r>
            <w:r>
              <w:rPr>
                <w:sz w:val="20"/>
              </w:rPr>
              <w:t>addressed.</w:t>
            </w:r>
            <w:r>
              <w:rPr>
                <w:spacing w:val="-5"/>
                <w:sz w:val="20"/>
              </w:rPr>
              <w:t> </w:t>
            </w:r>
            <w:r>
              <w:rPr>
                <w:sz w:val="20"/>
              </w:rPr>
              <w:t>The</w:t>
            </w:r>
            <w:r>
              <w:rPr>
                <w:spacing w:val="-5"/>
                <w:sz w:val="20"/>
              </w:rPr>
              <w:t> </w:t>
            </w:r>
            <w:r>
              <w:rPr>
                <w:sz w:val="20"/>
              </w:rPr>
              <w:t>review</w:t>
            </w:r>
            <w:r>
              <w:rPr>
                <w:spacing w:val="-5"/>
                <w:sz w:val="20"/>
              </w:rPr>
              <w:t> </w:t>
            </w:r>
            <w:r>
              <w:rPr>
                <w:sz w:val="20"/>
              </w:rPr>
              <w:t>focuses </w:t>
            </w:r>
            <w:r>
              <w:rPr>
                <w:spacing w:val="-4"/>
                <w:sz w:val="20"/>
              </w:rPr>
              <w:t>on:</w:t>
            </w:r>
          </w:p>
          <w:p>
            <w:pPr>
              <w:pStyle w:val="TableParagraph"/>
              <w:numPr>
                <w:ilvl w:val="0"/>
                <w:numId w:val="5"/>
              </w:numPr>
              <w:tabs>
                <w:tab w:pos="465" w:val="left" w:leader="none"/>
                <w:tab w:pos="466" w:val="left" w:leader="none"/>
              </w:tabs>
              <w:spacing w:line="240" w:lineRule="auto" w:before="55" w:after="0"/>
              <w:ind w:left="465" w:right="0" w:hanging="361"/>
              <w:jc w:val="left"/>
              <w:rPr>
                <w:sz w:val="20"/>
              </w:rPr>
            </w:pPr>
            <w:r>
              <w:rPr>
                <w:sz w:val="20"/>
              </w:rPr>
              <w:t>The</w:t>
            </w:r>
            <w:r>
              <w:rPr>
                <w:spacing w:val="-5"/>
                <w:sz w:val="20"/>
              </w:rPr>
              <w:t> </w:t>
            </w:r>
            <w:r>
              <w:rPr>
                <w:sz w:val="20"/>
              </w:rPr>
              <w:t>safety</w:t>
            </w:r>
            <w:r>
              <w:rPr>
                <w:spacing w:val="-5"/>
                <w:sz w:val="20"/>
              </w:rPr>
              <w:t> </w:t>
            </w:r>
            <w:r>
              <w:rPr>
                <w:sz w:val="20"/>
              </w:rPr>
              <w:t>and</w:t>
            </w:r>
            <w:r>
              <w:rPr>
                <w:spacing w:val="-5"/>
                <w:sz w:val="20"/>
              </w:rPr>
              <w:t> </w:t>
            </w:r>
            <w:r>
              <w:rPr>
                <w:sz w:val="20"/>
              </w:rPr>
              <w:t>efficacy</w:t>
            </w:r>
            <w:r>
              <w:rPr>
                <w:spacing w:val="-5"/>
                <w:sz w:val="20"/>
              </w:rPr>
              <w:t> </w:t>
            </w:r>
            <w:r>
              <w:rPr>
                <w:spacing w:val="-2"/>
                <w:sz w:val="20"/>
              </w:rPr>
              <w:t>results.</w:t>
            </w:r>
          </w:p>
          <w:p>
            <w:pPr>
              <w:pStyle w:val="TableParagraph"/>
              <w:numPr>
                <w:ilvl w:val="0"/>
                <w:numId w:val="5"/>
              </w:numPr>
              <w:tabs>
                <w:tab w:pos="465" w:val="left" w:leader="none"/>
                <w:tab w:pos="466" w:val="left" w:leader="none"/>
              </w:tabs>
              <w:spacing w:line="240" w:lineRule="auto" w:before="57" w:after="0"/>
              <w:ind w:left="465" w:right="0" w:hanging="361"/>
              <w:jc w:val="left"/>
              <w:rPr>
                <w:sz w:val="20"/>
              </w:rPr>
            </w:pPr>
            <w:r>
              <w:rPr>
                <w:sz w:val="20"/>
              </w:rPr>
              <w:t>The</w:t>
            </w:r>
            <w:r>
              <w:rPr>
                <w:spacing w:val="-8"/>
                <w:sz w:val="20"/>
              </w:rPr>
              <w:t> </w:t>
            </w:r>
            <w:r>
              <w:rPr>
                <w:sz w:val="20"/>
              </w:rPr>
              <w:t>discussion</w:t>
            </w:r>
            <w:r>
              <w:rPr>
                <w:spacing w:val="-10"/>
                <w:sz w:val="20"/>
              </w:rPr>
              <w:t> </w:t>
            </w:r>
            <w:r>
              <w:rPr>
                <w:sz w:val="20"/>
              </w:rPr>
              <w:t>and</w:t>
            </w:r>
            <w:r>
              <w:rPr>
                <w:spacing w:val="-9"/>
                <w:sz w:val="20"/>
              </w:rPr>
              <w:t> </w:t>
            </w:r>
            <w:r>
              <w:rPr>
                <w:spacing w:val="-2"/>
                <w:sz w:val="20"/>
              </w:rPr>
              <w:t>conclusions.</w:t>
            </w:r>
          </w:p>
          <w:p>
            <w:pPr>
              <w:pStyle w:val="TableParagraph"/>
              <w:numPr>
                <w:ilvl w:val="0"/>
                <w:numId w:val="5"/>
              </w:numPr>
              <w:tabs>
                <w:tab w:pos="465" w:val="left" w:leader="none"/>
                <w:tab w:pos="466" w:val="left" w:leader="none"/>
              </w:tabs>
              <w:spacing w:line="240" w:lineRule="auto" w:before="62" w:after="0"/>
              <w:ind w:left="465" w:right="0" w:hanging="361"/>
              <w:jc w:val="left"/>
              <w:rPr>
                <w:sz w:val="20"/>
              </w:rPr>
            </w:pPr>
            <w:r>
              <w:rPr>
                <w:sz w:val="20"/>
              </w:rPr>
              <w:t>Safety</w:t>
            </w:r>
            <w:r>
              <w:rPr>
                <w:spacing w:val="-9"/>
                <w:sz w:val="20"/>
              </w:rPr>
              <w:t> </w:t>
            </w:r>
            <w:r>
              <w:rPr>
                <w:sz w:val="20"/>
              </w:rPr>
              <w:t>information</w:t>
            </w:r>
            <w:r>
              <w:rPr>
                <w:spacing w:val="-7"/>
                <w:sz w:val="20"/>
              </w:rPr>
              <w:t> </w:t>
            </w:r>
            <w:r>
              <w:rPr>
                <w:sz w:val="20"/>
              </w:rPr>
              <w:t>on</w:t>
            </w:r>
            <w:r>
              <w:rPr>
                <w:spacing w:val="-6"/>
                <w:sz w:val="20"/>
              </w:rPr>
              <w:t> </w:t>
            </w:r>
            <w:r>
              <w:rPr>
                <w:sz w:val="20"/>
              </w:rPr>
              <w:t>individual</w:t>
            </w:r>
            <w:r>
              <w:rPr>
                <w:spacing w:val="-7"/>
                <w:sz w:val="20"/>
              </w:rPr>
              <w:t> </w:t>
            </w:r>
            <w:r>
              <w:rPr>
                <w:sz w:val="20"/>
              </w:rPr>
              <w:t>subjects,</w:t>
            </w:r>
            <w:r>
              <w:rPr>
                <w:spacing w:val="-7"/>
                <w:sz w:val="20"/>
              </w:rPr>
              <w:t> </w:t>
            </w:r>
            <w:r>
              <w:rPr>
                <w:sz w:val="20"/>
              </w:rPr>
              <w:t>if</w:t>
            </w:r>
            <w:r>
              <w:rPr>
                <w:spacing w:val="-6"/>
                <w:sz w:val="20"/>
              </w:rPr>
              <w:t> </w:t>
            </w:r>
            <w:r>
              <w:rPr>
                <w:spacing w:val="-2"/>
                <w:sz w:val="20"/>
              </w:rPr>
              <w:t>appropriate.</w:t>
            </w:r>
          </w:p>
        </w:tc>
        <w:tc>
          <w:tcPr>
            <w:tcW w:w="1833" w:type="dxa"/>
          </w:tcPr>
          <w:p>
            <w:pPr>
              <w:pStyle w:val="TableParagraph"/>
              <w:spacing w:before="38"/>
              <w:ind w:left="105" w:right="188"/>
              <w:rPr>
                <w:sz w:val="20"/>
              </w:rPr>
            </w:pPr>
            <w:r>
              <w:rPr>
                <w:sz w:val="20"/>
              </w:rPr>
              <w:t>During</w:t>
            </w:r>
            <w:r>
              <w:rPr>
                <w:spacing w:val="-14"/>
                <w:sz w:val="20"/>
              </w:rPr>
              <w:t> </w:t>
            </w:r>
            <w:r>
              <w:rPr>
                <w:sz w:val="20"/>
              </w:rPr>
              <w:t>document </w:t>
            </w:r>
            <w:r>
              <w:rPr>
                <w:spacing w:val="-2"/>
                <w:sz w:val="20"/>
              </w:rPr>
              <w:t>review</w:t>
            </w:r>
          </w:p>
        </w:tc>
      </w:tr>
    </w:tbl>
    <w:p>
      <w:pPr>
        <w:spacing w:after="0"/>
        <w:rPr>
          <w:sz w:val="20"/>
        </w:rPr>
        <w:sectPr>
          <w:headerReference w:type="default" r:id="rId9"/>
          <w:footerReference w:type="default" r:id="rId10"/>
          <w:pgSz w:w="12240" w:h="15840"/>
          <w:pgMar w:header="725" w:footer="1394" w:top="2520" w:bottom="1580" w:left="900" w:right="960"/>
        </w:sectPr>
      </w:pPr>
    </w:p>
    <w:p>
      <w:pPr>
        <w:pStyle w:val="BodyText"/>
        <w:spacing w:before="6"/>
        <w:rPr>
          <w:b/>
        </w:rPr>
      </w:pPr>
    </w:p>
    <w:tbl>
      <w:tblPr>
        <w:tblW w:w="0" w:type="auto"/>
        <w:jc w:val="left"/>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1133"/>
        <w:gridCol w:w="6307"/>
        <w:gridCol w:w="1833"/>
      </w:tblGrid>
      <w:tr>
        <w:trPr>
          <w:trHeight w:val="306" w:hRule="atLeast"/>
        </w:trPr>
        <w:tc>
          <w:tcPr>
            <w:tcW w:w="763" w:type="dxa"/>
            <w:shd w:val="clear" w:color="auto" w:fill="D9D9D9"/>
          </w:tcPr>
          <w:p>
            <w:pPr>
              <w:pStyle w:val="TableParagraph"/>
              <w:spacing w:before="38"/>
              <w:ind w:left="105"/>
              <w:rPr>
                <w:b/>
                <w:sz w:val="20"/>
              </w:rPr>
            </w:pPr>
            <w:r>
              <w:rPr>
                <w:b/>
                <w:spacing w:val="-5"/>
                <w:sz w:val="20"/>
              </w:rPr>
              <w:t>No:</w:t>
            </w:r>
          </w:p>
        </w:tc>
        <w:tc>
          <w:tcPr>
            <w:tcW w:w="1133" w:type="dxa"/>
            <w:shd w:val="clear" w:color="auto" w:fill="D9D9D9"/>
          </w:tcPr>
          <w:p>
            <w:pPr>
              <w:pStyle w:val="TableParagraph"/>
              <w:spacing w:before="38"/>
              <w:ind w:left="105"/>
              <w:rPr>
                <w:b/>
                <w:sz w:val="20"/>
              </w:rPr>
            </w:pPr>
            <w:r>
              <w:rPr>
                <w:b/>
                <w:spacing w:val="-4"/>
                <w:sz w:val="20"/>
              </w:rPr>
              <w:t>Who:</w:t>
            </w:r>
          </w:p>
        </w:tc>
        <w:tc>
          <w:tcPr>
            <w:tcW w:w="6307" w:type="dxa"/>
            <w:shd w:val="clear" w:color="auto" w:fill="D9D9D9"/>
          </w:tcPr>
          <w:p>
            <w:pPr>
              <w:pStyle w:val="TableParagraph"/>
              <w:spacing w:before="38"/>
              <w:ind w:left="105"/>
              <w:rPr>
                <w:b/>
                <w:sz w:val="20"/>
              </w:rPr>
            </w:pPr>
            <w:r>
              <w:rPr>
                <w:b/>
                <w:spacing w:val="-2"/>
                <w:sz w:val="20"/>
              </w:rPr>
              <w:t>Step:</w:t>
            </w:r>
          </w:p>
        </w:tc>
        <w:tc>
          <w:tcPr>
            <w:tcW w:w="1833" w:type="dxa"/>
            <w:shd w:val="clear" w:color="auto" w:fill="D9D9D9"/>
          </w:tcPr>
          <w:p>
            <w:pPr>
              <w:pStyle w:val="TableParagraph"/>
              <w:spacing w:before="38"/>
              <w:ind w:left="105"/>
              <w:rPr>
                <w:b/>
                <w:sz w:val="20"/>
              </w:rPr>
            </w:pPr>
            <w:r>
              <w:rPr>
                <w:b/>
                <w:spacing w:val="-2"/>
                <w:sz w:val="20"/>
              </w:rPr>
              <w:t>When:</w:t>
            </w:r>
          </w:p>
        </w:tc>
      </w:tr>
      <w:tr>
        <w:trPr>
          <w:trHeight w:val="1002" w:hRule="atLeast"/>
        </w:trPr>
        <w:tc>
          <w:tcPr>
            <w:tcW w:w="763" w:type="dxa"/>
          </w:tcPr>
          <w:p>
            <w:pPr>
              <w:pStyle w:val="TableParagraph"/>
              <w:rPr>
                <w:rFonts w:ascii="Times New Roman"/>
                <w:sz w:val="18"/>
              </w:rPr>
            </w:pPr>
          </w:p>
        </w:tc>
        <w:tc>
          <w:tcPr>
            <w:tcW w:w="1133" w:type="dxa"/>
          </w:tcPr>
          <w:p>
            <w:pPr>
              <w:pStyle w:val="TableParagraph"/>
              <w:rPr>
                <w:rFonts w:ascii="Times New Roman"/>
                <w:sz w:val="18"/>
              </w:rPr>
            </w:pPr>
          </w:p>
        </w:tc>
        <w:tc>
          <w:tcPr>
            <w:tcW w:w="6307" w:type="dxa"/>
          </w:tcPr>
          <w:p>
            <w:pPr>
              <w:pStyle w:val="TableParagraph"/>
              <w:spacing w:before="3"/>
              <w:rPr>
                <w:b/>
                <w:sz w:val="23"/>
              </w:rPr>
            </w:pPr>
          </w:p>
          <w:p>
            <w:pPr>
              <w:pStyle w:val="TableParagraph"/>
              <w:spacing w:line="242" w:lineRule="auto"/>
              <w:ind w:left="105" w:right="98"/>
              <w:rPr>
                <w:sz w:val="20"/>
              </w:rPr>
            </w:pPr>
            <w:r>
              <w:rPr>
                <w:b/>
                <w:sz w:val="20"/>
              </w:rPr>
              <w:t>Note: </w:t>
            </w:r>
            <w:r>
              <w:rPr>
                <w:sz w:val="20"/>
              </w:rPr>
              <w:t>Appendix A lists important points to consider when reviewing the</w:t>
            </w:r>
            <w:r>
              <w:rPr>
                <w:spacing w:val="-3"/>
                <w:sz w:val="20"/>
              </w:rPr>
              <w:t> </w:t>
            </w:r>
            <w:r>
              <w:rPr>
                <w:sz w:val="20"/>
              </w:rPr>
              <w:t>CSR.</w:t>
            </w:r>
            <w:r>
              <w:rPr>
                <w:spacing w:val="-3"/>
                <w:sz w:val="20"/>
              </w:rPr>
              <w:t> </w:t>
            </w:r>
            <w:r>
              <w:rPr>
                <w:sz w:val="20"/>
              </w:rPr>
              <w:t>This</w:t>
            </w:r>
            <w:r>
              <w:rPr>
                <w:spacing w:val="-3"/>
                <w:sz w:val="20"/>
              </w:rPr>
              <w:t> </w:t>
            </w:r>
            <w:r>
              <w:rPr>
                <w:sz w:val="20"/>
              </w:rPr>
              <w:t>list</w:t>
            </w:r>
            <w:r>
              <w:rPr>
                <w:spacing w:val="-3"/>
                <w:sz w:val="20"/>
              </w:rPr>
              <w:t> </w:t>
            </w:r>
            <w:r>
              <w:rPr>
                <w:sz w:val="20"/>
              </w:rPr>
              <w:t>is</w:t>
            </w:r>
            <w:r>
              <w:rPr>
                <w:spacing w:val="-3"/>
                <w:sz w:val="20"/>
              </w:rPr>
              <w:t> </w:t>
            </w:r>
            <w:r>
              <w:rPr>
                <w:sz w:val="20"/>
              </w:rPr>
              <w:t>provided</w:t>
            </w:r>
            <w:r>
              <w:rPr>
                <w:spacing w:val="-3"/>
                <w:sz w:val="20"/>
              </w:rPr>
              <w:t> </w:t>
            </w:r>
            <w:r>
              <w:rPr>
                <w:sz w:val="20"/>
              </w:rPr>
              <w:t>as</w:t>
            </w:r>
            <w:r>
              <w:rPr>
                <w:spacing w:val="-3"/>
                <w:sz w:val="20"/>
              </w:rPr>
              <w:t> </w:t>
            </w:r>
            <w:r>
              <w:rPr>
                <w:sz w:val="20"/>
              </w:rPr>
              <w:t>a</w:t>
            </w:r>
            <w:r>
              <w:rPr>
                <w:spacing w:val="-3"/>
                <w:sz w:val="20"/>
              </w:rPr>
              <w:t> </w:t>
            </w:r>
            <w:r>
              <w:rPr>
                <w:sz w:val="20"/>
              </w:rPr>
              <w:t>guide</w:t>
            </w:r>
            <w:r>
              <w:rPr>
                <w:spacing w:val="-3"/>
                <w:sz w:val="20"/>
              </w:rPr>
              <w:t> </w:t>
            </w:r>
            <w:r>
              <w:rPr>
                <w:sz w:val="20"/>
              </w:rPr>
              <w:t>for</w:t>
            </w:r>
            <w:r>
              <w:rPr>
                <w:spacing w:val="-3"/>
                <w:sz w:val="20"/>
              </w:rPr>
              <w:t> </w:t>
            </w:r>
            <w:r>
              <w:rPr>
                <w:sz w:val="20"/>
              </w:rPr>
              <w:t>the</w:t>
            </w:r>
            <w:r>
              <w:rPr>
                <w:spacing w:val="-3"/>
                <w:sz w:val="20"/>
              </w:rPr>
              <w:t> </w:t>
            </w:r>
            <w:r>
              <w:rPr>
                <w:sz w:val="20"/>
              </w:rPr>
              <w:t>Medical</w:t>
            </w:r>
            <w:r>
              <w:rPr>
                <w:spacing w:val="-3"/>
                <w:sz w:val="20"/>
              </w:rPr>
              <w:t> </w:t>
            </w:r>
            <w:r>
              <w:rPr>
                <w:sz w:val="20"/>
              </w:rPr>
              <w:t>Reviewer.</w:t>
            </w:r>
            <w:r>
              <w:rPr>
                <w:spacing w:val="40"/>
                <w:sz w:val="20"/>
              </w:rPr>
              <w:t> </w:t>
            </w:r>
            <w:r>
              <w:rPr>
                <w:sz w:val="20"/>
              </w:rPr>
              <w:t>It is not necessary to complete or file this list.</w:t>
            </w:r>
          </w:p>
        </w:tc>
        <w:tc>
          <w:tcPr>
            <w:tcW w:w="1833" w:type="dxa"/>
          </w:tcPr>
          <w:p>
            <w:pPr>
              <w:pStyle w:val="TableParagraph"/>
              <w:rPr>
                <w:rFonts w:ascii="Times New Roman"/>
                <w:sz w:val="18"/>
              </w:rPr>
            </w:pPr>
          </w:p>
        </w:tc>
      </w:tr>
      <w:tr>
        <w:trPr>
          <w:trHeight w:val="767" w:hRule="atLeast"/>
        </w:trPr>
        <w:tc>
          <w:tcPr>
            <w:tcW w:w="763" w:type="dxa"/>
          </w:tcPr>
          <w:p>
            <w:pPr>
              <w:pStyle w:val="TableParagraph"/>
              <w:spacing w:before="42"/>
              <w:ind w:left="105"/>
              <w:rPr>
                <w:b/>
                <w:sz w:val="20"/>
              </w:rPr>
            </w:pPr>
            <w:r>
              <w:rPr>
                <w:b/>
                <w:spacing w:val="-2"/>
                <w:sz w:val="20"/>
              </w:rPr>
              <w:t>6.3.2</w:t>
            </w:r>
          </w:p>
        </w:tc>
        <w:tc>
          <w:tcPr>
            <w:tcW w:w="1133" w:type="dxa"/>
          </w:tcPr>
          <w:p>
            <w:pPr>
              <w:pStyle w:val="TableParagraph"/>
              <w:spacing w:before="38"/>
              <w:ind w:left="105" w:right="180"/>
              <w:rPr>
                <w:sz w:val="20"/>
              </w:rPr>
            </w:pPr>
            <w:r>
              <w:rPr>
                <w:spacing w:val="-2"/>
                <w:sz w:val="20"/>
              </w:rPr>
              <w:t>Medical Reviewer</w:t>
            </w:r>
          </w:p>
        </w:tc>
        <w:tc>
          <w:tcPr>
            <w:tcW w:w="6307" w:type="dxa"/>
          </w:tcPr>
          <w:p>
            <w:pPr>
              <w:pStyle w:val="TableParagraph"/>
              <w:spacing w:before="38"/>
              <w:ind w:left="105" w:right="98"/>
              <w:rPr>
                <w:sz w:val="20"/>
              </w:rPr>
            </w:pPr>
            <w:r>
              <w:rPr>
                <w:sz w:val="20"/>
              </w:rPr>
              <w:t>Attends Comments Resolution Meetings with the Customer to provide</w:t>
            </w:r>
            <w:r>
              <w:rPr>
                <w:spacing w:val="-6"/>
                <w:sz w:val="20"/>
              </w:rPr>
              <w:t> </w:t>
            </w:r>
            <w:r>
              <w:rPr>
                <w:sz w:val="20"/>
              </w:rPr>
              <w:t>medical</w:t>
            </w:r>
            <w:r>
              <w:rPr>
                <w:spacing w:val="-5"/>
                <w:sz w:val="20"/>
              </w:rPr>
              <w:t> </w:t>
            </w:r>
            <w:r>
              <w:rPr>
                <w:sz w:val="20"/>
              </w:rPr>
              <w:t>input,</w:t>
            </w:r>
            <w:r>
              <w:rPr>
                <w:spacing w:val="-6"/>
                <w:sz w:val="20"/>
              </w:rPr>
              <w:t> </w:t>
            </w:r>
            <w:r>
              <w:rPr>
                <w:sz w:val="20"/>
              </w:rPr>
              <w:t>where</w:t>
            </w:r>
            <w:r>
              <w:rPr>
                <w:spacing w:val="-6"/>
                <w:sz w:val="20"/>
              </w:rPr>
              <w:t> </w:t>
            </w:r>
            <w:r>
              <w:rPr>
                <w:sz w:val="20"/>
              </w:rPr>
              <w:t>required</w:t>
            </w:r>
            <w:r>
              <w:rPr>
                <w:spacing w:val="-5"/>
                <w:sz w:val="20"/>
              </w:rPr>
              <w:t> </w:t>
            </w:r>
            <w:r>
              <w:rPr>
                <w:sz w:val="20"/>
              </w:rPr>
              <w:t>(refer</w:t>
            </w:r>
            <w:r>
              <w:rPr>
                <w:spacing w:val="-5"/>
                <w:sz w:val="20"/>
              </w:rPr>
              <w:t> </w:t>
            </w:r>
            <w:r>
              <w:rPr>
                <w:sz w:val="20"/>
              </w:rPr>
              <w:t>to</w:t>
            </w:r>
            <w:r>
              <w:rPr>
                <w:spacing w:val="-5"/>
                <w:sz w:val="20"/>
              </w:rPr>
              <w:t> </w:t>
            </w:r>
            <w:r>
              <w:rPr>
                <w:sz w:val="20"/>
              </w:rPr>
              <w:t>CS_OP_MW0203, Preparation of Medical Writing Deliverables.</w:t>
            </w:r>
          </w:p>
        </w:tc>
        <w:tc>
          <w:tcPr>
            <w:tcW w:w="1833" w:type="dxa"/>
          </w:tcPr>
          <w:p>
            <w:pPr>
              <w:pStyle w:val="TableParagraph"/>
              <w:spacing w:before="38"/>
              <w:ind w:left="105"/>
              <w:rPr>
                <w:sz w:val="20"/>
              </w:rPr>
            </w:pPr>
            <w:r>
              <w:rPr>
                <w:sz w:val="20"/>
              </w:rPr>
              <w:t>During CSR </w:t>
            </w:r>
            <w:r>
              <w:rPr>
                <w:spacing w:val="-2"/>
                <w:sz w:val="20"/>
              </w:rPr>
              <w:t>development</w:t>
            </w:r>
          </w:p>
        </w:tc>
      </w:tr>
    </w:tbl>
    <w:p>
      <w:pPr>
        <w:pStyle w:val="BodyText"/>
        <w:spacing w:before="5"/>
        <w:rPr>
          <w:b/>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Documenting and Processing Medical Revie" w:id="11"/>
      <w:bookmarkEnd w:id="11"/>
      <w:r>
        <w:rPr>
          <w:b/>
          <w:sz w:val="22"/>
        </w:rPr>
        <w:t>Documentin</w:t>
      </w:r>
      <w:r>
        <w:rPr>
          <w:b/>
          <w:sz w:val="22"/>
        </w:rPr>
        <w:t>g</w:t>
      </w:r>
      <w:r>
        <w:rPr>
          <w:b/>
          <w:spacing w:val="-10"/>
          <w:sz w:val="22"/>
        </w:rPr>
        <w:t> </w:t>
      </w:r>
      <w:r>
        <w:rPr>
          <w:b/>
          <w:sz w:val="22"/>
        </w:rPr>
        <w:t>and</w:t>
      </w:r>
      <w:r>
        <w:rPr>
          <w:b/>
          <w:spacing w:val="-7"/>
          <w:sz w:val="22"/>
        </w:rPr>
        <w:t> </w:t>
      </w:r>
      <w:r>
        <w:rPr>
          <w:b/>
          <w:sz w:val="22"/>
        </w:rPr>
        <w:t>Processing</w:t>
      </w:r>
      <w:r>
        <w:rPr>
          <w:b/>
          <w:spacing w:val="-8"/>
          <w:sz w:val="22"/>
        </w:rPr>
        <w:t> </w:t>
      </w:r>
      <w:r>
        <w:rPr>
          <w:b/>
          <w:sz w:val="22"/>
        </w:rPr>
        <w:t>Medical</w:t>
      </w:r>
      <w:r>
        <w:rPr>
          <w:b/>
          <w:spacing w:val="-7"/>
          <w:sz w:val="22"/>
        </w:rPr>
        <w:t> </w:t>
      </w:r>
      <w:r>
        <w:rPr>
          <w:b/>
          <w:sz w:val="22"/>
        </w:rPr>
        <w:t>Review</w:t>
      </w:r>
      <w:r>
        <w:rPr>
          <w:b/>
          <w:spacing w:val="-7"/>
          <w:sz w:val="22"/>
        </w:rPr>
        <w:t> </w:t>
      </w:r>
      <w:r>
        <w:rPr>
          <w:b/>
          <w:spacing w:val="-2"/>
          <w:sz w:val="22"/>
        </w:rPr>
        <w:t>Comments</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660" w:hRule="atLeast"/>
        </w:trPr>
        <w:tc>
          <w:tcPr>
            <w:tcW w:w="797" w:type="dxa"/>
          </w:tcPr>
          <w:p>
            <w:pPr>
              <w:pStyle w:val="TableParagraph"/>
              <w:spacing w:before="42"/>
              <w:ind w:left="110"/>
              <w:rPr>
                <w:b/>
                <w:sz w:val="20"/>
              </w:rPr>
            </w:pPr>
            <w:r>
              <w:rPr>
                <w:b/>
                <w:spacing w:val="-2"/>
                <w:sz w:val="20"/>
              </w:rPr>
              <w:t>6.4.1</w:t>
            </w:r>
          </w:p>
        </w:tc>
        <w:tc>
          <w:tcPr>
            <w:tcW w:w="1162" w:type="dxa"/>
          </w:tcPr>
          <w:p>
            <w:pPr>
              <w:pStyle w:val="TableParagraph"/>
              <w:spacing w:before="38"/>
              <w:ind w:left="110" w:right="204"/>
              <w:rPr>
                <w:sz w:val="20"/>
              </w:rPr>
            </w:pPr>
            <w:r>
              <w:rPr>
                <w:spacing w:val="-2"/>
                <w:sz w:val="20"/>
              </w:rPr>
              <w:t>Medical Reviewer</w:t>
            </w:r>
          </w:p>
        </w:tc>
        <w:tc>
          <w:tcPr>
            <w:tcW w:w="6264" w:type="dxa"/>
          </w:tcPr>
          <w:p>
            <w:pPr>
              <w:pStyle w:val="TableParagraph"/>
              <w:numPr>
                <w:ilvl w:val="0"/>
                <w:numId w:val="6"/>
              </w:numPr>
              <w:tabs>
                <w:tab w:pos="464" w:val="left" w:leader="none"/>
                <w:tab w:pos="465" w:val="left" w:leader="none"/>
              </w:tabs>
              <w:spacing w:line="232" w:lineRule="auto" w:before="64" w:after="0"/>
              <w:ind w:left="464" w:right="862" w:hanging="360"/>
              <w:jc w:val="left"/>
              <w:rPr>
                <w:sz w:val="20"/>
              </w:rPr>
            </w:pPr>
            <w:r>
              <w:rPr>
                <w:sz w:val="20"/>
              </w:rPr>
              <w:t>Makes</w:t>
            </w:r>
            <w:r>
              <w:rPr>
                <w:spacing w:val="-5"/>
                <w:sz w:val="20"/>
              </w:rPr>
              <w:t> </w:t>
            </w:r>
            <w:r>
              <w:rPr>
                <w:sz w:val="20"/>
              </w:rPr>
              <w:t>clear</w:t>
            </w:r>
            <w:r>
              <w:rPr>
                <w:spacing w:val="-5"/>
                <w:sz w:val="20"/>
              </w:rPr>
              <w:t> </w:t>
            </w:r>
            <w:r>
              <w:rPr>
                <w:sz w:val="20"/>
              </w:rPr>
              <w:t>and</w:t>
            </w:r>
            <w:r>
              <w:rPr>
                <w:spacing w:val="-6"/>
                <w:sz w:val="20"/>
              </w:rPr>
              <w:t> </w:t>
            </w:r>
            <w:r>
              <w:rPr>
                <w:sz w:val="20"/>
              </w:rPr>
              <w:t>specific</w:t>
            </w:r>
            <w:r>
              <w:rPr>
                <w:spacing w:val="-5"/>
                <w:sz w:val="20"/>
              </w:rPr>
              <w:t> </w:t>
            </w:r>
            <w:r>
              <w:rPr>
                <w:sz w:val="20"/>
              </w:rPr>
              <w:t>comments,</w:t>
            </w:r>
            <w:r>
              <w:rPr>
                <w:spacing w:val="-5"/>
                <w:sz w:val="20"/>
              </w:rPr>
              <w:t> </w:t>
            </w:r>
            <w:r>
              <w:rPr>
                <w:sz w:val="20"/>
              </w:rPr>
              <w:t>and</w:t>
            </w:r>
            <w:r>
              <w:rPr>
                <w:spacing w:val="-6"/>
                <w:sz w:val="20"/>
              </w:rPr>
              <w:t> </w:t>
            </w:r>
            <w:r>
              <w:rPr>
                <w:sz w:val="20"/>
              </w:rPr>
              <w:t>discusses</w:t>
            </w:r>
            <w:r>
              <w:rPr>
                <w:spacing w:val="-6"/>
                <w:sz w:val="20"/>
              </w:rPr>
              <w:t> </w:t>
            </w:r>
            <w:r>
              <w:rPr>
                <w:sz w:val="20"/>
              </w:rPr>
              <w:t>any complex changes with the Lead MW.</w:t>
            </w:r>
          </w:p>
          <w:p>
            <w:pPr>
              <w:pStyle w:val="TableParagraph"/>
              <w:numPr>
                <w:ilvl w:val="0"/>
                <w:numId w:val="6"/>
              </w:numPr>
              <w:tabs>
                <w:tab w:pos="464" w:val="left" w:leader="none"/>
                <w:tab w:pos="465" w:val="left" w:leader="none"/>
              </w:tabs>
              <w:spacing w:line="237" w:lineRule="auto" w:before="68" w:after="0"/>
              <w:ind w:left="464" w:right="238" w:hanging="360"/>
              <w:jc w:val="left"/>
              <w:rPr>
                <w:sz w:val="20"/>
              </w:rPr>
            </w:pPr>
            <w:r>
              <w:rPr>
                <w:sz w:val="20"/>
              </w:rPr>
              <w:t>Comments may be made using Microsoft Word track changes feature</w:t>
            </w:r>
            <w:r>
              <w:rPr>
                <w:spacing w:val="-3"/>
                <w:sz w:val="20"/>
              </w:rPr>
              <w:t> </w:t>
            </w:r>
            <w:r>
              <w:rPr>
                <w:sz w:val="20"/>
              </w:rPr>
              <w:t>and/or</w:t>
            </w:r>
            <w:r>
              <w:rPr>
                <w:spacing w:val="-2"/>
                <w:sz w:val="20"/>
              </w:rPr>
              <w:t> </w:t>
            </w:r>
            <w:r>
              <w:rPr>
                <w:sz w:val="20"/>
              </w:rPr>
              <w:t>by</w:t>
            </w:r>
            <w:r>
              <w:rPr>
                <w:spacing w:val="-5"/>
                <w:sz w:val="20"/>
              </w:rPr>
              <w:t> </w:t>
            </w:r>
            <w:r>
              <w:rPr>
                <w:sz w:val="20"/>
              </w:rPr>
              <w:t>annotating</w:t>
            </w:r>
            <w:r>
              <w:rPr>
                <w:spacing w:val="-2"/>
                <w:sz w:val="20"/>
              </w:rPr>
              <w:t> </w:t>
            </w:r>
            <w:r>
              <w:rPr>
                <w:sz w:val="20"/>
              </w:rPr>
              <w:t>a</w:t>
            </w:r>
            <w:r>
              <w:rPr>
                <w:spacing w:val="-5"/>
                <w:sz w:val="20"/>
              </w:rPr>
              <w:t> </w:t>
            </w:r>
            <w:r>
              <w:rPr>
                <w:sz w:val="20"/>
              </w:rPr>
              <w:t>copy</w:t>
            </w:r>
            <w:r>
              <w:rPr>
                <w:spacing w:val="-4"/>
                <w:sz w:val="20"/>
              </w:rPr>
              <w:t> </w:t>
            </w:r>
            <w:r>
              <w:rPr>
                <w:sz w:val="20"/>
              </w:rPr>
              <w:t>of</w:t>
            </w:r>
            <w:r>
              <w:rPr>
                <w:spacing w:val="-5"/>
                <w:sz w:val="20"/>
              </w:rPr>
              <w:t> </w:t>
            </w:r>
            <w:r>
              <w:rPr>
                <w:sz w:val="20"/>
              </w:rPr>
              <w:t>the</w:t>
            </w:r>
            <w:r>
              <w:rPr>
                <w:spacing w:val="-4"/>
                <w:sz w:val="20"/>
              </w:rPr>
              <w:t> </w:t>
            </w:r>
            <w:r>
              <w:rPr>
                <w:sz w:val="20"/>
              </w:rPr>
              <w:t>CSR,</w:t>
            </w:r>
            <w:r>
              <w:rPr>
                <w:spacing w:val="-4"/>
                <w:sz w:val="20"/>
              </w:rPr>
              <w:t> </w:t>
            </w:r>
            <w:r>
              <w:rPr>
                <w:sz w:val="20"/>
              </w:rPr>
              <w:t>or</w:t>
            </w:r>
            <w:r>
              <w:rPr>
                <w:spacing w:val="-4"/>
                <w:sz w:val="20"/>
              </w:rPr>
              <w:t> </w:t>
            </w:r>
            <w:r>
              <w:rPr>
                <w:sz w:val="20"/>
              </w:rPr>
              <w:t>as</w:t>
            </w:r>
            <w:r>
              <w:rPr>
                <w:spacing w:val="-4"/>
                <w:sz w:val="20"/>
              </w:rPr>
              <w:t> </w:t>
            </w:r>
            <w:r>
              <w:rPr>
                <w:sz w:val="20"/>
              </w:rPr>
              <w:t>a</w:t>
            </w:r>
            <w:r>
              <w:rPr>
                <w:spacing w:val="-4"/>
                <w:sz w:val="20"/>
              </w:rPr>
              <w:t> </w:t>
            </w:r>
            <w:r>
              <w:rPr>
                <w:sz w:val="20"/>
              </w:rPr>
              <w:t>written summary if there are few comments.</w:t>
            </w:r>
          </w:p>
          <w:p>
            <w:pPr>
              <w:pStyle w:val="TableParagraph"/>
              <w:numPr>
                <w:ilvl w:val="0"/>
                <w:numId w:val="6"/>
              </w:numPr>
              <w:tabs>
                <w:tab w:pos="464" w:val="left" w:leader="none"/>
                <w:tab w:pos="465" w:val="left" w:leader="none"/>
              </w:tabs>
              <w:spacing w:line="240" w:lineRule="auto" w:before="63" w:after="0"/>
              <w:ind w:left="464" w:right="0" w:hanging="361"/>
              <w:jc w:val="left"/>
              <w:rPr>
                <w:sz w:val="20"/>
              </w:rPr>
            </w:pPr>
            <w:r>
              <w:rPr>
                <w:sz w:val="20"/>
              </w:rPr>
              <w:t>Returns</w:t>
            </w:r>
            <w:r>
              <w:rPr>
                <w:spacing w:val="-7"/>
                <w:sz w:val="20"/>
              </w:rPr>
              <w:t> </w:t>
            </w:r>
            <w:r>
              <w:rPr>
                <w:sz w:val="20"/>
              </w:rPr>
              <w:t>comments</w:t>
            </w:r>
            <w:r>
              <w:rPr>
                <w:spacing w:val="-5"/>
                <w:sz w:val="20"/>
              </w:rPr>
              <w:t> </w:t>
            </w:r>
            <w:r>
              <w:rPr>
                <w:sz w:val="20"/>
              </w:rPr>
              <w:t>by</w:t>
            </w:r>
            <w:r>
              <w:rPr>
                <w:spacing w:val="-7"/>
                <w:sz w:val="20"/>
              </w:rPr>
              <w:t> </w:t>
            </w:r>
            <w:r>
              <w:rPr>
                <w:sz w:val="20"/>
              </w:rPr>
              <w:t>the</w:t>
            </w:r>
            <w:r>
              <w:rPr>
                <w:spacing w:val="-5"/>
                <w:sz w:val="20"/>
              </w:rPr>
              <w:t> </w:t>
            </w:r>
            <w:r>
              <w:rPr>
                <w:sz w:val="20"/>
              </w:rPr>
              <w:t>agreed</w:t>
            </w:r>
            <w:r>
              <w:rPr>
                <w:spacing w:val="-5"/>
                <w:sz w:val="20"/>
              </w:rPr>
              <w:t> </w:t>
            </w:r>
            <w:r>
              <w:rPr>
                <w:sz w:val="20"/>
              </w:rPr>
              <w:t>method</w:t>
            </w:r>
            <w:r>
              <w:rPr>
                <w:spacing w:val="-4"/>
                <w:sz w:val="20"/>
              </w:rPr>
              <w:t> </w:t>
            </w:r>
            <w:r>
              <w:rPr>
                <w:sz w:val="20"/>
              </w:rPr>
              <w:t>to</w:t>
            </w:r>
            <w:r>
              <w:rPr>
                <w:spacing w:val="-6"/>
                <w:sz w:val="20"/>
              </w:rPr>
              <w:t> </w:t>
            </w:r>
            <w:r>
              <w:rPr>
                <w:sz w:val="20"/>
              </w:rPr>
              <w:t>the</w:t>
            </w:r>
            <w:r>
              <w:rPr>
                <w:spacing w:val="-6"/>
                <w:sz w:val="20"/>
              </w:rPr>
              <w:t> </w:t>
            </w:r>
            <w:r>
              <w:rPr>
                <w:sz w:val="20"/>
              </w:rPr>
              <w:t>Lead</w:t>
            </w:r>
            <w:r>
              <w:rPr>
                <w:spacing w:val="-6"/>
                <w:sz w:val="20"/>
              </w:rPr>
              <w:t> </w:t>
            </w:r>
            <w:r>
              <w:rPr>
                <w:spacing w:val="-5"/>
                <w:sz w:val="20"/>
              </w:rPr>
              <w:t>MW.</w:t>
            </w:r>
          </w:p>
        </w:tc>
        <w:tc>
          <w:tcPr>
            <w:tcW w:w="1843" w:type="dxa"/>
          </w:tcPr>
          <w:p>
            <w:pPr>
              <w:pStyle w:val="TableParagraph"/>
              <w:spacing w:before="38"/>
              <w:ind w:left="109" w:right="194"/>
              <w:rPr>
                <w:sz w:val="20"/>
              </w:rPr>
            </w:pPr>
            <w:r>
              <w:rPr>
                <w:sz w:val="20"/>
              </w:rPr>
              <w:t>During</w:t>
            </w:r>
            <w:r>
              <w:rPr>
                <w:spacing w:val="-14"/>
                <w:sz w:val="20"/>
              </w:rPr>
              <w:t> </w:t>
            </w:r>
            <w:r>
              <w:rPr>
                <w:sz w:val="20"/>
              </w:rPr>
              <w:t>document </w:t>
            </w:r>
            <w:r>
              <w:rPr>
                <w:spacing w:val="-2"/>
                <w:sz w:val="20"/>
              </w:rPr>
              <w:t>review</w:t>
            </w:r>
          </w:p>
        </w:tc>
      </w:tr>
      <w:tr>
        <w:trPr>
          <w:trHeight w:val="998" w:hRule="atLeast"/>
        </w:trPr>
        <w:tc>
          <w:tcPr>
            <w:tcW w:w="797" w:type="dxa"/>
          </w:tcPr>
          <w:p>
            <w:pPr>
              <w:pStyle w:val="TableParagraph"/>
              <w:spacing w:before="42"/>
              <w:ind w:left="110"/>
              <w:rPr>
                <w:b/>
                <w:sz w:val="20"/>
              </w:rPr>
            </w:pPr>
            <w:r>
              <w:rPr>
                <w:b/>
                <w:spacing w:val="-2"/>
                <w:sz w:val="20"/>
              </w:rPr>
              <w:t>6.4.2</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spacing w:before="38"/>
              <w:ind w:left="104" w:right="100"/>
              <w:rPr>
                <w:sz w:val="20"/>
              </w:rPr>
            </w:pPr>
            <w:r>
              <w:rPr>
                <w:sz w:val="20"/>
              </w:rPr>
              <w:t>Discusses with the Medical Reviewer any unclear comments or comments on data interpretation or technical content with which he/she</w:t>
            </w:r>
            <w:r>
              <w:rPr>
                <w:spacing w:val="-5"/>
                <w:sz w:val="20"/>
              </w:rPr>
              <w:t> </w:t>
            </w:r>
            <w:r>
              <w:rPr>
                <w:sz w:val="20"/>
              </w:rPr>
              <w:t>disagrees.</w:t>
            </w:r>
            <w:r>
              <w:rPr>
                <w:spacing w:val="-2"/>
                <w:sz w:val="20"/>
              </w:rPr>
              <w:t> </w:t>
            </w:r>
            <w:r>
              <w:rPr>
                <w:sz w:val="20"/>
              </w:rPr>
              <w:t>If</w:t>
            </w:r>
            <w:r>
              <w:rPr>
                <w:spacing w:val="-4"/>
                <w:sz w:val="20"/>
              </w:rPr>
              <w:t> </w:t>
            </w:r>
            <w:r>
              <w:rPr>
                <w:sz w:val="20"/>
              </w:rPr>
              <w:t>a</w:t>
            </w:r>
            <w:r>
              <w:rPr>
                <w:spacing w:val="-4"/>
                <w:sz w:val="20"/>
              </w:rPr>
              <w:t> </w:t>
            </w:r>
            <w:r>
              <w:rPr>
                <w:sz w:val="20"/>
              </w:rPr>
              <w:t>comment</w:t>
            </w:r>
            <w:r>
              <w:rPr>
                <w:spacing w:val="-4"/>
                <w:sz w:val="20"/>
              </w:rPr>
              <w:t> </w:t>
            </w:r>
            <w:r>
              <w:rPr>
                <w:sz w:val="20"/>
              </w:rPr>
              <w:t>is</w:t>
            </w:r>
            <w:r>
              <w:rPr>
                <w:spacing w:val="-2"/>
                <w:sz w:val="20"/>
              </w:rPr>
              <w:t> </w:t>
            </w:r>
            <w:r>
              <w:rPr>
                <w:sz w:val="20"/>
              </w:rPr>
              <w:t>not</w:t>
            </w:r>
            <w:r>
              <w:rPr>
                <w:spacing w:val="-4"/>
                <w:sz w:val="20"/>
              </w:rPr>
              <w:t> </w:t>
            </w:r>
            <w:r>
              <w:rPr>
                <w:sz w:val="20"/>
              </w:rPr>
              <w:t>incorporated,</w:t>
            </w:r>
            <w:r>
              <w:rPr>
                <w:spacing w:val="-5"/>
                <w:sz w:val="20"/>
              </w:rPr>
              <w:t> </w:t>
            </w:r>
            <w:r>
              <w:rPr>
                <w:sz w:val="20"/>
              </w:rPr>
              <w:t>the</w:t>
            </w:r>
            <w:r>
              <w:rPr>
                <w:spacing w:val="-5"/>
                <w:sz w:val="20"/>
              </w:rPr>
              <w:t> </w:t>
            </w:r>
            <w:r>
              <w:rPr>
                <w:sz w:val="20"/>
              </w:rPr>
              <w:t>reason</w:t>
            </w:r>
            <w:r>
              <w:rPr>
                <w:spacing w:val="-3"/>
                <w:sz w:val="20"/>
              </w:rPr>
              <w:t> </w:t>
            </w:r>
            <w:r>
              <w:rPr>
                <w:sz w:val="20"/>
              </w:rPr>
              <w:t>is</w:t>
            </w:r>
            <w:r>
              <w:rPr>
                <w:spacing w:val="-2"/>
                <w:sz w:val="20"/>
              </w:rPr>
              <w:t> </w:t>
            </w:r>
            <w:r>
              <w:rPr>
                <w:sz w:val="20"/>
              </w:rPr>
              <w:t>to be noted.</w:t>
            </w:r>
          </w:p>
        </w:tc>
        <w:tc>
          <w:tcPr>
            <w:tcW w:w="1843" w:type="dxa"/>
          </w:tcPr>
          <w:p>
            <w:pPr>
              <w:pStyle w:val="TableParagraph"/>
              <w:spacing w:before="38"/>
              <w:ind w:left="109" w:right="194"/>
              <w:rPr>
                <w:sz w:val="20"/>
              </w:rPr>
            </w:pPr>
            <w:r>
              <w:rPr>
                <w:sz w:val="20"/>
              </w:rPr>
              <w:t>During</w:t>
            </w:r>
            <w:r>
              <w:rPr>
                <w:spacing w:val="-14"/>
                <w:sz w:val="20"/>
              </w:rPr>
              <w:t> </w:t>
            </w:r>
            <w:r>
              <w:rPr>
                <w:sz w:val="20"/>
              </w:rPr>
              <w:t>document </w:t>
            </w:r>
            <w:r>
              <w:rPr>
                <w:spacing w:val="-2"/>
                <w:sz w:val="20"/>
              </w:rPr>
              <w:t>review</w:t>
            </w:r>
          </w:p>
        </w:tc>
      </w:tr>
      <w:tr>
        <w:trPr>
          <w:trHeight w:val="1818" w:hRule="atLeast"/>
        </w:trPr>
        <w:tc>
          <w:tcPr>
            <w:tcW w:w="797" w:type="dxa"/>
          </w:tcPr>
          <w:p>
            <w:pPr>
              <w:pStyle w:val="TableParagraph"/>
              <w:spacing w:before="42"/>
              <w:ind w:left="110"/>
              <w:rPr>
                <w:b/>
                <w:sz w:val="20"/>
              </w:rPr>
            </w:pPr>
            <w:r>
              <w:rPr>
                <w:b/>
                <w:spacing w:val="-2"/>
                <w:sz w:val="20"/>
              </w:rPr>
              <w:t>6.4.3</w:t>
            </w:r>
          </w:p>
        </w:tc>
        <w:tc>
          <w:tcPr>
            <w:tcW w:w="1162" w:type="dxa"/>
          </w:tcPr>
          <w:p>
            <w:pPr>
              <w:pStyle w:val="TableParagraph"/>
              <w:spacing w:before="38"/>
              <w:ind w:left="110" w:right="204"/>
              <w:rPr>
                <w:sz w:val="20"/>
              </w:rPr>
            </w:pPr>
            <w:r>
              <w:rPr>
                <w:spacing w:val="-2"/>
                <w:sz w:val="20"/>
              </w:rPr>
              <w:t>Medical Reviewer</w:t>
            </w:r>
          </w:p>
        </w:tc>
        <w:tc>
          <w:tcPr>
            <w:tcW w:w="6264" w:type="dxa"/>
          </w:tcPr>
          <w:p>
            <w:pPr>
              <w:pStyle w:val="TableParagraph"/>
              <w:numPr>
                <w:ilvl w:val="0"/>
                <w:numId w:val="7"/>
              </w:numPr>
              <w:tabs>
                <w:tab w:pos="464" w:val="left" w:leader="none"/>
                <w:tab w:pos="465" w:val="left" w:leader="none"/>
              </w:tabs>
              <w:spacing w:line="237" w:lineRule="auto" w:before="60" w:after="0"/>
              <w:ind w:left="464" w:right="339" w:hanging="360"/>
              <w:jc w:val="left"/>
              <w:rPr>
                <w:sz w:val="20"/>
              </w:rPr>
            </w:pPr>
            <w:r>
              <w:rPr>
                <w:sz w:val="20"/>
              </w:rPr>
              <w:t>May request to review the CSR again prior to the document being</w:t>
            </w:r>
            <w:r>
              <w:rPr>
                <w:spacing w:val="-5"/>
                <w:sz w:val="20"/>
              </w:rPr>
              <w:t> </w:t>
            </w:r>
            <w:r>
              <w:rPr>
                <w:sz w:val="20"/>
              </w:rPr>
              <w:t>issued</w:t>
            </w:r>
            <w:r>
              <w:rPr>
                <w:spacing w:val="-2"/>
                <w:sz w:val="20"/>
              </w:rPr>
              <w:t> </w:t>
            </w:r>
            <w:r>
              <w:rPr>
                <w:sz w:val="20"/>
              </w:rPr>
              <w:t>to</w:t>
            </w:r>
            <w:r>
              <w:rPr>
                <w:spacing w:val="-4"/>
                <w:sz w:val="20"/>
              </w:rPr>
              <w:t> </w:t>
            </w:r>
            <w:r>
              <w:rPr>
                <w:sz w:val="20"/>
              </w:rPr>
              <w:t>the</w:t>
            </w:r>
            <w:r>
              <w:rPr>
                <w:spacing w:val="-4"/>
                <w:sz w:val="20"/>
              </w:rPr>
              <w:t> </w:t>
            </w:r>
            <w:r>
              <w:rPr>
                <w:sz w:val="20"/>
              </w:rPr>
              <w:t>Customer</w:t>
            </w:r>
            <w:r>
              <w:rPr>
                <w:spacing w:val="-2"/>
                <w:sz w:val="20"/>
              </w:rPr>
              <w:t> </w:t>
            </w:r>
            <w:r>
              <w:rPr>
                <w:sz w:val="20"/>
              </w:rPr>
              <w:t>if</w:t>
            </w:r>
            <w:r>
              <w:rPr>
                <w:spacing w:val="-6"/>
                <w:sz w:val="20"/>
              </w:rPr>
              <w:t> </w:t>
            </w:r>
            <w:r>
              <w:rPr>
                <w:sz w:val="20"/>
              </w:rPr>
              <w:t>deemed</w:t>
            </w:r>
            <w:r>
              <w:rPr>
                <w:spacing w:val="-3"/>
                <w:sz w:val="20"/>
              </w:rPr>
              <w:t> </w:t>
            </w:r>
            <w:r>
              <w:rPr>
                <w:sz w:val="20"/>
              </w:rPr>
              <w:t>necessary</w:t>
            </w:r>
            <w:r>
              <w:rPr>
                <w:spacing w:val="-5"/>
                <w:sz w:val="20"/>
              </w:rPr>
              <w:t> </w:t>
            </w:r>
            <w:r>
              <w:rPr>
                <w:sz w:val="20"/>
              </w:rPr>
              <w:t>(e.g.</w:t>
            </w:r>
            <w:r>
              <w:rPr>
                <w:spacing w:val="-5"/>
                <w:sz w:val="20"/>
              </w:rPr>
              <w:t> </w:t>
            </w:r>
            <w:r>
              <w:rPr>
                <w:sz w:val="20"/>
              </w:rPr>
              <w:t>if</w:t>
            </w:r>
            <w:r>
              <w:rPr>
                <w:spacing w:val="-5"/>
                <w:sz w:val="20"/>
              </w:rPr>
              <w:t> </w:t>
            </w:r>
            <w:r>
              <w:rPr>
                <w:sz w:val="20"/>
              </w:rPr>
              <w:t>the Medical Reviewer had previously made major or complex comments on the document).</w:t>
            </w:r>
          </w:p>
          <w:p>
            <w:pPr>
              <w:pStyle w:val="TableParagraph"/>
              <w:numPr>
                <w:ilvl w:val="0"/>
                <w:numId w:val="7"/>
              </w:numPr>
              <w:tabs>
                <w:tab w:pos="464" w:val="left" w:leader="none"/>
                <w:tab w:pos="465" w:val="left" w:leader="none"/>
              </w:tabs>
              <w:spacing w:line="237" w:lineRule="auto" w:before="68" w:after="0"/>
              <w:ind w:left="464" w:right="209" w:hanging="360"/>
              <w:jc w:val="left"/>
              <w:rPr>
                <w:sz w:val="20"/>
              </w:rPr>
            </w:pPr>
            <w:r>
              <w:rPr>
                <w:sz w:val="20"/>
              </w:rPr>
              <w:t>If</w:t>
            </w:r>
            <w:r>
              <w:rPr>
                <w:spacing w:val="-1"/>
                <w:sz w:val="20"/>
              </w:rPr>
              <w:t> </w:t>
            </w:r>
            <w:r>
              <w:rPr>
                <w:sz w:val="20"/>
              </w:rPr>
              <w:t>another</w:t>
            </w:r>
            <w:r>
              <w:rPr>
                <w:spacing w:val="-6"/>
                <w:sz w:val="20"/>
              </w:rPr>
              <w:t> </w:t>
            </w:r>
            <w:r>
              <w:rPr>
                <w:sz w:val="20"/>
              </w:rPr>
              <w:t>review</w:t>
            </w:r>
            <w:r>
              <w:rPr>
                <w:spacing w:val="-5"/>
                <w:sz w:val="20"/>
              </w:rPr>
              <w:t> </w:t>
            </w:r>
            <w:r>
              <w:rPr>
                <w:sz w:val="20"/>
              </w:rPr>
              <w:t>is</w:t>
            </w:r>
            <w:r>
              <w:rPr>
                <w:spacing w:val="-5"/>
                <w:sz w:val="20"/>
              </w:rPr>
              <w:t> </w:t>
            </w:r>
            <w:r>
              <w:rPr>
                <w:sz w:val="20"/>
              </w:rPr>
              <w:t>requested,</w:t>
            </w:r>
            <w:r>
              <w:rPr>
                <w:spacing w:val="-5"/>
                <w:sz w:val="20"/>
              </w:rPr>
              <w:t> </w:t>
            </w:r>
            <w:r>
              <w:rPr>
                <w:sz w:val="20"/>
              </w:rPr>
              <w:t>then</w:t>
            </w:r>
            <w:r>
              <w:rPr>
                <w:spacing w:val="-5"/>
                <w:sz w:val="20"/>
              </w:rPr>
              <w:t> </w:t>
            </w:r>
            <w:r>
              <w:rPr>
                <w:sz w:val="20"/>
              </w:rPr>
              <w:t>the</w:t>
            </w:r>
            <w:r>
              <w:rPr>
                <w:spacing w:val="-5"/>
                <w:sz w:val="20"/>
              </w:rPr>
              <w:t> </w:t>
            </w:r>
            <w:r>
              <w:rPr>
                <w:sz w:val="20"/>
              </w:rPr>
              <w:t>Medical</w:t>
            </w:r>
            <w:r>
              <w:rPr>
                <w:spacing w:val="-5"/>
                <w:sz w:val="20"/>
              </w:rPr>
              <w:t> </w:t>
            </w:r>
            <w:r>
              <w:rPr>
                <w:sz w:val="20"/>
              </w:rPr>
              <w:t>Reviewer</w:t>
            </w:r>
            <w:r>
              <w:rPr>
                <w:spacing w:val="-5"/>
                <w:sz w:val="20"/>
              </w:rPr>
              <w:t> </w:t>
            </w:r>
            <w:r>
              <w:rPr>
                <w:sz w:val="20"/>
              </w:rPr>
              <w:t>must make every effort to prioritize the review to ensure that the delivery of the CSR is made on time to the Customer.</w:t>
            </w:r>
          </w:p>
        </w:tc>
        <w:tc>
          <w:tcPr>
            <w:tcW w:w="1843" w:type="dxa"/>
          </w:tcPr>
          <w:p>
            <w:pPr>
              <w:pStyle w:val="TableParagraph"/>
              <w:spacing w:before="38"/>
              <w:ind w:left="109"/>
              <w:rPr>
                <w:sz w:val="20"/>
              </w:rPr>
            </w:pPr>
            <w:r>
              <w:rPr>
                <w:sz w:val="20"/>
              </w:rPr>
              <w:t>During CSR </w:t>
            </w:r>
            <w:r>
              <w:rPr>
                <w:spacing w:val="-2"/>
                <w:sz w:val="20"/>
              </w:rPr>
              <w:t>development</w:t>
            </w:r>
          </w:p>
        </w:tc>
      </w:tr>
      <w:tr>
        <w:trPr>
          <w:trHeight w:val="767" w:hRule="atLeast"/>
        </w:trPr>
        <w:tc>
          <w:tcPr>
            <w:tcW w:w="797" w:type="dxa"/>
          </w:tcPr>
          <w:p>
            <w:pPr>
              <w:pStyle w:val="TableParagraph"/>
              <w:spacing w:before="42"/>
              <w:ind w:left="110"/>
              <w:rPr>
                <w:b/>
                <w:sz w:val="20"/>
              </w:rPr>
            </w:pPr>
            <w:r>
              <w:rPr>
                <w:b/>
                <w:spacing w:val="-2"/>
                <w:sz w:val="20"/>
              </w:rPr>
              <w:t>6.4.4</w:t>
            </w:r>
          </w:p>
        </w:tc>
        <w:tc>
          <w:tcPr>
            <w:tcW w:w="1162" w:type="dxa"/>
          </w:tcPr>
          <w:p>
            <w:pPr>
              <w:pStyle w:val="TableParagraph"/>
              <w:spacing w:before="38"/>
              <w:ind w:left="110" w:right="204"/>
              <w:rPr>
                <w:sz w:val="20"/>
              </w:rPr>
            </w:pPr>
            <w:r>
              <w:rPr>
                <w:spacing w:val="-2"/>
                <w:sz w:val="20"/>
              </w:rPr>
              <w:t>Medical Reviewer</w:t>
            </w:r>
          </w:p>
        </w:tc>
        <w:tc>
          <w:tcPr>
            <w:tcW w:w="6264" w:type="dxa"/>
          </w:tcPr>
          <w:p>
            <w:pPr>
              <w:pStyle w:val="TableParagraph"/>
              <w:spacing w:before="38"/>
              <w:ind w:left="104"/>
              <w:rPr>
                <w:sz w:val="20"/>
              </w:rPr>
            </w:pPr>
            <w:r>
              <w:rPr>
                <w:sz w:val="20"/>
              </w:rPr>
              <w:t>Signs</w:t>
            </w:r>
            <w:r>
              <w:rPr>
                <w:spacing w:val="-6"/>
                <w:sz w:val="20"/>
              </w:rPr>
              <w:t> </w:t>
            </w:r>
            <w:r>
              <w:rPr>
                <w:sz w:val="20"/>
              </w:rPr>
              <w:t>CS_FM_MW007,</w:t>
            </w:r>
            <w:r>
              <w:rPr>
                <w:spacing w:val="-6"/>
                <w:sz w:val="20"/>
              </w:rPr>
              <w:t> </w:t>
            </w:r>
            <w:r>
              <w:rPr>
                <w:sz w:val="20"/>
              </w:rPr>
              <w:t>Internal</w:t>
            </w:r>
            <w:r>
              <w:rPr>
                <w:spacing w:val="-5"/>
                <w:sz w:val="20"/>
              </w:rPr>
              <w:t> </w:t>
            </w:r>
            <w:r>
              <w:rPr>
                <w:sz w:val="20"/>
              </w:rPr>
              <w:t>Signature</w:t>
            </w:r>
            <w:r>
              <w:rPr>
                <w:spacing w:val="-5"/>
                <w:sz w:val="20"/>
              </w:rPr>
              <w:t> </w:t>
            </w:r>
            <w:r>
              <w:rPr>
                <w:sz w:val="20"/>
              </w:rPr>
              <w:t>Page</w:t>
            </w:r>
            <w:r>
              <w:rPr>
                <w:spacing w:val="-5"/>
                <w:sz w:val="20"/>
              </w:rPr>
              <w:t> </w:t>
            </w:r>
            <w:r>
              <w:rPr>
                <w:sz w:val="20"/>
              </w:rPr>
              <w:t>for</w:t>
            </w:r>
            <w:r>
              <w:rPr>
                <w:spacing w:val="-8"/>
                <w:sz w:val="20"/>
              </w:rPr>
              <w:t> </w:t>
            </w:r>
            <w:r>
              <w:rPr>
                <w:sz w:val="20"/>
              </w:rPr>
              <w:t>Medical</w:t>
            </w:r>
            <w:r>
              <w:rPr>
                <w:spacing w:val="-6"/>
                <w:sz w:val="20"/>
              </w:rPr>
              <w:t> </w:t>
            </w:r>
            <w:r>
              <w:rPr>
                <w:sz w:val="20"/>
              </w:rPr>
              <w:t>Writing Deliverables to confirm completion of their review. Forms can be signed electronically or via wet ink signature.</w:t>
            </w:r>
          </w:p>
        </w:tc>
        <w:tc>
          <w:tcPr>
            <w:tcW w:w="1843" w:type="dxa"/>
          </w:tcPr>
          <w:p>
            <w:pPr>
              <w:pStyle w:val="TableParagraph"/>
              <w:spacing w:before="38"/>
              <w:ind w:left="109" w:right="239"/>
              <w:rPr>
                <w:sz w:val="20"/>
              </w:rPr>
            </w:pPr>
            <w:r>
              <w:rPr>
                <w:sz w:val="20"/>
              </w:rPr>
              <w:t>Following</w:t>
            </w:r>
            <w:r>
              <w:rPr>
                <w:spacing w:val="-14"/>
                <w:sz w:val="20"/>
              </w:rPr>
              <w:t> </w:t>
            </w:r>
            <w:r>
              <w:rPr>
                <w:sz w:val="20"/>
              </w:rPr>
              <w:t>review of the CSR</w:t>
            </w:r>
          </w:p>
        </w:tc>
      </w:tr>
      <w:tr>
        <w:trPr>
          <w:trHeight w:val="1002" w:hRule="atLeast"/>
        </w:trPr>
        <w:tc>
          <w:tcPr>
            <w:tcW w:w="797" w:type="dxa"/>
          </w:tcPr>
          <w:p>
            <w:pPr>
              <w:pStyle w:val="TableParagraph"/>
              <w:spacing w:before="42"/>
              <w:ind w:left="110"/>
              <w:rPr>
                <w:b/>
                <w:sz w:val="20"/>
              </w:rPr>
            </w:pPr>
            <w:r>
              <w:rPr>
                <w:b/>
                <w:spacing w:val="-2"/>
                <w:sz w:val="20"/>
              </w:rPr>
              <w:t>6.4.5</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spacing w:before="38"/>
              <w:ind w:left="104"/>
              <w:rPr>
                <w:sz w:val="20"/>
              </w:rPr>
            </w:pPr>
            <w:r>
              <w:rPr>
                <w:sz w:val="20"/>
              </w:rPr>
              <w:t>Signs</w:t>
            </w:r>
            <w:r>
              <w:rPr>
                <w:spacing w:val="-6"/>
                <w:sz w:val="20"/>
              </w:rPr>
              <w:t> </w:t>
            </w:r>
            <w:r>
              <w:rPr>
                <w:sz w:val="20"/>
              </w:rPr>
              <w:t>CS_FM_MW007,</w:t>
            </w:r>
            <w:r>
              <w:rPr>
                <w:spacing w:val="-6"/>
                <w:sz w:val="20"/>
              </w:rPr>
              <w:t> </w:t>
            </w:r>
            <w:r>
              <w:rPr>
                <w:sz w:val="20"/>
              </w:rPr>
              <w:t>Internal</w:t>
            </w:r>
            <w:r>
              <w:rPr>
                <w:spacing w:val="-5"/>
                <w:sz w:val="20"/>
              </w:rPr>
              <w:t> </w:t>
            </w:r>
            <w:r>
              <w:rPr>
                <w:sz w:val="20"/>
              </w:rPr>
              <w:t>Signature</w:t>
            </w:r>
            <w:r>
              <w:rPr>
                <w:spacing w:val="-5"/>
                <w:sz w:val="20"/>
              </w:rPr>
              <w:t> </w:t>
            </w:r>
            <w:r>
              <w:rPr>
                <w:sz w:val="20"/>
              </w:rPr>
              <w:t>Page</w:t>
            </w:r>
            <w:r>
              <w:rPr>
                <w:spacing w:val="-5"/>
                <w:sz w:val="20"/>
              </w:rPr>
              <w:t> </w:t>
            </w:r>
            <w:r>
              <w:rPr>
                <w:sz w:val="20"/>
              </w:rPr>
              <w:t>for</w:t>
            </w:r>
            <w:r>
              <w:rPr>
                <w:spacing w:val="-5"/>
                <w:sz w:val="20"/>
              </w:rPr>
              <w:t> </w:t>
            </w:r>
            <w:r>
              <w:rPr>
                <w:sz w:val="20"/>
              </w:rPr>
              <w:t>Medical</w:t>
            </w:r>
            <w:r>
              <w:rPr>
                <w:spacing w:val="-5"/>
                <w:sz w:val="20"/>
              </w:rPr>
              <w:t> </w:t>
            </w:r>
            <w:r>
              <w:rPr>
                <w:sz w:val="20"/>
              </w:rPr>
              <w:t>Writing Deliverables as Author to confirm all review comments have been reviewed and addressed, as appropriate. Forms can be signed electronically or via wet ink signature.</w:t>
            </w:r>
          </w:p>
        </w:tc>
        <w:tc>
          <w:tcPr>
            <w:tcW w:w="1843" w:type="dxa"/>
          </w:tcPr>
          <w:p>
            <w:pPr>
              <w:pStyle w:val="TableParagraph"/>
              <w:spacing w:before="38"/>
              <w:ind w:left="109" w:right="194"/>
              <w:rPr>
                <w:sz w:val="20"/>
              </w:rPr>
            </w:pPr>
            <w:r>
              <w:rPr>
                <w:sz w:val="20"/>
              </w:rPr>
              <w:t>After all comments</w:t>
            </w:r>
            <w:r>
              <w:rPr>
                <w:spacing w:val="-14"/>
                <w:sz w:val="20"/>
              </w:rPr>
              <w:t> </w:t>
            </w:r>
            <w:r>
              <w:rPr>
                <w:sz w:val="20"/>
              </w:rPr>
              <w:t>have been</w:t>
            </w:r>
            <w:r>
              <w:rPr>
                <w:spacing w:val="-8"/>
                <w:sz w:val="20"/>
              </w:rPr>
              <w:t> </w:t>
            </w:r>
            <w:r>
              <w:rPr>
                <w:spacing w:val="-2"/>
                <w:sz w:val="20"/>
              </w:rPr>
              <w:t>addressed</w:t>
            </w:r>
          </w:p>
        </w:tc>
      </w:tr>
    </w:tbl>
    <w:p>
      <w:pPr>
        <w:pStyle w:val="BodyText"/>
        <w:spacing w:before="8"/>
        <w:rPr>
          <w:b/>
          <w:sz w:val="20"/>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Further Versions of the Report" w:id="12"/>
      <w:bookmarkEnd w:id="12"/>
      <w:r>
        <w:rPr>
          <w:b/>
          <w:sz w:val="22"/>
        </w:rPr>
        <w:t>Furth</w:t>
      </w:r>
      <w:r>
        <w:rPr>
          <w:b/>
          <w:sz w:val="22"/>
        </w:rPr>
        <w:t>er</w:t>
      </w:r>
      <w:r>
        <w:rPr>
          <w:b/>
          <w:spacing w:val="-5"/>
          <w:sz w:val="22"/>
        </w:rPr>
        <w:t> </w:t>
      </w:r>
      <w:r>
        <w:rPr>
          <w:b/>
          <w:sz w:val="22"/>
        </w:rPr>
        <w:t>Versions</w:t>
      </w:r>
      <w:r>
        <w:rPr>
          <w:b/>
          <w:spacing w:val="-4"/>
          <w:sz w:val="22"/>
        </w:rPr>
        <w:t> </w:t>
      </w:r>
      <w:r>
        <w:rPr>
          <w:b/>
          <w:sz w:val="22"/>
        </w:rPr>
        <w:t>of</w:t>
      </w:r>
      <w:r>
        <w:rPr>
          <w:b/>
          <w:spacing w:val="-5"/>
          <w:sz w:val="22"/>
        </w:rPr>
        <w:t> </w:t>
      </w:r>
      <w:r>
        <w:rPr>
          <w:b/>
          <w:sz w:val="22"/>
        </w:rPr>
        <w:t>the</w:t>
      </w:r>
      <w:r>
        <w:rPr>
          <w:b/>
          <w:spacing w:val="-4"/>
          <w:sz w:val="22"/>
        </w:rPr>
        <w:t> </w:t>
      </w:r>
      <w:r>
        <w:rPr>
          <w:b/>
          <w:spacing w:val="-2"/>
          <w:sz w:val="22"/>
        </w:rPr>
        <w:t>Report</w:t>
      </w:r>
    </w:p>
    <w:p>
      <w:pPr>
        <w:pStyle w:val="BodyText"/>
        <w:spacing w:before="6"/>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772" w:hRule="atLeast"/>
        </w:trPr>
        <w:tc>
          <w:tcPr>
            <w:tcW w:w="797" w:type="dxa"/>
          </w:tcPr>
          <w:p>
            <w:pPr>
              <w:pStyle w:val="TableParagraph"/>
              <w:spacing w:before="42"/>
              <w:ind w:left="177"/>
              <w:rPr>
                <w:b/>
                <w:sz w:val="20"/>
              </w:rPr>
            </w:pPr>
            <w:r>
              <w:rPr>
                <w:b/>
                <w:spacing w:val="-2"/>
                <w:sz w:val="20"/>
              </w:rPr>
              <w:t>6.5.1</w:t>
            </w:r>
          </w:p>
        </w:tc>
        <w:tc>
          <w:tcPr>
            <w:tcW w:w="1162" w:type="dxa"/>
          </w:tcPr>
          <w:p>
            <w:pPr>
              <w:pStyle w:val="TableParagraph"/>
              <w:spacing w:before="38"/>
              <w:ind w:left="110" w:right="204"/>
              <w:rPr>
                <w:sz w:val="20"/>
              </w:rPr>
            </w:pPr>
            <w:r>
              <w:rPr>
                <w:spacing w:val="-2"/>
                <w:sz w:val="20"/>
              </w:rPr>
              <w:t>Medical Reviewer</w:t>
            </w:r>
          </w:p>
        </w:tc>
        <w:tc>
          <w:tcPr>
            <w:tcW w:w="6264" w:type="dxa"/>
          </w:tcPr>
          <w:p>
            <w:pPr>
              <w:pStyle w:val="TableParagraph"/>
              <w:numPr>
                <w:ilvl w:val="0"/>
                <w:numId w:val="8"/>
              </w:numPr>
              <w:tabs>
                <w:tab w:pos="464" w:val="left" w:leader="none"/>
                <w:tab w:pos="465" w:val="left" w:leader="none"/>
              </w:tabs>
              <w:spacing w:line="240" w:lineRule="auto" w:before="58" w:after="0"/>
              <w:ind w:left="464" w:right="380" w:hanging="360"/>
              <w:jc w:val="left"/>
              <w:rPr>
                <w:sz w:val="20"/>
              </w:rPr>
            </w:pPr>
            <w:r>
              <w:rPr>
                <w:sz w:val="20"/>
              </w:rPr>
              <w:t>If</w:t>
            </w:r>
            <w:r>
              <w:rPr>
                <w:spacing w:val="-5"/>
                <w:sz w:val="20"/>
              </w:rPr>
              <w:t> </w:t>
            </w:r>
            <w:r>
              <w:rPr>
                <w:sz w:val="20"/>
              </w:rPr>
              <w:t>further</w:t>
            </w:r>
            <w:r>
              <w:rPr>
                <w:spacing w:val="-5"/>
                <w:sz w:val="20"/>
              </w:rPr>
              <w:t> </w:t>
            </w:r>
            <w:r>
              <w:rPr>
                <w:sz w:val="20"/>
              </w:rPr>
              <w:t>review</w:t>
            </w:r>
            <w:r>
              <w:rPr>
                <w:spacing w:val="-5"/>
                <w:sz w:val="20"/>
              </w:rPr>
              <w:t> </w:t>
            </w:r>
            <w:r>
              <w:rPr>
                <w:sz w:val="20"/>
              </w:rPr>
              <w:t>is</w:t>
            </w:r>
            <w:r>
              <w:rPr>
                <w:spacing w:val="-5"/>
                <w:sz w:val="20"/>
              </w:rPr>
              <w:t> </w:t>
            </w:r>
            <w:r>
              <w:rPr>
                <w:sz w:val="20"/>
              </w:rPr>
              <w:t>necessary</w:t>
            </w:r>
            <w:r>
              <w:rPr>
                <w:spacing w:val="-2"/>
                <w:sz w:val="20"/>
              </w:rPr>
              <w:t> </w:t>
            </w:r>
            <w:r>
              <w:rPr>
                <w:sz w:val="20"/>
              </w:rPr>
              <w:t>(e.g.,</w:t>
            </w:r>
            <w:r>
              <w:rPr>
                <w:spacing w:val="-1"/>
                <w:sz w:val="20"/>
              </w:rPr>
              <w:t> </w:t>
            </w:r>
            <w:r>
              <w:rPr>
                <w:sz w:val="20"/>
              </w:rPr>
              <w:t>if</w:t>
            </w:r>
            <w:r>
              <w:rPr>
                <w:spacing w:val="-6"/>
                <w:sz w:val="20"/>
              </w:rPr>
              <w:t> </w:t>
            </w:r>
            <w:r>
              <w:rPr>
                <w:sz w:val="20"/>
              </w:rPr>
              <w:t>important</w:t>
            </w:r>
            <w:r>
              <w:rPr>
                <w:spacing w:val="-2"/>
                <w:sz w:val="20"/>
              </w:rPr>
              <w:t> </w:t>
            </w:r>
            <w:r>
              <w:rPr>
                <w:sz w:val="20"/>
              </w:rPr>
              <w:t>changes</w:t>
            </w:r>
            <w:r>
              <w:rPr>
                <w:spacing w:val="-7"/>
                <w:sz w:val="20"/>
              </w:rPr>
              <w:t> </w:t>
            </w:r>
            <w:r>
              <w:rPr>
                <w:sz w:val="20"/>
              </w:rPr>
              <w:t>have been made that affect the results and/or conclusions), this</w:t>
            </w:r>
          </w:p>
        </w:tc>
        <w:tc>
          <w:tcPr>
            <w:tcW w:w="1843" w:type="dxa"/>
          </w:tcPr>
          <w:p>
            <w:pPr>
              <w:pStyle w:val="TableParagraph"/>
              <w:spacing w:before="38"/>
              <w:ind w:left="109" w:right="206"/>
              <w:rPr>
                <w:sz w:val="20"/>
              </w:rPr>
            </w:pPr>
            <w:r>
              <w:rPr>
                <w:sz w:val="20"/>
              </w:rPr>
              <w:t>Further</w:t>
            </w:r>
            <w:r>
              <w:rPr>
                <w:spacing w:val="-14"/>
                <w:sz w:val="20"/>
              </w:rPr>
              <w:t> </w:t>
            </w:r>
            <w:r>
              <w:rPr>
                <w:sz w:val="20"/>
              </w:rPr>
              <w:t>review(s) of the CSR </w:t>
            </w:r>
            <w:r>
              <w:rPr>
                <w:spacing w:val="-2"/>
                <w:sz w:val="20"/>
              </w:rPr>
              <w:t>requested</w:t>
            </w:r>
          </w:p>
        </w:tc>
      </w:tr>
    </w:tbl>
    <w:p>
      <w:pPr>
        <w:spacing w:after="0"/>
        <w:rPr>
          <w:sz w:val="20"/>
        </w:rPr>
        <w:sectPr>
          <w:pgSz w:w="12240" w:h="15840"/>
          <w:pgMar w:header="725" w:footer="1394" w:top="2520" w:bottom="1580" w:left="900" w:right="96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593" w:hRule="atLeast"/>
        </w:trPr>
        <w:tc>
          <w:tcPr>
            <w:tcW w:w="797" w:type="dxa"/>
          </w:tcPr>
          <w:p>
            <w:pPr>
              <w:pStyle w:val="TableParagraph"/>
              <w:rPr>
                <w:rFonts w:ascii="Times New Roman"/>
                <w:sz w:val="20"/>
              </w:rPr>
            </w:pPr>
          </w:p>
        </w:tc>
        <w:tc>
          <w:tcPr>
            <w:tcW w:w="1162" w:type="dxa"/>
          </w:tcPr>
          <w:p>
            <w:pPr>
              <w:pStyle w:val="TableParagraph"/>
              <w:rPr>
                <w:rFonts w:ascii="Times New Roman"/>
                <w:sz w:val="20"/>
              </w:rPr>
            </w:pPr>
          </w:p>
        </w:tc>
        <w:tc>
          <w:tcPr>
            <w:tcW w:w="6264" w:type="dxa"/>
          </w:tcPr>
          <w:p>
            <w:pPr>
              <w:pStyle w:val="TableParagraph"/>
              <w:spacing w:line="235" w:lineRule="auto" w:before="3"/>
              <w:ind w:left="464" w:right="100"/>
              <w:rPr>
                <w:sz w:val="20"/>
              </w:rPr>
            </w:pPr>
            <w:r>
              <w:rPr>
                <w:sz w:val="20"/>
              </w:rPr>
              <w:t>should</w:t>
            </w:r>
            <w:r>
              <w:rPr>
                <w:spacing w:val="-4"/>
                <w:sz w:val="20"/>
              </w:rPr>
              <w:t> </w:t>
            </w:r>
            <w:r>
              <w:rPr>
                <w:sz w:val="20"/>
              </w:rPr>
              <w:t>be</w:t>
            </w:r>
            <w:r>
              <w:rPr>
                <w:spacing w:val="-4"/>
                <w:sz w:val="20"/>
              </w:rPr>
              <w:t> </w:t>
            </w:r>
            <w:r>
              <w:rPr>
                <w:sz w:val="20"/>
              </w:rPr>
              <w:t>limited</w:t>
            </w:r>
            <w:r>
              <w:rPr>
                <w:spacing w:val="-4"/>
                <w:sz w:val="20"/>
              </w:rPr>
              <w:t> </w:t>
            </w:r>
            <w:r>
              <w:rPr>
                <w:sz w:val="20"/>
              </w:rPr>
              <w:t>to</w:t>
            </w:r>
            <w:r>
              <w:rPr>
                <w:spacing w:val="-4"/>
                <w:sz w:val="20"/>
              </w:rPr>
              <w:t> </w:t>
            </w:r>
            <w:r>
              <w:rPr>
                <w:sz w:val="20"/>
              </w:rPr>
              <w:t>the</w:t>
            </w:r>
            <w:r>
              <w:rPr>
                <w:spacing w:val="-4"/>
                <w:sz w:val="20"/>
              </w:rPr>
              <w:t> </w:t>
            </w:r>
            <w:r>
              <w:rPr>
                <w:sz w:val="20"/>
              </w:rPr>
              <w:t>parts</w:t>
            </w:r>
            <w:r>
              <w:rPr>
                <w:spacing w:val="-4"/>
                <w:sz w:val="20"/>
              </w:rPr>
              <w:t> </w:t>
            </w:r>
            <w:r>
              <w:rPr>
                <w:sz w:val="20"/>
              </w:rPr>
              <w:t>of</w:t>
            </w:r>
            <w:r>
              <w:rPr>
                <w:spacing w:val="-4"/>
                <w:sz w:val="20"/>
              </w:rPr>
              <w:t> </w:t>
            </w:r>
            <w:r>
              <w:rPr>
                <w:sz w:val="20"/>
              </w:rPr>
              <w:t>the</w:t>
            </w:r>
            <w:r>
              <w:rPr>
                <w:spacing w:val="-4"/>
                <w:sz w:val="20"/>
              </w:rPr>
              <w:t> </w:t>
            </w:r>
            <w:r>
              <w:rPr>
                <w:sz w:val="20"/>
              </w:rPr>
              <w:t>CSR</w:t>
            </w:r>
            <w:r>
              <w:rPr>
                <w:spacing w:val="-4"/>
                <w:sz w:val="20"/>
              </w:rPr>
              <w:t> </w:t>
            </w:r>
            <w:r>
              <w:rPr>
                <w:sz w:val="20"/>
              </w:rPr>
              <w:t>affected</w:t>
            </w:r>
            <w:r>
              <w:rPr>
                <w:spacing w:val="-4"/>
                <w:sz w:val="20"/>
              </w:rPr>
              <w:t> </w:t>
            </w:r>
            <w:r>
              <w:rPr>
                <w:sz w:val="20"/>
              </w:rPr>
              <w:t>by</w:t>
            </w:r>
            <w:r>
              <w:rPr>
                <w:spacing w:val="-4"/>
                <w:sz w:val="20"/>
              </w:rPr>
              <w:t> </w:t>
            </w:r>
            <w:r>
              <w:rPr>
                <w:sz w:val="20"/>
              </w:rPr>
              <w:t>the </w:t>
            </w:r>
            <w:r>
              <w:rPr>
                <w:spacing w:val="-2"/>
                <w:sz w:val="20"/>
              </w:rPr>
              <w:t>changes.</w:t>
            </w:r>
          </w:p>
          <w:p>
            <w:pPr>
              <w:pStyle w:val="TableParagraph"/>
              <w:numPr>
                <w:ilvl w:val="0"/>
                <w:numId w:val="9"/>
              </w:numPr>
              <w:tabs>
                <w:tab w:pos="464" w:val="left" w:leader="none"/>
                <w:tab w:pos="465" w:val="left" w:leader="none"/>
              </w:tabs>
              <w:spacing w:line="240" w:lineRule="auto" w:before="65" w:after="0"/>
              <w:ind w:left="464" w:right="0" w:hanging="361"/>
              <w:jc w:val="left"/>
              <w:rPr>
                <w:sz w:val="20"/>
              </w:rPr>
            </w:pPr>
            <w:r>
              <w:rPr>
                <w:sz w:val="20"/>
              </w:rPr>
              <w:t>Performs</w:t>
            </w:r>
            <w:r>
              <w:rPr>
                <w:spacing w:val="-6"/>
                <w:sz w:val="20"/>
              </w:rPr>
              <w:t> </w:t>
            </w:r>
            <w:r>
              <w:rPr>
                <w:sz w:val="20"/>
              </w:rPr>
              <w:t>review</w:t>
            </w:r>
            <w:r>
              <w:rPr>
                <w:spacing w:val="-9"/>
                <w:sz w:val="20"/>
              </w:rPr>
              <w:t> </w:t>
            </w:r>
            <w:r>
              <w:rPr>
                <w:sz w:val="20"/>
              </w:rPr>
              <w:t>as</w:t>
            </w:r>
            <w:r>
              <w:rPr>
                <w:spacing w:val="-5"/>
                <w:sz w:val="20"/>
              </w:rPr>
              <w:t> </w:t>
            </w:r>
            <w:r>
              <w:rPr>
                <w:sz w:val="20"/>
              </w:rPr>
              <w:t>described</w:t>
            </w:r>
            <w:r>
              <w:rPr>
                <w:spacing w:val="-6"/>
                <w:sz w:val="20"/>
              </w:rPr>
              <w:t> </w:t>
            </w:r>
            <w:r>
              <w:rPr>
                <w:sz w:val="20"/>
              </w:rPr>
              <w:t>in</w:t>
            </w:r>
            <w:r>
              <w:rPr>
                <w:spacing w:val="-5"/>
                <w:sz w:val="20"/>
              </w:rPr>
              <w:t> </w:t>
            </w:r>
            <w:r>
              <w:rPr>
                <w:sz w:val="20"/>
              </w:rPr>
              <w:t>Section</w:t>
            </w:r>
            <w:r>
              <w:rPr>
                <w:spacing w:val="-5"/>
                <w:sz w:val="20"/>
              </w:rPr>
              <w:t> </w:t>
            </w:r>
            <w:r>
              <w:rPr>
                <w:spacing w:val="-4"/>
                <w:sz w:val="20"/>
              </w:rPr>
              <w:t>6.4.</w:t>
            </w:r>
          </w:p>
          <w:p>
            <w:pPr>
              <w:pStyle w:val="TableParagraph"/>
              <w:spacing w:before="3"/>
              <w:rPr>
                <w:b/>
                <w:sz w:val="28"/>
              </w:rPr>
            </w:pPr>
          </w:p>
          <w:p>
            <w:pPr>
              <w:pStyle w:val="TableParagraph"/>
              <w:spacing w:line="244" w:lineRule="auto"/>
              <w:ind w:left="104"/>
              <w:rPr>
                <w:sz w:val="20"/>
              </w:rPr>
            </w:pPr>
            <w:r>
              <w:rPr>
                <w:b/>
                <w:sz w:val="20"/>
              </w:rPr>
              <w:t>Note: </w:t>
            </w:r>
            <w:r>
              <w:rPr>
                <w:sz w:val="20"/>
              </w:rPr>
              <w:t>It is recommended that medical review of any</w:t>
            </w:r>
            <w:r>
              <w:rPr>
                <w:spacing w:val="-2"/>
                <w:sz w:val="20"/>
              </w:rPr>
              <w:t> </w:t>
            </w:r>
            <w:r>
              <w:rPr>
                <w:sz w:val="20"/>
              </w:rPr>
              <w:t>subsequent version</w:t>
            </w:r>
            <w:r>
              <w:rPr>
                <w:spacing w:val="-4"/>
                <w:sz w:val="20"/>
              </w:rPr>
              <w:t> </w:t>
            </w:r>
            <w:r>
              <w:rPr>
                <w:sz w:val="20"/>
              </w:rPr>
              <w:t>is</w:t>
            </w:r>
            <w:r>
              <w:rPr>
                <w:spacing w:val="-5"/>
                <w:sz w:val="20"/>
              </w:rPr>
              <w:t> </w:t>
            </w:r>
            <w:r>
              <w:rPr>
                <w:sz w:val="20"/>
              </w:rPr>
              <w:t>performed</w:t>
            </w:r>
            <w:r>
              <w:rPr>
                <w:spacing w:val="-5"/>
                <w:sz w:val="20"/>
              </w:rPr>
              <w:t> </w:t>
            </w:r>
            <w:r>
              <w:rPr>
                <w:sz w:val="20"/>
              </w:rPr>
              <w:t>by</w:t>
            </w:r>
            <w:r>
              <w:rPr>
                <w:spacing w:val="-5"/>
                <w:sz w:val="20"/>
              </w:rPr>
              <w:t> </w:t>
            </w:r>
            <w:r>
              <w:rPr>
                <w:sz w:val="20"/>
              </w:rPr>
              <w:t>the</w:t>
            </w:r>
            <w:r>
              <w:rPr>
                <w:spacing w:val="-4"/>
                <w:sz w:val="20"/>
              </w:rPr>
              <w:t> </w:t>
            </w:r>
            <w:r>
              <w:rPr>
                <w:sz w:val="20"/>
              </w:rPr>
              <w:t>same</w:t>
            </w:r>
            <w:r>
              <w:rPr>
                <w:spacing w:val="-4"/>
                <w:sz w:val="20"/>
              </w:rPr>
              <w:t> </w:t>
            </w:r>
            <w:r>
              <w:rPr>
                <w:sz w:val="20"/>
              </w:rPr>
              <w:t>Medical</w:t>
            </w:r>
            <w:r>
              <w:rPr>
                <w:spacing w:val="-4"/>
                <w:sz w:val="20"/>
              </w:rPr>
              <w:t> </w:t>
            </w:r>
            <w:r>
              <w:rPr>
                <w:sz w:val="20"/>
              </w:rPr>
              <w:t>Reviewer</w:t>
            </w:r>
            <w:r>
              <w:rPr>
                <w:spacing w:val="-5"/>
                <w:sz w:val="20"/>
              </w:rPr>
              <w:t> </w:t>
            </w:r>
            <w:r>
              <w:rPr>
                <w:sz w:val="20"/>
              </w:rPr>
              <w:t>(if</w:t>
            </w:r>
            <w:r>
              <w:rPr>
                <w:spacing w:val="-4"/>
                <w:sz w:val="20"/>
              </w:rPr>
              <w:t> </w:t>
            </w:r>
            <w:r>
              <w:rPr>
                <w:sz w:val="20"/>
              </w:rPr>
              <w:t>possible).</w:t>
            </w:r>
          </w:p>
        </w:tc>
        <w:tc>
          <w:tcPr>
            <w:tcW w:w="1843" w:type="dxa"/>
          </w:tcPr>
          <w:p>
            <w:pPr>
              <w:pStyle w:val="TableParagraph"/>
              <w:rPr>
                <w:rFonts w:ascii="Times New Roman"/>
                <w:sz w:val="20"/>
              </w:rPr>
            </w:pPr>
          </w:p>
        </w:tc>
      </w:tr>
      <w:tr>
        <w:trPr>
          <w:trHeight w:val="772" w:hRule="atLeast"/>
        </w:trPr>
        <w:tc>
          <w:tcPr>
            <w:tcW w:w="797" w:type="dxa"/>
          </w:tcPr>
          <w:p>
            <w:pPr>
              <w:pStyle w:val="TableParagraph"/>
              <w:spacing w:before="47"/>
              <w:ind w:left="177"/>
              <w:rPr>
                <w:b/>
                <w:sz w:val="20"/>
              </w:rPr>
            </w:pPr>
            <w:r>
              <w:rPr>
                <w:b/>
                <w:spacing w:val="-2"/>
                <w:sz w:val="20"/>
              </w:rPr>
              <w:t>6.5.2</w:t>
            </w:r>
          </w:p>
        </w:tc>
        <w:tc>
          <w:tcPr>
            <w:tcW w:w="1162" w:type="dxa"/>
          </w:tcPr>
          <w:p>
            <w:pPr>
              <w:pStyle w:val="TableParagraph"/>
              <w:spacing w:before="47"/>
              <w:ind w:left="110"/>
              <w:rPr>
                <w:sz w:val="20"/>
              </w:rPr>
            </w:pPr>
            <w:r>
              <w:rPr>
                <w:sz w:val="20"/>
              </w:rPr>
              <w:t>Lead</w:t>
            </w:r>
            <w:r>
              <w:rPr>
                <w:spacing w:val="-9"/>
                <w:sz w:val="20"/>
              </w:rPr>
              <w:t> </w:t>
            </w:r>
            <w:r>
              <w:rPr>
                <w:spacing w:val="-5"/>
                <w:sz w:val="20"/>
              </w:rPr>
              <w:t>MW</w:t>
            </w:r>
          </w:p>
        </w:tc>
        <w:tc>
          <w:tcPr>
            <w:tcW w:w="6264" w:type="dxa"/>
          </w:tcPr>
          <w:p>
            <w:pPr>
              <w:pStyle w:val="TableParagraph"/>
              <w:spacing w:before="42"/>
              <w:ind w:left="104" w:right="100"/>
              <w:rPr>
                <w:sz w:val="20"/>
              </w:rPr>
            </w:pPr>
            <w:r>
              <w:rPr>
                <w:sz w:val="20"/>
              </w:rPr>
              <w:t>Provides the Medical Reviewer with a copy of the comments made or</w:t>
            </w:r>
            <w:r>
              <w:rPr>
                <w:spacing w:val="-4"/>
                <w:sz w:val="20"/>
              </w:rPr>
              <w:t> </w:t>
            </w:r>
            <w:r>
              <w:rPr>
                <w:sz w:val="20"/>
              </w:rPr>
              <w:t>other</w:t>
            </w:r>
            <w:r>
              <w:rPr>
                <w:spacing w:val="-4"/>
                <w:sz w:val="20"/>
              </w:rPr>
              <w:t> </w:t>
            </w:r>
            <w:r>
              <w:rPr>
                <w:sz w:val="20"/>
              </w:rPr>
              <w:t>changes</w:t>
            </w:r>
            <w:r>
              <w:rPr>
                <w:spacing w:val="-4"/>
                <w:sz w:val="20"/>
              </w:rPr>
              <w:t> </w:t>
            </w:r>
            <w:r>
              <w:rPr>
                <w:sz w:val="20"/>
              </w:rPr>
              <w:t>requested</w:t>
            </w:r>
            <w:r>
              <w:rPr>
                <w:spacing w:val="-4"/>
                <w:sz w:val="20"/>
              </w:rPr>
              <w:t> </w:t>
            </w:r>
            <w:r>
              <w:rPr>
                <w:sz w:val="20"/>
              </w:rPr>
              <w:t>by</w:t>
            </w:r>
            <w:r>
              <w:rPr>
                <w:spacing w:val="-4"/>
                <w:sz w:val="20"/>
              </w:rPr>
              <w:t> </w:t>
            </w:r>
            <w:r>
              <w:rPr>
                <w:sz w:val="20"/>
              </w:rPr>
              <w:t>the</w:t>
            </w:r>
            <w:r>
              <w:rPr>
                <w:spacing w:val="-2"/>
                <w:sz w:val="20"/>
              </w:rPr>
              <w:t> </w:t>
            </w:r>
            <w:r>
              <w:rPr>
                <w:sz w:val="20"/>
              </w:rPr>
              <w:t>Customer.</w:t>
            </w:r>
            <w:r>
              <w:rPr>
                <w:spacing w:val="-4"/>
                <w:sz w:val="20"/>
              </w:rPr>
              <w:t> </w:t>
            </w:r>
            <w:r>
              <w:rPr>
                <w:sz w:val="20"/>
              </w:rPr>
              <w:t>This</w:t>
            </w:r>
            <w:r>
              <w:rPr>
                <w:spacing w:val="-4"/>
                <w:sz w:val="20"/>
              </w:rPr>
              <w:t> </w:t>
            </w:r>
            <w:r>
              <w:rPr>
                <w:sz w:val="20"/>
              </w:rPr>
              <w:t>may</w:t>
            </w:r>
            <w:r>
              <w:rPr>
                <w:spacing w:val="-4"/>
                <w:sz w:val="20"/>
              </w:rPr>
              <w:t> </w:t>
            </w:r>
            <w:r>
              <w:rPr>
                <w:sz w:val="20"/>
              </w:rPr>
              <w:t>include</w:t>
            </w:r>
            <w:r>
              <w:rPr>
                <w:spacing w:val="-4"/>
                <w:sz w:val="20"/>
              </w:rPr>
              <w:t> </w:t>
            </w:r>
            <w:r>
              <w:rPr>
                <w:sz w:val="20"/>
              </w:rPr>
              <w:t>any revised tables and listings.</w:t>
            </w:r>
          </w:p>
        </w:tc>
        <w:tc>
          <w:tcPr>
            <w:tcW w:w="1843" w:type="dxa"/>
          </w:tcPr>
          <w:p>
            <w:pPr>
              <w:pStyle w:val="TableParagraph"/>
              <w:spacing w:before="42"/>
              <w:ind w:left="109" w:right="206"/>
              <w:rPr>
                <w:sz w:val="20"/>
              </w:rPr>
            </w:pPr>
            <w:r>
              <w:rPr>
                <w:sz w:val="20"/>
              </w:rPr>
              <w:t>Further</w:t>
            </w:r>
            <w:r>
              <w:rPr>
                <w:spacing w:val="-14"/>
                <w:sz w:val="20"/>
              </w:rPr>
              <w:t> </w:t>
            </w:r>
            <w:r>
              <w:rPr>
                <w:sz w:val="20"/>
              </w:rPr>
              <w:t>review(s) of the CSR </w:t>
            </w:r>
            <w:r>
              <w:rPr>
                <w:spacing w:val="-2"/>
                <w:sz w:val="20"/>
              </w:rPr>
              <w:t>required</w:t>
            </w:r>
          </w:p>
        </w:tc>
      </w:tr>
      <w:tr>
        <w:trPr>
          <w:trHeight w:val="541" w:hRule="atLeast"/>
        </w:trPr>
        <w:tc>
          <w:tcPr>
            <w:tcW w:w="797" w:type="dxa"/>
          </w:tcPr>
          <w:p>
            <w:pPr>
              <w:pStyle w:val="TableParagraph"/>
              <w:spacing w:before="42"/>
              <w:ind w:left="177"/>
              <w:rPr>
                <w:b/>
                <w:sz w:val="20"/>
              </w:rPr>
            </w:pPr>
            <w:r>
              <w:rPr>
                <w:b/>
                <w:spacing w:val="-2"/>
                <w:sz w:val="20"/>
              </w:rPr>
              <w:t>6.5.3</w:t>
            </w:r>
          </w:p>
        </w:tc>
        <w:tc>
          <w:tcPr>
            <w:tcW w:w="1162" w:type="dxa"/>
          </w:tcPr>
          <w:p>
            <w:pPr>
              <w:pStyle w:val="TableParagraph"/>
              <w:spacing w:before="38"/>
              <w:ind w:left="110" w:right="204"/>
              <w:rPr>
                <w:sz w:val="20"/>
              </w:rPr>
            </w:pPr>
            <w:r>
              <w:rPr>
                <w:spacing w:val="-2"/>
                <w:sz w:val="20"/>
              </w:rPr>
              <w:t>Medical Reviewer</w:t>
            </w:r>
          </w:p>
        </w:tc>
        <w:tc>
          <w:tcPr>
            <w:tcW w:w="6264" w:type="dxa"/>
          </w:tcPr>
          <w:p>
            <w:pPr>
              <w:pStyle w:val="TableParagraph"/>
              <w:spacing w:before="42"/>
              <w:ind w:left="104"/>
              <w:rPr>
                <w:sz w:val="20"/>
              </w:rPr>
            </w:pPr>
            <w:r>
              <w:rPr>
                <w:sz w:val="20"/>
              </w:rPr>
              <w:t>Signs</w:t>
            </w:r>
            <w:r>
              <w:rPr>
                <w:spacing w:val="-10"/>
                <w:sz w:val="20"/>
              </w:rPr>
              <w:t> </w:t>
            </w:r>
            <w:r>
              <w:rPr>
                <w:sz w:val="20"/>
              </w:rPr>
              <w:t>CS_FM_MW007.</w:t>
            </w:r>
            <w:r>
              <w:rPr>
                <w:spacing w:val="-6"/>
                <w:sz w:val="20"/>
              </w:rPr>
              <w:t> </w:t>
            </w:r>
            <w:r>
              <w:rPr>
                <w:sz w:val="20"/>
              </w:rPr>
              <w:t>Refer</w:t>
            </w:r>
            <w:r>
              <w:rPr>
                <w:spacing w:val="-7"/>
                <w:sz w:val="20"/>
              </w:rPr>
              <w:t> </w:t>
            </w:r>
            <w:r>
              <w:rPr>
                <w:sz w:val="20"/>
              </w:rPr>
              <w:t>to</w:t>
            </w:r>
            <w:r>
              <w:rPr>
                <w:spacing w:val="-6"/>
                <w:sz w:val="20"/>
              </w:rPr>
              <w:t> </w:t>
            </w:r>
            <w:r>
              <w:rPr>
                <w:sz w:val="20"/>
              </w:rPr>
              <w:t>Section</w:t>
            </w:r>
            <w:r>
              <w:rPr>
                <w:spacing w:val="-6"/>
                <w:sz w:val="20"/>
              </w:rPr>
              <w:t> </w:t>
            </w:r>
            <w:r>
              <w:rPr>
                <w:spacing w:val="-2"/>
                <w:sz w:val="20"/>
              </w:rPr>
              <w:t>6.4.4.</w:t>
            </w:r>
          </w:p>
        </w:tc>
        <w:tc>
          <w:tcPr>
            <w:tcW w:w="1843" w:type="dxa"/>
          </w:tcPr>
          <w:p>
            <w:pPr>
              <w:pStyle w:val="TableParagraph"/>
              <w:spacing w:before="38"/>
              <w:ind w:left="109" w:right="239"/>
              <w:rPr>
                <w:sz w:val="20"/>
              </w:rPr>
            </w:pPr>
            <w:r>
              <w:rPr>
                <w:sz w:val="20"/>
              </w:rPr>
              <w:t>Following</w:t>
            </w:r>
            <w:r>
              <w:rPr>
                <w:spacing w:val="-14"/>
                <w:sz w:val="20"/>
              </w:rPr>
              <w:t> </w:t>
            </w:r>
            <w:r>
              <w:rPr>
                <w:sz w:val="20"/>
              </w:rPr>
              <w:t>review of the CSR</w:t>
            </w:r>
          </w:p>
        </w:tc>
      </w:tr>
      <w:tr>
        <w:trPr>
          <w:trHeight w:val="537" w:hRule="atLeast"/>
        </w:trPr>
        <w:tc>
          <w:tcPr>
            <w:tcW w:w="797" w:type="dxa"/>
          </w:tcPr>
          <w:p>
            <w:pPr>
              <w:pStyle w:val="TableParagraph"/>
              <w:spacing w:before="42"/>
              <w:ind w:left="177"/>
              <w:rPr>
                <w:b/>
                <w:sz w:val="20"/>
              </w:rPr>
            </w:pPr>
            <w:r>
              <w:rPr>
                <w:b/>
                <w:spacing w:val="-2"/>
                <w:sz w:val="20"/>
              </w:rPr>
              <w:t>6.5.4</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spacing w:before="42"/>
              <w:ind w:left="104"/>
              <w:rPr>
                <w:sz w:val="20"/>
              </w:rPr>
            </w:pPr>
            <w:r>
              <w:rPr>
                <w:sz w:val="20"/>
              </w:rPr>
              <w:t>Signs</w:t>
            </w:r>
            <w:r>
              <w:rPr>
                <w:spacing w:val="-8"/>
                <w:sz w:val="20"/>
              </w:rPr>
              <w:t> </w:t>
            </w:r>
            <w:r>
              <w:rPr>
                <w:sz w:val="20"/>
              </w:rPr>
              <w:t>CS_FM_MW007.</w:t>
            </w:r>
            <w:r>
              <w:rPr>
                <w:spacing w:val="-7"/>
                <w:sz w:val="20"/>
              </w:rPr>
              <w:t> </w:t>
            </w:r>
            <w:r>
              <w:rPr>
                <w:sz w:val="20"/>
              </w:rPr>
              <w:t>Refer</w:t>
            </w:r>
            <w:r>
              <w:rPr>
                <w:spacing w:val="-7"/>
                <w:sz w:val="20"/>
              </w:rPr>
              <w:t> </w:t>
            </w:r>
            <w:r>
              <w:rPr>
                <w:sz w:val="20"/>
              </w:rPr>
              <w:t>to</w:t>
            </w:r>
            <w:r>
              <w:rPr>
                <w:spacing w:val="-7"/>
                <w:sz w:val="20"/>
              </w:rPr>
              <w:t> </w:t>
            </w:r>
            <w:r>
              <w:rPr>
                <w:sz w:val="20"/>
              </w:rPr>
              <w:t>Section</w:t>
            </w:r>
            <w:r>
              <w:rPr>
                <w:spacing w:val="-7"/>
                <w:sz w:val="20"/>
              </w:rPr>
              <w:t> </w:t>
            </w:r>
            <w:r>
              <w:rPr>
                <w:spacing w:val="-2"/>
                <w:sz w:val="20"/>
              </w:rPr>
              <w:t>6.4.5.</w:t>
            </w:r>
          </w:p>
        </w:tc>
        <w:tc>
          <w:tcPr>
            <w:tcW w:w="1843" w:type="dxa"/>
          </w:tcPr>
          <w:p>
            <w:pPr>
              <w:pStyle w:val="TableParagraph"/>
              <w:spacing w:before="38"/>
              <w:ind w:left="109" w:right="239"/>
              <w:rPr>
                <w:sz w:val="20"/>
              </w:rPr>
            </w:pPr>
            <w:r>
              <w:rPr>
                <w:sz w:val="20"/>
              </w:rPr>
              <w:t>Following</w:t>
            </w:r>
            <w:r>
              <w:rPr>
                <w:spacing w:val="-14"/>
                <w:sz w:val="20"/>
              </w:rPr>
              <w:t> </w:t>
            </w:r>
            <w:r>
              <w:rPr>
                <w:sz w:val="20"/>
              </w:rPr>
              <w:t>review of the CSR</w:t>
            </w:r>
          </w:p>
        </w:tc>
      </w:tr>
    </w:tbl>
    <w:p>
      <w:pPr>
        <w:pStyle w:val="BodyText"/>
        <w:spacing w:before="5"/>
        <w:rPr>
          <w:b/>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Filing" w:id="13"/>
      <w:bookmarkEnd w:id="13"/>
      <w:r>
        <w:rPr>
          <w:b/>
          <w:spacing w:val="-2"/>
          <w:sz w:val="22"/>
        </w:rPr>
        <w:t>Fi</w:t>
      </w:r>
      <w:r>
        <w:rPr>
          <w:b/>
          <w:spacing w:val="-2"/>
          <w:sz w:val="22"/>
        </w:rPr>
        <w:t>ling</w:t>
      </w:r>
    </w:p>
    <w:p>
      <w:pPr>
        <w:pStyle w:val="BodyText"/>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767" w:hRule="atLeast"/>
        </w:trPr>
        <w:tc>
          <w:tcPr>
            <w:tcW w:w="797" w:type="dxa"/>
          </w:tcPr>
          <w:p>
            <w:pPr>
              <w:pStyle w:val="TableParagraph"/>
              <w:spacing w:before="42"/>
              <w:ind w:left="110"/>
              <w:rPr>
                <w:b/>
                <w:sz w:val="20"/>
              </w:rPr>
            </w:pPr>
            <w:r>
              <w:rPr>
                <w:b/>
                <w:spacing w:val="-2"/>
                <w:sz w:val="20"/>
              </w:rPr>
              <w:t>6.6.1</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spacing w:before="38"/>
              <w:ind w:left="104" w:right="100"/>
              <w:rPr>
                <w:sz w:val="20"/>
              </w:rPr>
            </w:pPr>
            <w:r>
              <w:rPr>
                <w:sz w:val="20"/>
              </w:rPr>
              <w:t>Maintains filing according to CS_WI_MW0233, Management and Filing</w:t>
            </w:r>
            <w:r>
              <w:rPr>
                <w:spacing w:val="-5"/>
                <w:sz w:val="20"/>
              </w:rPr>
              <w:t> </w:t>
            </w:r>
            <w:r>
              <w:rPr>
                <w:sz w:val="20"/>
              </w:rPr>
              <w:t>of</w:t>
            </w:r>
            <w:r>
              <w:rPr>
                <w:spacing w:val="-6"/>
                <w:sz w:val="20"/>
              </w:rPr>
              <w:t> </w:t>
            </w:r>
            <w:r>
              <w:rPr>
                <w:sz w:val="20"/>
              </w:rPr>
              <w:t>Medical</w:t>
            </w:r>
            <w:r>
              <w:rPr>
                <w:spacing w:val="-5"/>
                <w:sz w:val="20"/>
              </w:rPr>
              <w:t> </w:t>
            </w:r>
            <w:r>
              <w:rPr>
                <w:sz w:val="20"/>
              </w:rPr>
              <w:t>Writing</w:t>
            </w:r>
            <w:r>
              <w:rPr>
                <w:spacing w:val="-5"/>
                <w:sz w:val="20"/>
              </w:rPr>
              <w:t> </w:t>
            </w:r>
            <w:r>
              <w:rPr>
                <w:sz w:val="20"/>
              </w:rPr>
              <w:t>Documentation,</w:t>
            </w:r>
            <w:r>
              <w:rPr>
                <w:spacing w:val="-6"/>
                <w:sz w:val="20"/>
              </w:rPr>
              <w:t> </w:t>
            </w:r>
            <w:r>
              <w:rPr>
                <w:sz w:val="20"/>
              </w:rPr>
              <w:t>to</w:t>
            </w:r>
            <w:r>
              <w:rPr>
                <w:spacing w:val="-5"/>
                <w:sz w:val="20"/>
              </w:rPr>
              <w:t> </w:t>
            </w:r>
            <w:r>
              <w:rPr>
                <w:sz w:val="20"/>
              </w:rPr>
              <w:t>ensure</w:t>
            </w:r>
            <w:r>
              <w:rPr>
                <w:spacing w:val="-6"/>
                <w:sz w:val="20"/>
              </w:rPr>
              <w:t> </w:t>
            </w:r>
            <w:r>
              <w:rPr>
                <w:sz w:val="20"/>
              </w:rPr>
              <w:t>that</w:t>
            </w:r>
            <w:r>
              <w:rPr>
                <w:spacing w:val="-5"/>
                <w:sz w:val="20"/>
              </w:rPr>
              <w:t> </w:t>
            </w:r>
            <w:r>
              <w:rPr>
                <w:sz w:val="20"/>
              </w:rPr>
              <w:t>documents are accessible and retrievable in a timely manner.</w:t>
            </w:r>
          </w:p>
        </w:tc>
        <w:tc>
          <w:tcPr>
            <w:tcW w:w="1843" w:type="dxa"/>
          </w:tcPr>
          <w:p>
            <w:pPr>
              <w:pStyle w:val="TableParagraph"/>
              <w:spacing w:before="42"/>
              <w:ind w:left="109"/>
              <w:rPr>
                <w:sz w:val="20"/>
              </w:rPr>
            </w:pPr>
            <w:r>
              <w:rPr>
                <w:sz w:val="20"/>
              </w:rPr>
              <w:t>Project</w:t>
            </w:r>
            <w:r>
              <w:rPr>
                <w:spacing w:val="-5"/>
                <w:sz w:val="20"/>
              </w:rPr>
              <w:t> </w:t>
            </w:r>
            <w:r>
              <w:rPr>
                <w:spacing w:val="-2"/>
                <w:sz w:val="20"/>
              </w:rPr>
              <w:t>Conduct</w:t>
            </w:r>
          </w:p>
        </w:tc>
      </w:tr>
    </w:tbl>
    <w:p>
      <w:pPr>
        <w:pStyle w:val="BodyText"/>
        <w:spacing w:before="6"/>
        <w:rPr>
          <w:b/>
          <w:sz w:val="20"/>
        </w:rPr>
      </w:pPr>
    </w:p>
    <w:p>
      <w:pPr>
        <w:pStyle w:val="ListParagraph"/>
        <w:numPr>
          <w:ilvl w:val="0"/>
          <w:numId w:val="1"/>
        </w:numPr>
        <w:tabs>
          <w:tab w:pos="1259" w:val="left" w:leader="none"/>
          <w:tab w:pos="1260" w:val="left" w:leader="none"/>
        </w:tabs>
        <w:spacing w:line="240" w:lineRule="auto" w:before="0" w:after="6"/>
        <w:ind w:left="1260" w:right="0" w:hanging="720"/>
        <w:jc w:val="left"/>
        <w:rPr>
          <w:b/>
          <w:sz w:val="22"/>
        </w:rPr>
      </w:pPr>
      <w:bookmarkStart w:name="SUPPORTING DOCUMENTATION" w:id="14"/>
      <w:bookmarkEnd w:id="14"/>
      <w:r>
        <w:rPr>
          <w:b/>
          <w:sz w:val="22"/>
        </w:rPr>
        <w:t>SUPPORTIN</w:t>
      </w:r>
      <w:r>
        <w:rPr>
          <w:b/>
          <w:sz w:val="22"/>
        </w:rPr>
        <w:t>G</w:t>
      </w:r>
      <w:r>
        <w:rPr>
          <w:b/>
          <w:spacing w:val="-11"/>
          <w:sz w:val="22"/>
        </w:rPr>
        <w:t> </w:t>
      </w:r>
      <w:r>
        <w:rPr>
          <w:b/>
          <w:spacing w:val="-2"/>
          <w:sz w:val="22"/>
        </w:rPr>
        <w:t>DOCUMENTATION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38"/>
        <w:gridCol w:w="6365"/>
      </w:tblGrid>
      <w:tr>
        <w:trPr>
          <w:trHeight w:val="321" w:hRule="atLeast"/>
        </w:trPr>
        <w:tc>
          <w:tcPr>
            <w:tcW w:w="353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365" w:type="dxa"/>
            <w:shd w:val="clear" w:color="auto" w:fill="D9D9D9"/>
          </w:tcPr>
          <w:p>
            <w:pPr>
              <w:pStyle w:val="TableParagraph"/>
              <w:spacing w:before="28"/>
              <w:ind w:left="114"/>
              <w:rPr>
                <w:b/>
                <w:sz w:val="22"/>
              </w:rPr>
            </w:pPr>
            <w:r>
              <w:rPr>
                <w:b/>
                <w:spacing w:val="-2"/>
                <w:sz w:val="22"/>
              </w:rPr>
              <w:t>TITLE</w:t>
            </w:r>
          </w:p>
        </w:tc>
      </w:tr>
      <w:tr>
        <w:trPr>
          <w:trHeight w:val="316" w:hRule="atLeast"/>
        </w:trPr>
        <w:tc>
          <w:tcPr>
            <w:tcW w:w="353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365" w:type="dxa"/>
            <w:shd w:val="clear" w:color="auto" w:fill="D9D9D9"/>
          </w:tcPr>
          <w:p>
            <w:pPr>
              <w:pStyle w:val="TableParagraph"/>
              <w:rPr>
                <w:rFonts w:ascii="Times New Roman"/>
                <w:sz w:val="20"/>
              </w:rPr>
            </w:pPr>
          </w:p>
        </w:tc>
      </w:tr>
      <w:tr>
        <w:trPr>
          <w:trHeight w:val="335" w:hRule="atLeast"/>
        </w:trPr>
        <w:tc>
          <w:tcPr>
            <w:tcW w:w="3538" w:type="dxa"/>
          </w:tcPr>
          <w:p>
            <w:pPr>
              <w:pStyle w:val="TableParagraph"/>
              <w:tabs>
                <w:tab w:pos="1569" w:val="left" w:leader="none"/>
              </w:tabs>
              <w:spacing w:before="38"/>
              <w:ind w:left="1022"/>
              <w:rPr>
                <w:sz w:val="22"/>
              </w:rPr>
            </w:pPr>
            <w:r>
              <w:rPr>
                <w:b/>
                <w:spacing w:val="-5"/>
                <w:sz w:val="22"/>
              </w:rPr>
              <w:t>7.1</w:t>
            </w:r>
            <w:r>
              <w:rPr>
                <w:b/>
                <w:sz w:val="22"/>
              </w:rPr>
              <w:tab/>
            </w:r>
            <w:hyperlink r:id="rId11">
              <w:r>
                <w:rPr>
                  <w:color w:val="0000FF"/>
                  <w:spacing w:val="-2"/>
                  <w:sz w:val="22"/>
                  <w:u w:val="single" w:color="0000FF"/>
                </w:rPr>
                <w:t>CS_FM_MW007</w:t>
              </w:r>
            </w:hyperlink>
          </w:p>
        </w:tc>
        <w:tc>
          <w:tcPr>
            <w:tcW w:w="6365" w:type="dxa"/>
          </w:tcPr>
          <w:p>
            <w:pPr>
              <w:pStyle w:val="TableParagraph"/>
              <w:spacing w:before="28"/>
              <w:ind w:left="114"/>
              <w:rPr>
                <w:sz w:val="22"/>
              </w:rPr>
            </w:pPr>
            <w:r>
              <w:rPr>
                <w:sz w:val="22"/>
              </w:rPr>
              <w:t>Internal</w:t>
            </w:r>
            <w:r>
              <w:rPr>
                <w:spacing w:val="-6"/>
                <w:sz w:val="22"/>
              </w:rPr>
              <w:t> </w:t>
            </w:r>
            <w:r>
              <w:rPr>
                <w:sz w:val="22"/>
              </w:rPr>
              <w:t>Signature</w:t>
            </w:r>
            <w:r>
              <w:rPr>
                <w:spacing w:val="-5"/>
                <w:sz w:val="22"/>
              </w:rPr>
              <w:t> </w:t>
            </w:r>
            <w:r>
              <w:rPr>
                <w:sz w:val="22"/>
              </w:rPr>
              <w:t>Page</w:t>
            </w:r>
            <w:r>
              <w:rPr>
                <w:spacing w:val="-5"/>
                <w:sz w:val="22"/>
              </w:rPr>
              <w:t> </w:t>
            </w:r>
            <w:r>
              <w:rPr>
                <w:sz w:val="22"/>
              </w:rPr>
              <w:t>for</w:t>
            </w:r>
            <w:r>
              <w:rPr>
                <w:spacing w:val="-4"/>
                <w:sz w:val="22"/>
              </w:rPr>
              <w:t> </w:t>
            </w:r>
            <w:r>
              <w:rPr>
                <w:sz w:val="22"/>
              </w:rPr>
              <w:t>Medical</w:t>
            </w:r>
            <w:r>
              <w:rPr>
                <w:spacing w:val="-7"/>
                <w:sz w:val="22"/>
              </w:rPr>
              <w:t> </w:t>
            </w:r>
            <w:r>
              <w:rPr>
                <w:sz w:val="22"/>
              </w:rPr>
              <w:t>Writing</w:t>
            </w:r>
            <w:r>
              <w:rPr>
                <w:spacing w:val="-5"/>
                <w:sz w:val="22"/>
              </w:rPr>
              <w:t> </w:t>
            </w:r>
            <w:r>
              <w:rPr>
                <w:spacing w:val="-2"/>
                <w:sz w:val="22"/>
              </w:rPr>
              <w:t>Deliverables</w:t>
            </w:r>
          </w:p>
        </w:tc>
      </w:tr>
      <w:tr>
        <w:trPr>
          <w:trHeight w:val="330" w:hRule="atLeast"/>
        </w:trPr>
        <w:tc>
          <w:tcPr>
            <w:tcW w:w="3538" w:type="dxa"/>
          </w:tcPr>
          <w:p>
            <w:pPr>
              <w:pStyle w:val="TableParagraph"/>
              <w:tabs>
                <w:tab w:pos="547" w:val="left" w:leader="none"/>
              </w:tabs>
              <w:spacing w:before="38"/>
              <w:ind w:right="255"/>
              <w:jc w:val="right"/>
              <w:rPr>
                <w:sz w:val="22"/>
              </w:rPr>
            </w:pPr>
            <w:r>
              <w:rPr>
                <w:b/>
                <w:spacing w:val="-5"/>
                <w:sz w:val="22"/>
              </w:rPr>
              <w:t>7.2</w:t>
            </w:r>
            <w:r>
              <w:rPr>
                <w:b/>
                <w:sz w:val="22"/>
              </w:rPr>
              <w:tab/>
            </w:r>
            <w:hyperlink r:id="rId12">
              <w:r>
                <w:rPr>
                  <w:color w:val="0000FF"/>
                  <w:spacing w:val="-2"/>
                  <w:sz w:val="22"/>
                  <w:u w:val="single" w:color="0000FF"/>
                </w:rPr>
                <w:t>CS_WI_MW0233</w:t>
              </w:r>
            </w:hyperlink>
          </w:p>
        </w:tc>
        <w:tc>
          <w:tcPr>
            <w:tcW w:w="6365" w:type="dxa"/>
          </w:tcPr>
          <w:p>
            <w:pPr>
              <w:pStyle w:val="TableParagraph"/>
              <w:spacing w:before="28"/>
              <w:ind w:left="114"/>
              <w:rPr>
                <w:sz w:val="22"/>
              </w:rPr>
            </w:pPr>
            <w:r>
              <w:rPr>
                <w:sz w:val="22"/>
              </w:rPr>
              <w:t>Management</w:t>
            </w:r>
            <w:r>
              <w:rPr>
                <w:spacing w:val="-6"/>
                <w:sz w:val="22"/>
              </w:rPr>
              <w:t> </w:t>
            </w:r>
            <w:r>
              <w:rPr>
                <w:sz w:val="22"/>
              </w:rPr>
              <w:t>and</w:t>
            </w:r>
            <w:r>
              <w:rPr>
                <w:spacing w:val="-4"/>
                <w:sz w:val="22"/>
              </w:rPr>
              <w:t> </w:t>
            </w:r>
            <w:r>
              <w:rPr>
                <w:sz w:val="22"/>
              </w:rPr>
              <w:t>Filing</w:t>
            </w:r>
            <w:r>
              <w:rPr>
                <w:spacing w:val="-4"/>
                <w:sz w:val="22"/>
              </w:rPr>
              <w:t> </w:t>
            </w:r>
            <w:r>
              <w:rPr>
                <w:sz w:val="22"/>
              </w:rPr>
              <w:t>of</w:t>
            </w:r>
            <w:r>
              <w:rPr>
                <w:spacing w:val="-4"/>
                <w:sz w:val="22"/>
              </w:rPr>
              <w:t> </w:t>
            </w:r>
            <w:r>
              <w:rPr>
                <w:sz w:val="22"/>
              </w:rPr>
              <w:t>Medical</w:t>
            </w:r>
            <w:r>
              <w:rPr>
                <w:spacing w:val="-4"/>
                <w:sz w:val="22"/>
              </w:rPr>
              <w:t> </w:t>
            </w:r>
            <w:r>
              <w:rPr>
                <w:sz w:val="22"/>
              </w:rPr>
              <w:t>Writing</w:t>
            </w:r>
            <w:r>
              <w:rPr>
                <w:spacing w:val="-3"/>
                <w:sz w:val="22"/>
              </w:rPr>
              <w:t> </w:t>
            </w:r>
            <w:r>
              <w:rPr>
                <w:spacing w:val="-2"/>
                <w:sz w:val="22"/>
              </w:rPr>
              <w:t>Documentation</w:t>
            </w:r>
          </w:p>
        </w:tc>
      </w:tr>
      <w:tr>
        <w:trPr>
          <w:trHeight w:val="335" w:hRule="atLeast"/>
        </w:trPr>
        <w:tc>
          <w:tcPr>
            <w:tcW w:w="3538" w:type="dxa"/>
          </w:tcPr>
          <w:p>
            <w:pPr>
              <w:pStyle w:val="TableParagraph"/>
              <w:tabs>
                <w:tab w:pos="1569" w:val="left" w:leader="none"/>
              </w:tabs>
              <w:spacing w:before="38"/>
              <w:ind w:left="1022"/>
              <w:rPr>
                <w:sz w:val="22"/>
              </w:rPr>
            </w:pPr>
            <w:r>
              <w:rPr>
                <w:b/>
                <w:spacing w:val="-5"/>
                <w:sz w:val="22"/>
              </w:rPr>
              <w:t>7.3</w:t>
            </w:r>
            <w:r>
              <w:rPr>
                <w:b/>
                <w:sz w:val="22"/>
              </w:rPr>
              <w:tab/>
            </w:r>
            <w:hyperlink r:id="rId13">
              <w:r>
                <w:rPr>
                  <w:color w:val="0000FF"/>
                  <w:spacing w:val="-2"/>
                  <w:sz w:val="22"/>
                  <w:u w:val="single" w:color="0000FF"/>
                </w:rPr>
                <w:t>CS_WI_PL0018</w:t>
              </w:r>
            </w:hyperlink>
          </w:p>
        </w:tc>
        <w:tc>
          <w:tcPr>
            <w:tcW w:w="6365" w:type="dxa"/>
          </w:tcPr>
          <w:p>
            <w:pPr>
              <w:pStyle w:val="TableParagraph"/>
              <w:spacing w:before="28"/>
              <w:ind w:left="114"/>
              <w:rPr>
                <w:sz w:val="22"/>
              </w:rPr>
            </w:pPr>
            <w:r>
              <w:rPr>
                <w:sz w:val="22"/>
              </w:rPr>
              <w:t>Project</w:t>
            </w:r>
            <w:r>
              <w:rPr>
                <w:spacing w:val="-7"/>
                <w:sz w:val="22"/>
              </w:rPr>
              <w:t> </w:t>
            </w:r>
            <w:r>
              <w:rPr>
                <w:sz w:val="22"/>
              </w:rPr>
              <w:t>Scope</w:t>
            </w:r>
            <w:r>
              <w:rPr>
                <w:spacing w:val="-2"/>
                <w:sz w:val="22"/>
              </w:rPr>
              <w:t> </w:t>
            </w:r>
            <w:r>
              <w:rPr>
                <w:sz w:val="22"/>
              </w:rPr>
              <w:t>and</w:t>
            </w:r>
            <w:r>
              <w:rPr>
                <w:spacing w:val="-6"/>
                <w:sz w:val="22"/>
              </w:rPr>
              <w:t> </w:t>
            </w:r>
            <w:r>
              <w:rPr>
                <w:sz w:val="22"/>
              </w:rPr>
              <w:t>Customer</w:t>
            </w:r>
            <w:r>
              <w:rPr>
                <w:spacing w:val="-6"/>
                <w:sz w:val="22"/>
              </w:rPr>
              <w:t> </w:t>
            </w:r>
            <w:r>
              <w:rPr>
                <w:sz w:val="22"/>
              </w:rPr>
              <w:t>Contract</w:t>
            </w:r>
            <w:r>
              <w:rPr>
                <w:spacing w:val="-6"/>
                <w:sz w:val="22"/>
              </w:rPr>
              <w:t> </w:t>
            </w:r>
            <w:r>
              <w:rPr>
                <w:spacing w:val="-2"/>
                <w:sz w:val="22"/>
              </w:rPr>
              <w:t>Management</w:t>
            </w:r>
          </w:p>
        </w:tc>
      </w:tr>
      <w:tr>
        <w:trPr>
          <w:trHeight w:val="330" w:hRule="atLeast"/>
        </w:trPr>
        <w:tc>
          <w:tcPr>
            <w:tcW w:w="3538" w:type="dxa"/>
          </w:tcPr>
          <w:p>
            <w:pPr>
              <w:pStyle w:val="TableParagraph"/>
              <w:tabs>
                <w:tab w:pos="1569" w:val="left" w:leader="none"/>
              </w:tabs>
              <w:spacing w:before="38"/>
              <w:ind w:left="1022"/>
              <w:rPr>
                <w:sz w:val="22"/>
              </w:rPr>
            </w:pPr>
            <w:r>
              <w:rPr>
                <w:b/>
                <w:spacing w:val="-5"/>
                <w:sz w:val="22"/>
              </w:rPr>
              <w:t>7.4</w:t>
            </w:r>
            <w:r>
              <w:rPr>
                <w:b/>
                <w:sz w:val="22"/>
              </w:rPr>
              <w:tab/>
            </w:r>
            <w:hyperlink r:id="rId14">
              <w:r>
                <w:rPr>
                  <w:color w:val="0000FF"/>
                  <w:spacing w:val="-2"/>
                  <w:sz w:val="22"/>
                  <w:u w:val="single" w:color="0000FF"/>
                </w:rPr>
                <w:t>CS_WI_PL0060</w:t>
              </w:r>
            </w:hyperlink>
          </w:p>
        </w:tc>
        <w:tc>
          <w:tcPr>
            <w:tcW w:w="6365" w:type="dxa"/>
          </w:tcPr>
          <w:p>
            <w:pPr>
              <w:pStyle w:val="TableParagraph"/>
              <w:spacing w:before="28"/>
              <w:ind w:left="114"/>
              <w:rPr>
                <w:sz w:val="22"/>
              </w:rPr>
            </w:pPr>
            <w:r>
              <w:rPr>
                <w:sz w:val="22"/>
              </w:rPr>
              <w:t>Project</w:t>
            </w:r>
            <w:r>
              <w:rPr>
                <w:spacing w:val="-8"/>
                <w:sz w:val="22"/>
              </w:rPr>
              <w:t> </w:t>
            </w:r>
            <w:r>
              <w:rPr>
                <w:sz w:val="22"/>
              </w:rPr>
              <w:t>Resource</w:t>
            </w:r>
            <w:r>
              <w:rPr>
                <w:spacing w:val="-7"/>
                <w:sz w:val="22"/>
              </w:rPr>
              <w:t> </w:t>
            </w:r>
            <w:r>
              <w:rPr>
                <w:spacing w:val="-2"/>
                <w:sz w:val="22"/>
              </w:rPr>
              <w:t>Management</w:t>
            </w:r>
          </w:p>
        </w:tc>
      </w:tr>
      <w:tr>
        <w:trPr>
          <w:trHeight w:val="335" w:hRule="atLeast"/>
        </w:trPr>
        <w:tc>
          <w:tcPr>
            <w:tcW w:w="3538" w:type="dxa"/>
          </w:tcPr>
          <w:p>
            <w:pPr>
              <w:pStyle w:val="TableParagraph"/>
              <w:tabs>
                <w:tab w:pos="547" w:val="left" w:leader="none"/>
              </w:tabs>
              <w:spacing w:before="38"/>
              <w:ind w:right="207"/>
              <w:jc w:val="right"/>
              <w:rPr>
                <w:sz w:val="22"/>
              </w:rPr>
            </w:pPr>
            <w:r>
              <w:rPr>
                <w:b/>
                <w:spacing w:val="-5"/>
                <w:sz w:val="22"/>
              </w:rPr>
              <w:t>7.5</w:t>
            </w:r>
            <w:r>
              <w:rPr>
                <w:b/>
                <w:sz w:val="22"/>
              </w:rPr>
              <w:tab/>
            </w:r>
            <w:hyperlink r:id="rId15">
              <w:r>
                <w:rPr>
                  <w:color w:val="0000FF"/>
                  <w:spacing w:val="-2"/>
                  <w:sz w:val="22"/>
                  <w:u w:val="single" w:color="0000FF"/>
                </w:rPr>
                <w:t>CS_OP_MW0203</w:t>
              </w:r>
            </w:hyperlink>
          </w:p>
        </w:tc>
        <w:tc>
          <w:tcPr>
            <w:tcW w:w="6365" w:type="dxa"/>
          </w:tcPr>
          <w:p>
            <w:pPr>
              <w:pStyle w:val="TableParagraph"/>
              <w:spacing w:before="28"/>
              <w:ind w:left="114"/>
              <w:rPr>
                <w:sz w:val="22"/>
              </w:rPr>
            </w:pPr>
            <w:r>
              <w:rPr>
                <w:sz w:val="22"/>
              </w:rPr>
              <w:t>Preparation</w:t>
            </w:r>
            <w:r>
              <w:rPr>
                <w:spacing w:val="-4"/>
                <w:sz w:val="22"/>
              </w:rPr>
              <w:t> </w:t>
            </w:r>
            <w:r>
              <w:rPr>
                <w:sz w:val="22"/>
              </w:rPr>
              <w:t>of</w:t>
            </w:r>
            <w:r>
              <w:rPr>
                <w:spacing w:val="-4"/>
                <w:sz w:val="22"/>
              </w:rPr>
              <w:t> </w:t>
            </w:r>
            <w:r>
              <w:rPr>
                <w:sz w:val="22"/>
              </w:rPr>
              <w:t>Medical</w:t>
            </w:r>
            <w:r>
              <w:rPr>
                <w:spacing w:val="-4"/>
                <w:sz w:val="22"/>
              </w:rPr>
              <w:t> </w:t>
            </w:r>
            <w:r>
              <w:rPr>
                <w:sz w:val="22"/>
              </w:rPr>
              <w:t>Writing</w:t>
            </w:r>
            <w:r>
              <w:rPr>
                <w:spacing w:val="-3"/>
                <w:sz w:val="22"/>
              </w:rPr>
              <w:t> </w:t>
            </w:r>
            <w:r>
              <w:rPr>
                <w:spacing w:val="-2"/>
                <w:sz w:val="22"/>
              </w:rPr>
              <w:t>Deliverables</w:t>
            </w:r>
          </w:p>
        </w:tc>
      </w:tr>
    </w:tbl>
    <w:p>
      <w:pPr>
        <w:pStyle w:val="BodyText"/>
        <w:spacing w:before="4"/>
        <w:rPr>
          <w:b/>
          <w:sz w:val="20"/>
        </w:rPr>
      </w:pPr>
    </w:p>
    <w:p>
      <w:pPr>
        <w:pStyle w:val="ListParagraph"/>
        <w:numPr>
          <w:ilvl w:val="0"/>
          <w:numId w:val="1"/>
        </w:numPr>
        <w:tabs>
          <w:tab w:pos="1259" w:val="left" w:leader="none"/>
          <w:tab w:pos="1260" w:val="left" w:leader="none"/>
        </w:tabs>
        <w:spacing w:line="240" w:lineRule="auto" w:before="0" w:after="6"/>
        <w:ind w:left="1260" w:right="0" w:hanging="720"/>
        <w:jc w:val="left"/>
        <w:rPr>
          <w:b/>
          <w:sz w:val="22"/>
        </w:rPr>
      </w:pPr>
      <w:bookmarkStart w:name="SUPERSEDES" w:id="15"/>
      <w:bookmarkEnd w:id="15"/>
      <w:r>
        <w:rPr>
          <w:b/>
          <w:spacing w:val="-2"/>
          <w:sz w:val="22"/>
        </w:rPr>
        <w:t>SUPERSEDES</w:t>
      </w: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18"/>
        <w:gridCol w:w="3327"/>
        <w:gridCol w:w="3173"/>
      </w:tblGrid>
      <w:tr>
        <w:trPr>
          <w:trHeight w:val="287" w:hRule="atLeast"/>
        </w:trPr>
        <w:tc>
          <w:tcPr>
            <w:tcW w:w="3418" w:type="dxa"/>
            <w:shd w:val="clear" w:color="auto" w:fill="BFBFBF"/>
          </w:tcPr>
          <w:p>
            <w:pPr>
              <w:pStyle w:val="TableParagraph"/>
              <w:spacing w:line="248" w:lineRule="exact"/>
              <w:ind w:left="105"/>
              <w:rPr>
                <w:b/>
                <w:sz w:val="22"/>
              </w:rPr>
            </w:pPr>
            <w:r>
              <w:rPr>
                <w:b/>
                <w:sz w:val="22"/>
              </w:rPr>
              <w:t>DOCUMENT</w:t>
            </w:r>
            <w:r>
              <w:rPr>
                <w:b/>
                <w:spacing w:val="-6"/>
                <w:sz w:val="22"/>
              </w:rPr>
              <w:t> </w:t>
            </w:r>
            <w:r>
              <w:rPr>
                <w:b/>
                <w:spacing w:val="-2"/>
                <w:sz w:val="22"/>
              </w:rPr>
              <w:t>NUMBER</w:t>
            </w:r>
          </w:p>
        </w:tc>
        <w:tc>
          <w:tcPr>
            <w:tcW w:w="3327" w:type="dxa"/>
            <w:shd w:val="clear" w:color="auto" w:fill="BFBFBF"/>
          </w:tcPr>
          <w:p>
            <w:pPr>
              <w:pStyle w:val="TableParagraph"/>
              <w:spacing w:line="248" w:lineRule="exact"/>
              <w:ind w:left="105"/>
              <w:rPr>
                <w:b/>
                <w:sz w:val="22"/>
              </w:rPr>
            </w:pPr>
            <w:r>
              <w:rPr>
                <w:b/>
                <w:spacing w:val="-2"/>
                <w:sz w:val="22"/>
              </w:rPr>
              <w:t>TITLE</w:t>
            </w:r>
          </w:p>
        </w:tc>
        <w:tc>
          <w:tcPr>
            <w:tcW w:w="3173" w:type="dxa"/>
            <w:shd w:val="clear" w:color="auto" w:fill="BFBFBF"/>
          </w:tcPr>
          <w:p>
            <w:pPr>
              <w:pStyle w:val="TableParagraph"/>
              <w:spacing w:line="248" w:lineRule="exact"/>
              <w:ind w:left="109"/>
              <w:rPr>
                <w:b/>
                <w:sz w:val="22"/>
              </w:rPr>
            </w:pPr>
            <w:r>
              <w:rPr>
                <w:b/>
                <w:sz w:val="22"/>
              </w:rPr>
              <w:t>REVISION</w:t>
            </w:r>
            <w:r>
              <w:rPr>
                <w:b/>
                <w:spacing w:val="-9"/>
                <w:sz w:val="22"/>
              </w:rPr>
              <w:t> </w:t>
            </w:r>
            <w:r>
              <w:rPr>
                <w:b/>
                <w:spacing w:val="-2"/>
                <w:sz w:val="22"/>
              </w:rPr>
              <w:t>NUMBER</w:t>
            </w:r>
          </w:p>
        </w:tc>
      </w:tr>
      <w:tr>
        <w:trPr>
          <w:trHeight w:val="508" w:hRule="atLeast"/>
        </w:trPr>
        <w:tc>
          <w:tcPr>
            <w:tcW w:w="3418" w:type="dxa"/>
          </w:tcPr>
          <w:p>
            <w:pPr>
              <w:pStyle w:val="TableParagraph"/>
              <w:tabs>
                <w:tab w:pos="1559" w:val="left" w:leader="none"/>
              </w:tabs>
              <w:spacing w:before="43"/>
              <w:ind w:left="1012"/>
              <w:rPr>
                <w:sz w:val="22"/>
              </w:rPr>
            </w:pPr>
            <w:r>
              <w:rPr>
                <w:b/>
                <w:spacing w:val="-5"/>
                <w:sz w:val="22"/>
              </w:rPr>
              <w:t>8.1</w:t>
            </w:r>
            <w:r>
              <w:rPr>
                <w:b/>
                <w:sz w:val="22"/>
              </w:rPr>
              <w:tab/>
            </w:r>
            <w:r>
              <w:rPr>
                <w:spacing w:val="-2"/>
                <w:sz w:val="22"/>
              </w:rPr>
              <w:t>CS_WI_MW003</w:t>
            </w:r>
          </w:p>
        </w:tc>
        <w:tc>
          <w:tcPr>
            <w:tcW w:w="3327" w:type="dxa"/>
          </w:tcPr>
          <w:p>
            <w:pPr>
              <w:pStyle w:val="TableParagraph"/>
              <w:spacing w:line="254" w:lineRule="exact"/>
              <w:ind w:left="104"/>
              <w:rPr>
                <w:sz w:val="22"/>
              </w:rPr>
            </w:pPr>
            <w:r>
              <w:rPr>
                <w:sz w:val="22"/>
              </w:rPr>
              <w:t>Medical</w:t>
            </w:r>
            <w:r>
              <w:rPr>
                <w:spacing w:val="-9"/>
                <w:sz w:val="22"/>
              </w:rPr>
              <w:t> </w:t>
            </w:r>
            <w:r>
              <w:rPr>
                <w:sz w:val="22"/>
              </w:rPr>
              <w:t>Review</w:t>
            </w:r>
            <w:r>
              <w:rPr>
                <w:spacing w:val="-10"/>
                <w:sz w:val="22"/>
              </w:rPr>
              <w:t> </w:t>
            </w:r>
            <w:r>
              <w:rPr>
                <w:sz w:val="22"/>
              </w:rPr>
              <w:t>of</w:t>
            </w:r>
            <w:r>
              <w:rPr>
                <w:spacing w:val="-9"/>
                <w:sz w:val="22"/>
              </w:rPr>
              <w:t> </w:t>
            </w:r>
            <w:r>
              <w:rPr>
                <w:sz w:val="22"/>
              </w:rPr>
              <w:t>a</w:t>
            </w:r>
            <w:r>
              <w:rPr>
                <w:spacing w:val="-10"/>
                <w:sz w:val="22"/>
              </w:rPr>
              <w:t> </w:t>
            </w:r>
            <w:r>
              <w:rPr>
                <w:sz w:val="22"/>
              </w:rPr>
              <w:t>Clinical Study Report</w:t>
            </w:r>
          </w:p>
        </w:tc>
        <w:tc>
          <w:tcPr>
            <w:tcW w:w="3173" w:type="dxa"/>
          </w:tcPr>
          <w:p>
            <w:pPr>
              <w:pStyle w:val="TableParagraph"/>
              <w:ind w:left="109"/>
              <w:rPr>
                <w:sz w:val="22"/>
              </w:rPr>
            </w:pPr>
            <w:r>
              <w:rPr>
                <w:w w:val="100"/>
                <w:sz w:val="22"/>
              </w:rPr>
              <w:t>8</w:t>
            </w:r>
          </w:p>
        </w:tc>
      </w:tr>
    </w:tbl>
    <w:p>
      <w:pPr>
        <w:pStyle w:val="BodyText"/>
        <w:spacing w:before="5"/>
        <w:rPr>
          <w:b/>
          <w:sz w:val="20"/>
        </w:rPr>
      </w:pPr>
    </w:p>
    <w:p>
      <w:pPr>
        <w:pStyle w:val="ListParagraph"/>
        <w:numPr>
          <w:ilvl w:val="0"/>
          <w:numId w:val="1"/>
        </w:numPr>
        <w:tabs>
          <w:tab w:pos="1259" w:val="left" w:leader="none"/>
          <w:tab w:pos="1260" w:val="left" w:leader="none"/>
        </w:tabs>
        <w:spacing w:line="240" w:lineRule="auto" w:before="1" w:after="6"/>
        <w:ind w:left="1260" w:right="0" w:hanging="720"/>
        <w:jc w:val="left"/>
        <w:rPr>
          <w:b/>
          <w:sz w:val="22"/>
        </w:rPr>
      </w:pPr>
      <w:bookmarkStart w:name="MODIFICATION FROM PREVIOUS REVISION" w:id="16"/>
      <w:bookmarkEnd w:id="16"/>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13"/>
        <w:gridCol w:w="3303"/>
        <w:gridCol w:w="3183"/>
      </w:tblGrid>
      <w:tr>
        <w:trPr>
          <w:trHeight w:val="321" w:hRule="atLeast"/>
        </w:trPr>
        <w:tc>
          <w:tcPr>
            <w:tcW w:w="3413" w:type="dxa"/>
            <w:shd w:val="clear" w:color="auto" w:fill="BFBFBF"/>
          </w:tcPr>
          <w:p>
            <w:pPr>
              <w:pStyle w:val="TableParagraph"/>
              <w:spacing w:before="28"/>
              <w:ind w:left="110"/>
              <w:rPr>
                <w:b/>
                <w:sz w:val="22"/>
              </w:rPr>
            </w:pPr>
            <w:r>
              <w:rPr>
                <w:b/>
                <w:spacing w:val="-2"/>
                <w:sz w:val="22"/>
              </w:rPr>
              <w:t>CHANGE</w:t>
            </w:r>
          </w:p>
        </w:tc>
        <w:tc>
          <w:tcPr>
            <w:tcW w:w="3303" w:type="dxa"/>
            <w:shd w:val="clear" w:color="auto" w:fill="BFBFBF"/>
          </w:tcPr>
          <w:p>
            <w:pPr>
              <w:pStyle w:val="TableParagraph"/>
              <w:spacing w:before="28"/>
              <w:ind w:left="105"/>
              <w:rPr>
                <w:b/>
                <w:sz w:val="22"/>
              </w:rPr>
            </w:pPr>
            <w:r>
              <w:rPr>
                <w:b/>
                <w:sz w:val="22"/>
              </w:rPr>
              <w:t>SECTION</w:t>
            </w:r>
            <w:r>
              <w:rPr>
                <w:b/>
                <w:spacing w:val="-8"/>
                <w:sz w:val="22"/>
              </w:rPr>
              <w:t> </w:t>
            </w:r>
            <w:r>
              <w:rPr>
                <w:b/>
                <w:spacing w:val="-2"/>
                <w:sz w:val="22"/>
              </w:rPr>
              <w:t>REFERENCE</w:t>
            </w:r>
          </w:p>
        </w:tc>
        <w:tc>
          <w:tcPr>
            <w:tcW w:w="3183" w:type="dxa"/>
            <w:shd w:val="clear" w:color="auto" w:fill="BFBFBF"/>
          </w:tcPr>
          <w:p>
            <w:pPr>
              <w:pStyle w:val="TableParagraph"/>
              <w:spacing w:before="28"/>
              <w:ind w:left="109"/>
              <w:rPr>
                <w:b/>
                <w:sz w:val="22"/>
              </w:rPr>
            </w:pPr>
            <w:r>
              <w:rPr>
                <w:b/>
                <w:spacing w:val="-2"/>
                <w:sz w:val="22"/>
              </w:rPr>
              <w:t>JUSTIFICATION</w:t>
            </w:r>
          </w:p>
        </w:tc>
      </w:tr>
      <w:tr>
        <w:trPr>
          <w:trHeight w:val="561" w:hRule="atLeast"/>
        </w:trPr>
        <w:tc>
          <w:tcPr>
            <w:tcW w:w="3413" w:type="dxa"/>
          </w:tcPr>
          <w:p>
            <w:pPr>
              <w:pStyle w:val="TableParagraph"/>
              <w:spacing w:line="232" w:lineRule="auto" w:before="30"/>
              <w:ind w:left="110" w:right="108"/>
              <w:rPr>
                <w:sz w:val="22"/>
              </w:rPr>
            </w:pPr>
            <w:r>
              <w:rPr>
                <w:sz w:val="22"/>
              </w:rPr>
              <w:t>Minor</w:t>
            </w:r>
            <w:r>
              <w:rPr>
                <w:spacing w:val="-12"/>
                <w:sz w:val="22"/>
              </w:rPr>
              <w:t> </w:t>
            </w:r>
            <w:r>
              <w:rPr>
                <w:sz w:val="22"/>
              </w:rPr>
              <w:t>editorial</w:t>
            </w:r>
            <w:r>
              <w:rPr>
                <w:spacing w:val="-12"/>
                <w:sz w:val="22"/>
              </w:rPr>
              <w:t> </w:t>
            </w:r>
            <w:r>
              <w:rPr>
                <w:sz w:val="22"/>
              </w:rPr>
              <w:t>changes,</w:t>
            </w:r>
            <w:r>
              <w:rPr>
                <w:spacing w:val="-12"/>
                <w:sz w:val="22"/>
              </w:rPr>
              <w:t> </w:t>
            </w:r>
            <w:r>
              <w:rPr>
                <w:sz w:val="22"/>
              </w:rPr>
              <w:t>eg, setup change to Setup</w:t>
            </w:r>
          </w:p>
        </w:tc>
        <w:tc>
          <w:tcPr>
            <w:tcW w:w="3303" w:type="dxa"/>
          </w:tcPr>
          <w:p>
            <w:pPr>
              <w:pStyle w:val="TableParagraph"/>
              <w:spacing w:before="28"/>
              <w:ind w:left="105"/>
              <w:rPr>
                <w:sz w:val="22"/>
              </w:rPr>
            </w:pPr>
            <w:r>
              <w:rPr>
                <w:spacing w:val="-2"/>
                <w:sz w:val="22"/>
              </w:rPr>
              <w:t>Throughout</w:t>
            </w:r>
          </w:p>
        </w:tc>
        <w:tc>
          <w:tcPr>
            <w:tcW w:w="3183" w:type="dxa"/>
          </w:tcPr>
          <w:p>
            <w:pPr>
              <w:pStyle w:val="TableParagraph"/>
              <w:spacing w:line="232" w:lineRule="auto" w:before="30"/>
              <w:ind w:left="109" w:right="86"/>
              <w:rPr>
                <w:sz w:val="22"/>
              </w:rPr>
            </w:pPr>
            <w:r>
              <w:rPr>
                <w:sz w:val="22"/>
              </w:rPr>
              <w:t>Updated</w:t>
            </w:r>
            <w:r>
              <w:rPr>
                <w:spacing w:val="-7"/>
                <w:sz w:val="22"/>
              </w:rPr>
              <w:t> </w:t>
            </w:r>
            <w:r>
              <w:rPr>
                <w:sz w:val="22"/>
              </w:rPr>
              <w:t>as</w:t>
            </w:r>
            <w:r>
              <w:rPr>
                <w:spacing w:val="-7"/>
                <w:sz w:val="22"/>
              </w:rPr>
              <w:t> </w:t>
            </w:r>
            <w:r>
              <w:rPr>
                <w:sz w:val="22"/>
              </w:rPr>
              <w:t>it</w:t>
            </w:r>
            <w:r>
              <w:rPr>
                <w:spacing w:val="-7"/>
                <w:sz w:val="22"/>
              </w:rPr>
              <w:t> </w:t>
            </w:r>
            <w:r>
              <w:rPr>
                <w:sz w:val="22"/>
              </w:rPr>
              <w:t>is</w:t>
            </w:r>
            <w:r>
              <w:rPr>
                <w:spacing w:val="-7"/>
                <w:sz w:val="22"/>
              </w:rPr>
              <w:t> </w:t>
            </w:r>
            <w:r>
              <w:rPr>
                <w:sz w:val="22"/>
              </w:rPr>
              <w:t>a</w:t>
            </w:r>
            <w:r>
              <w:rPr>
                <w:spacing w:val="-7"/>
                <w:sz w:val="22"/>
              </w:rPr>
              <w:t> </w:t>
            </w:r>
            <w:r>
              <w:rPr>
                <w:sz w:val="22"/>
              </w:rPr>
              <w:t>formal project stage name</w:t>
            </w:r>
          </w:p>
        </w:tc>
      </w:tr>
    </w:tbl>
    <w:p>
      <w:pPr>
        <w:spacing w:after="0" w:line="232" w:lineRule="auto"/>
        <w:rPr>
          <w:sz w:val="22"/>
        </w:rPr>
        <w:sectPr>
          <w:pgSz w:w="12240" w:h="15840"/>
          <w:pgMar w:header="725" w:footer="1394" w:top="2520" w:bottom="1580" w:left="900" w:right="960"/>
        </w:sectPr>
      </w:pPr>
    </w:p>
    <w:p>
      <w:pPr>
        <w:pStyle w:val="BodyText"/>
        <w:spacing w:before="6"/>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13"/>
        <w:gridCol w:w="3303"/>
        <w:gridCol w:w="3183"/>
      </w:tblGrid>
      <w:tr>
        <w:trPr>
          <w:trHeight w:val="1521" w:hRule="atLeast"/>
        </w:trPr>
        <w:tc>
          <w:tcPr>
            <w:tcW w:w="3413" w:type="dxa"/>
          </w:tcPr>
          <w:p>
            <w:pPr>
              <w:pStyle w:val="TableParagraph"/>
              <w:spacing w:line="228" w:lineRule="auto" w:before="34"/>
              <w:ind w:left="110"/>
              <w:rPr>
                <w:sz w:val="22"/>
              </w:rPr>
            </w:pPr>
            <w:r>
              <w:rPr>
                <w:sz w:val="22"/>
              </w:rPr>
              <w:t>Added</w:t>
            </w:r>
            <w:r>
              <w:rPr>
                <w:spacing w:val="-7"/>
                <w:sz w:val="22"/>
              </w:rPr>
              <w:t> </w:t>
            </w:r>
            <w:r>
              <w:rPr>
                <w:sz w:val="22"/>
              </w:rPr>
              <w:t>step</w:t>
            </w:r>
            <w:r>
              <w:rPr>
                <w:spacing w:val="-7"/>
                <w:sz w:val="22"/>
              </w:rPr>
              <w:t> </w:t>
            </w:r>
            <w:r>
              <w:rPr>
                <w:sz w:val="22"/>
              </w:rPr>
              <w:t>to</w:t>
            </w:r>
            <w:r>
              <w:rPr>
                <w:spacing w:val="-7"/>
                <w:sz w:val="22"/>
              </w:rPr>
              <w:t> </w:t>
            </w:r>
            <w:r>
              <w:rPr>
                <w:sz w:val="22"/>
              </w:rPr>
              <w:t>state</w:t>
            </w:r>
            <w:r>
              <w:rPr>
                <w:spacing w:val="-7"/>
                <w:sz w:val="22"/>
              </w:rPr>
              <w:t> </w:t>
            </w:r>
            <w:r>
              <w:rPr>
                <w:sz w:val="22"/>
              </w:rPr>
              <w:t>the</w:t>
            </w:r>
            <w:r>
              <w:rPr>
                <w:spacing w:val="-7"/>
                <w:sz w:val="22"/>
              </w:rPr>
              <w:t> </w:t>
            </w:r>
            <w:r>
              <w:rPr>
                <w:sz w:val="22"/>
              </w:rPr>
              <w:t>Medical Advisor</w:t>
            </w:r>
            <w:r>
              <w:rPr>
                <w:spacing w:val="-11"/>
                <w:sz w:val="22"/>
              </w:rPr>
              <w:t> </w:t>
            </w:r>
            <w:r>
              <w:rPr>
                <w:sz w:val="22"/>
              </w:rPr>
              <w:t>should</w:t>
            </w:r>
            <w:r>
              <w:rPr>
                <w:spacing w:val="-11"/>
                <w:sz w:val="22"/>
              </w:rPr>
              <w:t> </w:t>
            </w:r>
            <w:r>
              <w:rPr>
                <w:sz w:val="22"/>
              </w:rPr>
              <w:t>attend</w:t>
            </w:r>
            <w:r>
              <w:rPr>
                <w:spacing w:val="-11"/>
                <w:sz w:val="22"/>
              </w:rPr>
              <w:t> </w:t>
            </w:r>
            <w:r>
              <w:rPr>
                <w:sz w:val="22"/>
              </w:rPr>
              <w:t>comment resolution meetings with the Customer to provide medical input, with cross reference to applicable SOP</w:t>
            </w:r>
          </w:p>
        </w:tc>
        <w:tc>
          <w:tcPr>
            <w:tcW w:w="3303" w:type="dxa"/>
          </w:tcPr>
          <w:p>
            <w:pPr>
              <w:pStyle w:val="TableParagraph"/>
              <w:spacing w:before="28"/>
              <w:ind w:left="105"/>
              <w:rPr>
                <w:sz w:val="22"/>
              </w:rPr>
            </w:pPr>
            <w:r>
              <w:rPr>
                <w:spacing w:val="-5"/>
                <w:sz w:val="22"/>
              </w:rPr>
              <w:t>6.3</w:t>
            </w:r>
          </w:p>
        </w:tc>
        <w:tc>
          <w:tcPr>
            <w:tcW w:w="3183" w:type="dxa"/>
          </w:tcPr>
          <w:p>
            <w:pPr>
              <w:pStyle w:val="TableParagraph"/>
              <w:spacing w:line="228" w:lineRule="auto" w:before="34"/>
              <w:ind w:left="109"/>
              <w:rPr>
                <w:sz w:val="22"/>
              </w:rPr>
            </w:pPr>
            <w:r>
              <w:rPr>
                <w:sz w:val="22"/>
              </w:rPr>
              <w:t>To clarify that the Medical Advisor</w:t>
            </w:r>
            <w:r>
              <w:rPr>
                <w:spacing w:val="-12"/>
                <w:sz w:val="22"/>
              </w:rPr>
              <w:t> </w:t>
            </w:r>
            <w:r>
              <w:rPr>
                <w:sz w:val="22"/>
              </w:rPr>
              <w:t>expertise</w:t>
            </w:r>
            <w:r>
              <w:rPr>
                <w:spacing w:val="-12"/>
                <w:sz w:val="22"/>
              </w:rPr>
              <w:t> </w:t>
            </w:r>
            <w:r>
              <w:rPr>
                <w:sz w:val="22"/>
              </w:rPr>
              <w:t>is</w:t>
            </w:r>
            <w:r>
              <w:rPr>
                <w:spacing w:val="-12"/>
                <w:sz w:val="22"/>
              </w:rPr>
              <w:t> </w:t>
            </w:r>
            <w:r>
              <w:rPr>
                <w:sz w:val="22"/>
              </w:rPr>
              <w:t>required during comment resolution </w:t>
            </w:r>
            <w:r>
              <w:rPr>
                <w:spacing w:val="-2"/>
                <w:sz w:val="22"/>
              </w:rPr>
              <w:t>meetings</w:t>
            </w:r>
          </w:p>
        </w:tc>
      </w:tr>
    </w:tbl>
    <w:p>
      <w:pPr>
        <w:pStyle w:val="BodyText"/>
        <w:spacing w:before="10"/>
        <w:rPr>
          <w:b/>
          <w:sz w:val="11"/>
        </w:rPr>
      </w:pPr>
    </w:p>
    <w:p>
      <w:pPr>
        <w:pStyle w:val="ListParagraph"/>
        <w:numPr>
          <w:ilvl w:val="0"/>
          <w:numId w:val="1"/>
        </w:numPr>
        <w:tabs>
          <w:tab w:pos="1259" w:val="left" w:leader="none"/>
          <w:tab w:pos="1260" w:val="left" w:leader="none"/>
        </w:tabs>
        <w:spacing w:line="240" w:lineRule="auto" w:before="93" w:after="0"/>
        <w:ind w:left="1260" w:right="0" w:hanging="720"/>
        <w:jc w:val="left"/>
        <w:rPr>
          <w:b/>
          <w:sz w:val="22"/>
        </w:rPr>
      </w:pPr>
      <w:bookmarkStart w:name="APPENDICES" w:id="17"/>
      <w:bookmarkEnd w:id="17"/>
      <w:r>
        <w:rPr/>
      </w:r>
      <w:bookmarkStart w:name="Appendix A:  Points to Consider During M" w:id="18"/>
      <w:bookmarkEnd w:id="18"/>
      <w:r>
        <w:rPr>
          <w:b/>
          <w:spacing w:val="-2"/>
          <w:sz w:val="22"/>
        </w:rPr>
        <w:t>APPENDICES</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r>
        <w:rPr>
          <w:b/>
          <w:sz w:val="22"/>
        </w:rPr>
        <w:t>Appendix</w:t>
      </w:r>
      <w:r>
        <w:rPr>
          <w:b/>
          <w:spacing w:val="-6"/>
          <w:sz w:val="22"/>
        </w:rPr>
        <w:t> </w:t>
      </w:r>
      <w:r>
        <w:rPr>
          <w:b/>
          <w:sz w:val="22"/>
        </w:rPr>
        <w:t>A:</w:t>
      </w:r>
      <w:r>
        <w:rPr>
          <w:b/>
          <w:spacing w:val="57"/>
          <w:sz w:val="22"/>
        </w:rPr>
        <w:t> </w:t>
      </w:r>
      <w:r>
        <w:rPr>
          <w:b/>
          <w:sz w:val="22"/>
        </w:rPr>
        <w:t>Points</w:t>
      </w:r>
      <w:r>
        <w:rPr>
          <w:b/>
          <w:spacing w:val="-5"/>
          <w:sz w:val="22"/>
        </w:rPr>
        <w:t> </w:t>
      </w:r>
      <w:r>
        <w:rPr>
          <w:b/>
          <w:sz w:val="22"/>
        </w:rPr>
        <w:t>to</w:t>
      </w:r>
      <w:r>
        <w:rPr>
          <w:b/>
          <w:spacing w:val="-5"/>
          <w:sz w:val="22"/>
        </w:rPr>
        <w:t> </w:t>
      </w:r>
      <w:r>
        <w:rPr>
          <w:b/>
          <w:sz w:val="22"/>
        </w:rPr>
        <w:t>Consider</w:t>
      </w:r>
      <w:r>
        <w:rPr>
          <w:b/>
          <w:spacing w:val="-5"/>
          <w:sz w:val="22"/>
        </w:rPr>
        <w:t> </w:t>
      </w:r>
      <w:r>
        <w:rPr>
          <w:b/>
          <w:sz w:val="22"/>
        </w:rPr>
        <w:t>During</w:t>
      </w:r>
      <w:r>
        <w:rPr>
          <w:b/>
          <w:spacing w:val="1"/>
          <w:sz w:val="22"/>
        </w:rPr>
        <w:t> </w:t>
      </w:r>
      <w:r>
        <w:rPr>
          <w:b/>
          <w:sz w:val="22"/>
        </w:rPr>
        <w:t>Medical</w:t>
      </w:r>
      <w:r>
        <w:rPr>
          <w:b/>
          <w:spacing w:val="-7"/>
          <w:sz w:val="22"/>
        </w:rPr>
        <w:t> </w:t>
      </w:r>
      <w:r>
        <w:rPr>
          <w:b/>
          <w:sz w:val="22"/>
        </w:rPr>
        <w:t>Review</w:t>
      </w:r>
      <w:r>
        <w:rPr>
          <w:b/>
          <w:spacing w:val="-5"/>
          <w:sz w:val="22"/>
        </w:rPr>
        <w:t> </w:t>
      </w:r>
      <w:r>
        <w:rPr>
          <w:b/>
          <w:sz w:val="22"/>
        </w:rPr>
        <w:t>of</w:t>
      </w:r>
      <w:r>
        <w:rPr>
          <w:b/>
          <w:spacing w:val="-5"/>
          <w:sz w:val="22"/>
        </w:rPr>
        <w:t> </w:t>
      </w:r>
      <w:r>
        <w:rPr>
          <w:b/>
          <w:sz w:val="22"/>
        </w:rPr>
        <w:t>a</w:t>
      </w:r>
      <w:r>
        <w:rPr>
          <w:b/>
          <w:spacing w:val="-5"/>
          <w:sz w:val="22"/>
        </w:rPr>
        <w:t> CSR</w:t>
      </w:r>
    </w:p>
    <w:p>
      <w:pPr>
        <w:spacing w:after="0" w:line="240" w:lineRule="auto"/>
        <w:jc w:val="left"/>
        <w:rPr>
          <w:sz w:val="22"/>
        </w:rPr>
        <w:sectPr>
          <w:pgSz w:w="12240" w:h="15840"/>
          <w:pgMar w:header="725" w:footer="1394" w:top="2520" w:bottom="1580" w:left="900" w:right="960"/>
        </w:sectPr>
      </w:pPr>
    </w:p>
    <w:p>
      <w:pPr>
        <w:pStyle w:val="BodyText"/>
        <w:spacing w:before="11"/>
        <w:rPr>
          <w:b/>
          <w:sz w:val="13"/>
        </w:rPr>
      </w:pPr>
    </w:p>
    <w:p>
      <w:pPr>
        <w:spacing w:before="94"/>
        <w:ind w:left="152" w:right="1544" w:firstLine="0"/>
        <w:jc w:val="center"/>
        <w:rPr>
          <w:b/>
          <w:sz w:val="22"/>
        </w:rPr>
      </w:pPr>
      <w:bookmarkStart w:name="Appendix A:  Points to Consider During M" w:id="19"/>
      <w:bookmarkEnd w:id="19"/>
      <w:r>
        <w:rPr/>
      </w:r>
      <w:r>
        <w:rPr>
          <w:b/>
          <w:sz w:val="22"/>
        </w:rPr>
        <w:t>Appendix</w:t>
      </w:r>
      <w:r>
        <w:rPr>
          <w:b/>
          <w:spacing w:val="-8"/>
          <w:sz w:val="22"/>
        </w:rPr>
        <w:t> </w:t>
      </w:r>
      <w:r>
        <w:rPr>
          <w:b/>
          <w:sz w:val="22"/>
        </w:rPr>
        <w:t>A:</w:t>
      </w:r>
      <w:r>
        <w:rPr>
          <w:b/>
          <w:spacing w:val="57"/>
          <w:sz w:val="22"/>
        </w:rPr>
        <w:t> </w:t>
      </w:r>
      <w:r>
        <w:rPr>
          <w:b/>
          <w:sz w:val="22"/>
        </w:rPr>
        <w:t>Points</w:t>
      </w:r>
      <w:r>
        <w:rPr>
          <w:b/>
          <w:spacing w:val="-5"/>
          <w:sz w:val="22"/>
        </w:rPr>
        <w:t> </w:t>
      </w:r>
      <w:r>
        <w:rPr>
          <w:b/>
          <w:sz w:val="22"/>
        </w:rPr>
        <w:t>to</w:t>
      </w:r>
      <w:r>
        <w:rPr>
          <w:b/>
          <w:spacing w:val="-6"/>
          <w:sz w:val="22"/>
        </w:rPr>
        <w:t> </w:t>
      </w:r>
      <w:r>
        <w:rPr>
          <w:b/>
          <w:sz w:val="22"/>
        </w:rPr>
        <w:t>Consider</w:t>
      </w:r>
      <w:r>
        <w:rPr>
          <w:b/>
          <w:spacing w:val="-5"/>
          <w:sz w:val="22"/>
        </w:rPr>
        <w:t> </w:t>
      </w:r>
      <w:r>
        <w:rPr>
          <w:b/>
          <w:sz w:val="22"/>
        </w:rPr>
        <w:t>During</w:t>
      </w:r>
      <w:r>
        <w:rPr>
          <w:b/>
          <w:spacing w:val="-5"/>
          <w:sz w:val="22"/>
        </w:rPr>
        <w:t> </w:t>
      </w:r>
      <w:r>
        <w:rPr>
          <w:b/>
          <w:sz w:val="22"/>
        </w:rPr>
        <w:t>Medical</w:t>
      </w:r>
      <w:r>
        <w:rPr>
          <w:b/>
          <w:spacing w:val="-6"/>
          <w:sz w:val="22"/>
        </w:rPr>
        <w:t> </w:t>
      </w:r>
      <w:r>
        <w:rPr>
          <w:b/>
          <w:sz w:val="22"/>
        </w:rPr>
        <w:t>Review</w:t>
      </w:r>
      <w:r>
        <w:rPr>
          <w:b/>
          <w:spacing w:val="-5"/>
          <w:sz w:val="22"/>
        </w:rPr>
        <w:t> </w:t>
      </w:r>
      <w:r>
        <w:rPr>
          <w:b/>
          <w:sz w:val="22"/>
        </w:rPr>
        <w:t>of</w:t>
      </w:r>
      <w:r>
        <w:rPr>
          <w:b/>
          <w:spacing w:val="-5"/>
          <w:sz w:val="22"/>
        </w:rPr>
        <w:t> </w:t>
      </w:r>
      <w:r>
        <w:rPr>
          <w:b/>
          <w:sz w:val="22"/>
        </w:rPr>
        <w:t>a</w:t>
      </w:r>
      <w:r>
        <w:rPr>
          <w:b/>
          <w:spacing w:val="-5"/>
          <w:sz w:val="22"/>
        </w:rPr>
        <w:t> CSR</w:t>
      </w:r>
    </w:p>
    <w:p>
      <w:pPr>
        <w:spacing w:before="116"/>
        <w:ind w:left="606" w:right="873" w:firstLine="0"/>
        <w:jc w:val="center"/>
        <w:rPr>
          <w:b/>
          <w:sz w:val="22"/>
        </w:rPr>
      </w:pPr>
      <w:r>
        <w:rPr>
          <w:b/>
          <w:sz w:val="22"/>
        </w:rPr>
        <w:t>Have</w:t>
      </w:r>
      <w:r>
        <w:rPr>
          <w:b/>
          <w:spacing w:val="-8"/>
          <w:sz w:val="22"/>
        </w:rPr>
        <w:t> </w:t>
      </w:r>
      <w:r>
        <w:rPr>
          <w:b/>
          <w:sz w:val="22"/>
        </w:rPr>
        <w:t>the</w:t>
      </w:r>
      <w:r>
        <w:rPr>
          <w:b/>
          <w:spacing w:val="-8"/>
          <w:sz w:val="22"/>
        </w:rPr>
        <w:t> </w:t>
      </w:r>
      <w:r>
        <w:rPr>
          <w:b/>
          <w:sz w:val="22"/>
        </w:rPr>
        <w:t>following</w:t>
      </w:r>
      <w:r>
        <w:rPr>
          <w:b/>
          <w:spacing w:val="-7"/>
          <w:sz w:val="22"/>
        </w:rPr>
        <w:t> </w:t>
      </w:r>
      <w:r>
        <w:rPr>
          <w:b/>
          <w:sz w:val="22"/>
        </w:rPr>
        <w:t>been</w:t>
      </w:r>
      <w:r>
        <w:rPr>
          <w:b/>
          <w:spacing w:val="-8"/>
          <w:sz w:val="22"/>
        </w:rPr>
        <w:t> </w:t>
      </w:r>
      <w:r>
        <w:rPr>
          <w:b/>
          <w:sz w:val="22"/>
        </w:rPr>
        <w:t>adequately</w:t>
      </w:r>
      <w:r>
        <w:rPr>
          <w:b/>
          <w:spacing w:val="-7"/>
          <w:sz w:val="22"/>
        </w:rPr>
        <w:t> </w:t>
      </w:r>
      <w:r>
        <w:rPr>
          <w:b/>
          <w:sz w:val="22"/>
        </w:rPr>
        <w:t>described/identified</w:t>
      </w:r>
      <w:r>
        <w:rPr>
          <w:b/>
          <w:spacing w:val="-8"/>
          <w:sz w:val="22"/>
        </w:rPr>
        <w:t> </w:t>
      </w:r>
      <w:r>
        <w:rPr>
          <w:b/>
          <w:sz w:val="22"/>
        </w:rPr>
        <w:t>and</w:t>
      </w:r>
      <w:r>
        <w:rPr>
          <w:b/>
          <w:spacing w:val="-7"/>
          <w:sz w:val="22"/>
        </w:rPr>
        <w:t> </w:t>
      </w:r>
      <w:r>
        <w:rPr>
          <w:b/>
          <w:spacing w:val="-2"/>
          <w:sz w:val="22"/>
        </w:rPr>
        <w:t>discussed?</w:t>
      </w:r>
    </w:p>
    <w:p>
      <w:pPr>
        <w:pStyle w:val="BodyText"/>
        <w:rPr>
          <w:b/>
          <w:sz w:val="11"/>
        </w:rPr>
      </w:pPr>
    </w:p>
    <w:tbl>
      <w:tblPr>
        <w:tblW w:w="0" w:type="auto"/>
        <w:jc w:val="left"/>
        <w:tblInd w:w="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7"/>
        <w:gridCol w:w="5103"/>
        <w:gridCol w:w="1172"/>
      </w:tblGrid>
      <w:tr>
        <w:trPr>
          <w:trHeight w:val="493" w:hRule="atLeast"/>
        </w:trPr>
        <w:tc>
          <w:tcPr>
            <w:tcW w:w="2357" w:type="dxa"/>
            <w:shd w:val="clear" w:color="auto" w:fill="D9D9D9"/>
          </w:tcPr>
          <w:p>
            <w:pPr>
              <w:pStyle w:val="TableParagraph"/>
              <w:spacing w:before="115"/>
              <w:ind w:left="110"/>
              <w:rPr>
                <w:b/>
                <w:sz w:val="22"/>
              </w:rPr>
            </w:pPr>
            <w:r>
              <w:rPr>
                <w:b/>
                <w:spacing w:val="-4"/>
                <w:sz w:val="22"/>
              </w:rPr>
              <w:t>Area</w:t>
            </w:r>
          </w:p>
        </w:tc>
        <w:tc>
          <w:tcPr>
            <w:tcW w:w="5103" w:type="dxa"/>
            <w:shd w:val="clear" w:color="auto" w:fill="D9D9D9"/>
          </w:tcPr>
          <w:p>
            <w:pPr>
              <w:pStyle w:val="TableParagraph"/>
              <w:spacing w:before="115"/>
              <w:ind w:left="110"/>
              <w:rPr>
                <w:b/>
                <w:sz w:val="22"/>
              </w:rPr>
            </w:pPr>
            <w:r>
              <w:rPr>
                <w:b/>
                <w:spacing w:val="-4"/>
                <w:sz w:val="22"/>
              </w:rPr>
              <w:t>Item</w:t>
            </w:r>
          </w:p>
        </w:tc>
        <w:tc>
          <w:tcPr>
            <w:tcW w:w="1172" w:type="dxa"/>
            <w:shd w:val="clear" w:color="auto" w:fill="D9D9D9"/>
          </w:tcPr>
          <w:p>
            <w:pPr>
              <w:pStyle w:val="TableParagraph"/>
              <w:spacing w:before="115"/>
              <w:ind w:left="104"/>
              <w:rPr>
                <w:b/>
                <w:sz w:val="22"/>
              </w:rPr>
            </w:pPr>
            <w:r>
              <w:rPr>
                <w:b/>
                <w:spacing w:val="-2"/>
                <w:sz w:val="22"/>
              </w:rPr>
              <w:t>Check</w:t>
            </w:r>
          </w:p>
        </w:tc>
      </w:tr>
      <w:tr>
        <w:trPr>
          <w:trHeight w:val="743" w:hRule="atLeast"/>
        </w:trPr>
        <w:tc>
          <w:tcPr>
            <w:tcW w:w="2357" w:type="dxa"/>
          </w:tcPr>
          <w:p>
            <w:pPr>
              <w:pStyle w:val="TableParagraph"/>
              <w:spacing w:before="120"/>
              <w:ind w:left="110"/>
              <w:rPr>
                <w:sz w:val="22"/>
              </w:rPr>
            </w:pPr>
            <w:r>
              <w:rPr>
                <w:sz w:val="22"/>
              </w:rPr>
              <w:t>Protocol</w:t>
            </w:r>
            <w:r>
              <w:rPr>
                <w:spacing w:val="-6"/>
                <w:sz w:val="22"/>
              </w:rPr>
              <w:t> </w:t>
            </w:r>
            <w:r>
              <w:rPr>
                <w:spacing w:val="-2"/>
                <w:sz w:val="22"/>
              </w:rPr>
              <w:t>deviations</w:t>
            </w:r>
          </w:p>
        </w:tc>
        <w:tc>
          <w:tcPr>
            <w:tcW w:w="5103" w:type="dxa"/>
          </w:tcPr>
          <w:p>
            <w:pPr>
              <w:pStyle w:val="TableParagraph"/>
              <w:spacing w:before="120"/>
              <w:ind w:left="110" w:right="166"/>
              <w:rPr>
                <w:sz w:val="22"/>
              </w:rPr>
            </w:pPr>
            <w:r>
              <w:rPr>
                <w:sz w:val="22"/>
              </w:rPr>
              <w:t>Consider</w:t>
            </w:r>
            <w:r>
              <w:rPr>
                <w:spacing w:val="-8"/>
                <w:sz w:val="22"/>
              </w:rPr>
              <w:t> </w:t>
            </w:r>
            <w:r>
              <w:rPr>
                <w:sz w:val="22"/>
              </w:rPr>
              <w:t>impact</w:t>
            </w:r>
            <w:r>
              <w:rPr>
                <w:spacing w:val="-8"/>
                <w:sz w:val="22"/>
              </w:rPr>
              <w:t> </w:t>
            </w:r>
            <w:r>
              <w:rPr>
                <w:sz w:val="22"/>
              </w:rPr>
              <w:t>of</w:t>
            </w:r>
            <w:r>
              <w:rPr>
                <w:spacing w:val="-8"/>
                <w:sz w:val="22"/>
              </w:rPr>
              <w:t> </w:t>
            </w:r>
            <w:r>
              <w:rPr>
                <w:sz w:val="22"/>
              </w:rPr>
              <w:t>important</w:t>
            </w:r>
            <w:r>
              <w:rPr>
                <w:spacing w:val="-8"/>
                <w:sz w:val="22"/>
              </w:rPr>
              <w:t> </w:t>
            </w:r>
            <w:r>
              <w:rPr>
                <w:sz w:val="22"/>
              </w:rPr>
              <w:t>protocol</w:t>
            </w:r>
            <w:r>
              <w:rPr>
                <w:spacing w:val="-8"/>
                <w:sz w:val="22"/>
              </w:rPr>
              <w:t> </w:t>
            </w:r>
            <w:r>
              <w:rPr>
                <w:sz w:val="22"/>
              </w:rPr>
              <w:t>deviations on the study outcomes/conclusions</w:t>
            </w:r>
          </w:p>
        </w:tc>
        <w:tc>
          <w:tcPr>
            <w:tcW w:w="1172" w:type="dxa"/>
          </w:tcPr>
          <w:p>
            <w:pPr>
              <w:pStyle w:val="TableParagraph"/>
              <w:rPr>
                <w:rFonts w:ascii="Times New Roman"/>
                <w:sz w:val="20"/>
              </w:rPr>
            </w:pPr>
          </w:p>
        </w:tc>
      </w:tr>
      <w:tr>
        <w:trPr>
          <w:trHeight w:val="748" w:hRule="atLeast"/>
        </w:trPr>
        <w:tc>
          <w:tcPr>
            <w:tcW w:w="2357" w:type="dxa"/>
          </w:tcPr>
          <w:p>
            <w:pPr>
              <w:pStyle w:val="TableParagraph"/>
              <w:spacing w:before="124"/>
              <w:ind w:left="110"/>
              <w:rPr>
                <w:sz w:val="22"/>
              </w:rPr>
            </w:pPr>
            <w:r>
              <w:rPr>
                <w:spacing w:val="-2"/>
                <w:sz w:val="22"/>
              </w:rPr>
              <w:t>Demography/baseline</w:t>
            </w:r>
          </w:p>
        </w:tc>
        <w:tc>
          <w:tcPr>
            <w:tcW w:w="5103" w:type="dxa"/>
          </w:tcPr>
          <w:p>
            <w:pPr>
              <w:pStyle w:val="TableParagraph"/>
              <w:spacing w:before="120"/>
              <w:ind w:left="110"/>
              <w:rPr>
                <w:sz w:val="22"/>
              </w:rPr>
            </w:pPr>
            <w:r>
              <w:rPr>
                <w:sz w:val="22"/>
              </w:rPr>
              <w:t>Relevance</w:t>
            </w:r>
            <w:r>
              <w:rPr>
                <w:spacing w:val="-7"/>
                <w:sz w:val="22"/>
              </w:rPr>
              <w:t> </w:t>
            </w:r>
            <w:r>
              <w:rPr>
                <w:sz w:val="22"/>
              </w:rPr>
              <w:t>of</w:t>
            </w:r>
            <w:r>
              <w:rPr>
                <w:spacing w:val="-7"/>
                <w:sz w:val="22"/>
              </w:rPr>
              <w:t> </w:t>
            </w:r>
            <w:r>
              <w:rPr>
                <w:sz w:val="22"/>
              </w:rPr>
              <w:t>patient</w:t>
            </w:r>
            <w:r>
              <w:rPr>
                <w:spacing w:val="-7"/>
                <w:sz w:val="22"/>
              </w:rPr>
              <w:t> </w:t>
            </w:r>
            <w:r>
              <w:rPr>
                <w:sz w:val="22"/>
              </w:rPr>
              <w:t>population</w:t>
            </w:r>
            <w:r>
              <w:rPr>
                <w:spacing w:val="-7"/>
                <w:sz w:val="22"/>
              </w:rPr>
              <w:t> </w:t>
            </w:r>
            <w:r>
              <w:rPr>
                <w:sz w:val="22"/>
              </w:rPr>
              <w:t>to</w:t>
            </w:r>
            <w:r>
              <w:rPr>
                <w:spacing w:val="-7"/>
                <w:sz w:val="22"/>
              </w:rPr>
              <w:t> </w:t>
            </w:r>
            <w:r>
              <w:rPr>
                <w:sz w:val="22"/>
              </w:rPr>
              <w:t>the</w:t>
            </w:r>
            <w:r>
              <w:rPr>
                <w:spacing w:val="-7"/>
                <w:sz w:val="22"/>
              </w:rPr>
              <w:t> </w:t>
            </w:r>
            <w:r>
              <w:rPr>
                <w:sz w:val="22"/>
              </w:rPr>
              <w:t>study </w:t>
            </w:r>
            <w:r>
              <w:rPr>
                <w:spacing w:val="-2"/>
                <w:sz w:val="22"/>
              </w:rPr>
              <w:t>objective</w:t>
            </w:r>
          </w:p>
        </w:tc>
        <w:tc>
          <w:tcPr>
            <w:tcW w:w="1172" w:type="dxa"/>
          </w:tcPr>
          <w:p>
            <w:pPr>
              <w:pStyle w:val="TableParagraph"/>
              <w:rPr>
                <w:rFonts w:ascii="Times New Roman"/>
                <w:sz w:val="20"/>
              </w:rPr>
            </w:pPr>
          </w:p>
        </w:tc>
      </w:tr>
      <w:tr>
        <w:trPr>
          <w:trHeight w:val="743" w:hRule="atLeast"/>
        </w:trPr>
        <w:tc>
          <w:tcPr>
            <w:tcW w:w="2357" w:type="dxa"/>
          </w:tcPr>
          <w:p>
            <w:pPr>
              <w:pStyle w:val="TableParagraph"/>
              <w:rPr>
                <w:rFonts w:ascii="Times New Roman"/>
                <w:sz w:val="20"/>
              </w:rPr>
            </w:pPr>
          </w:p>
        </w:tc>
        <w:tc>
          <w:tcPr>
            <w:tcW w:w="5103" w:type="dxa"/>
          </w:tcPr>
          <w:p>
            <w:pPr>
              <w:pStyle w:val="TableParagraph"/>
              <w:spacing w:before="120"/>
              <w:ind w:left="110"/>
              <w:rPr>
                <w:sz w:val="22"/>
              </w:rPr>
            </w:pPr>
            <w:r>
              <w:rPr>
                <w:sz w:val="22"/>
              </w:rPr>
              <w:t>Relevant</w:t>
            </w:r>
            <w:r>
              <w:rPr>
                <w:spacing w:val="-13"/>
                <w:sz w:val="22"/>
              </w:rPr>
              <w:t> </w:t>
            </w:r>
            <w:r>
              <w:rPr>
                <w:sz w:val="22"/>
              </w:rPr>
              <w:t>baseline</w:t>
            </w:r>
            <w:r>
              <w:rPr>
                <w:spacing w:val="-13"/>
                <w:sz w:val="22"/>
              </w:rPr>
              <w:t> </w:t>
            </w:r>
            <w:r>
              <w:rPr>
                <w:sz w:val="22"/>
              </w:rPr>
              <w:t>differences</w:t>
            </w:r>
            <w:r>
              <w:rPr>
                <w:spacing w:val="-13"/>
                <w:sz w:val="22"/>
              </w:rPr>
              <w:t> </w:t>
            </w:r>
            <w:r>
              <w:rPr>
                <w:sz w:val="22"/>
              </w:rPr>
              <w:t>between populations/treatment groups</w:t>
            </w:r>
          </w:p>
        </w:tc>
        <w:tc>
          <w:tcPr>
            <w:tcW w:w="1172" w:type="dxa"/>
          </w:tcPr>
          <w:p>
            <w:pPr>
              <w:pStyle w:val="TableParagraph"/>
              <w:rPr>
                <w:rFonts w:ascii="Times New Roman"/>
                <w:sz w:val="20"/>
              </w:rPr>
            </w:pPr>
          </w:p>
        </w:tc>
      </w:tr>
      <w:tr>
        <w:trPr>
          <w:trHeight w:val="493" w:hRule="atLeast"/>
        </w:trPr>
        <w:tc>
          <w:tcPr>
            <w:tcW w:w="2357" w:type="dxa"/>
          </w:tcPr>
          <w:p>
            <w:pPr>
              <w:pStyle w:val="TableParagraph"/>
              <w:rPr>
                <w:rFonts w:ascii="Times New Roman"/>
                <w:sz w:val="20"/>
              </w:rPr>
            </w:pPr>
          </w:p>
        </w:tc>
        <w:tc>
          <w:tcPr>
            <w:tcW w:w="5103" w:type="dxa"/>
          </w:tcPr>
          <w:p>
            <w:pPr>
              <w:pStyle w:val="TableParagraph"/>
              <w:spacing w:before="124"/>
              <w:ind w:left="110"/>
              <w:rPr>
                <w:sz w:val="22"/>
              </w:rPr>
            </w:pPr>
            <w:r>
              <w:rPr>
                <w:sz w:val="22"/>
              </w:rPr>
              <w:t>Medical</w:t>
            </w:r>
            <w:r>
              <w:rPr>
                <w:spacing w:val="-7"/>
                <w:sz w:val="22"/>
              </w:rPr>
              <w:t> </w:t>
            </w:r>
            <w:r>
              <w:rPr>
                <w:sz w:val="22"/>
              </w:rPr>
              <w:t>History</w:t>
            </w:r>
            <w:r>
              <w:rPr>
                <w:spacing w:val="-6"/>
                <w:sz w:val="22"/>
              </w:rPr>
              <w:t> </w:t>
            </w:r>
            <w:r>
              <w:rPr>
                <w:sz w:val="22"/>
              </w:rPr>
              <w:t>and</w:t>
            </w:r>
            <w:r>
              <w:rPr>
                <w:spacing w:val="-6"/>
                <w:sz w:val="22"/>
              </w:rPr>
              <w:t> </w:t>
            </w:r>
            <w:r>
              <w:rPr>
                <w:sz w:val="22"/>
              </w:rPr>
              <w:t>baseline</w:t>
            </w:r>
            <w:r>
              <w:rPr>
                <w:spacing w:val="-6"/>
                <w:sz w:val="22"/>
              </w:rPr>
              <w:t> </w:t>
            </w:r>
            <w:r>
              <w:rPr>
                <w:spacing w:val="-2"/>
                <w:sz w:val="22"/>
              </w:rPr>
              <w:t>medication</w:t>
            </w:r>
          </w:p>
        </w:tc>
        <w:tc>
          <w:tcPr>
            <w:tcW w:w="1172" w:type="dxa"/>
          </w:tcPr>
          <w:p>
            <w:pPr>
              <w:pStyle w:val="TableParagraph"/>
              <w:rPr>
                <w:rFonts w:ascii="Times New Roman"/>
                <w:sz w:val="20"/>
              </w:rPr>
            </w:pPr>
          </w:p>
        </w:tc>
      </w:tr>
      <w:tr>
        <w:trPr>
          <w:trHeight w:val="748" w:hRule="atLeast"/>
        </w:trPr>
        <w:tc>
          <w:tcPr>
            <w:tcW w:w="2357" w:type="dxa"/>
          </w:tcPr>
          <w:p>
            <w:pPr>
              <w:pStyle w:val="TableParagraph"/>
              <w:spacing w:before="120"/>
              <w:ind w:left="110"/>
              <w:rPr>
                <w:sz w:val="22"/>
              </w:rPr>
            </w:pPr>
            <w:r>
              <w:rPr>
                <w:spacing w:val="-2"/>
                <w:sz w:val="22"/>
              </w:rPr>
              <w:t>Efficacy</w:t>
            </w:r>
          </w:p>
        </w:tc>
        <w:tc>
          <w:tcPr>
            <w:tcW w:w="5103" w:type="dxa"/>
          </w:tcPr>
          <w:p>
            <w:pPr>
              <w:pStyle w:val="TableParagraph"/>
              <w:spacing w:before="120"/>
              <w:ind w:left="110"/>
              <w:rPr>
                <w:sz w:val="22"/>
              </w:rPr>
            </w:pPr>
            <w:r>
              <w:rPr>
                <w:sz w:val="22"/>
              </w:rPr>
              <w:t>Treatment</w:t>
            </w:r>
            <w:r>
              <w:rPr>
                <w:spacing w:val="-10"/>
                <w:sz w:val="22"/>
              </w:rPr>
              <w:t> </w:t>
            </w:r>
            <w:r>
              <w:rPr>
                <w:sz w:val="22"/>
              </w:rPr>
              <w:t>effects</w:t>
            </w:r>
            <w:r>
              <w:rPr>
                <w:spacing w:val="-10"/>
                <w:sz w:val="22"/>
              </w:rPr>
              <w:t> </w:t>
            </w:r>
            <w:r>
              <w:rPr>
                <w:sz w:val="22"/>
              </w:rPr>
              <w:t>and</w:t>
            </w:r>
            <w:r>
              <w:rPr>
                <w:spacing w:val="-10"/>
                <w:sz w:val="22"/>
              </w:rPr>
              <w:t> </w:t>
            </w:r>
            <w:r>
              <w:rPr>
                <w:sz w:val="22"/>
              </w:rPr>
              <w:t>differences</w:t>
            </w:r>
            <w:r>
              <w:rPr>
                <w:spacing w:val="-9"/>
                <w:sz w:val="22"/>
              </w:rPr>
              <w:t> </w:t>
            </w:r>
            <w:r>
              <w:rPr>
                <w:sz w:val="22"/>
              </w:rPr>
              <w:t>between </w:t>
            </w:r>
            <w:r>
              <w:rPr>
                <w:spacing w:val="-2"/>
                <w:sz w:val="22"/>
              </w:rPr>
              <w:t>treatments</w:t>
            </w:r>
          </w:p>
        </w:tc>
        <w:tc>
          <w:tcPr>
            <w:tcW w:w="1172" w:type="dxa"/>
          </w:tcPr>
          <w:p>
            <w:pPr>
              <w:pStyle w:val="TableParagraph"/>
              <w:rPr>
                <w:rFonts w:ascii="Times New Roman"/>
                <w:sz w:val="20"/>
              </w:rPr>
            </w:pPr>
          </w:p>
        </w:tc>
      </w:tr>
      <w:tr>
        <w:trPr>
          <w:trHeight w:val="997" w:hRule="atLeast"/>
        </w:trPr>
        <w:tc>
          <w:tcPr>
            <w:tcW w:w="2357" w:type="dxa"/>
          </w:tcPr>
          <w:p>
            <w:pPr>
              <w:pStyle w:val="TableParagraph"/>
              <w:rPr>
                <w:rFonts w:ascii="Times New Roman"/>
                <w:sz w:val="20"/>
              </w:rPr>
            </w:pPr>
          </w:p>
        </w:tc>
        <w:tc>
          <w:tcPr>
            <w:tcW w:w="5103" w:type="dxa"/>
          </w:tcPr>
          <w:p>
            <w:pPr>
              <w:pStyle w:val="TableParagraph"/>
              <w:spacing w:before="120"/>
              <w:ind w:left="110"/>
              <w:rPr>
                <w:sz w:val="22"/>
              </w:rPr>
            </w:pPr>
            <w:r>
              <w:rPr>
                <w:sz w:val="22"/>
              </w:rPr>
              <w:t>Clinical significance of changes in efficacy parameters</w:t>
            </w:r>
            <w:r>
              <w:rPr>
                <w:spacing w:val="-8"/>
                <w:sz w:val="22"/>
              </w:rPr>
              <w:t> </w:t>
            </w:r>
            <w:r>
              <w:rPr>
                <w:sz w:val="22"/>
              </w:rPr>
              <w:t>(regardless</w:t>
            </w:r>
            <w:r>
              <w:rPr>
                <w:spacing w:val="-8"/>
                <w:sz w:val="22"/>
              </w:rPr>
              <w:t> </w:t>
            </w:r>
            <w:r>
              <w:rPr>
                <w:sz w:val="22"/>
              </w:rPr>
              <w:t>of</w:t>
            </w:r>
            <w:r>
              <w:rPr>
                <w:spacing w:val="-8"/>
                <w:sz w:val="22"/>
              </w:rPr>
              <w:t> </w:t>
            </w:r>
            <w:r>
              <w:rPr>
                <w:sz w:val="22"/>
              </w:rPr>
              <w:t>degree</w:t>
            </w:r>
            <w:r>
              <w:rPr>
                <w:spacing w:val="-8"/>
                <w:sz w:val="22"/>
              </w:rPr>
              <w:t> </w:t>
            </w:r>
            <w:r>
              <w:rPr>
                <w:sz w:val="22"/>
              </w:rPr>
              <w:t>of</w:t>
            </w:r>
            <w:r>
              <w:rPr>
                <w:spacing w:val="-8"/>
                <w:sz w:val="22"/>
              </w:rPr>
              <w:t> </w:t>
            </w:r>
            <w:r>
              <w:rPr>
                <w:sz w:val="22"/>
              </w:rPr>
              <w:t>statistical </w:t>
            </w:r>
            <w:r>
              <w:rPr>
                <w:spacing w:val="-2"/>
                <w:sz w:val="22"/>
              </w:rPr>
              <w:t>significance)</w:t>
            </w:r>
          </w:p>
        </w:tc>
        <w:tc>
          <w:tcPr>
            <w:tcW w:w="1172" w:type="dxa"/>
          </w:tcPr>
          <w:p>
            <w:pPr>
              <w:pStyle w:val="TableParagraph"/>
              <w:rPr>
                <w:rFonts w:ascii="Times New Roman"/>
                <w:sz w:val="20"/>
              </w:rPr>
            </w:pPr>
          </w:p>
        </w:tc>
      </w:tr>
      <w:tr>
        <w:trPr>
          <w:trHeight w:val="494" w:hRule="atLeast"/>
        </w:trPr>
        <w:tc>
          <w:tcPr>
            <w:tcW w:w="2357" w:type="dxa"/>
          </w:tcPr>
          <w:p>
            <w:pPr>
              <w:pStyle w:val="TableParagraph"/>
              <w:rPr>
                <w:rFonts w:ascii="Times New Roman"/>
                <w:sz w:val="20"/>
              </w:rPr>
            </w:pPr>
          </w:p>
        </w:tc>
        <w:tc>
          <w:tcPr>
            <w:tcW w:w="5103" w:type="dxa"/>
          </w:tcPr>
          <w:p>
            <w:pPr>
              <w:pStyle w:val="TableParagraph"/>
              <w:spacing w:before="120"/>
              <w:ind w:left="110"/>
              <w:rPr>
                <w:sz w:val="22"/>
              </w:rPr>
            </w:pPr>
            <w:r>
              <w:rPr>
                <w:sz w:val="22"/>
              </w:rPr>
              <w:t>Dose-response</w:t>
            </w:r>
            <w:r>
              <w:rPr>
                <w:spacing w:val="-8"/>
                <w:sz w:val="22"/>
              </w:rPr>
              <w:t> </w:t>
            </w:r>
            <w:r>
              <w:rPr>
                <w:sz w:val="22"/>
              </w:rPr>
              <w:t>relationship</w:t>
            </w:r>
            <w:r>
              <w:rPr>
                <w:spacing w:val="-8"/>
                <w:sz w:val="22"/>
              </w:rPr>
              <w:t> </w:t>
            </w:r>
            <w:r>
              <w:rPr>
                <w:sz w:val="22"/>
              </w:rPr>
              <w:t>(if</w:t>
            </w:r>
            <w:r>
              <w:rPr>
                <w:spacing w:val="-7"/>
                <w:sz w:val="22"/>
              </w:rPr>
              <w:t> </w:t>
            </w:r>
            <w:r>
              <w:rPr>
                <w:spacing w:val="-2"/>
                <w:sz w:val="22"/>
              </w:rPr>
              <w:t>appropriate)</w:t>
            </w:r>
          </w:p>
        </w:tc>
        <w:tc>
          <w:tcPr>
            <w:tcW w:w="1172" w:type="dxa"/>
          </w:tcPr>
          <w:p>
            <w:pPr>
              <w:pStyle w:val="TableParagraph"/>
              <w:rPr>
                <w:rFonts w:ascii="Times New Roman"/>
                <w:sz w:val="20"/>
              </w:rPr>
            </w:pPr>
          </w:p>
        </w:tc>
      </w:tr>
      <w:tr>
        <w:trPr>
          <w:trHeight w:val="743" w:hRule="atLeast"/>
        </w:trPr>
        <w:tc>
          <w:tcPr>
            <w:tcW w:w="2357" w:type="dxa"/>
          </w:tcPr>
          <w:p>
            <w:pPr>
              <w:pStyle w:val="TableParagraph"/>
              <w:rPr>
                <w:rFonts w:ascii="Times New Roman"/>
                <w:sz w:val="20"/>
              </w:rPr>
            </w:pPr>
          </w:p>
        </w:tc>
        <w:tc>
          <w:tcPr>
            <w:tcW w:w="5103" w:type="dxa"/>
          </w:tcPr>
          <w:p>
            <w:pPr>
              <w:pStyle w:val="TableParagraph"/>
              <w:spacing w:before="120"/>
              <w:ind w:left="110"/>
              <w:rPr>
                <w:sz w:val="22"/>
              </w:rPr>
            </w:pPr>
            <w:r>
              <w:rPr>
                <w:sz w:val="22"/>
              </w:rPr>
              <w:t>Potential</w:t>
            </w:r>
            <w:r>
              <w:rPr>
                <w:spacing w:val="-7"/>
                <w:sz w:val="22"/>
              </w:rPr>
              <w:t> </w:t>
            </w:r>
            <w:r>
              <w:rPr>
                <w:sz w:val="22"/>
              </w:rPr>
              <w:t>effect</w:t>
            </w:r>
            <w:r>
              <w:rPr>
                <w:spacing w:val="-7"/>
                <w:sz w:val="22"/>
              </w:rPr>
              <w:t> </w:t>
            </w:r>
            <w:r>
              <w:rPr>
                <w:sz w:val="22"/>
              </w:rPr>
              <w:t>of</w:t>
            </w:r>
            <w:r>
              <w:rPr>
                <w:spacing w:val="-7"/>
                <w:sz w:val="22"/>
              </w:rPr>
              <w:t> </w:t>
            </w:r>
            <w:r>
              <w:rPr>
                <w:sz w:val="22"/>
              </w:rPr>
              <w:t>any</w:t>
            </w:r>
            <w:r>
              <w:rPr>
                <w:spacing w:val="-7"/>
                <w:sz w:val="22"/>
              </w:rPr>
              <w:t> </w:t>
            </w:r>
            <w:r>
              <w:rPr>
                <w:sz w:val="22"/>
              </w:rPr>
              <w:t>concomitant</w:t>
            </w:r>
            <w:r>
              <w:rPr>
                <w:spacing w:val="-7"/>
                <w:sz w:val="22"/>
              </w:rPr>
              <w:t> </w:t>
            </w:r>
            <w:r>
              <w:rPr>
                <w:sz w:val="22"/>
              </w:rPr>
              <w:t>medication</w:t>
            </w:r>
            <w:r>
              <w:rPr>
                <w:spacing w:val="-7"/>
                <w:sz w:val="22"/>
              </w:rPr>
              <w:t> </w:t>
            </w:r>
            <w:r>
              <w:rPr>
                <w:sz w:val="22"/>
              </w:rPr>
              <w:t>on efficacy parameters</w:t>
            </w:r>
          </w:p>
        </w:tc>
        <w:tc>
          <w:tcPr>
            <w:tcW w:w="1172" w:type="dxa"/>
          </w:tcPr>
          <w:p>
            <w:pPr>
              <w:pStyle w:val="TableParagraph"/>
              <w:rPr>
                <w:rFonts w:ascii="Times New Roman"/>
                <w:sz w:val="20"/>
              </w:rPr>
            </w:pPr>
          </w:p>
        </w:tc>
      </w:tr>
      <w:tr>
        <w:trPr>
          <w:trHeight w:val="748" w:hRule="atLeast"/>
        </w:trPr>
        <w:tc>
          <w:tcPr>
            <w:tcW w:w="2357" w:type="dxa"/>
          </w:tcPr>
          <w:p>
            <w:pPr>
              <w:pStyle w:val="TableParagraph"/>
              <w:rPr>
                <w:rFonts w:ascii="Times New Roman"/>
                <w:sz w:val="20"/>
              </w:rPr>
            </w:pPr>
          </w:p>
        </w:tc>
        <w:tc>
          <w:tcPr>
            <w:tcW w:w="5103" w:type="dxa"/>
          </w:tcPr>
          <w:p>
            <w:pPr>
              <w:pStyle w:val="TableParagraph"/>
              <w:spacing w:before="120"/>
              <w:ind w:left="110"/>
              <w:rPr>
                <w:sz w:val="22"/>
              </w:rPr>
            </w:pPr>
            <w:r>
              <w:rPr>
                <w:sz w:val="22"/>
              </w:rPr>
              <w:t>Any</w:t>
            </w:r>
            <w:r>
              <w:rPr>
                <w:spacing w:val="-11"/>
                <w:sz w:val="22"/>
              </w:rPr>
              <w:t> </w:t>
            </w:r>
            <w:r>
              <w:rPr>
                <w:sz w:val="22"/>
              </w:rPr>
              <w:t>apparent</w:t>
            </w:r>
            <w:r>
              <w:rPr>
                <w:spacing w:val="-9"/>
                <w:sz w:val="22"/>
              </w:rPr>
              <w:t> </w:t>
            </w:r>
            <w:r>
              <w:rPr>
                <w:sz w:val="22"/>
              </w:rPr>
              <w:t>or</w:t>
            </w:r>
            <w:r>
              <w:rPr>
                <w:spacing w:val="-9"/>
                <w:sz w:val="22"/>
              </w:rPr>
              <w:t> </w:t>
            </w:r>
            <w:r>
              <w:rPr>
                <w:sz w:val="22"/>
              </w:rPr>
              <w:t>tested</w:t>
            </w:r>
            <w:r>
              <w:rPr>
                <w:spacing w:val="-9"/>
                <w:sz w:val="22"/>
              </w:rPr>
              <w:t> </w:t>
            </w:r>
            <w:r>
              <w:rPr>
                <w:sz w:val="22"/>
              </w:rPr>
              <w:t>drug-disease/drug-drug </w:t>
            </w:r>
            <w:r>
              <w:rPr>
                <w:spacing w:val="-2"/>
                <w:sz w:val="22"/>
              </w:rPr>
              <w:t>interactions</w:t>
            </w:r>
          </w:p>
        </w:tc>
        <w:tc>
          <w:tcPr>
            <w:tcW w:w="1172" w:type="dxa"/>
          </w:tcPr>
          <w:p>
            <w:pPr>
              <w:pStyle w:val="TableParagraph"/>
              <w:rPr>
                <w:rFonts w:ascii="Times New Roman"/>
                <w:sz w:val="20"/>
              </w:rPr>
            </w:pPr>
          </w:p>
        </w:tc>
      </w:tr>
      <w:tr>
        <w:trPr>
          <w:trHeight w:val="997" w:hRule="atLeast"/>
        </w:trPr>
        <w:tc>
          <w:tcPr>
            <w:tcW w:w="2357" w:type="dxa"/>
          </w:tcPr>
          <w:p>
            <w:pPr>
              <w:pStyle w:val="TableParagraph"/>
              <w:rPr>
                <w:rFonts w:ascii="Times New Roman"/>
                <w:sz w:val="20"/>
              </w:rPr>
            </w:pPr>
          </w:p>
        </w:tc>
        <w:tc>
          <w:tcPr>
            <w:tcW w:w="5103" w:type="dxa"/>
          </w:tcPr>
          <w:p>
            <w:pPr>
              <w:pStyle w:val="TableParagraph"/>
              <w:spacing w:before="115"/>
              <w:ind w:left="110" w:right="166"/>
              <w:rPr>
                <w:sz w:val="22"/>
              </w:rPr>
            </w:pPr>
            <w:r>
              <w:rPr>
                <w:sz w:val="22"/>
              </w:rPr>
              <w:t>Potential effect of any protocol violations/deviations</w:t>
            </w:r>
            <w:r>
              <w:rPr>
                <w:spacing w:val="-12"/>
                <w:sz w:val="22"/>
              </w:rPr>
              <w:t> </w:t>
            </w:r>
            <w:r>
              <w:rPr>
                <w:sz w:val="22"/>
              </w:rPr>
              <w:t>on</w:t>
            </w:r>
            <w:r>
              <w:rPr>
                <w:spacing w:val="-12"/>
                <w:sz w:val="22"/>
              </w:rPr>
              <w:t> </w:t>
            </w:r>
            <w:r>
              <w:rPr>
                <w:sz w:val="22"/>
              </w:rPr>
              <w:t>efficacy</w:t>
            </w:r>
            <w:r>
              <w:rPr>
                <w:spacing w:val="-12"/>
                <w:sz w:val="22"/>
              </w:rPr>
              <w:t> </w:t>
            </w:r>
            <w:r>
              <w:rPr>
                <w:sz w:val="22"/>
              </w:rPr>
              <w:t>parameters, choice of analysis populations</w:t>
            </w:r>
          </w:p>
        </w:tc>
        <w:tc>
          <w:tcPr>
            <w:tcW w:w="1172" w:type="dxa"/>
          </w:tcPr>
          <w:p>
            <w:pPr>
              <w:pStyle w:val="TableParagraph"/>
              <w:rPr>
                <w:rFonts w:ascii="Times New Roman"/>
                <w:sz w:val="20"/>
              </w:rPr>
            </w:pPr>
          </w:p>
        </w:tc>
      </w:tr>
      <w:tr>
        <w:trPr>
          <w:trHeight w:val="743" w:hRule="atLeast"/>
        </w:trPr>
        <w:tc>
          <w:tcPr>
            <w:tcW w:w="2357" w:type="dxa"/>
          </w:tcPr>
          <w:p>
            <w:pPr>
              <w:pStyle w:val="TableParagraph"/>
              <w:rPr>
                <w:rFonts w:ascii="Times New Roman"/>
                <w:sz w:val="20"/>
              </w:rPr>
            </w:pPr>
          </w:p>
        </w:tc>
        <w:tc>
          <w:tcPr>
            <w:tcW w:w="5103" w:type="dxa"/>
          </w:tcPr>
          <w:p>
            <w:pPr>
              <w:pStyle w:val="TableParagraph"/>
              <w:spacing w:before="120"/>
              <w:ind w:left="110"/>
              <w:rPr>
                <w:sz w:val="22"/>
              </w:rPr>
            </w:pPr>
            <w:r>
              <w:rPr>
                <w:sz w:val="22"/>
              </w:rPr>
              <w:t>Pharmacokinetic</w:t>
            </w:r>
            <w:r>
              <w:rPr>
                <w:spacing w:val="-6"/>
                <w:sz w:val="22"/>
              </w:rPr>
              <w:t> </w:t>
            </w:r>
            <w:r>
              <w:rPr>
                <w:sz w:val="22"/>
              </w:rPr>
              <w:t>results</w:t>
            </w:r>
            <w:r>
              <w:rPr>
                <w:spacing w:val="-6"/>
                <w:sz w:val="22"/>
              </w:rPr>
              <w:t> </w:t>
            </w:r>
            <w:r>
              <w:rPr>
                <w:sz w:val="22"/>
              </w:rPr>
              <w:t>in</w:t>
            </w:r>
            <w:r>
              <w:rPr>
                <w:spacing w:val="-6"/>
                <w:sz w:val="22"/>
              </w:rPr>
              <w:t> </w:t>
            </w:r>
            <w:r>
              <w:rPr>
                <w:sz w:val="22"/>
              </w:rPr>
              <w:t>relation</w:t>
            </w:r>
            <w:r>
              <w:rPr>
                <w:spacing w:val="-6"/>
                <w:sz w:val="22"/>
              </w:rPr>
              <w:t> </w:t>
            </w:r>
            <w:r>
              <w:rPr>
                <w:sz w:val="22"/>
              </w:rPr>
              <w:t>to</w:t>
            </w:r>
            <w:r>
              <w:rPr>
                <w:spacing w:val="-6"/>
                <w:sz w:val="22"/>
              </w:rPr>
              <w:t> </w:t>
            </w:r>
            <w:r>
              <w:rPr>
                <w:sz w:val="22"/>
              </w:rPr>
              <w:t>efficacy</w:t>
            </w:r>
            <w:r>
              <w:rPr>
                <w:spacing w:val="-6"/>
                <w:sz w:val="22"/>
              </w:rPr>
              <w:t> </w:t>
            </w:r>
            <w:r>
              <w:rPr>
                <w:sz w:val="22"/>
              </w:rPr>
              <w:t>and </w:t>
            </w:r>
            <w:r>
              <w:rPr>
                <w:spacing w:val="-2"/>
                <w:sz w:val="22"/>
              </w:rPr>
              <w:t>safety</w:t>
            </w:r>
          </w:p>
        </w:tc>
        <w:tc>
          <w:tcPr>
            <w:tcW w:w="1172" w:type="dxa"/>
          </w:tcPr>
          <w:p>
            <w:pPr>
              <w:pStyle w:val="TableParagraph"/>
              <w:rPr>
                <w:rFonts w:ascii="Times New Roman"/>
                <w:sz w:val="20"/>
              </w:rPr>
            </w:pPr>
          </w:p>
        </w:tc>
      </w:tr>
      <w:tr>
        <w:trPr>
          <w:trHeight w:val="493" w:hRule="atLeast"/>
        </w:trPr>
        <w:tc>
          <w:tcPr>
            <w:tcW w:w="2357" w:type="dxa"/>
          </w:tcPr>
          <w:p>
            <w:pPr>
              <w:pStyle w:val="TableParagraph"/>
              <w:spacing w:before="120"/>
              <w:ind w:left="110"/>
              <w:rPr>
                <w:sz w:val="22"/>
              </w:rPr>
            </w:pPr>
            <w:r>
              <w:rPr>
                <w:spacing w:val="-2"/>
                <w:sz w:val="22"/>
              </w:rPr>
              <w:t>Safety</w:t>
            </w:r>
          </w:p>
        </w:tc>
        <w:tc>
          <w:tcPr>
            <w:tcW w:w="5103" w:type="dxa"/>
          </w:tcPr>
          <w:p>
            <w:pPr>
              <w:pStyle w:val="TableParagraph"/>
              <w:spacing w:before="120"/>
              <w:ind w:left="110"/>
              <w:rPr>
                <w:sz w:val="22"/>
              </w:rPr>
            </w:pPr>
            <w:r>
              <w:rPr>
                <w:sz w:val="22"/>
              </w:rPr>
              <w:t>Exposure</w:t>
            </w:r>
            <w:r>
              <w:rPr>
                <w:spacing w:val="-5"/>
                <w:sz w:val="22"/>
              </w:rPr>
              <w:t> </w:t>
            </w:r>
            <w:r>
              <w:rPr>
                <w:sz w:val="22"/>
              </w:rPr>
              <w:t>of</w:t>
            </w:r>
            <w:r>
              <w:rPr>
                <w:spacing w:val="-5"/>
                <w:sz w:val="22"/>
              </w:rPr>
              <w:t> </w:t>
            </w:r>
            <w:r>
              <w:rPr>
                <w:sz w:val="22"/>
              </w:rPr>
              <w:t>study</w:t>
            </w:r>
            <w:r>
              <w:rPr>
                <w:spacing w:val="-9"/>
                <w:sz w:val="22"/>
              </w:rPr>
              <w:t> </w:t>
            </w:r>
            <w:r>
              <w:rPr>
                <w:sz w:val="22"/>
              </w:rPr>
              <w:t>drug</w:t>
            </w:r>
            <w:r>
              <w:rPr>
                <w:spacing w:val="-6"/>
                <w:sz w:val="22"/>
              </w:rPr>
              <w:t> </w:t>
            </w:r>
            <w:r>
              <w:rPr>
                <w:sz w:val="22"/>
              </w:rPr>
              <w:t>(including</w:t>
            </w:r>
            <w:r>
              <w:rPr>
                <w:spacing w:val="-5"/>
                <w:sz w:val="22"/>
              </w:rPr>
              <w:t> </w:t>
            </w:r>
            <w:r>
              <w:rPr>
                <w:spacing w:val="-2"/>
                <w:sz w:val="22"/>
              </w:rPr>
              <w:t>compliance)</w:t>
            </w:r>
          </w:p>
        </w:tc>
        <w:tc>
          <w:tcPr>
            <w:tcW w:w="1172" w:type="dxa"/>
          </w:tcPr>
          <w:p>
            <w:pPr>
              <w:pStyle w:val="TableParagraph"/>
              <w:rPr>
                <w:rFonts w:ascii="Times New Roman"/>
                <w:sz w:val="20"/>
              </w:rPr>
            </w:pPr>
          </w:p>
        </w:tc>
      </w:tr>
      <w:tr>
        <w:trPr>
          <w:trHeight w:val="748" w:hRule="atLeast"/>
        </w:trPr>
        <w:tc>
          <w:tcPr>
            <w:tcW w:w="2357" w:type="dxa"/>
          </w:tcPr>
          <w:p>
            <w:pPr>
              <w:pStyle w:val="TableParagraph"/>
              <w:rPr>
                <w:rFonts w:ascii="Times New Roman"/>
                <w:sz w:val="20"/>
              </w:rPr>
            </w:pPr>
          </w:p>
        </w:tc>
        <w:tc>
          <w:tcPr>
            <w:tcW w:w="5103" w:type="dxa"/>
          </w:tcPr>
          <w:p>
            <w:pPr>
              <w:pStyle w:val="TableParagraph"/>
              <w:spacing w:before="120"/>
              <w:ind w:left="110" w:right="166"/>
              <w:rPr>
                <w:sz w:val="22"/>
              </w:rPr>
            </w:pPr>
            <w:r>
              <w:rPr>
                <w:sz w:val="22"/>
              </w:rPr>
              <w:t>Nature,</w:t>
            </w:r>
            <w:r>
              <w:rPr>
                <w:spacing w:val="-6"/>
                <w:sz w:val="22"/>
              </w:rPr>
              <w:t> </w:t>
            </w:r>
            <w:r>
              <w:rPr>
                <w:sz w:val="22"/>
              </w:rPr>
              <w:t>number,</w:t>
            </w:r>
            <w:r>
              <w:rPr>
                <w:spacing w:val="-6"/>
                <w:sz w:val="22"/>
              </w:rPr>
              <w:t> </w:t>
            </w:r>
            <w:r>
              <w:rPr>
                <w:sz w:val="22"/>
              </w:rPr>
              <w:t>severity</w:t>
            </w:r>
            <w:r>
              <w:rPr>
                <w:spacing w:val="-6"/>
                <w:sz w:val="22"/>
              </w:rPr>
              <w:t> </w:t>
            </w:r>
            <w:r>
              <w:rPr>
                <w:sz w:val="22"/>
              </w:rPr>
              <w:t>and</w:t>
            </w:r>
            <w:r>
              <w:rPr>
                <w:spacing w:val="-6"/>
                <w:sz w:val="22"/>
              </w:rPr>
              <w:t> </w:t>
            </w:r>
            <w:r>
              <w:rPr>
                <w:sz w:val="22"/>
              </w:rPr>
              <w:t>relatedness</w:t>
            </w:r>
            <w:r>
              <w:rPr>
                <w:spacing w:val="-6"/>
                <w:sz w:val="22"/>
              </w:rPr>
              <w:t> </w:t>
            </w:r>
            <w:r>
              <w:rPr>
                <w:sz w:val="22"/>
              </w:rPr>
              <w:t>of</w:t>
            </w:r>
            <w:r>
              <w:rPr>
                <w:spacing w:val="-6"/>
                <w:sz w:val="22"/>
              </w:rPr>
              <w:t> </w:t>
            </w:r>
            <w:r>
              <w:rPr>
                <w:sz w:val="22"/>
              </w:rPr>
              <w:t>all </w:t>
            </w:r>
            <w:r>
              <w:rPr>
                <w:spacing w:val="-4"/>
                <w:sz w:val="22"/>
              </w:rPr>
              <w:t>AEs</w:t>
            </w:r>
          </w:p>
        </w:tc>
        <w:tc>
          <w:tcPr>
            <w:tcW w:w="1172" w:type="dxa"/>
          </w:tcPr>
          <w:p>
            <w:pPr>
              <w:pStyle w:val="TableParagraph"/>
              <w:rPr>
                <w:rFonts w:ascii="Times New Roman"/>
                <w:sz w:val="20"/>
              </w:rPr>
            </w:pPr>
          </w:p>
        </w:tc>
      </w:tr>
    </w:tbl>
    <w:p>
      <w:pPr>
        <w:spacing w:after="0"/>
        <w:rPr>
          <w:rFonts w:ascii="Times New Roman"/>
          <w:sz w:val="20"/>
        </w:rPr>
        <w:sectPr>
          <w:pgSz w:w="12240" w:h="15840"/>
          <w:pgMar w:header="725" w:footer="1394" w:top="2520" w:bottom="1580" w:left="900" w:right="960"/>
        </w:sectPr>
      </w:pPr>
    </w:p>
    <w:p>
      <w:pPr>
        <w:pStyle w:val="BodyText"/>
        <w:spacing w:before="6"/>
        <w:rPr>
          <w:b/>
        </w:rPr>
      </w:pPr>
    </w:p>
    <w:tbl>
      <w:tblPr>
        <w:tblW w:w="0" w:type="auto"/>
        <w:jc w:val="left"/>
        <w:tblInd w:w="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7"/>
        <w:gridCol w:w="5103"/>
        <w:gridCol w:w="1172"/>
      </w:tblGrid>
      <w:tr>
        <w:trPr>
          <w:trHeight w:val="494" w:hRule="atLeast"/>
        </w:trPr>
        <w:tc>
          <w:tcPr>
            <w:tcW w:w="2357" w:type="dxa"/>
            <w:shd w:val="clear" w:color="auto" w:fill="D9D9D9"/>
          </w:tcPr>
          <w:p>
            <w:pPr>
              <w:pStyle w:val="TableParagraph"/>
              <w:spacing w:before="115"/>
              <w:ind w:left="110"/>
              <w:rPr>
                <w:b/>
                <w:sz w:val="22"/>
              </w:rPr>
            </w:pPr>
            <w:r>
              <w:rPr>
                <w:b/>
                <w:spacing w:val="-4"/>
                <w:sz w:val="22"/>
              </w:rPr>
              <w:t>Area</w:t>
            </w:r>
          </w:p>
        </w:tc>
        <w:tc>
          <w:tcPr>
            <w:tcW w:w="5103" w:type="dxa"/>
            <w:shd w:val="clear" w:color="auto" w:fill="D9D9D9"/>
          </w:tcPr>
          <w:p>
            <w:pPr>
              <w:pStyle w:val="TableParagraph"/>
              <w:spacing w:before="115"/>
              <w:ind w:left="110"/>
              <w:rPr>
                <w:b/>
                <w:sz w:val="22"/>
              </w:rPr>
            </w:pPr>
            <w:r>
              <w:rPr>
                <w:b/>
                <w:spacing w:val="-4"/>
                <w:sz w:val="22"/>
              </w:rPr>
              <w:t>Item</w:t>
            </w:r>
          </w:p>
        </w:tc>
        <w:tc>
          <w:tcPr>
            <w:tcW w:w="1172" w:type="dxa"/>
            <w:shd w:val="clear" w:color="auto" w:fill="D9D9D9"/>
          </w:tcPr>
          <w:p>
            <w:pPr>
              <w:pStyle w:val="TableParagraph"/>
              <w:spacing w:before="115"/>
              <w:ind w:left="104"/>
              <w:rPr>
                <w:b/>
                <w:sz w:val="22"/>
              </w:rPr>
            </w:pPr>
            <w:r>
              <w:rPr>
                <w:b/>
                <w:spacing w:val="-2"/>
                <w:sz w:val="22"/>
              </w:rPr>
              <w:t>Check</w:t>
            </w:r>
          </w:p>
        </w:tc>
      </w:tr>
      <w:tr>
        <w:trPr>
          <w:trHeight w:val="743" w:hRule="atLeast"/>
        </w:trPr>
        <w:tc>
          <w:tcPr>
            <w:tcW w:w="2357" w:type="dxa"/>
          </w:tcPr>
          <w:p>
            <w:pPr>
              <w:pStyle w:val="TableParagraph"/>
              <w:rPr>
                <w:rFonts w:ascii="Times New Roman"/>
                <w:sz w:val="20"/>
              </w:rPr>
            </w:pPr>
          </w:p>
        </w:tc>
        <w:tc>
          <w:tcPr>
            <w:tcW w:w="5103" w:type="dxa"/>
          </w:tcPr>
          <w:p>
            <w:pPr>
              <w:pStyle w:val="TableParagraph"/>
              <w:spacing w:before="115"/>
              <w:ind w:left="110"/>
              <w:rPr>
                <w:sz w:val="22"/>
              </w:rPr>
            </w:pPr>
            <w:r>
              <w:rPr>
                <w:sz w:val="22"/>
              </w:rPr>
              <w:t>Relationship</w:t>
            </w:r>
            <w:r>
              <w:rPr>
                <w:spacing w:val="-6"/>
                <w:sz w:val="22"/>
              </w:rPr>
              <w:t> </w:t>
            </w:r>
            <w:r>
              <w:rPr>
                <w:sz w:val="22"/>
              </w:rPr>
              <w:t>of</w:t>
            </w:r>
            <w:r>
              <w:rPr>
                <w:spacing w:val="-6"/>
                <w:sz w:val="22"/>
              </w:rPr>
              <w:t> </w:t>
            </w:r>
            <w:r>
              <w:rPr>
                <w:sz w:val="22"/>
              </w:rPr>
              <w:t>AEs</w:t>
            </w:r>
            <w:r>
              <w:rPr>
                <w:spacing w:val="-6"/>
                <w:sz w:val="22"/>
              </w:rPr>
              <w:t> </w:t>
            </w:r>
            <w:r>
              <w:rPr>
                <w:sz w:val="22"/>
              </w:rPr>
              <w:t>to</w:t>
            </w:r>
            <w:r>
              <w:rPr>
                <w:spacing w:val="-6"/>
                <w:sz w:val="22"/>
              </w:rPr>
              <w:t> </w:t>
            </w:r>
            <w:r>
              <w:rPr>
                <w:sz w:val="22"/>
              </w:rPr>
              <w:t>laboratory</w:t>
            </w:r>
            <w:r>
              <w:rPr>
                <w:spacing w:val="-6"/>
                <w:sz w:val="22"/>
              </w:rPr>
              <w:t> </w:t>
            </w:r>
            <w:r>
              <w:rPr>
                <w:sz w:val="22"/>
              </w:rPr>
              <w:t>or</w:t>
            </w:r>
            <w:r>
              <w:rPr>
                <w:spacing w:val="-6"/>
                <w:sz w:val="22"/>
              </w:rPr>
              <w:t> </w:t>
            </w:r>
            <w:r>
              <w:rPr>
                <w:sz w:val="22"/>
              </w:rPr>
              <w:t>other</w:t>
            </w:r>
            <w:r>
              <w:rPr>
                <w:spacing w:val="-6"/>
                <w:sz w:val="22"/>
              </w:rPr>
              <w:t> </w:t>
            </w:r>
            <w:r>
              <w:rPr>
                <w:sz w:val="22"/>
              </w:rPr>
              <w:t>safety </w:t>
            </w:r>
            <w:r>
              <w:rPr>
                <w:spacing w:val="-2"/>
                <w:sz w:val="22"/>
              </w:rPr>
              <w:t>findings</w:t>
            </w:r>
          </w:p>
        </w:tc>
        <w:tc>
          <w:tcPr>
            <w:tcW w:w="1172" w:type="dxa"/>
          </w:tcPr>
          <w:p>
            <w:pPr>
              <w:pStyle w:val="TableParagraph"/>
              <w:rPr>
                <w:rFonts w:ascii="Times New Roman"/>
                <w:sz w:val="20"/>
              </w:rPr>
            </w:pPr>
          </w:p>
        </w:tc>
      </w:tr>
      <w:tr>
        <w:trPr>
          <w:trHeight w:val="997" w:hRule="atLeast"/>
        </w:trPr>
        <w:tc>
          <w:tcPr>
            <w:tcW w:w="2357" w:type="dxa"/>
          </w:tcPr>
          <w:p>
            <w:pPr>
              <w:pStyle w:val="TableParagraph"/>
              <w:rPr>
                <w:rFonts w:ascii="Times New Roman"/>
                <w:sz w:val="20"/>
              </w:rPr>
            </w:pPr>
          </w:p>
        </w:tc>
        <w:tc>
          <w:tcPr>
            <w:tcW w:w="5103" w:type="dxa"/>
          </w:tcPr>
          <w:p>
            <w:pPr>
              <w:pStyle w:val="TableParagraph"/>
              <w:spacing w:before="120"/>
              <w:ind w:left="110" w:right="166"/>
              <w:rPr>
                <w:sz w:val="22"/>
              </w:rPr>
            </w:pPr>
            <w:r>
              <w:rPr>
                <w:sz w:val="22"/>
              </w:rPr>
              <w:t>Individual</w:t>
            </w:r>
            <w:r>
              <w:rPr>
                <w:spacing w:val="-7"/>
                <w:sz w:val="22"/>
              </w:rPr>
              <w:t> </w:t>
            </w:r>
            <w:r>
              <w:rPr>
                <w:sz w:val="22"/>
              </w:rPr>
              <w:t>AE</w:t>
            </w:r>
            <w:r>
              <w:rPr>
                <w:spacing w:val="-7"/>
                <w:sz w:val="22"/>
              </w:rPr>
              <w:t> </w:t>
            </w:r>
            <w:r>
              <w:rPr>
                <w:sz w:val="22"/>
              </w:rPr>
              <w:t>narratives</w:t>
            </w:r>
            <w:r>
              <w:rPr>
                <w:spacing w:val="-7"/>
                <w:sz w:val="22"/>
              </w:rPr>
              <w:t> </w:t>
            </w:r>
            <w:r>
              <w:rPr>
                <w:sz w:val="22"/>
              </w:rPr>
              <w:t>(e.g.,</w:t>
            </w:r>
            <w:r>
              <w:rPr>
                <w:spacing w:val="-7"/>
                <w:sz w:val="22"/>
              </w:rPr>
              <w:t> </w:t>
            </w:r>
            <w:r>
              <w:rPr>
                <w:sz w:val="22"/>
              </w:rPr>
              <w:t>are</w:t>
            </w:r>
            <w:r>
              <w:rPr>
                <w:spacing w:val="-7"/>
                <w:sz w:val="22"/>
              </w:rPr>
              <w:t> </w:t>
            </w:r>
            <w:r>
              <w:rPr>
                <w:sz w:val="22"/>
              </w:rPr>
              <w:t>relevant laboratory findings included in the clinical </w:t>
            </w:r>
            <w:r>
              <w:rPr>
                <w:spacing w:val="-2"/>
                <w:sz w:val="22"/>
              </w:rPr>
              <w:t>picture?)</w:t>
            </w:r>
          </w:p>
        </w:tc>
        <w:tc>
          <w:tcPr>
            <w:tcW w:w="1172" w:type="dxa"/>
          </w:tcPr>
          <w:p>
            <w:pPr>
              <w:pStyle w:val="TableParagraph"/>
              <w:rPr>
                <w:rFonts w:ascii="Times New Roman"/>
                <w:sz w:val="20"/>
              </w:rPr>
            </w:pPr>
          </w:p>
        </w:tc>
      </w:tr>
      <w:tr>
        <w:trPr>
          <w:trHeight w:val="998" w:hRule="atLeast"/>
        </w:trPr>
        <w:tc>
          <w:tcPr>
            <w:tcW w:w="2357" w:type="dxa"/>
          </w:tcPr>
          <w:p>
            <w:pPr>
              <w:pStyle w:val="TableParagraph"/>
              <w:rPr>
                <w:rFonts w:ascii="Times New Roman"/>
                <w:sz w:val="20"/>
              </w:rPr>
            </w:pPr>
          </w:p>
        </w:tc>
        <w:tc>
          <w:tcPr>
            <w:tcW w:w="5103" w:type="dxa"/>
          </w:tcPr>
          <w:p>
            <w:pPr>
              <w:pStyle w:val="TableParagraph"/>
              <w:spacing w:before="120"/>
              <w:ind w:left="110" w:right="166"/>
              <w:rPr>
                <w:sz w:val="22"/>
              </w:rPr>
            </w:pPr>
            <w:r>
              <w:rPr>
                <w:sz w:val="22"/>
              </w:rPr>
              <w:t>Changes</w:t>
            </w:r>
            <w:r>
              <w:rPr>
                <w:spacing w:val="-5"/>
                <w:sz w:val="22"/>
              </w:rPr>
              <w:t> </w:t>
            </w:r>
            <w:r>
              <w:rPr>
                <w:sz w:val="22"/>
              </w:rPr>
              <w:t>from</w:t>
            </w:r>
            <w:r>
              <w:rPr>
                <w:spacing w:val="-5"/>
                <w:sz w:val="22"/>
              </w:rPr>
              <w:t> </w:t>
            </w:r>
            <w:r>
              <w:rPr>
                <w:sz w:val="22"/>
              </w:rPr>
              <w:t>baseline</w:t>
            </w:r>
            <w:r>
              <w:rPr>
                <w:spacing w:val="-5"/>
                <w:sz w:val="22"/>
              </w:rPr>
              <w:t> </w:t>
            </w:r>
            <w:r>
              <w:rPr>
                <w:sz w:val="22"/>
              </w:rPr>
              <w:t>and</w:t>
            </w:r>
            <w:r>
              <w:rPr>
                <w:spacing w:val="-5"/>
                <w:sz w:val="22"/>
              </w:rPr>
              <w:t> </w:t>
            </w:r>
            <w:r>
              <w:rPr>
                <w:sz w:val="22"/>
              </w:rPr>
              <w:t>over</w:t>
            </w:r>
            <w:r>
              <w:rPr>
                <w:spacing w:val="-5"/>
                <w:sz w:val="22"/>
              </w:rPr>
              <w:t> </w:t>
            </w:r>
            <w:r>
              <w:rPr>
                <w:sz w:val="22"/>
              </w:rPr>
              <w:t>time</w:t>
            </w:r>
            <w:r>
              <w:rPr>
                <w:spacing w:val="-5"/>
                <w:sz w:val="22"/>
              </w:rPr>
              <w:t> </w:t>
            </w:r>
            <w:r>
              <w:rPr>
                <w:sz w:val="22"/>
              </w:rPr>
              <w:t>in</w:t>
            </w:r>
            <w:r>
              <w:rPr>
                <w:spacing w:val="-5"/>
                <w:sz w:val="22"/>
              </w:rPr>
              <w:t> </w:t>
            </w:r>
            <w:r>
              <w:rPr>
                <w:sz w:val="22"/>
              </w:rPr>
              <w:t>ECG, vital signs, laboratory parameters, any other safety parameters</w:t>
            </w:r>
          </w:p>
        </w:tc>
        <w:tc>
          <w:tcPr>
            <w:tcW w:w="1172" w:type="dxa"/>
          </w:tcPr>
          <w:p>
            <w:pPr>
              <w:pStyle w:val="TableParagraph"/>
              <w:rPr>
                <w:rFonts w:ascii="Times New Roman"/>
                <w:sz w:val="20"/>
              </w:rPr>
            </w:pPr>
          </w:p>
        </w:tc>
      </w:tr>
      <w:tr>
        <w:trPr>
          <w:trHeight w:val="493" w:hRule="atLeast"/>
        </w:trPr>
        <w:tc>
          <w:tcPr>
            <w:tcW w:w="2357" w:type="dxa"/>
          </w:tcPr>
          <w:p>
            <w:pPr>
              <w:pStyle w:val="TableParagraph"/>
              <w:rPr>
                <w:rFonts w:ascii="Times New Roman"/>
                <w:sz w:val="20"/>
              </w:rPr>
            </w:pPr>
          </w:p>
        </w:tc>
        <w:tc>
          <w:tcPr>
            <w:tcW w:w="5103" w:type="dxa"/>
          </w:tcPr>
          <w:p>
            <w:pPr>
              <w:pStyle w:val="TableParagraph"/>
              <w:spacing w:before="124"/>
              <w:ind w:left="110"/>
              <w:rPr>
                <w:sz w:val="22"/>
              </w:rPr>
            </w:pPr>
            <w:r>
              <w:rPr>
                <w:sz w:val="22"/>
              </w:rPr>
              <w:t>Any</w:t>
            </w:r>
            <w:r>
              <w:rPr>
                <w:spacing w:val="-8"/>
                <w:sz w:val="22"/>
              </w:rPr>
              <w:t> </w:t>
            </w:r>
            <w:r>
              <w:rPr>
                <w:sz w:val="22"/>
              </w:rPr>
              <w:t>dose-related</w:t>
            </w:r>
            <w:r>
              <w:rPr>
                <w:spacing w:val="-6"/>
                <w:sz w:val="22"/>
              </w:rPr>
              <w:t> </w:t>
            </w:r>
            <w:r>
              <w:rPr>
                <w:sz w:val="22"/>
              </w:rPr>
              <w:t>changes</w:t>
            </w:r>
            <w:r>
              <w:rPr>
                <w:spacing w:val="-5"/>
                <w:sz w:val="22"/>
              </w:rPr>
              <w:t> </w:t>
            </w:r>
            <w:r>
              <w:rPr>
                <w:sz w:val="22"/>
              </w:rPr>
              <w:t>in</w:t>
            </w:r>
            <w:r>
              <w:rPr>
                <w:spacing w:val="-6"/>
                <w:sz w:val="22"/>
              </w:rPr>
              <w:t> </w:t>
            </w:r>
            <w:r>
              <w:rPr>
                <w:sz w:val="22"/>
              </w:rPr>
              <w:t>safety</w:t>
            </w:r>
            <w:r>
              <w:rPr>
                <w:spacing w:val="-5"/>
                <w:sz w:val="22"/>
              </w:rPr>
              <w:t> </w:t>
            </w:r>
            <w:r>
              <w:rPr>
                <w:spacing w:val="-2"/>
                <w:sz w:val="22"/>
              </w:rPr>
              <w:t>parameters</w:t>
            </w:r>
          </w:p>
        </w:tc>
        <w:tc>
          <w:tcPr>
            <w:tcW w:w="1172" w:type="dxa"/>
          </w:tcPr>
          <w:p>
            <w:pPr>
              <w:pStyle w:val="TableParagraph"/>
              <w:rPr>
                <w:rFonts w:ascii="Times New Roman"/>
                <w:sz w:val="20"/>
              </w:rPr>
            </w:pPr>
          </w:p>
        </w:tc>
      </w:tr>
      <w:tr>
        <w:trPr>
          <w:trHeight w:val="494" w:hRule="atLeast"/>
        </w:trPr>
        <w:tc>
          <w:tcPr>
            <w:tcW w:w="2357" w:type="dxa"/>
          </w:tcPr>
          <w:p>
            <w:pPr>
              <w:pStyle w:val="TableParagraph"/>
              <w:rPr>
                <w:rFonts w:ascii="Times New Roman"/>
                <w:sz w:val="20"/>
              </w:rPr>
            </w:pPr>
          </w:p>
        </w:tc>
        <w:tc>
          <w:tcPr>
            <w:tcW w:w="5103" w:type="dxa"/>
          </w:tcPr>
          <w:p>
            <w:pPr>
              <w:pStyle w:val="TableParagraph"/>
              <w:spacing w:before="120"/>
              <w:ind w:left="110"/>
              <w:rPr>
                <w:sz w:val="22"/>
              </w:rPr>
            </w:pPr>
            <w:r>
              <w:rPr>
                <w:sz w:val="22"/>
              </w:rPr>
              <w:t>Consistency</w:t>
            </w:r>
            <w:r>
              <w:rPr>
                <w:spacing w:val="-8"/>
                <w:sz w:val="22"/>
              </w:rPr>
              <w:t> </w:t>
            </w:r>
            <w:r>
              <w:rPr>
                <w:sz w:val="22"/>
              </w:rPr>
              <w:t>with</w:t>
            </w:r>
            <w:r>
              <w:rPr>
                <w:spacing w:val="-7"/>
                <w:sz w:val="22"/>
              </w:rPr>
              <w:t> </w:t>
            </w:r>
            <w:r>
              <w:rPr>
                <w:sz w:val="22"/>
              </w:rPr>
              <w:t>patient</w:t>
            </w:r>
            <w:r>
              <w:rPr>
                <w:spacing w:val="-7"/>
                <w:sz w:val="22"/>
              </w:rPr>
              <w:t> </w:t>
            </w:r>
            <w:r>
              <w:rPr>
                <w:spacing w:val="-2"/>
                <w:sz w:val="22"/>
              </w:rPr>
              <w:t>disposition</w:t>
            </w:r>
          </w:p>
        </w:tc>
        <w:tc>
          <w:tcPr>
            <w:tcW w:w="1172" w:type="dxa"/>
          </w:tcPr>
          <w:p>
            <w:pPr>
              <w:pStyle w:val="TableParagraph"/>
              <w:rPr>
                <w:rFonts w:ascii="Times New Roman"/>
                <w:sz w:val="20"/>
              </w:rPr>
            </w:pPr>
          </w:p>
        </w:tc>
      </w:tr>
      <w:tr>
        <w:trPr>
          <w:trHeight w:val="997" w:hRule="atLeast"/>
        </w:trPr>
        <w:tc>
          <w:tcPr>
            <w:tcW w:w="2357" w:type="dxa"/>
          </w:tcPr>
          <w:p>
            <w:pPr>
              <w:pStyle w:val="TableParagraph"/>
              <w:spacing w:before="120"/>
              <w:ind w:left="110"/>
              <w:rPr>
                <w:sz w:val="22"/>
              </w:rPr>
            </w:pPr>
            <w:r>
              <w:rPr>
                <w:spacing w:val="-2"/>
                <w:sz w:val="22"/>
              </w:rPr>
              <w:t>Discussion</w:t>
            </w:r>
          </w:p>
        </w:tc>
        <w:tc>
          <w:tcPr>
            <w:tcW w:w="5103" w:type="dxa"/>
          </w:tcPr>
          <w:p>
            <w:pPr>
              <w:pStyle w:val="TableParagraph"/>
              <w:spacing w:before="120"/>
              <w:ind w:left="110"/>
              <w:rPr>
                <w:sz w:val="22"/>
              </w:rPr>
            </w:pPr>
            <w:r>
              <w:rPr>
                <w:sz w:val="22"/>
              </w:rPr>
              <w:t>Are the safety and efficacy findings as predicted from</w:t>
            </w:r>
            <w:r>
              <w:rPr>
                <w:spacing w:val="-7"/>
                <w:sz w:val="22"/>
              </w:rPr>
              <w:t> </w:t>
            </w:r>
            <w:r>
              <w:rPr>
                <w:sz w:val="22"/>
              </w:rPr>
              <w:t>pharmacology</w:t>
            </w:r>
            <w:r>
              <w:rPr>
                <w:spacing w:val="-7"/>
                <w:sz w:val="22"/>
              </w:rPr>
              <w:t> </w:t>
            </w:r>
            <w:r>
              <w:rPr>
                <w:sz w:val="22"/>
              </w:rPr>
              <w:t>or</w:t>
            </w:r>
            <w:r>
              <w:rPr>
                <w:spacing w:val="-7"/>
                <w:sz w:val="22"/>
              </w:rPr>
              <w:t> </w:t>
            </w:r>
            <w:r>
              <w:rPr>
                <w:sz w:val="22"/>
              </w:rPr>
              <w:t>previous</w:t>
            </w:r>
            <w:r>
              <w:rPr>
                <w:spacing w:val="-7"/>
                <w:sz w:val="22"/>
              </w:rPr>
              <w:t> </w:t>
            </w:r>
            <w:r>
              <w:rPr>
                <w:sz w:val="22"/>
              </w:rPr>
              <w:t>studies?</w:t>
            </w:r>
            <w:r>
              <w:rPr>
                <w:spacing w:val="-7"/>
                <w:sz w:val="22"/>
              </w:rPr>
              <w:t> </w:t>
            </w:r>
            <w:r>
              <w:rPr>
                <w:sz w:val="22"/>
              </w:rPr>
              <w:t>(refer</w:t>
            </w:r>
            <w:r>
              <w:rPr>
                <w:spacing w:val="-7"/>
                <w:sz w:val="22"/>
              </w:rPr>
              <w:t> </w:t>
            </w:r>
            <w:r>
              <w:rPr>
                <w:sz w:val="22"/>
              </w:rPr>
              <w:t>to protocol, Investigator's Brochure as necessary)</w:t>
            </w:r>
          </w:p>
        </w:tc>
        <w:tc>
          <w:tcPr>
            <w:tcW w:w="1172" w:type="dxa"/>
          </w:tcPr>
          <w:p>
            <w:pPr>
              <w:pStyle w:val="TableParagraph"/>
              <w:rPr>
                <w:rFonts w:ascii="Times New Roman"/>
                <w:sz w:val="20"/>
              </w:rPr>
            </w:pPr>
          </w:p>
        </w:tc>
      </w:tr>
      <w:tr>
        <w:trPr>
          <w:trHeight w:val="748" w:hRule="atLeast"/>
        </w:trPr>
        <w:tc>
          <w:tcPr>
            <w:tcW w:w="2357" w:type="dxa"/>
          </w:tcPr>
          <w:p>
            <w:pPr>
              <w:pStyle w:val="TableParagraph"/>
              <w:rPr>
                <w:rFonts w:ascii="Times New Roman"/>
                <w:sz w:val="20"/>
              </w:rPr>
            </w:pPr>
          </w:p>
        </w:tc>
        <w:tc>
          <w:tcPr>
            <w:tcW w:w="5103" w:type="dxa"/>
          </w:tcPr>
          <w:p>
            <w:pPr>
              <w:pStyle w:val="TableParagraph"/>
              <w:spacing w:before="120"/>
              <w:ind w:left="110"/>
              <w:rPr>
                <w:sz w:val="22"/>
              </w:rPr>
            </w:pPr>
            <w:r>
              <w:rPr>
                <w:sz w:val="22"/>
              </w:rPr>
              <w:t>Were</w:t>
            </w:r>
            <w:r>
              <w:rPr>
                <w:spacing w:val="-7"/>
                <w:sz w:val="22"/>
              </w:rPr>
              <w:t> </w:t>
            </w:r>
            <w:r>
              <w:rPr>
                <w:sz w:val="22"/>
              </w:rPr>
              <w:t>the</w:t>
            </w:r>
            <w:r>
              <w:rPr>
                <w:spacing w:val="-7"/>
                <w:sz w:val="22"/>
              </w:rPr>
              <w:t> </w:t>
            </w:r>
            <w:r>
              <w:rPr>
                <w:sz w:val="22"/>
              </w:rPr>
              <w:t>efficacy</w:t>
            </w:r>
            <w:r>
              <w:rPr>
                <w:spacing w:val="-7"/>
                <w:sz w:val="22"/>
              </w:rPr>
              <w:t> </w:t>
            </w:r>
            <w:r>
              <w:rPr>
                <w:sz w:val="22"/>
              </w:rPr>
              <w:t>measures</w:t>
            </w:r>
            <w:r>
              <w:rPr>
                <w:spacing w:val="-7"/>
                <w:sz w:val="22"/>
              </w:rPr>
              <w:t> </w:t>
            </w:r>
            <w:r>
              <w:rPr>
                <w:sz w:val="22"/>
              </w:rPr>
              <w:t>used</w:t>
            </w:r>
            <w:r>
              <w:rPr>
                <w:spacing w:val="-7"/>
                <w:sz w:val="22"/>
              </w:rPr>
              <w:t> </w:t>
            </w:r>
            <w:r>
              <w:rPr>
                <w:sz w:val="22"/>
              </w:rPr>
              <w:t>appropriate</w:t>
            </w:r>
            <w:r>
              <w:rPr>
                <w:spacing w:val="-7"/>
                <w:sz w:val="22"/>
              </w:rPr>
              <w:t> </w:t>
            </w:r>
            <w:r>
              <w:rPr>
                <w:sz w:val="22"/>
              </w:rPr>
              <w:t>and </w:t>
            </w:r>
            <w:r>
              <w:rPr>
                <w:spacing w:val="-2"/>
                <w:sz w:val="22"/>
              </w:rPr>
              <w:t>current?</w:t>
            </w:r>
          </w:p>
        </w:tc>
        <w:tc>
          <w:tcPr>
            <w:tcW w:w="1172" w:type="dxa"/>
          </w:tcPr>
          <w:p>
            <w:pPr>
              <w:pStyle w:val="TableParagraph"/>
              <w:rPr>
                <w:rFonts w:ascii="Times New Roman"/>
                <w:sz w:val="20"/>
              </w:rPr>
            </w:pPr>
          </w:p>
        </w:tc>
      </w:tr>
      <w:tr>
        <w:trPr>
          <w:trHeight w:val="743" w:hRule="atLeast"/>
        </w:trPr>
        <w:tc>
          <w:tcPr>
            <w:tcW w:w="2357" w:type="dxa"/>
          </w:tcPr>
          <w:p>
            <w:pPr>
              <w:pStyle w:val="TableParagraph"/>
              <w:rPr>
                <w:rFonts w:ascii="Times New Roman"/>
                <w:sz w:val="20"/>
              </w:rPr>
            </w:pPr>
          </w:p>
        </w:tc>
        <w:tc>
          <w:tcPr>
            <w:tcW w:w="5103" w:type="dxa"/>
          </w:tcPr>
          <w:p>
            <w:pPr>
              <w:pStyle w:val="TableParagraph"/>
              <w:spacing w:before="120"/>
              <w:ind w:left="110"/>
              <w:rPr>
                <w:sz w:val="22"/>
              </w:rPr>
            </w:pPr>
            <w:r>
              <w:rPr>
                <w:sz w:val="22"/>
              </w:rPr>
              <w:t>Are</w:t>
            </w:r>
            <w:r>
              <w:rPr>
                <w:spacing w:val="-6"/>
                <w:sz w:val="22"/>
              </w:rPr>
              <w:t> </w:t>
            </w:r>
            <w:r>
              <w:rPr>
                <w:sz w:val="22"/>
              </w:rPr>
              <w:t>the</w:t>
            </w:r>
            <w:r>
              <w:rPr>
                <w:spacing w:val="-6"/>
                <w:sz w:val="22"/>
              </w:rPr>
              <w:t> </w:t>
            </w:r>
            <w:r>
              <w:rPr>
                <w:sz w:val="22"/>
              </w:rPr>
              <w:t>effects</w:t>
            </w:r>
            <w:r>
              <w:rPr>
                <w:spacing w:val="-6"/>
                <w:sz w:val="22"/>
              </w:rPr>
              <w:t> </w:t>
            </w:r>
            <w:r>
              <w:rPr>
                <w:sz w:val="22"/>
              </w:rPr>
              <w:t>in</w:t>
            </w:r>
            <w:r>
              <w:rPr>
                <w:spacing w:val="-6"/>
                <w:sz w:val="22"/>
              </w:rPr>
              <w:t> </w:t>
            </w:r>
            <w:r>
              <w:rPr>
                <w:sz w:val="22"/>
              </w:rPr>
              <w:t>related</w:t>
            </w:r>
            <w:r>
              <w:rPr>
                <w:spacing w:val="-6"/>
                <w:sz w:val="22"/>
              </w:rPr>
              <w:t> </w:t>
            </w:r>
            <w:r>
              <w:rPr>
                <w:sz w:val="22"/>
              </w:rPr>
              <w:t>variables</w:t>
            </w:r>
            <w:r>
              <w:rPr>
                <w:spacing w:val="-6"/>
                <w:sz w:val="22"/>
              </w:rPr>
              <w:t> </w:t>
            </w:r>
            <w:r>
              <w:rPr>
                <w:sz w:val="22"/>
              </w:rPr>
              <w:t>logical</w:t>
            </w:r>
            <w:r>
              <w:rPr>
                <w:spacing w:val="-6"/>
                <w:sz w:val="22"/>
              </w:rPr>
              <w:t> </w:t>
            </w:r>
            <w:r>
              <w:rPr>
                <w:sz w:val="22"/>
              </w:rPr>
              <w:t>and </w:t>
            </w:r>
            <w:r>
              <w:rPr>
                <w:spacing w:val="-2"/>
                <w:sz w:val="22"/>
              </w:rPr>
              <w:t>consistent?</w:t>
            </w:r>
          </w:p>
        </w:tc>
        <w:tc>
          <w:tcPr>
            <w:tcW w:w="1172" w:type="dxa"/>
          </w:tcPr>
          <w:p>
            <w:pPr>
              <w:pStyle w:val="TableParagraph"/>
              <w:rPr>
                <w:rFonts w:ascii="Times New Roman"/>
                <w:sz w:val="20"/>
              </w:rPr>
            </w:pPr>
          </w:p>
        </w:tc>
      </w:tr>
      <w:tr>
        <w:trPr>
          <w:trHeight w:val="997" w:hRule="atLeast"/>
        </w:trPr>
        <w:tc>
          <w:tcPr>
            <w:tcW w:w="2357" w:type="dxa"/>
          </w:tcPr>
          <w:p>
            <w:pPr>
              <w:pStyle w:val="TableParagraph"/>
              <w:rPr>
                <w:rFonts w:ascii="Times New Roman"/>
                <w:sz w:val="20"/>
              </w:rPr>
            </w:pPr>
          </w:p>
        </w:tc>
        <w:tc>
          <w:tcPr>
            <w:tcW w:w="5103" w:type="dxa"/>
          </w:tcPr>
          <w:p>
            <w:pPr>
              <w:pStyle w:val="TableParagraph"/>
              <w:spacing w:before="120"/>
              <w:ind w:left="110" w:right="166"/>
              <w:rPr>
                <w:sz w:val="22"/>
              </w:rPr>
            </w:pPr>
            <w:r>
              <w:rPr>
                <w:sz w:val="22"/>
              </w:rPr>
              <w:t>Have the impact of drug exposure and compliance</w:t>
            </w:r>
            <w:r>
              <w:rPr>
                <w:spacing w:val="-6"/>
                <w:sz w:val="22"/>
              </w:rPr>
              <w:t> </w:t>
            </w:r>
            <w:r>
              <w:rPr>
                <w:sz w:val="22"/>
              </w:rPr>
              <w:t>on</w:t>
            </w:r>
            <w:r>
              <w:rPr>
                <w:spacing w:val="-6"/>
                <w:sz w:val="22"/>
              </w:rPr>
              <w:t> </w:t>
            </w:r>
            <w:r>
              <w:rPr>
                <w:sz w:val="22"/>
              </w:rPr>
              <w:t>efficacy</w:t>
            </w:r>
            <w:r>
              <w:rPr>
                <w:spacing w:val="-6"/>
                <w:sz w:val="22"/>
              </w:rPr>
              <w:t> </w:t>
            </w:r>
            <w:r>
              <w:rPr>
                <w:sz w:val="22"/>
              </w:rPr>
              <w:t>and</w:t>
            </w:r>
            <w:r>
              <w:rPr>
                <w:spacing w:val="-6"/>
                <w:sz w:val="22"/>
              </w:rPr>
              <w:t> </w:t>
            </w:r>
            <w:r>
              <w:rPr>
                <w:sz w:val="22"/>
              </w:rPr>
              <w:t>safety</w:t>
            </w:r>
            <w:r>
              <w:rPr>
                <w:spacing w:val="-6"/>
                <w:sz w:val="22"/>
              </w:rPr>
              <w:t> </w:t>
            </w:r>
            <w:r>
              <w:rPr>
                <w:sz w:val="22"/>
              </w:rPr>
              <w:t>findings</w:t>
            </w:r>
            <w:r>
              <w:rPr>
                <w:spacing w:val="-6"/>
                <w:sz w:val="22"/>
              </w:rPr>
              <w:t> </w:t>
            </w:r>
            <w:r>
              <w:rPr>
                <w:sz w:val="22"/>
              </w:rPr>
              <w:t>been </w:t>
            </w:r>
            <w:r>
              <w:rPr>
                <w:spacing w:val="-2"/>
                <w:sz w:val="22"/>
              </w:rPr>
              <w:t>addressed?</w:t>
            </w:r>
          </w:p>
        </w:tc>
        <w:tc>
          <w:tcPr>
            <w:tcW w:w="1172" w:type="dxa"/>
          </w:tcPr>
          <w:p>
            <w:pPr>
              <w:pStyle w:val="TableParagraph"/>
              <w:rPr>
                <w:rFonts w:ascii="Times New Roman"/>
                <w:sz w:val="20"/>
              </w:rPr>
            </w:pPr>
          </w:p>
        </w:tc>
      </w:tr>
      <w:tr>
        <w:trPr>
          <w:trHeight w:val="748" w:hRule="atLeast"/>
        </w:trPr>
        <w:tc>
          <w:tcPr>
            <w:tcW w:w="2357" w:type="dxa"/>
          </w:tcPr>
          <w:p>
            <w:pPr>
              <w:pStyle w:val="TableParagraph"/>
              <w:spacing w:before="120"/>
              <w:ind w:left="110"/>
              <w:rPr>
                <w:sz w:val="22"/>
              </w:rPr>
            </w:pPr>
            <w:r>
              <w:rPr>
                <w:spacing w:val="-2"/>
                <w:sz w:val="22"/>
              </w:rPr>
              <w:t>Conclusions</w:t>
            </w:r>
          </w:p>
        </w:tc>
        <w:tc>
          <w:tcPr>
            <w:tcW w:w="5103" w:type="dxa"/>
          </w:tcPr>
          <w:p>
            <w:pPr>
              <w:pStyle w:val="TableParagraph"/>
              <w:spacing w:before="120"/>
              <w:ind w:left="110"/>
              <w:rPr>
                <w:sz w:val="22"/>
              </w:rPr>
            </w:pPr>
            <w:r>
              <w:rPr>
                <w:sz w:val="22"/>
              </w:rPr>
              <w:t>Are</w:t>
            </w:r>
            <w:r>
              <w:rPr>
                <w:spacing w:val="-6"/>
                <w:sz w:val="22"/>
              </w:rPr>
              <w:t> </w:t>
            </w:r>
            <w:r>
              <w:rPr>
                <w:sz w:val="22"/>
              </w:rPr>
              <w:t>the</w:t>
            </w:r>
            <w:r>
              <w:rPr>
                <w:spacing w:val="-6"/>
                <w:sz w:val="22"/>
              </w:rPr>
              <w:t> </w:t>
            </w:r>
            <w:r>
              <w:rPr>
                <w:sz w:val="22"/>
              </w:rPr>
              <w:t>conclusions</w:t>
            </w:r>
            <w:r>
              <w:rPr>
                <w:spacing w:val="-6"/>
                <w:sz w:val="22"/>
              </w:rPr>
              <w:t> </w:t>
            </w:r>
            <w:r>
              <w:rPr>
                <w:sz w:val="22"/>
              </w:rPr>
              <w:t>drawn</w:t>
            </w:r>
            <w:r>
              <w:rPr>
                <w:spacing w:val="-6"/>
                <w:sz w:val="22"/>
              </w:rPr>
              <w:t> </w:t>
            </w:r>
            <w:r>
              <w:rPr>
                <w:sz w:val="22"/>
              </w:rPr>
              <w:t>supported</w:t>
            </w:r>
            <w:r>
              <w:rPr>
                <w:spacing w:val="-6"/>
                <w:sz w:val="22"/>
              </w:rPr>
              <w:t> </w:t>
            </w:r>
            <w:r>
              <w:rPr>
                <w:sz w:val="22"/>
              </w:rPr>
              <w:t>by</w:t>
            </w:r>
            <w:r>
              <w:rPr>
                <w:spacing w:val="-6"/>
                <w:sz w:val="22"/>
              </w:rPr>
              <w:t> </w:t>
            </w:r>
            <w:r>
              <w:rPr>
                <w:sz w:val="22"/>
              </w:rPr>
              <w:t>the</w:t>
            </w:r>
            <w:r>
              <w:rPr>
                <w:spacing w:val="-6"/>
                <w:sz w:val="22"/>
              </w:rPr>
              <w:t> </w:t>
            </w:r>
            <w:r>
              <w:rPr>
                <w:sz w:val="22"/>
              </w:rPr>
              <w:t>data and consistent with the study objective?</w:t>
            </w:r>
          </w:p>
        </w:tc>
        <w:tc>
          <w:tcPr>
            <w:tcW w:w="1172" w:type="dxa"/>
          </w:tcPr>
          <w:p>
            <w:pPr>
              <w:pStyle w:val="TableParagraph"/>
              <w:rPr>
                <w:rFonts w:ascii="Times New Roman"/>
                <w:sz w:val="20"/>
              </w:rPr>
            </w:pPr>
          </w:p>
        </w:tc>
      </w:tr>
      <w:tr>
        <w:trPr>
          <w:trHeight w:val="743" w:hRule="atLeast"/>
        </w:trPr>
        <w:tc>
          <w:tcPr>
            <w:tcW w:w="2357" w:type="dxa"/>
          </w:tcPr>
          <w:p>
            <w:pPr>
              <w:pStyle w:val="TableParagraph"/>
              <w:rPr>
                <w:rFonts w:ascii="Times New Roman"/>
                <w:sz w:val="20"/>
              </w:rPr>
            </w:pPr>
          </w:p>
        </w:tc>
        <w:tc>
          <w:tcPr>
            <w:tcW w:w="5103" w:type="dxa"/>
          </w:tcPr>
          <w:p>
            <w:pPr>
              <w:pStyle w:val="TableParagraph"/>
              <w:spacing w:before="120"/>
              <w:ind w:left="110" w:right="166"/>
              <w:rPr>
                <w:sz w:val="22"/>
              </w:rPr>
            </w:pPr>
            <w:r>
              <w:rPr>
                <w:sz w:val="22"/>
              </w:rPr>
              <w:t>Have</w:t>
            </w:r>
            <w:r>
              <w:rPr>
                <w:spacing w:val="-6"/>
                <w:sz w:val="22"/>
              </w:rPr>
              <w:t> </w:t>
            </w:r>
            <w:r>
              <w:rPr>
                <w:sz w:val="22"/>
              </w:rPr>
              <w:t>all</w:t>
            </w:r>
            <w:r>
              <w:rPr>
                <w:spacing w:val="-6"/>
                <w:sz w:val="22"/>
              </w:rPr>
              <w:t> </w:t>
            </w:r>
            <w:r>
              <w:rPr>
                <w:sz w:val="22"/>
              </w:rPr>
              <w:t>the</w:t>
            </w:r>
            <w:r>
              <w:rPr>
                <w:spacing w:val="-6"/>
                <w:sz w:val="22"/>
              </w:rPr>
              <w:t> </w:t>
            </w:r>
            <w:r>
              <w:rPr>
                <w:sz w:val="22"/>
              </w:rPr>
              <w:t>clinically</w:t>
            </w:r>
            <w:r>
              <w:rPr>
                <w:spacing w:val="-6"/>
                <w:sz w:val="22"/>
              </w:rPr>
              <w:t> </w:t>
            </w:r>
            <w:r>
              <w:rPr>
                <w:sz w:val="22"/>
              </w:rPr>
              <w:t>important</w:t>
            </w:r>
            <w:r>
              <w:rPr>
                <w:spacing w:val="-9"/>
                <w:sz w:val="22"/>
              </w:rPr>
              <w:t> </w:t>
            </w:r>
            <w:r>
              <w:rPr>
                <w:sz w:val="22"/>
              </w:rPr>
              <w:t>findings</w:t>
            </w:r>
            <w:r>
              <w:rPr>
                <w:spacing w:val="-6"/>
                <w:sz w:val="22"/>
              </w:rPr>
              <w:t> </w:t>
            </w:r>
            <w:r>
              <w:rPr>
                <w:sz w:val="22"/>
              </w:rPr>
              <w:t>(safety and efficacy) been highlighted?</w:t>
            </w:r>
          </w:p>
        </w:tc>
        <w:tc>
          <w:tcPr>
            <w:tcW w:w="1172" w:type="dxa"/>
          </w:tcPr>
          <w:p>
            <w:pPr>
              <w:pStyle w:val="TableParagraph"/>
              <w:rPr>
                <w:rFonts w:ascii="Times New Roman"/>
                <w:sz w:val="20"/>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
        <w:rPr>
          <w:b/>
          <w:sz w:val="23"/>
        </w:rPr>
      </w:pPr>
      <w:r>
        <w:rPr/>
      </w:r>
    </w:p>
    <w:p>
      <w:pPr>
        <w:spacing w:line="183" w:lineRule="exact" w:before="18"/>
        <w:ind w:left="4812" w:right="0" w:firstLine="0"/>
        <w:jc w:val="left"/>
        <w:rPr>
          <w:sz w:val="16"/>
        </w:rPr>
      </w:pPr>
      <w:r>
        <w:rPr>
          <w:sz w:val="16"/>
        </w:rPr>
        <w:t>Page</w:t>
      </w:r>
      <w:r>
        <w:rPr>
          <w:spacing w:val="-2"/>
          <w:sz w:val="16"/>
        </w:rPr>
        <w:t> </w:t>
      </w:r>
      <w:r>
        <w:rPr>
          <w:sz w:val="16"/>
        </w:rPr>
        <w:t>7</w:t>
      </w:r>
      <w:r>
        <w:rPr>
          <w:spacing w:val="-4"/>
          <w:sz w:val="16"/>
        </w:rPr>
        <w:t> </w:t>
      </w:r>
      <w:r>
        <w:rPr>
          <w:sz w:val="16"/>
        </w:rPr>
        <w:t>of</w:t>
      </w:r>
      <w:r>
        <w:rPr>
          <w:spacing w:val="-3"/>
          <w:sz w:val="16"/>
        </w:rPr>
        <w:t> </w:t>
      </w:r>
      <w:r>
        <w:rPr>
          <w:spacing w:val="-10"/>
          <w:sz w:val="16"/>
        </w:rPr>
        <w:t>7</w:t>
      </w:r>
    </w:p>
    <w:p>
      <w:pPr>
        <w:spacing w:line="240" w:lineRule="auto" w:before="0"/>
        <w:ind w:left="539" w:right="537" w:firstLine="0"/>
        <w:jc w:val="left"/>
        <w:rPr>
          <w:sz w:val="16"/>
        </w:rPr>
      </w:pPr>
      <w:r>
        <w:rPr>
          <w:sz w:val="16"/>
        </w:rPr>
        <w:t>Copyright © 2000, 2004, 2007, 2015, 2017, 2018, 2020, 2022 IQVIA. All rights reserved. The contents of this document are 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3"/>
          <w:sz w:val="16"/>
        </w:rPr>
        <w:t> </w:t>
      </w:r>
      <w:r>
        <w:rPr>
          <w:sz w:val="16"/>
        </w:rPr>
        <w:t>IQVIA</w:t>
      </w:r>
      <w:r>
        <w:rPr>
          <w:spacing w:val="-3"/>
          <w:sz w:val="16"/>
        </w:rPr>
        <w:t> </w:t>
      </w:r>
      <w:r>
        <w:rPr>
          <w:sz w:val="16"/>
        </w:rPr>
        <w:t>Holdings</w:t>
      </w:r>
      <w:r>
        <w:rPr>
          <w:spacing w:val="-3"/>
          <w:sz w:val="16"/>
        </w:rPr>
        <w:t> </w:t>
      </w:r>
      <w:r>
        <w:rPr>
          <w:sz w:val="16"/>
        </w:rPr>
        <w:t>Inc.</w:t>
      </w:r>
      <w:r>
        <w:rPr>
          <w:spacing w:val="-3"/>
          <w:sz w:val="16"/>
        </w:rPr>
        <w:t> </w:t>
      </w:r>
      <w:r>
        <w:rPr>
          <w:sz w:val="16"/>
        </w:rPr>
        <w:t>and</w:t>
      </w:r>
      <w:r>
        <w:rPr>
          <w:spacing w:val="-3"/>
          <w:sz w:val="16"/>
        </w:rPr>
        <w:t> </w:t>
      </w:r>
      <w:r>
        <w:rPr>
          <w:sz w:val="16"/>
        </w:rPr>
        <w:t>its</w:t>
      </w:r>
      <w:r>
        <w:rPr>
          <w:spacing w:val="-3"/>
          <w:sz w:val="16"/>
        </w:rPr>
        <w:t> </w:t>
      </w:r>
      <w:r>
        <w:rPr>
          <w:sz w:val="16"/>
        </w:rPr>
        <w:t>subsidiaries.</w:t>
      </w:r>
      <w:r>
        <w:rPr>
          <w:spacing w:val="-3"/>
          <w:sz w:val="16"/>
        </w:rPr>
        <w:t> </w:t>
      </w:r>
      <w:r>
        <w:rPr>
          <w:sz w:val="16"/>
        </w:rPr>
        <w:t>Unauthorized</w:t>
      </w:r>
      <w:r>
        <w:rPr>
          <w:spacing w:val="-3"/>
          <w:sz w:val="16"/>
        </w:rPr>
        <w:t> </w:t>
      </w:r>
      <w:r>
        <w:rPr>
          <w:sz w:val="16"/>
        </w:rPr>
        <w:t>use,</w:t>
      </w:r>
      <w:r>
        <w:rPr>
          <w:spacing w:val="-3"/>
          <w:sz w:val="16"/>
        </w:rPr>
        <w:t> </w:t>
      </w:r>
      <w:r>
        <w:rPr>
          <w:sz w:val="16"/>
        </w:rPr>
        <w:t>disclosure</w:t>
      </w:r>
      <w:r>
        <w:rPr>
          <w:spacing w:val="-3"/>
          <w:sz w:val="16"/>
        </w:rPr>
        <w:t> </w:t>
      </w:r>
      <w:r>
        <w:rPr>
          <w:sz w:val="16"/>
        </w:rPr>
        <w:t>or</w:t>
      </w:r>
      <w:r>
        <w:rPr>
          <w:spacing w:val="-3"/>
          <w:sz w:val="16"/>
        </w:rPr>
        <w:t> </w:t>
      </w:r>
      <w:r>
        <w:rPr>
          <w:sz w:val="16"/>
        </w:rPr>
        <w:t>reproduction</w:t>
      </w:r>
      <w:r>
        <w:rPr>
          <w:spacing w:val="-3"/>
          <w:sz w:val="16"/>
        </w:rPr>
        <w:t> </w:t>
      </w:r>
      <w:r>
        <w:rPr>
          <w:sz w:val="16"/>
        </w:rPr>
        <w:t>is</w:t>
      </w:r>
      <w:r>
        <w:rPr>
          <w:spacing w:val="-3"/>
          <w:sz w:val="16"/>
        </w:rPr>
        <w:t> </w:t>
      </w:r>
      <w:r>
        <w:rPr>
          <w:sz w:val="16"/>
        </w:rPr>
        <w:t>strictly </w:t>
      </w:r>
      <w:r>
        <w:rPr>
          <w:spacing w:val="-2"/>
          <w:sz w:val="16"/>
        </w:rPr>
        <w:t>prohibited.</w:t>
      </w:r>
    </w:p>
    <w:p>
      <w:pPr>
        <w:spacing w:after="0" w:line="240" w:lineRule="auto"/>
        <w:jc w:val="left"/>
        <w:rPr>
          <w:sz w:val="16"/>
        </w:rPr>
        <w:sectPr>
          <w:headerReference w:type="default" r:id="rId16"/>
          <w:footerReference w:type="default" r:id="rId17"/>
          <w:pgSz w:w="12240" w:h="15840"/>
          <w:pgMar w:header="725" w:footer="268" w:top="2520" w:bottom="460" w:left="900" w:right="960"/>
        </w:sectPr>
      </w:pPr>
    </w:p>
    <w:p>
      <w:pPr>
        <w:spacing w:line="321" w:lineRule="exact" w:before="79"/>
        <w:ind w:left="606" w:right="516" w:firstLine="0"/>
        <w:jc w:val="center"/>
        <w:rPr>
          <w:sz w:val="28"/>
        </w:rPr>
      </w:pPr>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6" w:right="54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6" w:right="54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606" w:right="664"/>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5809" w:firstLine="0"/>
        <w:jc w:val="left"/>
        <w:rPr>
          <w:sz w:val="20"/>
        </w:rPr>
      </w:pPr>
      <w:r>
        <w:rPr>
          <w:sz w:val="20"/>
        </w:rPr>
        <w:t>UserName:</w:t>
      </w:r>
      <w:r>
        <w:rPr>
          <w:spacing w:val="-11"/>
          <w:sz w:val="20"/>
        </w:rPr>
        <w:t> </w:t>
      </w:r>
      <w:r>
        <w:rPr>
          <w:sz w:val="20"/>
        </w:rPr>
        <w:t>Willmott,</w:t>
      </w:r>
      <w:r>
        <w:rPr>
          <w:spacing w:val="-10"/>
          <w:sz w:val="20"/>
        </w:rPr>
        <w:t> </w:t>
      </w:r>
      <w:r>
        <w:rPr>
          <w:sz w:val="20"/>
        </w:rPr>
        <w:t>Corinne</w:t>
      </w:r>
      <w:r>
        <w:rPr>
          <w:spacing w:val="36"/>
          <w:sz w:val="20"/>
        </w:rPr>
        <w:t> </w:t>
      </w:r>
      <w:r>
        <w:rPr>
          <w:sz w:val="20"/>
        </w:rPr>
        <w:t>(q778849) </w:t>
      </w:r>
      <w:r>
        <w:rPr>
          <w:spacing w:val="-2"/>
          <w:sz w:val="20"/>
        </w:rPr>
        <w:t>Title:</w:t>
      </w:r>
    </w:p>
    <w:p>
      <w:pPr>
        <w:spacing w:line="249" w:lineRule="auto" w:before="1"/>
        <w:ind w:left="740" w:right="3235" w:firstLine="0"/>
        <w:jc w:val="left"/>
        <w:rPr>
          <w:sz w:val="20"/>
        </w:rPr>
      </w:pPr>
      <w:r>
        <w:rPr>
          <w:sz w:val="20"/>
        </w:rPr>
        <w:t>Date:</w:t>
      </w:r>
      <w:r>
        <w:rPr>
          <w:spacing w:val="-5"/>
          <w:sz w:val="20"/>
        </w:rPr>
        <w:t> </w:t>
      </w:r>
      <w:r>
        <w:rPr>
          <w:sz w:val="20"/>
        </w:rPr>
        <w:t>Monday,</w:t>
      </w:r>
      <w:r>
        <w:rPr>
          <w:spacing w:val="-4"/>
          <w:sz w:val="20"/>
        </w:rPr>
        <w:t> </w:t>
      </w:r>
      <w:r>
        <w:rPr>
          <w:sz w:val="20"/>
        </w:rPr>
        <w:t>20</w:t>
      </w:r>
      <w:r>
        <w:rPr>
          <w:spacing w:val="-5"/>
          <w:sz w:val="20"/>
        </w:rPr>
        <w:t> </w:t>
      </w:r>
      <w:r>
        <w:rPr>
          <w:sz w:val="20"/>
        </w:rPr>
        <w:t>June</w:t>
      </w:r>
      <w:r>
        <w:rPr>
          <w:spacing w:val="-4"/>
          <w:sz w:val="20"/>
        </w:rPr>
        <w:t> </w:t>
      </w:r>
      <w:r>
        <w:rPr>
          <w:sz w:val="20"/>
        </w:rPr>
        <w:t>2022,</w:t>
      </w:r>
      <w:r>
        <w:rPr>
          <w:spacing w:val="-5"/>
          <w:sz w:val="20"/>
        </w:rPr>
        <w:t> </w:t>
      </w:r>
      <w:r>
        <w:rPr>
          <w:sz w:val="20"/>
        </w:rPr>
        <w:t>08:21</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809" w:firstLine="0"/>
        <w:jc w:val="left"/>
        <w:rPr>
          <w:sz w:val="20"/>
        </w:rPr>
      </w:pPr>
      <w:r>
        <w:rPr>
          <w:sz w:val="20"/>
        </w:rPr>
        <w:t>UserName:</w:t>
      </w:r>
      <w:r>
        <w:rPr>
          <w:spacing w:val="-10"/>
          <w:sz w:val="20"/>
        </w:rPr>
        <w:t> </w:t>
      </w:r>
      <w:r>
        <w:rPr>
          <w:sz w:val="20"/>
        </w:rPr>
        <w:t>Ferrari,</w:t>
      </w:r>
      <w:r>
        <w:rPr>
          <w:spacing w:val="-10"/>
          <w:sz w:val="20"/>
        </w:rPr>
        <w:t> </w:t>
      </w:r>
      <w:r>
        <w:rPr>
          <w:sz w:val="20"/>
        </w:rPr>
        <w:t>Antonio</w:t>
      </w:r>
      <w:r>
        <w:rPr>
          <w:spacing w:val="37"/>
          <w:sz w:val="20"/>
        </w:rPr>
        <w:t> </w:t>
      </w:r>
      <w:r>
        <w:rPr>
          <w:sz w:val="20"/>
        </w:rPr>
        <w:t>(q844337) </w:t>
      </w:r>
      <w:r>
        <w:rPr>
          <w:spacing w:val="-2"/>
          <w:sz w:val="20"/>
        </w:rPr>
        <w:t>Title:</w:t>
      </w:r>
    </w:p>
    <w:p>
      <w:pPr>
        <w:spacing w:line="249" w:lineRule="auto" w:before="1"/>
        <w:ind w:left="740" w:right="3235" w:firstLine="0"/>
        <w:jc w:val="left"/>
        <w:rPr>
          <w:sz w:val="20"/>
        </w:rPr>
      </w:pPr>
      <w:r>
        <w:rPr>
          <w:sz w:val="20"/>
        </w:rPr>
        <w:t>Date:</w:t>
      </w:r>
      <w:r>
        <w:rPr>
          <w:spacing w:val="-5"/>
          <w:sz w:val="20"/>
        </w:rPr>
        <w:t> </w:t>
      </w:r>
      <w:r>
        <w:rPr>
          <w:sz w:val="20"/>
        </w:rPr>
        <w:t>Monday,</w:t>
      </w:r>
      <w:r>
        <w:rPr>
          <w:spacing w:val="-4"/>
          <w:sz w:val="20"/>
        </w:rPr>
        <w:t> </w:t>
      </w:r>
      <w:r>
        <w:rPr>
          <w:sz w:val="20"/>
        </w:rPr>
        <w:t>20</w:t>
      </w:r>
      <w:r>
        <w:rPr>
          <w:spacing w:val="-5"/>
          <w:sz w:val="20"/>
        </w:rPr>
        <w:t> </w:t>
      </w:r>
      <w:r>
        <w:rPr>
          <w:sz w:val="20"/>
        </w:rPr>
        <w:t>June</w:t>
      </w:r>
      <w:r>
        <w:rPr>
          <w:spacing w:val="-4"/>
          <w:sz w:val="20"/>
        </w:rPr>
        <w:t> </w:t>
      </w:r>
      <w:r>
        <w:rPr>
          <w:sz w:val="20"/>
        </w:rPr>
        <w:t>2022,</w:t>
      </w:r>
      <w:r>
        <w:rPr>
          <w:spacing w:val="-5"/>
          <w:sz w:val="20"/>
        </w:rPr>
        <w:t> </w:t>
      </w:r>
      <w:r>
        <w:rPr>
          <w:sz w:val="20"/>
        </w:rPr>
        <w:t>08:21</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40" w:right="5809" w:firstLine="0"/>
        <w:jc w:val="left"/>
        <w:rPr>
          <w:sz w:val="20"/>
        </w:rPr>
      </w:pPr>
      <w:r>
        <w:rPr>
          <w:sz w:val="20"/>
        </w:rPr>
        <w:t>UserName:</w:t>
      </w:r>
      <w:r>
        <w:rPr>
          <w:spacing w:val="-11"/>
          <w:sz w:val="20"/>
        </w:rPr>
        <w:t> </w:t>
      </w:r>
      <w:r>
        <w:rPr>
          <w:sz w:val="20"/>
        </w:rPr>
        <w:t>Kennedy,</w:t>
      </w:r>
      <w:r>
        <w:rPr>
          <w:spacing w:val="-10"/>
          <w:sz w:val="20"/>
        </w:rPr>
        <w:t> </w:t>
      </w:r>
      <w:r>
        <w:rPr>
          <w:sz w:val="20"/>
        </w:rPr>
        <w:t>Jillian</w:t>
      </w:r>
      <w:r>
        <w:rPr>
          <w:spacing w:val="37"/>
          <w:sz w:val="20"/>
        </w:rPr>
        <w:t> </w:t>
      </w:r>
      <w:r>
        <w:rPr>
          <w:sz w:val="20"/>
        </w:rPr>
        <w:t>(q600133) </w:t>
      </w:r>
      <w:r>
        <w:rPr>
          <w:spacing w:val="-2"/>
          <w:sz w:val="20"/>
        </w:rPr>
        <w:t>Title:</w:t>
      </w:r>
    </w:p>
    <w:p>
      <w:pPr>
        <w:spacing w:line="249" w:lineRule="auto" w:before="1"/>
        <w:ind w:left="740" w:right="3235" w:firstLine="0"/>
        <w:jc w:val="left"/>
        <w:rPr>
          <w:sz w:val="20"/>
        </w:rPr>
      </w:pPr>
      <w:r>
        <w:rPr>
          <w:sz w:val="20"/>
        </w:rPr>
        <w:t>Date:</w:t>
      </w:r>
      <w:r>
        <w:rPr>
          <w:spacing w:val="-5"/>
          <w:sz w:val="20"/>
        </w:rPr>
        <w:t> </w:t>
      </w:r>
      <w:r>
        <w:rPr>
          <w:sz w:val="20"/>
        </w:rPr>
        <w:t>Monday,</w:t>
      </w:r>
      <w:r>
        <w:rPr>
          <w:spacing w:val="-4"/>
          <w:sz w:val="20"/>
        </w:rPr>
        <w:t> </w:t>
      </w:r>
      <w:r>
        <w:rPr>
          <w:sz w:val="20"/>
        </w:rPr>
        <w:t>20</w:t>
      </w:r>
      <w:r>
        <w:rPr>
          <w:spacing w:val="-5"/>
          <w:sz w:val="20"/>
        </w:rPr>
        <w:t> </w:t>
      </w:r>
      <w:r>
        <w:rPr>
          <w:sz w:val="20"/>
        </w:rPr>
        <w:t>June</w:t>
      </w:r>
      <w:r>
        <w:rPr>
          <w:spacing w:val="-4"/>
          <w:sz w:val="20"/>
        </w:rPr>
        <w:t> </w:t>
      </w:r>
      <w:r>
        <w:rPr>
          <w:sz w:val="20"/>
        </w:rPr>
        <w:t>2022,</w:t>
      </w:r>
      <w:r>
        <w:rPr>
          <w:spacing w:val="-5"/>
          <w:sz w:val="20"/>
        </w:rPr>
        <w:t> </w:t>
      </w:r>
      <w:r>
        <w:rPr>
          <w:sz w:val="20"/>
        </w:rPr>
        <w:t>12:56</w:t>
      </w:r>
      <w:r>
        <w:rPr>
          <w:spacing w:val="-5"/>
          <w:sz w:val="20"/>
        </w:rPr>
        <w:t> </w:t>
      </w:r>
      <w:r>
        <w:rPr>
          <w:sz w:val="20"/>
        </w:rPr>
        <w:t>PM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0"/>
        <w:ind w:left="740" w:right="6088" w:firstLine="0"/>
        <w:jc w:val="left"/>
        <w:rPr>
          <w:sz w:val="20"/>
        </w:rPr>
      </w:pPr>
      <w:r>
        <w:rPr>
          <w:sz w:val="20"/>
        </w:rPr>
        <w:t>UserName:</w:t>
      </w:r>
      <w:r>
        <w:rPr>
          <w:spacing w:val="-11"/>
          <w:sz w:val="20"/>
        </w:rPr>
        <w:t> </w:t>
      </w:r>
      <w:r>
        <w:rPr>
          <w:sz w:val="20"/>
        </w:rPr>
        <w:t>Nufer,</w:t>
      </w:r>
      <w:r>
        <w:rPr>
          <w:spacing w:val="-11"/>
          <w:sz w:val="20"/>
        </w:rPr>
        <w:t> </w:t>
      </w:r>
      <w:r>
        <w:rPr>
          <w:sz w:val="20"/>
        </w:rPr>
        <w:t>Letha</w:t>
      </w:r>
      <w:r>
        <w:rPr>
          <w:spacing w:val="37"/>
          <w:sz w:val="20"/>
        </w:rPr>
        <w:t> </w:t>
      </w:r>
      <w:r>
        <w:rPr>
          <w:sz w:val="20"/>
        </w:rPr>
        <w:t>(q012496) </w:t>
      </w:r>
      <w:r>
        <w:rPr>
          <w:spacing w:val="-2"/>
          <w:sz w:val="20"/>
        </w:rPr>
        <w:t>Title:</w:t>
      </w:r>
    </w:p>
    <w:p>
      <w:pPr>
        <w:spacing w:line="249" w:lineRule="auto" w:before="2"/>
        <w:ind w:left="740" w:right="3235" w:firstLine="0"/>
        <w:jc w:val="left"/>
        <w:rPr>
          <w:sz w:val="20"/>
        </w:rPr>
      </w:pPr>
      <w:r>
        <w:rPr>
          <w:sz w:val="20"/>
        </w:rPr>
        <w:t>Date:</w:t>
      </w:r>
      <w:r>
        <w:rPr>
          <w:spacing w:val="-5"/>
          <w:sz w:val="20"/>
        </w:rPr>
        <w:t> </w:t>
      </w:r>
      <w:r>
        <w:rPr>
          <w:sz w:val="20"/>
        </w:rPr>
        <w:t>Monday,</w:t>
      </w:r>
      <w:r>
        <w:rPr>
          <w:spacing w:val="-4"/>
          <w:sz w:val="20"/>
        </w:rPr>
        <w:t> </w:t>
      </w:r>
      <w:r>
        <w:rPr>
          <w:sz w:val="20"/>
        </w:rPr>
        <w:t>20</w:t>
      </w:r>
      <w:r>
        <w:rPr>
          <w:spacing w:val="-5"/>
          <w:sz w:val="20"/>
        </w:rPr>
        <w:t> </w:t>
      </w:r>
      <w:r>
        <w:rPr>
          <w:sz w:val="20"/>
        </w:rPr>
        <w:t>June</w:t>
      </w:r>
      <w:r>
        <w:rPr>
          <w:spacing w:val="-4"/>
          <w:sz w:val="20"/>
        </w:rPr>
        <w:t> </w:t>
      </w:r>
      <w:r>
        <w:rPr>
          <w:sz w:val="20"/>
        </w:rPr>
        <w:t>2022,</w:t>
      </w:r>
      <w:r>
        <w:rPr>
          <w:spacing w:val="-5"/>
          <w:sz w:val="20"/>
        </w:rPr>
        <w:t> </w:t>
      </w:r>
      <w:r>
        <w:rPr>
          <w:sz w:val="20"/>
        </w:rPr>
        <w:t>10:38</w:t>
      </w:r>
      <w:r>
        <w:rPr>
          <w:spacing w:val="-5"/>
          <w:sz w:val="20"/>
        </w:rPr>
        <w:t> </w:t>
      </w:r>
      <w:r>
        <w:rPr>
          <w:sz w:val="20"/>
        </w:rPr>
        <w:t>PM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18"/>
      <w:footerReference w:type="default" r:id="rId19"/>
      <w:pgSz w:w="12240" w:h="15840"/>
      <w:pgMar w:header="0" w:footer="268" w:top="136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7">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6">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5">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4">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3" w:hanging="360"/>
      </w:pPr>
      <w:rPr>
        <w:rFonts w:hint="default"/>
        <w:lang w:val="en-US" w:eastAsia="en-US" w:bidi="ar-SA"/>
      </w:rPr>
    </w:lvl>
    <w:lvl w:ilvl="2">
      <w:start w:val="0"/>
      <w:numFmt w:val="bullet"/>
      <w:lvlText w:val="•"/>
      <w:lvlJc w:val="left"/>
      <w:pPr>
        <w:ind w:left="1627" w:hanging="360"/>
      </w:pPr>
      <w:rPr>
        <w:rFonts w:hint="default"/>
        <w:lang w:val="en-US" w:eastAsia="en-US" w:bidi="ar-SA"/>
      </w:rPr>
    </w:lvl>
    <w:lvl w:ilvl="3">
      <w:start w:val="0"/>
      <w:numFmt w:val="bullet"/>
      <w:lvlText w:val="•"/>
      <w:lvlJc w:val="left"/>
      <w:pPr>
        <w:ind w:left="2211" w:hanging="360"/>
      </w:pPr>
      <w:rPr>
        <w:rFonts w:hint="default"/>
        <w:lang w:val="en-US" w:eastAsia="en-US" w:bidi="ar-SA"/>
      </w:rPr>
    </w:lvl>
    <w:lvl w:ilvl="4">
      <w:start w:val="0"/>
      <w:numFmt w:val="bullet"/>
      <w:lvlText w:val="•"/>
      <w:lvlJc w:val="left"/>
      <w:pPr>
        <w:ind w:left="2794" w:hanging="360"/>
      </w:pPr>
      <w:rPr>
        <w:rFonts w:hint="default"/>
        <w:lang w:val="en-US" w:eastAsia="en-US" w:bidi="ar-SA"/>
      </w:rPr>
    </w:lvl>
    <w:lvl w:ilvl="5">
      <w:start w:val="0"/>
      <w:numFmt w:val="bullet"/>
      <w:lvlText w:val="•"/>
      <w:lvlJc w:val="left"/>
      <w:pPr>
        <w:ind w:left="3378" w:hanging="360"/>
      </w:pPr>
      <w:rPr>
        <w:rFonts w:hint="default"/>
        <w:lang w:val="en-US" w:eastAsia="en-US" w:bidi="ar-SA"/>
      </w:rPr>
    </w:lvl>
    <w:lvl w:ilvl="6">
      <w:start w:val="0"/>
      <w:numFmt w:val="bullet"/>
      <w:lvlText w:val="•"/>
      <w:lvlJc w:val="left"/>
      <w:pPr>
        <w:ind w:left="3962" w:hanging="360"/>
      </w:pPr>
      <w:rPr>
        <w:rFonts w:hint="default"/>
        <w:lang w:val="en-US" w:eastAsia="en-US" w:bidi="ar-SA"/>
      </w:rPr>
    </w:lvl>
    <w:lvl w:ilvl="7">
      <w:start w:val="0"/>
      <w:numFmt w:val="bullet"/>
      <w:lvlText w:val="•"/>
      <w:lvlJc w:val="left"/>
      <w:pPr>
        <w:ind w:left="4545" w:hanging="360"/>
      </w:pPr>
      <w:rPr>
        <w:rFonts w:hint="default"/>
        <w:lang w:val="en-US" w:eastAsia="en-US" w:bidi="ar-SA"/>
      </w:rPr>
    </w:lvl>
    <w:lvl w:ilvl="8">
      <w:start w:val="0"/>
      <w:numFmt w:val="bullet"/>
      <w:lvlText w:val="•"/>
      <w:lvlJc w:val="left"/>
      <w:pPr>
        <w:ind w:left="5129" w:hanging="360"/>
      </w:pPr>
      <w:rPr>
        <w:rFonts w:hint="default"/>
        <w:lang w:val="en-US" w:eastAsia="en-US" w:bidi="ar-SA"/>
      </w:rPr>
    </w:lvl>
  </w:abstractNum>
  <w:abstractNum w:abstractNumId="3">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2">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1">
    <w:multiLevelType w:val="hybridMultilevel"/>
    <w:lvl w:ilvl="0">
      <w:start w:val="0"/>
      <w:numFmt w:val="bullet"/>
      <w:lvlText w:val=""/>
      <w:lvlJc w:val="left"/>
      <w:pPr>
        <w:ind w:left="46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913" w:hanging="720"/>
      </w:pPr>
      <w:rPr>
        <w:rFonts w:hint="default"/>
        <w:lang w:val="en-US" w:eastAsia="en-US" w:bidi="ar-SA"/>
      </w:rPr>
    </w:lvl>
    <w:lvl w:ilvl="3">
      <w:start w:val="0"/>
      <w:numFmt w:val="bullet"/>
      <w:lvlText w:val="•"/>
      <w:lvlJc w:val="left"/>
      <w:pPr>
        <w:ind w:left="3846" w:hanging="720"/>
      </w:pPr>
      <w:rPr>
        <w:rFonts w:hint="default"/>
        <w:lang w:val="en-US" w:eastAsia="en-US" w:bidi="ar-SA"/>
      </w:rPr>
    </w:lvl>
    <w:lvl w:ilvl="4">
      <w:start w:val="0"/>
      <w:numFmt w:val="bullet"/>
      <w:lvlText w:val="•"/>
      <w:lvlJc w:val="left"/>
      <w:pPr>
        <w:ind w:left="4780" w:hanging="720"/>
      </w:pPr>
      <w:rPr>
        <w:rFonts w:hint="default"/>
        <w:lang w:val="en-US" w:eastAsia="en-US" w:bidi="ar-SA"/>
      </w:rPr>
    </w:lvl>
    <w:lvl w:ilvl="5">
      <w:start w:val="0"/>
      <w:numFmt w:val="bullet"/>
      <w:lvlText w:val="•"/>
      <w:lvlJc w:val="left"/>
      <w:pPr>
        <w:ind w:left="5713" w:hanging="720"/>
      </w:pPr>
      <w:rPr>
        <w:rFonts w:hint="default"/>
        <w:lang w:val="en-US" w:eastAsia="en-US" w:bidi="ar-SA"/>
      </w:rPr>
    </w:lvl>
    <w:lvl w:ilvl="6">
      <w:start w:val="0"/>
      <w:numFmt w:val="bullet"/>
      <w:lvlText w:val="•"/>
      <w:lvlJc w:val="left"/>
      <w:pPr>
        <w:ind w:left="6646" w:hanging="720"/>
      </w:pPr>
      <w:rPr>
        <w:rFonts w:hint="default"/>
        <w:lang w:val="en-US" w:eastAsia="en-US" w:bidi="ar-SA"/>
      </w:rPr>
    </w:lvl>
    <w:lvl w:ilvl="7">
      <w:start w:val="0"/>
      <w:numFmt w:val="bullet"/>
      <w:lvlText w:val="•"/>
      <w:lvlJc w:val="left"/>
      <w:pPr>
        <w:ind w:left="7580" w:hanging="720"/>
      </w:pPr>
      <w:rPr>
        <w:rFonts w:hint="default"/>
        <w:lang w:val="en-US" w:eastAsia="en-US" w:bidi="ar-SA"/>
      </w:rPr>
    </w:lvl>
    <w:lvl w:ilvl="8">
      <w:start w:val="0"/>
      <w:numFmt w:val="bullet"/>
      <w:lvlText w:val="•"/>
      <w:lvlJc w:val="left"/>
      <w:pPr>
        <w:ind w:left="8513" w:hanging="72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60" w:hanging="72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hyperlink" Target="https://elvis.quintiles.com/livelink/llisapi.dll/open/CS_FM_MW007" TargetMode="External"/><Relationship Id="rId12" Type="http://schemas.openxmlformats.org/officeDocument/2006/relationships/hyperlink" Target="https://elvis.quintiles.com/livelink/llisapi.dll/open/CS_WI_MW0233" TargetMode="External"/><Relationship Id="rId13" Type="http://schemas.openxmlformats.org/officeDocument/2006/relationships/hyperlink" Target="https://elvis.quintiles.com/livelink/llisapi.dll/open/CS_WI_PL0018" TargetMode="External"/><Relationship Id="rId14" Type="http://schemas.openxmlformats.org/officeDocument/2006/relationships/hyperlink" Target="https://elvis.quintiles.com/livelink/llisapi.dll/open/CS_WI_PL0060" TargetMode="External"/><Relationship Id="rId15" Type="http://schemas.openxmlformats.org/officeDocument/2006/relationships/hyperlink" Target="https://elvis.quintiles.com/livelink/llisapi.dll/open/CS_OP_MW0203" TargetMode="External"/><Relationship Id="rId16" Type="http://schemas.openxmlformats.org/officeDocument/2006/relationships/header" Target="header2.xml"/><Relationship Id="rId17" Type="http://schemas.openxmlformats.org/officeDocument/2006/relationships/footer" Target="footer3.xml"/><Relationship Id="rId18" Type="http://schemas.openxmlformats.org/officeDocument/2006/relationships/header" Target="header3.xml"/><Relationship Id="rId19" Type="http://schemas.openxmlformats.org/officeDocument/2006/relationships/footer" Target="footer4.xml"/><Relationship Id="rId20" Type="http://schemas.openxmlformats.org/officeDocument/2006/relationships/image" Target="media/image4.png"/><Relationship Id="rId21" Type="http://schemas.openxmlformats.org/officeDocument/2006/relationships/numbering" Target="numbering.xml"/><Relationship Id="rId22" Type="http://schemas.openxmlformats.org/officeDocument/2006/relationships/header" Target="header4.xml"/><Relationship Id="rId23" Type="http://schemas.openxmlformats.org/officeDocument/2006/relationships/header" Target="header5.xml"/><Relationship Id="rId24" Type="http://schemas.openxmlformats.org/officeDocument/2006/relationships/header" Target="header6.xml"/><Relationship Id="rId25" Type="http://schemas.openxmlformats.org/officeDocument/2006/relationships/footer" Target="footer5.xml"/><Relationship Id="rId26"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2023-04-11T15:08:20Z</dcterms:created>
  <dcterms:modified xsi:type="dcterms:W3CDTF">2023-04-11T15:08:20Z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2022-06-13T00:00:00Z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