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rFonts w:ascii="Times New Roman"/>
          <w:sz w:val="2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8"/>
        <w:gridCol w:w="4416"/>
      </w:tblGrid>
      <w:tr>
        <w:trPr>
          <w:trHeight w:val="757" w:hRule="atLeast"/>
        </w:trPr>
        <w:tc>
          <w:tcPr>
            <w:tcW w:w="4598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5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416" w:type="dxa"/>
          </w:tcPr>
          <w:p>
            <w:pPr>
              <w:pStyle w:val="TableParagraph"/>
              <w:spacing w:line="237" w:lineRule="auto"/>
              <w:ind w:left="307" w:right="155" w:firstLine="595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Review</w:t>
            </w:r>
            <w:r>
              <w:rPr>
                <w:b/>
                <w:spacing w:val="-1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and</w:t>
            </w:r>
            <w:r>
              <w:rPr>
                <w:b/>
                <w:spacing w:val="-1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Coordination</w:t>
            </w:r>
            <w:r>
              <w:rPr>
                <w:b/>
                <w:spacing w:val="-1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of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Product</w:t>
            </w:r>
          </w:p>
          <w:p>
            <w:pPr>
              <w:pStyle w:val="TableParagraph"/>
              <w:spacing w:line="239" w:lineRule="exact"/>
              <w:ind w:left="1310"/>
              <w:rPr>
                <w:b/>
                <w:sz w:val="22"/>
              </w:rPr>
            </w:pPr>
            <w:r>
              <w:rPr>
                <w:b/>
                <w:sz w:val="22"/>
              </w:rPr>
              <w:t>Artwork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Labeling</w:t>
            </w:r>
          </w:p>
        </w:tc>
      </w:tr>
      <w:tr>
        <w:trPr>
          <w:trHeight w:val="542" w:hRule="atLeast"/>
        </w:trPr>
        <w:tc>
          <w:tcPr>
            <w:tcW w:w="4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1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line="211" w:lineRule="exact" w:before="43"/>
              <w:ind w:left="110"/>
              <w:rPr>
                <w:sz w:val="20"/>
              </w:rPr>
            </w:pPr>
            <w:r>
              <w:rPr>
                <w:sz w:val="20"/>
              </w:rPr>
              <w:t>CS_WI_RA0306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4598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</w:t>
            </w:r>
          </w:p>
          <w:p>
            <w:pPr>
              <w:pStyle w:val="TableParagraph"/>
              <w:spacing w:line="211" w:lineRule="exact" w:before="5"/>
              <w:ind w:left="110"/>
              <w:rPr>
                <w:sz w:val="20"/>
              </w:rPr>
            </w:pPr>
            <w:r>
              <w:rPr>
                <w:sz w:val="20"/>
              </w:rPr>
              <w:t>Mariana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Cupo</w:t>
            </w:r>
          </w:p>
        </w:tc>
        <w:tc>
          <w:tcPr>
            <w:tcW w:w="4416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1" w:lineRule="exact" w:before="5"/>
              <w:ind w:left="110"/>
              <w:rPr>
                <w:sz w:val="20"/>
              </w:rPr>
            </w:pPr>
            <w:r>
              <w:rPr>
                <w:sz w:val="20"/>
              </w:rPr>
              <w:t>Apparao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Chinnam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0"/>
        <w:ind w:left="106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6"/>
        <w:ind w:left="1059" w:right="286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for coordination</w:t>
      </w:r>
      <w:r>
        <w:rPr>
          <w:spacing w:val="-4"/>
        </w:rPr>
        <w:t> </w:t>
      </w:r>
      <w:r>
        <w:rPr/>
        <w:t>and regulatory review of healthcare product artwork.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0"/>
        <w:ind w:left="1060" w:right="0" w:hanging="720"/>
        <w:jc w:val="left"/>
        <w:rPr>
          <w:b/>
          <w:sz w:val="22"/>
        </w:rPr>
      </w:pPr>
      <w:bookmarkStart w:name="SCOPE" w:id="2"/>
      <w:bookmarkEnd w:id="2"/>
      <w:r>
        <w:rPr>
          <w:b/>
          <w:spacing w:val="-2"/>
          <w:sz w:val="22"/>
        </w:rPr>
        <w:t>SCOPE</w:t>
      </w:r>
    </w:p>
    <w:p>
      <w:pPr>
        <w:pStyle w:val="BodyText"/>
        <w:spacing w:before="127"/>
        <w:ind w:left="1059" w:right="286"/>
      </w:pPr>
      <w:r>
        <w:rPr/>
        <w:t>This global Work Instruction (WI) applies to all staff within Regulatory Affairs &amp; Drug Development</w:t>
      </w:r>
      <w:r>
        <w:rPr>
          <w:spacing w:val="-5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(RADDS)</w:t>
      </w:r>
      <w:r>
        <w:rPr>
          <w:spacing w:val="-5"/>
        </w:rPr>
        <w:t> </w:t>
      </w:r>
      <w:r>
        <w:rPr/>
        <w:t>working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coordination</w:t>
      </w:r>
      <w:r>
        <w:rPr>
          <w:spacing w:val="-5"/>
        </w:rPr>
        <w:t> </w:t>
      </w:r>
      <w:r>
        <w:rPr/>
        <w:t>and/or</w:t>
      </w:r>
      <w:r>
        <w:rPr>
          <w:spacing w:val="-5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artwork.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0"/>
        <w:ind w:left="1060" w:right="0" w:hanging="720"/>
        <w:jc w:val="left"/>
        <w:rPr>
          <w:b/>
          <w:sz w:val="22"/>
        </w:rPr>
      </w:pPr>
      <w:bookmarkStart w:name="ROLES AND RESPONSIBILITIES" w:id="3"/>
      <w:bookmarkEnd w:id="3"/>
      <w:r>
        <w:rPr>
          <w:b/>
          <w:sz w:val="22"/>
        </w:rPr>
        <w:t>ROLE</w:t>
      </w:r>
      <w:r>
        <w:rPr>
          <w:b/>
          <w:sz w:val="22"/>
        </w:rPr>
        <w:t>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8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6"/>
        <w:gridCol w:w="3465"/>
      </w:tblGrid>
      <w:tr>
        <w:trPr>
          <w:trHeight w:val="330" w:hRule="atLeast"/>
        </w:trPr>
        <w:tc>
          <w:tcPr>
            <w:tcW w:w="5006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465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(RL)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(PTM)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Labeling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(GLL)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pStyle w:val="BodyText"/>
        <w:spacing w:before="2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1" w:after="0"/>
        <w:ind w:left="1060" w:right="0" w:hanging="720"/>
        <w:jc w:val="left"/>
        <w:rPr>
          <w:b/>
          <w:sz w:val="22"/>
        </w:rPr>
      </w:pPr>
      <w:bookmarkStart w:name="DEFINITIONS" w:id="4"/>
      <w:bookmarkEnd w:id="4"/>
      <w:r>
        <w:rPr>
          <w:b/>
          <w:spacing w:val="-2"/>
          <w:sz w:val="22"/>
        </w:rPr>
        <w:t>DEFINITIONS</w:t>
      </w:r>
    </w:p>
    <w:p>
      <w:pPr>
        <w:pStyle w:val="BodyText"/>
        <w:spacing w:line="242" w:lineRule="auto" w:before="121"/>
        <w:ind w:left="1059" w:right="393"/>
      </w:pPr>
      <w:r>
        <w:rPr>
          <w:b/>
          <w:sz w:val="21"/>
        </w:rPr>
        <w:t>Draft Artwork</w:t>
      </w:r>
      <w:r>
        <w:rPr>
          <w:b/>
        </w:rPr>
        <w:t>: </w:t>
      </w:r>
      <w:r>
        <w:rPr/>
        <w:t>A representation of labeling that demonstrates how the layout and formatting of content will visually appear for a proposed labeling design. (Or) A rough, initial draft of how artwork should be laid out. This includes the initial draft text 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artwork</w:t>
      </w:r>
      <w:r>
        <w:rPr>
          <w:spacing w:val="-6"/>
        </w:rPr>
        <w:t> </w:t>
      </w:r>
      <w:r>
        <w:rPr/>
        <w:t>and is</w:t>
      </w:r>
      <w:r>
        <w:rPr>
          <w:spacing w:val="-3"/>
        </w:rPr>
        <w:t> </w:t>
      </w:r>
      <w:r>
        <w:rPr/>
        <w:t>primarily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version of product labeling has been created (e.g., for a new product, new acquisition product). It does not apply to artworks used in clinical trials.</w:t>
      </w:r>
    </w:p>
    <w:p>
      <w:pPr>
        <w:pStyle w:val="BodyText"/>
        <w:spacing w:before="109"/>
        <w:ind w:left="1060"/>
      </w:pPr>
      <w:r>
        <w:rPr>
          <w:b/>
          <w:sz w:val="21"/>
        </w:rPr>
        <w:t>Note:</w:t>
      </w:r>
      <w:r>
        <w:rPr>
          <w:b/>
          <w:spacing w:val="-5"/>
          <w:sz w:val="21"/>
        </w:rPr>
        <w:t> </w:t>
      </w:r>
      <w:r>
        <w:rPr/>
        <w:t>Artwork</w:t>
      </w:r>
      <w:r>
        <w:rPr>
          <w:spacing w:val="-4"/>
        </w:rPr>
        <w:t> </w:t>
      </w:r>
      <w:r>
        <w:rPr/>
        <w:t>mock-up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synonymous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draft</w:t>
      </w:r>
      <w:r>
        <w:rPr>
          <w:spacing w:val="-4"/>
        </w:rPr>
        <w:t> </w:t>
      </w:r>
      <w:r>
        <w:rPr>
          <w:spacing w:val="-2"/>
        </w:rPr>
        <w:t>Artwork</w:t>
      </w:r>
    </w:p>
    <w:p>
      <w:pPr>
        <w:pStyle w:val="BodyText"/>
        <w:spacing w:line="244" w:lineRule="auto" w:before="116"/>
        <w:ind w:left="1060" w:right="286"/>
      </w:pPr>
      <w:r>
        <w:rPr>
          <w:b/>
        </w:rPr>
        <w:t>Final Artwork: </w:t>
      </w:r>
      <w:r>
        <w:rPr/>
        <w:t>The image set layout and format of the overall representation of required</w:t>
      </w:r>
      <w:r>
        <w:rPr>
          <w:spacing w:val="-3"/>
        </w:rPr>
        <w:t> </w:t>
      </w:r>
      <w:r>
        <w:rPr/>
        <w:t>labeling</w:t>
      </w:r>
      <w:r>
        <w:rPr>
          <w:spacing w:val="-3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frames,</w:t>
      </w:r>
      <w:r>
        <w:rPr>
          <w:spacing w:val="-3"/>
        </w:rPr>
        <w:t> </w:t>
      </w:r>
      <w:r>
        <w:rPr/>
        <w:t>borders,</w:t>
      </w:r>
      <w:r>
        <w:rPr>
          <w:spacing w:val="-3"/>
        </w:rPr>
        <w:t> </w:t>
      </w:r>
      <w:r>
        <w:rPr/>
        <w:t>crop</w:t>
      </w:r>
      <w:r>
        <w:rPr>
          <w:spacing w:val="-3"/>
        </w:rPr>
        <w:t> </w:t>
      </w:r>
      <w:r>
        <w:rPr/>
        <w:t>marks,</w:t>
      </w:r>
      <w:r>
        <w:rPr>
          <w:spacing w:val="-3"/>
        </w:rPr>
        <w:t> </w:t>
      </w:r>
      <w:r>
        <w:rPr/>
        <w:t>bleed</w:t>
      </w:r>
      <w:r>
        <w:rPr>
          <w:spacing w:val="-3"/>
        </w:rPr>
        <w:t> </w:t>
      </w:r>
      <w:r>
        <w:rPr/>
        <w:t>marks,</w:t>
      </w:r>
      <w:r>
        <w:rPr>
          <w:spacing w:val="-3"/>
        </w:rPr>
        <w:t> </w:t>
      </w:r>
      <w:r>
        <w:rPr/>
        <w:t>slug area, headers, and footers that are used to create labeling.</w:t>
      </w:r>
    </w:p>
    <w:p>
      <w:pPr>
        <w:pStyle w:val="BodyText"/>
        <w:spacing w:before="104"/>
        <w:ind w:left="1060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Some</w:t>
      </w:r>
      <w:r>
        <w:rPr>
          <w:spacing w:val="-6"/>
        </w:rPr>
        <w:t> </w:t>
      </w:r>
      <w:r>
        <w:rPr/>
        <w:t>companies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term</w:t>
      </w:r>
      <w:r>
        <w:rPr>
          <w:spacing w:val="-6"/>
        </w:rPr>
        <w:t> </w:t>
      </w:r>
      <w:r>
        <w:rPr/>
        <w:t>“issued</w:t>
      </w:r>
      <w:r>
        <w:rPr>
          <w:spacing w:val="-6"/>
        </w:rPr>
        <w:t> </w:t>
      </w:r>
      <w:r>
        <w:rPr/>
        <w:t>labeling”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>
          <w:spacing w:val="-2"/>
        </w:rPr>
        <w:t>Artwork.</w:t>
      </w:r>
    </w:p>
    <w:p>
      <w:pPr>
        <w:pStyle w:val="BodyText"/>
        <w:spacing w:line="244" w:lineRule="auto" w:before="122"/>
        <w:ind w:left="1060" w:right="286"/>
      </w:pPr>
      <w:r>
        <w:rPr>
          <w:b/>
        </w:rPr>
        <w:t>Redline/Markup: </w:t>
      </w:r>
      <w:r>
        <w:rPr/>
        <w:t>Clear written record of labeling content (derived from labeling requirements)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text,</w:t>
      </w:r>
      <w:r>
        <w:rPr>
          <w:spacing w:val="-4"/>
        </w:rPr>
        <w:t> </w:t>
      </w:r>
      <w:r>
        <w:rPr/>
        <w:t>graphics,</w:t>
      </w:r>
      <w:r>
        <w:rPr>
          <w:spacing w:val="-4"/>
        </w:rPr>
        <w:t> </w:t>
      </w:r>
      <w:r>
        <w:rPr/>
        <w:t>images)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created,</w:t>
      </w:r>
      <w:r>
        <w:rPr>
          <w:spacing w:val="-4"/>
        </w:rPr>
        <w:t> </w:t>
      </w:r>
      <w:r>
        <w:rPr/>
        <w:t>added,</w:t>
      </w:r>
      <w:r>
        <w:rPr>
          <w:spacing w:val="-4"/>
        </w:rPr>
        <w:t> </w:t>
      </w:r>
      <w:r>
        <w:rPr/>
        <w:t>edited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deleted.</w:t>
      </w:r>
    </w:p>
    <w:p>
      <w:pPr>
        <w:pStyle w:val="BodyText"/>
        <w:spacing w:line="242" w:lineRule="auto" w:before="108"/>
        <w:ind w:left="1060" w:right="417"/>
      </w:pPr>
      <w:r>
        <w:rPr>
          <w:b/>
        </w:rPr>
        <w:t>Business-Owned Changes: </w:t>
      </w:r>
      <w:r>
        <w:rPr/>
        <w:t>Change to the artwork labels because of a larger business</w:t>
      </w:r>
      <w:r>
        <w:rPr>
          <w:spacing w:val="-4"/>
        </w:rPr>
        <w:t> </w:t>
      </w:r>
      <w:r>
        <w:rPr/>
        <w:t>change,</w:t>
      </w:r>
      <w:r>
        <w:rPr>
          <w:spacing w:val="-4"/>
        </w:rPr>
        <w:t> </w:t>
      </w:r>
      <w:r>
        <w:rPr/>
        <w:t>i.e.,</w:t>
      </w:r>
      <w:r>
        <w:rPr>
          <w:spacing w:val="-4"/>
        </w:rPr>
        <w:t> </w:t>
      </w:r>
      <w:r>
        <w:rPr/>
        <w:t>Manufacturing/packaging</w:t>
      </w:r>
      <w:r>
        <w:rPr>
          <w:spacing w:val="-5"/>
        </w:rPr>
        <w:t> </w:t>
      </w:r>
      <w:r>
        <w:rPr/>
        <w:t>plant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installing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or updating current equipment and the result is that those products produced on that line require changes to artwork layout and specification, Marketing wants to geographically</w:t>
      </w:r>
      <w:r>
        <w:rPr>
          <w:spacing w:val="-9"/>
        </w:rPr>
        <w:t> </w:t>
      </w:r>
      <w:r>
        <w:rPr/>
        <w:t>expand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another</w:t>
      </w:r>
      <w:r>
        <w:rPr>
          <w:spacing w:val="-6"/>
        </w:rPr>
        <w:t> </w:t>
      </w:r>
      <w:r>
        <w:rPr/>
        <w:t>market,</w:t>
      </w:r>
      <w:r>
        <w:rPr>
          <w:spacing w:val="-7"/>
        </w:rPr>
        <w:t> </w:t>
      </w:r>
      <w:r>
        <w:rPr/>
        <w:t>region,</w:t>
      </w:r>
      <w:r>
        <w:rPr>
          <w:spacing w:val="-7"/>
        </w:rPr>
        <w:t> </w:t>
      </w:r>
      <w:r>
        <w:rPr/>
        <w:t>country,</w:t>
      </w:r>
      <w:r>
        <w:rPr>
          <w:spacing w:val="-6"/>
        </w:rPr>
        <w:t> </w:t>
      </w:r>
      <w:r>
        <w:rPr>
          <w:spacing w:val="-4"/>
        </w:rPr>
        <w:t>etc.</w:t>
      </w:r>
    </w:p>
    <w:p>
      <w:pPr>
        <w:spacing w:line="244" w:lineRule="auto" w:before="109"/>
        <w:ind w:left="1060" w:right="417" w:firstLine="0"/>
        <w:jc w:val="left"/>
        <w:rPr>
          <w:sz w:val="22"/>
        </w:rPr>
      </w:pPr>
      <w:r>
        <w:rPr>
          <w:b/>
          <w:sz w:val="22"/>
        </w:rPr>
        <w:t>Label-Only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Changes: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3"/>
          <w:sz w:val="22"/>
        </w:rPr>
        <w:t> </w:t>
      </w:r>
      <w:r>
        <w:rPr>
          <w:sz w:val="22"/>
        </w:rPr>
        <w:t>driver of the change.</w:t>
      </w:r>
    </w:p>
    <w:p>
      <w:pPr>
        <w:pStyle w:val="BodyText"/>
        <w:spacing w:line="244" w:lineRule="auto" w:before="108"/>
        <w:ind w:left="1060" w:right="417"/>
      </w:pPr>
      <w:r>
        <w:rPr>
          <w:b/>
        </w:rPr>
        <w:t>Labeling</w:t>
      </w:r>
      <w:r>
        <w:rPr>
          <w:b/>
          <w:spacing w:val="-3"/>
        </w:rPr>
        <w:t> </w:t>
      </w:r>
      <w:r>
        <w:rPr>
          <w:b/>
        </w:rPr>
        <w:t>Content: </w:t>
      </w:r>
      <w:r>
        <w:rPr/>
        <w:t>Content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labeling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tables,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inclusive of graphics, images, illustrations, logos, photographs, charts, and symbols that convey information as it relates to the identity and safe and effective use of a</w:t>
      </w:r>
    </w:p>
    <w:p>
      <w:pPr>
        <w:spacing w:after="0" w:line="244" w:lineRule="auto"/>
        <w:sectPr>
          <w:footerReference w:type="default" r:id="rId5"/>
          <w:headerReference w:type="default" r:id="rId17"/>
          <w:headerReference w:type="first" r:id="rId18"/>
          <w:headerReference w:type="even" r:id="rId19"/>
          <w:footerReference w:type="first" r:id="rId20"/>
          <w:footerReference w:type="even" r:id="rId21"/>
          <w:type w:val="continuous"/>
          <w:pgSz w:w="11910" w:h="16840"/>
          <w:pgMar w:footer="1562" w:header="0" w:top="680" w:bottom="1760" w:left="1100" w:right="110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94"/>
        <w:ind w:left="1059" w:right="286"/>
      </w:pPr>
      <w:r>
        <w:rPr/>
        <w:t>product.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formats</w:t>
      </w:r>
      <w:r>
        <w:rPr>
          <w:spacing w:val="-3"/>
        </w:rPr>
        <w:t> </w:t>
      </w:r>
      <w:r>
        <w:rPr/>
        <w:t>depending</w:t>
      </w:r>
      <w:r>
        <w:rPr>
          <w:spacing w:val="-3"/>
        </w:rPr>
        <w:t> </w:t>
      </w:r>
      <w:r>
        <w:rPr/>
        <w:t>on the type of labeling and/or regulatory need.</w:t>
      </w:r>
    </w:p>
    <w:p>
      <w:pPr>
        <w:pStyle w:val="BodyText"/>
        <w:spacing w:line="242" w:lineRule="auto" w:before="118"/>
        <w:ind w:left="1059" w:right="417"/>
      </w:pPr>
      <w:r>
        <w:rPr>
          <w:b/>
        </w:rPr>
        <w:t>Packaging Component: </w:t>
      </w:r>
      <w:r>
        <w:rPr/>
        <w:t>Labeling material that the product is contained within during shipment and/or administration, including labels that are applied to the container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product.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packaging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not limited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vial</w:t>
      </w:r>
      <w:r>
        <w:rPr>
          <w:spacing w:val="-4"/>
        </w:rPr>
        <w:t> </w:t>
      </w:r>
      <w:r>
        <w:rPr/>
        <w:t>labels,</w:t>
      </w:r>
      <w:r>
        <w:rPr>
          <w:spacing w:val="-4"/>
        </w:rPr>
        <w:t> </w:t>
      </w:r>
      <w:r>
        <w:rPr/>
        <w:t>bottle</w:t>
      </w:r>
      <w:r>
        <w:rPr>
          <w:spacing w:val="-4"/>
        </w:rPr>
        <w:t> </w:t>
      </w:r>
      <w:r>
        <w:rPr/>
        <w:t>labels,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cartons,</w:t>
      </w:r>
      <w:r>
        <w:rPr>
          <w:spacing w:val="-4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cartons,</w:t>
      </w:r>
      <w:r>
        <w:rPr>
          <w:spacing w:val="-4"/>
        </w:rPr>
        <w:t> </w:t>
      </w:r>
      <w:r>
        <w:rPr/>
        <w:t>tertiary cartons, shipping labels.</w:t>
      </w:r>
    </w:p>
    <w:p>
      <w:pPr>
        <w:pStyle w:val="BodyText"/>
        <w:spacing w:line="242" w:lineRule="auto" w:before="105"/>
        <w:ind w:left="1059" w:right="286"/>
      </w:pPr>
      <w:r>
        <w:rPr>
          <w:b/>
        </w:rPr>
        <w:t>Package Leaflet: </w:t>
      </w:r>
      <w:r>
        <w:rPr/>
        <w:t>Document that contains instructions on the intended use, how to dose, warnings and precautions, adverse reactions, and other important product information.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professionals,</w:t>
      </w:r>
      <w:r>
        <w:rPr>
          <w:spacing w:val="-4"/>
        </w:rPr>
        <w:t> </w:t>
      </w:r>
      <w:r>
        <w:rPr/>
        <w:t>except</w:t>
      </w:r>
      <w:r>
        <w:rPr>
          <w:spacing w:val="-4"/>
        </w:rPr>
        <w:t> </w:t>
      </w:r>
      <w:r>
        <w:rPr/>
        <w:t>for the Patient Information Leaflet (PIL), which is written for patients. Examples of this package leaflet include but are not limited to: IFU, Directional Insert, Operator’s Manual, Product Monograph, Summary of Product Characteristics (SmPC), Patient Information Leaflet (PIL), etc.</w:t>
      </w:r>
    </w:p>
    <w:p>
      <w:pPr>
        <w:pStyle w:val="BodyText"/>
        <w:spacing w:before="4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0"/>
        <w:ind w:left="1060" w:right="0" w:hanging="720"/>
        <w:jc w:val="left"/>
        <w:rPr>
          <w:b/>
          <w:sz w:val="22"/>
        </w:rPr>
      </w:pPr>
      <w:bookmarkStart w:name="MATERIAL AND EQUIPMENT" w:id="5"/>
      <w:bookmarkEnd w:id="5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6"/>
        <w:ind w:left="10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1" w:after="0"/>
        <w:ind w:left="1060" w:right="0" w:hanging="720"/>
        <w:jc w:val="left"/>
        <w:rPr>
          <w:b/>
          <w:sz w:val="22"/>
        </w:rPr>
      </w:pPr>
      <w:bookmarkStart w:name="PROCEDURE" w:id="6"/>
      <w:bookmarkEnd w:id="6"/>
      <w:r>
        <w:rPr>
          <w:b/>
          <w:spacing w:val="-2"/>
          <w:sz w:val="2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0" w:after="0"/>
        <w:ind w:left="1780" w:right="0" w:hanging="720"/>
        <w:jc w:val="left"/>
        <w:rPr>
          <w:b/>
          <w:sz w:val="22"/>
        </w:rPr>
      </w:pPr>
      <w:bookmarkStart w:name="Review and coordination: New Artwork" w:id="7"/>
      <w:bookmarkEnd w:id="7"/>
      <w:r>
        <w:rPr>
          <w:b/>
          <w:sz w:val="22"/>
        </w:rPr>
        <w:t>Revie</w:t>
      </w:r>
      <w:r>
        <w:rPr>
          <w:b/>
          <w:sz w:val="22"/>
        </w:rPr>
        <w:t>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Artwork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1157"/>
        <w:gridCol w:w="4330"/>
        <w:gridCol w:w="2520"/>
      </w:tblGrid>
      <w:tr>
        <w:trPr>
          <w:trHeight w:val="311" w:hRule="atLeast"/>
        </w:trPr>
        <w:tc>
          <w:tcPr>
            <w:tcW w:w="1147" w:type="dxa"/>
            <w:shd w:val="clear" w:color="auto" w:fill="D9D9D9"/>
          </w:tcPr>
          <w:p>
            <w:pPr>
              <w:pStyle w:val="TableParagraph"/>
              <w:spacing w:before="42"/>
              <w:ind w:left="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D9D9D9"/>
          </w:tcPr>
          <w:p>
            <w:pPr>
              <w:pStyle w:val="TableParagraph"/>
              <w:spacing w:before="42"/>
              <w:ind w:left="8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4330" w:type="dxa"/>
            <w:shd w:val="clear" w:color="auto" w:fill="D9D9D9"/>
          </w:tcPr>
          <w:p>
            <w:pPr>
              <w:pStyle w:val="TableParagraph"/>
              <w:spacing w:before="42"/>
              <w:ind w:left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520" w:type="dxa"/>
            <w:shd w:val="clear" w:color="auto" w:fill="D9D9D9"/>
          </w:tcPr>
          <w:p>
            <w:pPr>
              <w:pStyle w:val="TableParagraph"/>
              <w:spacing w:before="42"/>
              <w:ind w:left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9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RL</w:t>
            </w:r>
          </w:p>
        </w:tc>
        <w:tc>
          <w:tcPr>
            <w:tcW w:w="4330" w:type="dxa"/>
          </w:tcPr>
          <w:p>
            <w:pPr>
              <w:pStyle w:val="TableParagraph"/>
              <w:spacing w:line="230" w:lineRule="exact"/>
              <w:ind w:left="81" w:right="241"/>
              <w:jc w:val="both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 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PTM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a new Artwork.</w:t>
            </w:r>
          </w:p>
        </w:tc>
        <w:tc>
          <w:tcPr>
            <w:tcW w:w="2520" w:type="dxa"/>
          </w:tcPr>
          <w:p>
            <w:pPr>
              <w:pStyle w:val="TableParagraph"/>
              <w:spacing w:line="230" w:lineRule="exact"/>
              <w:ind w:left="81" w:right="10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 new Artwork from </w:t>
            </w:r>
            <w:r>
              <w:rPr>
                <w:spacing w:val="-2"/>
                <w:sz w:val="20"/>
              </w:rPr>
              <w:t>customer</w:t>
            </w:r>
          </w:p>
        </w:tc>
      </w:tr>
      <w:tr>
        <w:trPr>
          <w:trHeight w:val="945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07" w:val="left" w:leader="none"/>
              </w:tabs>
              <w:spacing w:line="240" w:lineRule="auto" w:before="0" w:after="0"/>
              <w:ind w:left="206" w:right="552" w:hanging="188"/>
              <w:jc w:val="left"/>
              <w:rPr>
                <w:sz w:val="20"/>
              </w:rPr>
            </w:pPr>
            <w:r>
              <w:rPr>
                <w:sz w:val="20"/>
              </w:rPr>
              <w:t>Requests input from customer cross- functional teams (e.g., CMC, Labeling, 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Safety)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7" w:val="left" w:leader="none"/>
              </w:tabs>
              <w:spacing w:line="220" w:lineRule="exact" w:before="0" w:after="0"/>
              <w:ind w:left="206" w:right="0" w:hanging="189"/>
              <w:jc w:val="left"/>
              <w:rPr>
                <w:sz w:val="20"/>
              </w:rPr>
            </w:pPr>
            <w:r>
              <w:rPr>
                <w:sz w:val="20"/>
              </w:rPr>
              <w:t>Coordinates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deadlines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printing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site</w:t>
            </w:r>
          </w:p>
        </w:tc>
        <w:tc>
          <w:tcPr>
            <w:tcW w:w="2520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 new Artwork</w:t>
            </w:r>
          </w:p>
        </w:tc>
      </w:tr>
      <w:tr>
        <w:trPr>
          <w:trHeight w:val="921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spacing w:line="230" w:lineRule="exact"/>
              <w:ind w:left="81" w:right="276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 cross-functional SMEs to Artwork Designing and Creation Team for creation of new </w:t>
            </w:r>
            <w:r>
              <w:rPr>
                <w:spacing w:val="-2"/>
                <w:sz w:val="20"/>
              </w:rPr>
              <w:t>Artwork</w:t>
            </w:r>
          </w:p>
        </w:tc>
        <w:tc>
          <w:tcPr>
            <w:tcW w:w="2520" w:type="dxa"/>
          </w:tcPr>
          <w:p>
            <w:pPr>
              <w:pStyle w:val="TableParagraph"/>
              <w:ind w:left="81" w:right="10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 cross-functional SMEs</w:t>
            </w:r>
          </w:p>
        </w:tc>
      </w:tr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spacing w:line="230" w:lineRule="exact"/>
              <w:ind w:left="81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 Labeling Lead (GLL)</w:t>
            </w:r>
          </w:p>
        </w:tc>
        <w:tc>
          <w:tcPr>
            <w:tcW w:w="2520" w:type="dxa"/>
          </w:tcPr>
          <w:p>
            <w:pPr>
              <w:pStyle w:val="TableParagraph"/>
              <w:spacing w:line="230" w:lineRule="exact"/>
              <w:ind w:left="81" w:right="10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2"/>
                <w:sz w:val="20"/>
              </w:rPr>
              <w:t>Artwork</w:t>
            </w:r>
          </w:p>
        </w:tc>
      </w:tr>
      <w:tr>
        <w:trPr>
          <w:trHeight w:val="945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GLL</w:t>
            </w:r>
          </w:p>
        </w:tc>
        <w:tc>
          <w:tcPr>
            <w:tcW w:w="433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07" w:val="left" w:leader="none"/>
              </w:tabs>
              <w:spacing w:line="240" w:lineRule="auto" w:before="0" w:after="0"/>
              <w:ind w:left="206" w:right="252" w:hanging="188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agreed/ approved texts, formatting and country/ regional requirements.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7" w:val="left" w:leader="none"/>
              </w:tabs>
              <w:spacing w:line="220" w:lineRule="exact" w:before="0" w:after="0"/>
              <w:ind w:left="206" w:right="0" w:hanging="188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PTM.</w:t>
            </w:r>
          </w:p>
        </w:tc>
        <w:tc>
          <w:tcPr>
            <w:tcW w:w="2520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 Artwork for review</w:t>
            </w:r>
          </w:p>
        </w:tc>
      </w:tr>
      <w:tr>
        <w:trPr>
          <w:trHeight w:val="1866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07" w:val="left" w:leader="none"/>
              </w:tabs>
              <w:spacing w:line="240" w:lineRule="auto" w:before="0" w:after="0"/>
              <w:ind w:left="206" w:right="300" w:hanging="188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correcting,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sends the comments to Artwork Designing and Creation Team.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7" w:val="left" w:leader="none"/>
              </w:tabs>
              <w:spacing w:line="237" w:lineRule="auto" w:before="3" w:after="0"/>
              <w:ind w:left="206" w:right="162" w:hanging="188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correcting, sends the Artwork for approval to cross- functional SMEs or as per customer’s </w:t>
            </w:r>
            <w:r>
              <w:rPr>
                <w:spacing w:val="-2"/>
                <w:sz w:val="20"/>
              </w:rPr>
              <w:t>process.</w:t>
            </w:r>
          </w:p>
        </w:tc>
        <w:tc>
          <w:tcPr>
            <w:tcW w:w="2520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feedback from GLL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1910" w:h="16840"/>
          <w:pgMar w:header="729" w:footer="1562" w:top="2520" w:bottom="1760" w:left="1100" w:right="11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1157"/>
        <w:gridCol w:w="4330"/>
        <w:gridCol w:w="2520"/>
      </w:tblGrid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cross-functional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SMEs</w:t>
            </w:r>
          </w:p>
        </w:tc>
        <w:tc>
          <w:tcPr>
            <w:tcW w:w="2520" w:type="dxa"/>
          </w:tcPr>
          <w:p>
            <w:pPr>
              <w:pStyle w:val="TableParagraph"/>
              <w:spacing w:line="230" w:lineRule="exact"/>
              <w:ind w:left="8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finalizing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Artwork </w:t>
            </w:r>
            <w:r>
              <w:rPr>
                <w:spacing w:val="-2"/>
                <w:sz w:val="20"/>
              </w:rPr>
              <w:t>content</w:t>
            </w:r>
          </w:p>
        </w:tc>
      </w:tr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57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RL</w:t>
            </w:r>
          </w:p>
        </w:tc>
        <w:tc>
          <w:tcPr>
            <w:tcW w:w="4330" w:type="dxa"/>
          </w:tcPr>
          <w:p>
            <w:pPr>
              <w:pStyle w:val="TableParagraph"/>
              <w:spacing w:line="229" w:lineRule="exact"/>
              <w:ind w:left="81"/>
              <w:rPr>
                <w:sz w:val="20"/>
              </w:rPr>
            </w:pPr>
            <w:r>
              <w:rPr>
                <w:sz w:val="20"/>
              </w:rPr>
              <w:t>Closes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2520" w:type="dxa"/>
          </w:tcPr>
          <w:p>
            <w:pPr>
              <w:pStyle w:val="TableParagraph"/>
              <w:spacing w:line="230" w:lineRule="exact"/>
              <w:ind w:left="81" w:right="15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cross-functional SME approval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0" w:after="0"/>
        <w:ind w:left="1780" w:right="0" w:hanging="720"/>
        <w:jc w:val="left"/>
        <w:rPr>
          <w:b/>
          <w:sz w:val="22"/>
        </w:rPr>
      </w:pPr>
      <w:bookmarkStart w:name="Review and coordination: Update to Artwo" w:id="8"/>
      <w:bookmarkEnd w:id="8"/>
      <w:r>
        <w:rPr>
          <w:b/>
          <w:sz w:val="22"/>
        </w:rPr>
        <w:t>Revie</w:t>
      </w:r>
      <w:r>
        <w:rPr>
          <w:b/>
          <w:sz w:val="22"/>
        </w:rPr>
        <w:t>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Artwork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1152"/>
        <w:gridCol w:w="4339"/>
        <w:gridCol w:w="2529"/>
      </w:tblGrid>
      <w:tr>
        <w:trPr>
          <w:trHeight w:val="311" w:hRule="atLeast"/>
        </w:trPr>
        <w:tc>
          <w:tcPr>
            <w:tcW w:w="114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433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52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When</w:t>
            </w:r>
          </w:p>
        </w:tc>
      </w:tr>
      <w:tr>
        <w:trPr>
          <w:trHeight w:val="69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RL</w:t>
            </w:r>
          </w:p>
        </w:tc>
        <w:tc>
          <w:tcPr>
            <w:tcW w:w="4339" w:type="dxa"/>
          </w:tcPr>
          <w:p>
            <w:pPr>
              <w:pStyle w:val="TableParagraph"/>
              <w:spacing w:line="230" w:lineRule="exact"/>
              <w:ind w:right="226"/>
              <w:jc w:val="both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 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PTM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a new Artwork.</w:t>
            </w:r>
          </w:p>
        </w:tc>
        <w:tc>
          <w:tcPr>
            <w:tcW w:w="2529" w:type="dxa"/>
          </w:tcPr>
          <w:p>
            <w:pPr>
              <w:pStyle w:val="TableParagraph"/>
              <w:spacing w:line="230" w:lineRule="exact"/>
              <w:ind w:right="13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customer request for Artwork </w:t>
            </w:r>
            <w:r>
              <w:rPr>
                <w:spacing w:val="-2"/>
                <w:sz w:val="20"/>
              </w:rPr>
              <w:t>review.</w:t>
            </w:r>
          </w:p>
        </w:tc>
      </w:tr>
      <w:tr>
        <w:trPr>
          <w:trHeight w:val="685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9" w:type="dxa"/>
          </w:tcPr>
          <w:p>
            <w:pPr>
              <w:pStyle w:val="TableParagraph"/>
              <w:spacing w:line="235" w:lineRule="auto" w:before="3"/>
              <w:ind w:right="83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artworks or coordinate with the customer point of</w:t>
            </w:r>
          </w:p>
          <w:p>
            <w:pPr>
              <w:pStyle w:val="TableParagraph"/>
              <w:spacing w:line="211" w:lineRule="exact" w:before="1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2529" w:type="dxa"/>
          </w:tcPr>
          <w:p>
            <w:pPr>
              <w:pStyle w:val="TableParagraph"/>
              <w:spacing w:line="235" w:lineRule="auto" w:before="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 Artwork review</w:t>
            </w:r>
          </w:p>
        </w:tc>
      </w:tr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9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 Labeling Lead (GLL)</w:t>
            </w:r>
          </w:p>
        </w:tc>
        <w:tc>
          <w:tcPr>
            <w:tcW w:w="2529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2"/>
                <w:sz w:val="20"/>
              </w:rPr>
              <w:t>Artwork(s)</w:t>
            </w:r>
          </w:p>
        </w:tc>
      </w:tr>
      <w:tr>
        <w:trPr>
          <w:trHeight w:val="719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GLL</w:t>
            </w:r>
          </w:p>
        </w:tc>
        <w:tc>
          <w:tcPr>
            <w:tcW w:w="433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31" w:val="left" w:leader="none"/>
              </w:tabs>
              <w:spacing w:line="240" w:lineRule="auto" w:before="0" w:after="0"/>
              <w:ind w:left="230" w:right="269" w:hanging="188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content,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formatting and country/ regional requirements.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1" w:val="left" w:leader="none"/>
              </w:tabs>
              <w:spacing w:line="224" w:lineRule="exact" w:before="0" w:after="0"/>
              <w:ind w:left="230" w:right="0" w:hanging="188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PTM.</w:t>
            </w:r>
          </w:p>
        </w:tc>
        <w:tc>
          <w:tcPr>
            <w:tcW w:w="252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 Artwork for review</w:t>
            </w:r>
          </w:p>
        </w:tc>
      </w:tr>
      <w:tr>
        <w:trPr>
          <w:trHeight w:val="1866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31" w:val="left" w:leader="none"/>
              </w:tabs>
              <w:spacing w:line="237" w:lineRule="auto" w:before="2" w:after="0"/>
              <w:ind w:left="230" w:right="285" w:hanging="188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correction,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sends the comments to Artwork Designing and Creation Team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31" w:val="left" w:leader="none"/>
              </w:tabs>
              <w:spacing w:line="240" w:lineRule="auto" w:before="1" w:after="0"/>
              <w:ind w:left="230" w:right="147" w:hanging="188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correcting, sends the Artwork for approval to cross- functional SMEs or as per customer’s </w:t>
            </w:r>
            <w:r>
              <w:rPr>
                <w:spacing w:val="-2"/>
                <w:sz w:val="20"/>
              </w:rPr>
              <w:t>process.</w:t>
            </w:r>
          </w:p>
        </w:tc>
        <w:tc>
          <w:tcPr>
            <w:tcW w:w="252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feedback from GLL</w:t>
            </w:r>
          </w:p>
        </w:tc>
      </w:tr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9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cross-functional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SMEs</w:t>
            </w:r>
          </w:p>
        </w:tc>
        <w:tc>
          <w:tcPr>
            <w:tcW w:w="2529" w:type="dxa"/>
          </w:tcPr>
          <w:p>
            <w:pPr>
              <w:pStyle w:val="TableParagraph"/>
              <w:spacing w:line="230" w:lineRule="exact"/>
              <w:ind w:right="19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finalizing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Artwork content</w:t>
            </w:r>
          </w:p>
        </w:tc>
      </w:tr>
      <w:tr>
        <w:trPr>
          <w:trHeight w:val="460" w:hRule="atLeast"/>
        </w:trPr>
        <w:tc>
          <w:tcPr>
            <w:tcW w:w="1147" w:type="dxa"/>
          </w:tcPr>
          <w:p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52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RL</w:t>
            </w:r>
          </w:p>
        </w:tc>
        <w:tc>
          <w:tcPr>
            <w:tcW w:w="4339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Closes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2529" w:type="dxa"/>
          </w:tcPr>
          <w:p>
            <w:pPr>
              <w:pStyle w:val="TableParagraph"/>
              <w:spacing w:line="230" w:lineRule="exact"/>
              <w:ind w:right="13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cross-functional SME approval</w:t>
            </w:r>
          </w:p>
        </w:tc>
      </w:tr>
    </w:tbl>
    <w:p>
      <w:pPr>
        <w:pStyle w:val="BodyText"/>
        <w:spacing w:before="9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1" w:after="0"/>
        <w:ind w:left="1780" w:right="0" w:hanging="720"/>
        <w:jc w:val="left"/>
        <w:rPr>
          <w:b/>
          <w:sz w:val="22"/>
        </w:rPr>
      </w:pPr>
      <w:bookmarkStart w:name="Change Control Tracking" w:id="9"/>
      <w:bookmarkEnd w:id="9"/>
      <w:r>
        <w:rPr>
          <w:b/>
          <w:sz w:val="22"/>
        </w:rPr>
        <w:t>Chang</w:t>
      </w:r>
      <w:r>
        <w:rPr>
          <w:b/>
          <w:sz w:val="22"/>
        </w:rPr>
        <w:t>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Tracking</w:t>
      </w:r>
    </w:p>
    <w:p>
      <w:pPr>
        <w:pStyle w:val="BodyText"/>
        <w:spacing w:before="121"/>
        <w:ind w:left="1060"/>
      </w:pP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labeling</w:t>
      </w:r>
      <w:r>
        <w:rPr>
          <w:spacing w:val="-5"/>
        </w:rPr>
        <w:t> </w:t>
      </w:r>
      <w:r>
        <w:rPr/>
        <w:t>require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management.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1157"/>
        <w:gridCol w:w="4330"/>
        <w:gridCol w:w="2511"/>
      </w:tblGrid>
      <w:tr>
        <w:trPr>
          <w:trHeight w:val="311" w:hRule="atLeast"/>
        </w:trPr>
        <w:tc>
          <w:tcPr>
            <w:tcW w:w="115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433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511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1152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5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30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database as per the project instructions</w:t>
            </w:r>
          </w:p>
        </w:tc>
        <w:tc>
          <w:tcPr>
            <w:tcW w:w="2511" w:type="dxa"/>
          </w:tcPr>
          <w:p>
            <w:pPr>
              <w:pStyle w:val="TableParagraph"/>
              <w:spacing w:before="38"/>
              <w:ind w:left="109" w:right="13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 sent for creation or update to Artwork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0" w:after="0"/>
        <w:ind w:left="1780" w:right="462" w:hanging="720"/>
        <w:jc w:val="left"/>
        <w:rPr>
          <w:b/>
          <w:sz w:val="22"/>
        </w:rPr>
      </w:pPr>
      <w:bookmarkStart w:name="Communication and Submission of new/upda" w:id="10"/>
      <w:bookmarkEnd w:id="10"/>
      <w:r>
        <w:rPr>
          <w:b/>
          <w:sz w:val="22"/>
        </w:rPr>
        <w:t>Communicatio</w:t>
      </w:r>
      <w:r>
        <w:rPr>
          <w:b/>
          <w:sz w:val="22"/>
        </w:rPr>
        <w:t>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new/updated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local/regional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 </w:t>
      </w:r>
      <w:r>
        <w:rPr>
          <w:b/>
          <w:spacing w:val="-2"/>
          <w:sz w:val="22"/>
        </w:rPr>
        <w:t>labels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171"/>
        <w:gridCol w:w="4353"/>
        <w:gridCol w:w="2486"/>
      </w:tblGrid>
      <w:tr>
        <w:trPr>
          <w:trHeight w:val="306" w:hRule="atLeast"/>
        </w:trPr>
        <w:tc>
          <w:tcPr>
            <w:tcW w:w="1128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7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435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486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1128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71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PTM</w:t>
            </w:r>
          </w:p>
        </w:tc>
        <w:tc>
          <w:tcPr>
            <w:tcW w:w="4353" w:type="dxa"/>
          </w:tcPr>
          <w:p>
            <w:pPr>
              <w:pStyle w:val="TableParagraph"/>
              <w:spacing w:line="242" w:lineRule="auto" w:before="38"/>
              <w:rPr>
                <w:sz w:val="20"/>
              </w:rPr>
            </w:pPr>
            <w:r>
              <w:rPr>
                <w:sz w:val="20"/>
              </w:rPr>
              <w:t>Share the final artwork with the concerned stakeholders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(submission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 </w:t>
            </w:r>
            <w:r>
              <w:rPr>
                <w:spacing w:val="-4"/>
                <w:sz w:val="20"/>
              </w:rPr>
              <w:t>POC)</w:t>
            </w:r>
          </w:p>
        </w:tc>
        <w:tc>
          <w:tcPr>
            <w:tcW w:w="2486" w:type="dxa"/>
          </w:tcPr>
          <w:p>
            <w:pPr>
              <w:pStyle w:val="TableParagraph"/>
              <w:spacing w:line="242" w:lineRule="auto" w:before="38"/>
              <w:ind w:left="10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approval from cross-functional </w:t>
            </w:r>
            <w:r>
              <w:rPr>
                <w:spacing w:val="-2"/>
                <w:sz w:val="20"/>
              </w:rPr>
              <w:t>SME’s</w:t>
            </w:r>
          </w:p>
        </w:tc>
      </w:tr>
    </w:tbl>
    <w:p>
      <w:pPr>
        <w:spacing w:after="0" w:line="242" w:lineRule="auto"/>
        <w:rPr>
          <w:sz w:val="20"/>
        </w:rPr>
        <w:sectPr>
          <w:pgSz w:w="11910" w:h="16840"/>
          <w:pgMar w:header="729" w:footer="1562" w:top="2520" w:bottom="1760" w:left="1100" w:right="110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94" w:after="6"/>
        <w:ind w:left="1060" w:right="0" w:hanging="720"/>
        <w:jc w:val="left"/>
        <w:rPr>
          <w:b/>
          <w:sz w:val="22"/>
        </w:rPr>
      </w:pPr>
      <w:bookmarkStart w:name="SUPPORTING DOCUMENTATION" w:id="11"/>
      <w:bookmarkEnd w:id="11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3"/>
        <w:gridCol w:w="5299"/>
      </w:tblGrid>
      <w:tr>
        <w:trPr>
          <w:trHeight w:val="321" w:hRule="atLeast"/>
        </w:trPr>
        <w:tc>
          <w:tcPr>
            <w:tcW w:w="377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299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77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5299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1" w:after="6"/>
        <w:ind w:left="1060" w:right="0" w:hanging="720"/>
        <w:jc w:val="left"/>
        <w:rPr>
          <w:b/>
          <w:sz w:val="22"/>
        </w:rPr>
      </w:pPr>
      <w:bookmarkStart w:name="SUPERSEDES" w:id="12"/>
      <w:bookmarkEnd w:id="12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7"/>
        <w:gridCol w:w="3969"/>
        <w:gridCol w:w="2275"/>
      </w:tblGrid>
      <w:tr>
        <w:trPr>
          <w:trHeight w:val="508" w:hRule="atLeast"/>
        </w:trPr>
        <w:tc>
          <w:tcPr>
            <w:tcW w:w="2827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969" w:type="dxa"/>
            <w:shd w:val="clear" w:color="auto" w:fill="BFBFBF"/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275" w:type="dxa"/>
            <w:shd w:val="clear" w:color="auto" w:fill="BFBFBF"/>
          </w:tcPr>
          <w:p>
            <w:pPr>
              <w:pStyle w:val="TableParagraph"/>
              <w:spacing w:line="248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REVISION</w:t>
            </w:r>
          </w:p>
          <w:p>
            <w:pPr>
              <w:pStyle w:val="TableParagraph"/>
              <w:spacing w:line="239" w:lineRule="exact" w:before="1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5" w:hRule="atLeast"/>
        </w:trPr>
        <w:tc>
          <w:tcPr>
            <w:tcW w:w="2827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969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227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6"/>
        <w:ind w:left="1060" w:right="0" w:hanging="720"/>
        <w:jc w:val="left"/>
        <w:rPr>
          <w:b/>
          <w:sz w:val="22"/>
        </w:rPr>
      </w:pPr>
      <w:bookmarkStart w:name="MODIFICATION FROM PREVIOUS REVISION" w:id="13"/>
      <w:bookmarkEnd w:id="13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4"/>
        <w:gridCol w:w="3024"/>
        <w:gridCol w:w="3024"/>
      </w:tblGrid>
      <w:tr>
        <w:trPr>
          <w:trHeight w:val="325" w:hRule="atLeast"/>
        </w:trPr>
        <w:tc>
          <w:tcPr>
            <w:tcW w:w="3024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024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024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96" w:hRule="atLeast"/>
        </w:trPr>
        <w:tc>
          <w:tcPr>
            <w:tcW w:w="3024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Document</w:t>
            </w:r>
          </w:p>
        </w:tc>
        <w:tc>
          <w:tcPr>
            <w:tcW w:w="3024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024" w:type="dxa"/>
          </w:tcPr>
          <w:p>
            <w:pPr>
              <w:pStyle w:val="TableParagraph"/>
              <w:spacing w:line="228" w:lineRule="auto" w:before="34"/>
              <w:ind w:right="190"/>
              <w:rPr>
                <w:sz w:val="22"/>
              </w:rPr>
            </w:pPr>
            <w:r>
              <w:rPr>
                <w:sz w:val="22"/>
              </w:rPr>
              <w:t>Process was not previously described for marketed products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(Post-registration).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  <w:tab w:pos="1060" w:val="left" w:leader="none"/>
        </w:tabs>
        <w:spacing w:line="240" w:lineRule="auto" w:before="0" w:after="0"/>
        <w:ind w:left="1060" w:right="0" w:hanging="720"/>
        <w:jc w:val="left"/>
        <w:rPr>
          <w:b/>
          <w:sz w:val="22"/>
        </w:rPr>
      </w:pPr>
      <w:bookmarkStart w:name="APPENDICES" w:id="14"/>
      <w:bookmarkEnd w:id="14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0" w:after="0"/>
        <w:ind w:left="1780" w:right="0" w:hanging="720"/>
        <w:jc w:val="left"/>
        <w:rPr>
          <w:b/>
          <w:sz w:val="22"/>
        </w:rPr>
      </w:pPr>
      <w:bookmarkStart w:name="Appendix A: Process flow for Review and " w:id="15"/>
      <w:bookmarkEnd w:id="15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Artwork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779" w:val="left" w:leader="none"/>
          <w:tab w:pos="1780" w:val="left" w:leader="none"/>
        </w:tabs>
        <w:spacing w:line="240" w:lineRule="auto" w:before="0" w:after="0"/>
        <w:ind w:left="1780" w:right="984" w:hanging="720"/>
        <w:jc w:val="left"/>
        <w:rPr>
          <w:b/>
          <w:sz w:val="22"/>
        </w:rPr>
      </w:pPr>
      <w:bookmarkStart w:name="Appendix B:  Process flow for Review and" w:id="16"/>
      <w:bookmarkEnd w:id="16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 </w:t>
      </w:r>
      <w:r>
        <w:rPr>
          <w:b/>
          <w:spacing w:val="-2"/>
          <w:sz w:val="22"/>
        </w:rPr>
        <w:t>Artwork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9" w:footer="1562" w:top="2520" w:bottom="1760" w:left="1100" w:right="11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7"/>
        </w:numPr>
        <w:tabs>
          <w:tab w:pos="1189" w:val="left" w:leader="none"/>
          <w:tab w:pos="1190" w:val="left" w:leader="none"/>
        </w:tabs>
        <w:spacing w:line="240" w:lineRule="auto" w:before="94" w:after="0"/>
        <w:ind w:left="1189" w:right="0" w:hanging="721"/>
        <w:jc w:val="left"/>
        <w:rPr>
          <w:b/>
          <w:sz w:val="22"/>
        </w:rPr>
      </w:pPr>
      <w:bookmarkStart w:name="Appendix A: Process flow for Review and " w:id="17"/>
      <w:bookmarkEnd w:id="17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Artwork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2"/>
        </w:rPr>
      </w:pPr>
      <w:r>
        <w:rPr/>
      </w:r>
    </w:p>
    <w:p>
      <w:pPr>
        <w:spacing w:after="0"/>
        <w:rPr>
          <w:sz w:val="12"/>
        </w:rPr>
        <w:sectPr>
          <w:pgSz w:w="11910" w:h="16840"/>
          <w:pgMar w:header="729" w:footer="1562" w:top="2520" w:bottom="1760" w:left="1100" w:right="11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7"/>
        </w:numPr>
        <w:tabs>
          <w:tab w:pos="1050" w:val="left" w:leader="none"/>
          <w:tab w:pos="1051" w:val="left" w:leader="none"/>
        </w:tabs>
        <w:spacing w:line="240" w:lineRule="auto" w:before="94" w:after="0"/>
        <w:ind w:left="1050" w:right="0" w:hanging="721"/>
        <w:jc w:val="left"/>
        <w:rPr>
          <w:b/>
          <w:sz w:val="22"/>
        </w:rPr>
      </w:pPr>
      <w:bookmarkStart w:name="Appendix B: Process flow for Review and " w:id="18"/>
      <w:bookmarkEnd w:id="18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coordination: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Artwork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2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  <w:r>
        <w:rPr/>
      </w:r>
    </w:p>
    <w:p>
      <w:pPr>
        <w:spacing w:line="183" w:lineRule="exact" w:before="22"/>
        <w:ind w:left="4396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before="0"/>
        <w:ind w:left="248" w:right="417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4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headerReference w:type="default" r:id="rId10"/>
          <w:footerReference w:type="default" r:id="rId11"/>
          <w:pgSz w:w="11910" w:h="16840"/>
          <w:pgMar w:header="729" w:footer="268" w:top="2520" w:bottom="460" w:left="1100" w:right="1100"/>
        </w:sectPr>
      </w:pPr>
    </w:p>
    <w:p>
      <w:pPr>
        <w:spacing w:line="321" w:lineRule="exact" w:before="79"/>
        <w:ind w:left="146" w:right="96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146" w:right="12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146" w:right="12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31" w:right="12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280" w:right="580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Singh,</w:t>
      </w:r>
      <w:r>
        <w:rPr>
          <w:spacing w:val="-10"/>
          <w:sz w:val="20"/>
        </w:rPr>
        <w:t> </w:t>
      </w:r>
      <w:r>
        <w:rPr>
          <w:sz w:val="20"/>
        </w:rPr>
        <w:t>Priti</w:t>
      </w:r>
      <w:r>
        <w:rPr>
          <w:spacing w:val="36"/>
          <w:sz w:val="20"/>
        </w:rPr>
        <w:t> </w:t>
      </w:r>
      <w:r>
        <w:rPr>
          <w:sz w:val="20"/>
        </w:rPr>
        <w:t>(q823374)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08:12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280" w:right="580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NAJI,</w:t>
      </w:r>
      <w:r>
        <w:rPr>
          <w:spacing w:val="-11"/>
          <w:sz w:val="20"/>
        </w:rPr>
        <w:t> </w:t>
      </w:r>
      <w:r>
        <w:rPr>
          <w:sz w:val="20"/>
        </w:rPr>
        <w:t>Kenza</w:t>
      </w:r>
      <w:r>
        <w:rPr>
          <w:spacing w:val="36"/>
          <w:sz w:val="20"/>
        </w:rPr>
        <w:t> </w:t>
      </w:r>
      <w:r>
        <w:rPr>
          <w:sz w:val="20"/>
        </w:rPr>
        <w:t>(u1090913)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08:51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280" w:right="534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Schreiber,</w:t>
      </w:r>
      <w:r>
        <w:rPr>
          <w:spacing w:val="-10"/>
          <w:sz w:val="20"/>
        </w:rPr>
        <w:t> </w:t>
      </w:r>
      <w:r>
        <w:rPr>
          <w:sz w:val="20"/>
        </w:rPr>
        <w:t>Cindy</w:t>
      </w:r>
      <w:r>
        <w:rPr>
          <w:spacing w:val="36"/>
          <w:sz w:val="20"/>
        </w:rPr>
        <w:t> </w:t>
      </w:r>
      <w:r>
        <w:rPr>
          <w:sz w:val="20"/>
        </w:rPr>
        <w:t>(q831321)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10:45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280" w:right="534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Murphy,</w:t>
      </w:r>
      <w:r>
        <w:rPr>
          <w:spacing w:val="-10"/>
          <w:sz w:val="20"/>
        </w:rPr>
        <w:t> </w:t>
      </w:r>
      <w:r>
        <w:rPr>
          <w:sz w:val="20"/>
        </w:rPr>
        <w:t>Kendra</w:t>
      </w:r>
      <w:r>
        <w:rPr>
          <w:spacing w:val="36"/>
          <w:sz w:val="20"/>
        </w:rPr>
        <w:t> </w:t>
      </w:r>
      <w:r>
        <w:rPr>
          <w:sz w:val="20"/>
        </w:rPr>
        <w:t>(q847871)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28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02:35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280" w:right="5346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Caldas,</w:t>
      </w:r>
      <w:r>
        <w:rPr>
          <w:spacing w:val="-10"/>
          <w:sz w:val="20"/>
        </w:rPr>
        <w:t> </w:t>
      </w:r>
      <w:r>
        <w:rPr>
          <w:sz w:val="20"/>
        </w:rPr>
        <w:t>Guilherme</w:t>
      </w:r>
      <w:r>
        <w:rPr>
          <w:spacing w:val="37"/>
          <w:sz w:val="20"/>
        </w:rPr>
        <w:t> </w:t>
      </w:r>
      <w:r>
        <w:rPr>
          <w:sz w:val="20"/>
        </w:rPr>
        <w:t>(q806174)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280" w:right="268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27</w:t>
      </w:r>
      <w:r>
        <w:rPr>
          <w:spacing w:val="-4"/>
          <w:sz w:val="20"/>
        </w:rPr>
        <w:t> </w:t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z w:val="20"/>
        </w:rPr>
        <w:t>12:23</w:t>
      </w:r>
      <w:r>
        <w:rPr>
          <w:spacing w:val="-4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3"/>
      <w:footerReference w:type="default" r:id="rId14"/>
      <w:pgSz w:w="12240" w:h="15840"/>
      <w:pgMar w:header="0" w:footer="268" w:top="1360" w:bottom="460" w:left="136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0"/>
      <w:numFmt w:val="decimal"/>
      <w:lvlText w:val="%1"/>
      <w:lvlJc w:val="left"/>
      <w:pPr>
        <w:ind w:left="1189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720"/>
        <w:jc w:val="righ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30" w:hanging="18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8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7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5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1" w:hanging="1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30" w:hanging="18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8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7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5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1" w:hanging="1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06" w:hanging="18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4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6" w:hanging="1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06" w:hanging="18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4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6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06" w:hanging="18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4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6" w:hanging="1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0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7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4.png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image" Target="media/image5.png"/><Relationship Id="rId16" Type="http://schemas.openxmlformats.org/officeDocument/2006/relationships/numbering" Target="numbering.xml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2023-04-11T12:21:14Z</dcterms:created>
  <dcterms:modified xsi:type="dcterms:W3CDTF">2023-04-11T12:21:14Z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2023-01-24T00:00:00Z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