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ADA7" w14:textId="77777777" w:rsidR="00221A59" w:rsidRPr="00221A59" w:rsidRDefault="00221A59" w:rsidP="00221A59">
      <w:pPr>
        <w:rPr>
          <w:b/>
          <w:bCs/>
        </w:rPr>
      </w:pPr>
      <w:r w:rsidRPr="00221A59">
        <w:drawing>
          <wp:inline distT="0" distB="0" distL="0" distR="0" wp14:anchorId="42194FC6" wp14:editId="657EFF37">
            <wp:extent cx="5731510" cy="6828790"/>
            <wp:effectExtent l="0" t="0" r="2540" b="0"/>
            <wp:docPr id="12223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4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  <w:r>
        <w:tab/>
      </w:r>
      <w:r w:rsidRPr="00221A59">
        <w:rPr>
          <w:b/>
          <w:bCs/>
        </w:rPr>
        <w:t>. App Logos &amp; Design Movements</w:t>
      </w:r>
    </w:p>
    <w:p w14:paraId="1BC8C400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Instagram – Swiss Design</w:t>
      </w:r>
    </w:p>
    <w:p w14:paraId="0013EFCC" w14:textId="77777777" w:rsidR="00221A59" w:rsidRPr="00221A59" w:rsidRDefault="00221A59" w:rsidP="00221A59">
      <w:pPr>
        <w:numPr>
          <w:ilvl w:val="0"/>
          <w:numId w:val="1"/>
        </w:numPr>
      </w:pPr>
      <w:r w:rsidRPr="00221A59">
        <w:t xml:space="preserve">Instagram's logo uses a simple, balanced, and clean structure. </w:t>
      </w:r>
    </w:p>
    <w:p w14:paraId="17E316A4" w14:textId="77777777" w:rsidR="00221A59" w:rsidRPr="00221A59" w:rsidRDefault="00221A59" w:rsidP="00221A59">
      <w:pPr>
        <w:numPr>
          <w:ilvl w:val="0"/>
          <w:numId w:val="1"/>
        </w:numPr>
      </w:pPr>
      <w:r w:rsidRPr="00221A59">
        <w:t xml:space="preserve">The design focuses on clarity and easy recognition. </w:t>
      </w:r>
    </w:p>
    <w:p w14:paraId="7DE84786" w14:textId="77777777" w:rsidR="00221A59" w:rsidRPr="00221A59" w:rsidRDefault="00221A59" w:rsidP="00221A59">
      <w:pPr>
        <w:numPr>
          <w:ilvl w:val="0"/>
          <w:numId w:val="1"/>
        </w:numPr>
      </w:pPr>
      <w:r w:rsidRPr="00221A59">
        <w:t xml:space="preserve">This reflects Swiss Design principles of simplicity and visual organization. </w:t>
      </w:r>
    </w:p>
    <w:p w14:paraId="530CE525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Spotify – Minimalism</w:t>
      </w:r>
    </w:p>
    <w:p w14:paraId="30BFA1D2" w14:textId="77777777" w:rsidR="00221A59" w:rsidRPr="00221A59" w:rsidRDefault="00221A59" w:rsidP="00221A59">
      <w:pPr>
        <w:numPr>
          <w:ilvl w:val="0"/>
          <w:numId w:val="2"/>
        </w:numPr>
      </w:pPr>
      <w:r w:rsidRPr="00221A59">
        <w:t xml:space="preserve">Spotify uses a simple circular icon with three curved lines. </w:t>
      </w:r>
    </w:p>
    <w:p w14:paraId="42AFC5E9" w14:textId="77777777" w:rsidR="00221A59" w:rsidRPr="00221A59" w:rsidRDefault="00221A59" w:rsidP="00221A59">
      <w:pPr>
        <w:numPr>
          <w:ilvl w:val="0"/>
          <w:numId w:val="2"/>
        </w:numPr>
      </w:pPr>
      <w:r w:rsidRPr="00221A59">
        <w:lastRenderedPageBreak/>
        <w:t xml:space="preserve">There are no unnecessary details or decorations. </w:t>
      </w:r>
    </w:p>
    <w:p w14:paraId="6C486691" w14:textId="77777777" w:rsidR="00221A59" w:rsidRPr="00221A59" w:rsidRDefault="00221A59" w:rsidP="00221A59">
      <w:pPr>
        <w:numPr>
          <w:ilvl w:val="0"/>
          <w:numId w:val="2"/>
        </w:numPr>
      </w:pPr>
      <w:r w:rsidRPr="00221A59">
        <w:t xml:space="preserve">The logo focuses on functionality and instant recognition, which is a key characteristic of Minimalism. </w:t>
      </w:r>
    </w:p>
    <w:p w14:paraId="3093AA3C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Myntra – Bauhaus</w:t>
      </w:r>
    </w:p>
    <w:p w14:paraId="2BF68675" w14:textId="77777777" w:rsidR="00221A59" w:rsidRPr="00221A59" w:rsidRDefault="00221A59" w:rsidP="00221A59">
      <w:pPr>
        <w:numPr>
          <w:ilvl w:val="0"/>
          <w:numId w:val="3"/>
        </w:numPr>
      </w:pPr>
      <w:r w:rsidRPr="00221A59">
        <w:t xml:space="preserve">Myntra's </w:t>
      </w:r>
      <w:proofErr w:type="spellStart"/>
      <w:r w:rsidRPr="00221A59">
        <w:t>colorful</w:t>
      </w:r>
      <w:proofErr w:type="spellEnd"/>
      <w:r w:rsidRPr="00221A59">
        <w:t xml:space="preserve"> "M" uses bold geometric forms and bright </w:t>
      </w:r>
      <w:proofErr w:type="spellStart"/>
      <w:r w:rsidRPr="00221A59">
        <w:t>colors</w:t>
      </w:r>
      <w:proofErr w:type="spellEnd"/>
      <w:r w:rsidRPr="00221A59">
        <w:t xml:space="preserve">. </w:t>
      </w:r>
    </w:p>
    <w:p w14:paraId="2B90F4FF" w14:textId="77777777" w:rsidR="00221A59" w:rsidRPr="00221A59" w:rsidRDefault="00221A59" w:rsidP="00221A59">
      <w:pPr>
        <w:numPr>
          <w:ilvl w:val="0"/>
          <w:numId w:val="3"/>
        </w:numPr>
      </w:pPr>
      <w:r w:rsidRPr="00221A59">
        <w:t xml:space="preserve">The design combines creativity with simple shapes. </w:t>
      </w:r>
    </w:p>
    <w:p w14:paraId="7313A0D7" w14:textId="77777777" w:rsidR="00221A59" w:rsidRPr="00221A59" w:rsidRDefault="00221A59" w:rsidP="00221A59">
      <w:pPr>
        <w:numPr>
          <w:ilvl w:val="0"/>
          <w:numId w:val="3"/>
        </w:numPr>
      </w:pPr>
      <w:r w:rsidRPr="00221A59">
        <w:t xml:space="preserve">This reflects Bauhaus principles of combining art, geometry, and functionality. </w:t>
      </w:r>
    </w:p>
    <w:p w14:paraId="530E5FE0" w14:textId="77777777" w:rsidR="00221A59" w:rsidRPr="00221A59" w:rsidRDefault="00221A59" w:rsidP="00221A59">
      <w:r w:rsidRPr="00221A59">
        <w:pict w14:anchorId="2870CF93">
          <v:rect id="_x0000_i1055" style="width:0;height:1.5pt" o:hralign="center" o:hrstd="t" o:hr="t" fillcolor="#a0a0a0" stroked="f"/>
        </w:pict>
      </w:r>
    </w:p>
    <w:p w14:paraId="6980F34F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2. Bauhaus-Inspired Music Festival Poster</w:t>
      </w:r>
    </w:p>
    <w:p w14:paraId="1302FCDC" w14:textId="77777777" w:rsidR="00221A59" w:rsidRPr="00221A59" w:rsidRDefault="00221A59" w:rsidP="00221A59">
      <w:r w:rsidRPr="00221A59">
        <w:rPr>
          <w:b/>
          <w:bCs/>
        </w:rPr>
        <w:t>Design Features Used:</w:t>
      </w:r>
    </w:p>
    <w:p w14:paraId="74AB519F" w14:textId="77777777" w:rsidR="00221A59" w:rsidRPr="00221A59" w:rsidRDefault="00221A59" w:rsidP="00221A59">
      <w:pPr>
        <w:numPr>
          <w:ilvl w:val="0"/>
          <w:numId w:val="4"/>
        </w:numPr>
      </w:pPr>
      <w:r w:rsidRPr="00221A59">
        <w:t xml:space="preserve">Geometric shapes (circle, rectangle, lines) </w:t>
      </w:r>
    </w:p>
    <w:p w14:paraId="6B672876" w14:textId="77777777" w:rsidR="00221A59" w:rsidRPr="00221A59" w:rsidRDefault="00221A59" w:rsidP="00221A59">
      <w:pPr>
        <w:numPr>
          <w:ilvl w:val="0"/>
          <w:numId w:val="4"/>
        </w:numPr>
      </w:pPr>
      <w:r w:rsidRPr="00221A59">
        <w:t xml:space="preserve">Primary </w:t>
      </w:r>
      <w:proofErr w:type="spellStart"/>
      <w:r w:rsidRPr="00221A59">
        <w:t>colors</w:t>
      </w:r>
      <w:proofErr w:type="spellEnd"/>
      <w:r w:rsidRPr="00221A59">
        <w:t xml:space="preserve"> (red, blue, yellow) </w:t>
      </w:r>
    </w:p>
    <w:p w14:paraId="6F881FB0" w14:textId="77777777" w:rsidR="00221A59" w:rsidRPr="00221A59" w:rsidRDefault="00221A59" w:rsidP="00221A59">
      <w:pPr>
        <w:numPr>
          <w:ilvl w:val="0"/>
          <w:numId w:val="4"/>
        </w:numPr>
      </w:pPr>
      <w:r w:rsidRPr="00221A59">
        <w:t xml:space="preserve">Bold sans-serif typography </w:t>
      </w:r>
    </w:p>
    <w:p w14:paraId="5434A7A2" w14:textId="77777777" w:rsidR="00221A59" w:rsidRPr="00221A59" w:rsidRDefault="00221A59" w:rsidP="00221A59">
      <w:r w:rsidRPr="00221A59">
        <w:rPr>
          <w:b/>
          <w:bCs/>
        </w:rPr>
        <w:t>Explanation:</w:t>
      </w:r>
    </w:p>
    <w:p w14:paraId="030FE612" w14:textId="77777777" w:rsidR="00221A59" w:rsidRPr="00221A59" w:rsidRDefault="00221A59" w:rsidP="00221A59">
      <w:pPr>
        <w:numPr>
          <w:ilvl w:val="0"/>
          <w:numId w:val="5"/>
        </w:numPr>
      </w:pPr>
      <w:r w:rsidRPr="00221A59">
        <w:t xml:space="preserve">Bauhaus design emphasizes simplicity and functionality. </w:t>
      </w:r>
    </w:p>
    <w:p w14:paraId="13F9E974" w14:textId="77777777" w:rsidR="00221A59" w:rsidRPr="00221A59" w:rsidRDefault="00221A59" w:rsidP="00221A59">
      <w:pPr>
        <w:numPr>
          <w:ilvl w:val="0"/>
          <w:numId w:val="5"/>
        </w:numPr>
      </w:pPr>
      <w:r w:rsidRPr="00221A59">
        <w:t xml:space="preserve">Geometric shapes create structure and visual balance. </w:t>
      </w:r>
    </w:p>
    <w:p w14:paraId="757DC15C" w14:textId="77777777" w:rsidR="00221A59" w:rsidRPr="00221A59" w:rsidRDefault="00221A59" w:rsidP="00221A59">
      <w:pPr>
        <w:numPr>
          <w:ilvl w:val="0"/>
          <w:numId w:val="5"/>
        </w:numPr>
      </w:pPr>
      <w:r w:rsidRPr="00221A59">
        <w:t xml:space="preserve">Bold </w:t>
      </w:r>
      <w:proofErr w:type="spellStart"/>
      <w:r w:rsidRPr="00221A59">
        <w:t>colors</w:t>
      </w:r>
      <w:proofErr w:type="spellEnd"/>
      <w:r w:rsidRPr="00221A59">
        <w:t xml:space="preserve"> attract attention and create strong visual impact. </w:t>
      </w:r>
    </w:p>
    <w:p w14:paraId="746FDC6E" w14:textId="77777777" w:rsidR="00221A59" w:rsidRPr="00221A59" w:rsidRDefault="00221A59" w:rsidP="00221A59">
      <w:pPr>
        <w:numPr>
          <w:ilvl w:val="0"/>
          <w:numId w:val="5"/>
        </w:numPr>
      </w:pPr>
      <w:r w:rsidRPr="00221A59">
        <w:t xml:space="preserve">Sans-serif fonts improve readability and match the modern Bauhaus style. </w:t>
      </w:r>
    </w:p>
    <w:p w14:paraId="02686B77" w14:textId="77777777" w:rsidR="00221A59" w:rsidRPr="00221A59" w:rsidRDefault="00221A59" w:rsidP="00221A59">
      <w:r w:rsidRPr="00221A59">
        <w:pict w14:anchorId="0AD7FBBE">
          <v:rect id="_x0000_i1056" style="width:0;height:1.5pt" o:hralign="center" o:hrstd="t" o:hr="t" fillcolor="#a0a0a0" stroked="f"/>
        </w:pict>
      </w:r>
    </w:p>
    <w:p w14:paraId="7AEF5F50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3. Typography Evolution of Zomato</w:t>
      </w:r>
    </w:p>
    <w:p w14:paraId="4C286AEA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Old Logo (2011)</w:t>
      </w:r>
    </w:p>
    <w:p w14:paraId="459A5E50" w14:textId="77777777" w:rsidR="00221A59" w:rsidRPr="00221A59" w:rsidRDefault="00221A59" w:rsidP="00221A59">
      <w:pPr>
        <w:numPr>
          <w:ilvl w:val="0"/>
          <w:numId w:val="6"/>
        </w:numPr>
      </w:pPr>
      <w:r w:rsidRPr="00221A59">
        <w:t xml:space="preserve">Used a more traditional and slightly decorative type style. </w:t>
      </w:r>
    </w:p>
    <w:p w14:paraId="4E20EB98" w14:textId="77777777" w:rsidR="00221A59" w:rsidRPr="00221A59" w:rsidRDefault="00221A59" w:rsidP="00221A59">
      <w:pPr>
        <w:numPr>
          <w:ilvl w:val="0"/>
          <w:numId w:val="6"/>
        </w:numPr>
      </w:pPr>
      <w:r w:rsidRPr="00221A59">
        <w:t xml:space="preserve">The typography appeared heavier and less optimized for digital platforms. </w:t>
      </w:r>
    </w:p>
    <w:p w14:paraId="5FFAF976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New Logo (2016+)</w:t>
      </w:r>
    </w:p>
    <w:p w14:paraId="3A411C81" w14:textId="77777777" w:rsidR="00221A59" w:rsidRPr="00221A59" w:rsidRDefault="00221A59" w:rsidP="00221A59">
      <w:pPr>
        <w:numPr>
          <w:ilvl w:val="0"/>
          <w:numId w:val="7"/>
        </w:numPr>
      </w:pPr>
      <w:r w:rsidRPr="00221A59">
        <w:t xml:space="preserve">Uses a clean sans-serif font. </w:t>
      </w:r>
    </w:p>
    <w:p w14:paraId="6EEF4545" w14:textId="77777777" w:rsidR="00221A59" w:rsidRPr="00221A59" w:rsidRDefault="00221A59" w:rsidP="00221A59">
      <w:pPr>
        <w:numPr>
          <w:ilvl w:val="0"/>
          <w:numId w:val="7"/>
        </w:numPr>
      </w:pPr>
      <w:r w:rsidRPr="00221A59">
        <w:t xml:space="preserve">Letters are simpler, more modern, and easier to read on screens. </w:t>
      </w:r>
    </w:p>
    <w:p w14:paraId="6C41620C" w14:textId="77777777" w:rsidR="00221A59" w:rsidRPr="00221A59" w:rsidRDefault="00221A59" w:rsidP="00221A59">
      <w:pPr>
        <w:numPr>
          <w:ilvl w:val="0"/>
          <w:numId w:val="7"/>
        </w:numPr>
      </w:pPr>
      <w:r w:rsidRPr="00221A59">
        <w:t xml:space="preserve">The redesign follows modern graphic design trends that prioritize clarity and minimalism. </w:t>
      </w:r>
    </w:p>
    <w:p w14:paraId="235B5B79" w14:textId="77777777" w:rsidR="00221A59" w:rsidRPr="00221A59" w:rsidRDefault="00221A59" w:rsidP="00221A59">
      <w:r w:rsidRPr="00221A59">
        <w:rPr>
          <w:b/>
          <w:bCs/>
        </w:rPr>
        <w:t>Conclusion:</w:t>
      </w:r>
      <w:r w:rsidRPr="00221A59">
        <w:br/>
        <w:t>The evolution reflects the industry's shift toward cleaner, more user-friendly digital branding.</w:t>
      </w:r>
    </w:p>
    <w:p w14:paraId="02D10734" w14:textId="77777777" w:rsidR="00221A59" w:rsidRPr="00221A59" w:rsidRDefault="00221A59" w:rsidP="00221A59">
      <w:r w:rsidRPr="00221A59">
        <w:pict w14:anchorId="1AE16A7D">
          <v:rect id="_x0000_i1057" style="width:0;height:1.5pt" o:hralign="center" o:hrstd="t" o:hr="t" fillcolor="#a0a0a0" stroked="f"/>
        </w:pict>
      </w:r>
    </w:p>
    <w:p w14:paraId="280E0BFE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4. Swiss Design Poster Analysis</w:t>
      </w:r>
    </w:p>
    <w:p w14:paraId="3DEEC84C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Key Features of Swiss Design</w:t>
      </w:r>
    </w:p>
    <w:p w14:paraId="0C86DEDC" w14:textId="77777777" w:rsidR="00221A59" w:rsidRPr="00221A59" w:rsidRDefault="00221A59" w:rsidP="00221A59">
      <w:pPr>
        <w:numPr>
          <w:ilvl w:val="0"/>
          <w:numId w:val="8"/>
        </w:numPr>
      </w:pPr>
      <w:r w:rsidRPr="00221A59">
        <w:rPr>
          <w:b/>
          <w:bCs/>
        </w:rPr>
        <w:lastRenderedPageBreak/>
        <w:t>Grid-Based Layouts</w:t>
      </w:r>
      <w:r w:rsidRPr="00221A59">
        <w:t xml:space="preserve"> </w:t>
      </w:r>
    </w:p>
    <w:p w14:paraId="2D2049D5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Elements are aligned using structured grids. </w:t>
      </w:r>
    </w:p>
    <w:p w14:paraId="4ABD34CA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Creates organization and consistency. </w:t>
      </w:r>
    </w:p>
    <w:p w14:paraId="579EFD00" w14:textId="77777777" w:rsidR="00221A59" w:rsidRPr="00221A59" w:rsidRDefault="00221A59" w:rsidP="00221A59">
      <w:pPr>
        <w:numPr>
          <w:ilvl w:val="0"/>
          <w:numId w:val="8"/>
        </w:numPr>
      </w:pPr>
      <w:r w:rsidRPr="00221A59">
        <w:rPr>
          <w:b/>
          <w:bCs/>
        </w:rPr>
        <w:t>Sans-Serif Typography</w:t>
      </w:r>
      <w:r w:rsidRPr="00221A59">
        <w:t xml:space="preserve"> </w:t>
      </w:r>
    </w:p>
    <w:p w14:paraId="095CDE1E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Clean and readable fonts. </w:t>
      </w:r>
    </w:p>
    <w:p w14:paraId="4AC1D4B4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Focuses on communication rather than decoration. </w:t>
      </w:r>
    </w:p>
    <w:p w14:paraId="0909D2E3" w14:textId="77777777" w:rsidR="00221A59" w:rsidRPr="00221A59" w:rsidRDefault="00221A59" w:rsidP="00221A59">
      <w:pPr>
        <w:numPr>
          <w:ilvl w:val="0"/>
          <w:numId w:val="8"/>
        </w:numPr>
      </w:pPr>
      <w:r w:rsidRPr="00221A59">
        <w:rPr>
          <w:b/>
          <w:bCs/>
        </w:rPr>
        <w:t>Use of White Space</w:t>
      </w:r>
      <w:r w:rsidRPr="00221A59">
        <w:t xml:space="preserve"> </w:t>
      </w:r>
    </w:p>
    <w:p w14:paraId="58EC0B9B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Empty space improves readability. </w:t>
      </w:r>
    </w:p>
    <w:p w14:paraId="72861B89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Prevents visual clutter. </w:t>
      </w:r>
    </w:p>
    <w:p w14:paraId="1DDB5BFF" w14:textId="77777777" w:rsidR="00221A59" w:rsidRPr="00221A59" w:rsidRDefault="00221A59" w:rsidP="00221A59">
      <w:pPr>
        <w:numPr>
          <w:ilvl w:val="0"/>
          <w:numId w:val="8"/>
        </w:numPr>
      </w:pPr>
      <w:r w:rsidRPr="00221A59">
        <w:rPr>
          <w:b/>
          <w:bCs/>
        </w:rPr>
        <w:t>Asymmetrical Balance</w:t>
      </w:r>
      <w:r w:rsidRPr="00221A59">
        <w:t xml:space="preserve"> </w:t>
      </w:r>
    </w:p>
    <w:p w14:paraId="0364F79E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Creates visual interest while maintaining harmony. </w:t>
      </w:r>
    </w:p>
    <w:p w14:paraId="537C21CB" w14:textId="77777777" w:rsidR="00221A59" w:rsidRPr="00221A59" w:rsidRDefault="00221A59" w:rsidP="00221A59">
      <w:pPr>
        <w:numPr>
          <w:ilvl w:val="0"/>
          <w:numId w:val="8"/>
        </w:numPr>
      </w:pPr>
      <w:r w:rsidRPr="00221A59">
        <w:rPr>
          <w:b/>
          <w:bCs/>
        </w:rPr>
        <w:t>Focus on Functionality</w:t>
      </w:r>
      <w:r w:rsidRPr="00221A59">
        <w:t xml:space="preserve"> </w:t>
      </w:r>
    </w:p>
    <w:p w14:paraId="5C2947D4" w14:textId="77777777" w:rsidR="00221A59" w:rsidRPr="00221A59" w:rsidRDefault="00221A59" w:rsidP="00221A59">
      <w:pPr>
        <w:numPr>
          <w:ilvl w:val="1"/>
          <w:numId w:val="8"/>
        </w:numPr>
      </w:pPr>
      <w:r w:rsidRPr="00221A59">
        <w:t xml:space="preserve">Every element serves a purpose. </w:t>
      </w:r>
    </w:p>
    <w:p w14:paraId="36B57D1D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Use in Modern App UI</w:t>
      </w:r>
    </w:p>
    <w:p w14:paraId="6B8D86FE" w14:textId="77777777" w:rsidR="00221A59" w:rsidRPr="00221A59" w:rsidRDefault="00221A59" w:rsidP="00221A59">
      <w:pPr>
        <w:numPr>
          <w:ilvl w:val="0"/>
          <w:numId w:val="9"/>
        </w:numPr>
      </w:pPr>
      <w:r w:rsidRPr="00221A59">
        <w:t xml:space="preserve">Organized layouts improve navigation. </w:t>
      </w:r>
    </w:p>
    <w:p w14:paraId="2F80A6BA" w14:textId="77777777" w:rsidR="00221A59" w:rsidRPr="00221A59" w:rsidRDefault="00221A59" w:rsidP="00221A59">
      <w:pPr>
        <w:numPr>
          <w:ilvl w:val="0"/>
          <w:numId w:val="9"/>
        </w:numPr>
      </w:pPr>
      <w:r w:rsidRPr="00221A59">
        <w:t xml:space="preserve">White space makes interfaces cleaner. </w:t>
      </w:r>
    </w:p>
    <w:p w14:paraId="7588E923" w14:textId="77777777" w:rsidR="00221A59" w:rsidRPr="00221A59" w:rsidRDefault="00221A59" w:rsidP="00221A59">
      <w:pPr>
        <w:numPr>
          <w:ilvl w:val="0"/>
          <w:numId w:val="9"/>
        </w:numPr>
      </w:pPr>
      <w:r w:rsidRPr="00221A59">
        <w:t xml:space="preserve">Sans-serif fonts improve readability on mobile devices. </w:t>
      </w:r>
    </w:p>
    <w:p w14:paraId="2064CD11" w14:textId="77777777" w:rsidR="00221A59" w:rsidRPr="00221A59" w:rsidRDefault="00221A59" w:rsidP="00221A59">
      <w:pPr>
        <w:numPr>
          <w:ilvl w:val="0"/>
          <w:numId w:val="9"/>
        </w:numPr>
      </w:pPr>
      <w:r w:rsidRPr="00221A59">
        <w:t xml:space="preserve">Clear hierarchy helps users find information quickly. </w:t>
      </w:r>
    </w:p>
    <w:p w14:paraId="561BC7A3" w14:textId="77777777" w:rsidR="00221A59" w:rsidRPr="00221A59" w:rsidRDefault="00221A59" w:rsidP="00221A59">
      <w:r w:rsidRPr="00221A59">
        <w:pict w14:anchorId="54BEF54E">
          <v:rect id="_x0000_i1058" style="width:0;height:1.5pt" o:hralign="center" o:hrstd="t" o:hr="t" fillcolor="#a0a0a0" stroked="f"/>
        </w:pict>
      </w:r>
    </w:p>
    <w:p w14:paraId="02C6967B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5. Minimalist Instagram Post for Food Delivery App</w:t>
      </w:r>
    </w:p>
    <w:p w14:paraId="17878D21" w14:textId="77777777" w:rsidR="00221A59" w:rsidRPr="00221A59" w:rsidRDefault="00221A59" w:rsidP="00221A59">
      <w:r w:rsidRPr="00221A59">
        <w:rPr>
          <w:b/>
          <w:bCs/>
        </w:rPr>
        <w:t>Design Choices:</w:t>
      </w:r>
    </w:p>
    <w:p w14:paraId="463DF76B" w14:textId="77777777" w:rsidR="00221A59" w:rsidRPr="00221A59" w:rsidRDefault="00221A59" w:rsidP="00221A59">
      <w:pPr>
        <w:numPr>
          <w:ilvl w:val="0"/>
          <w:numId w:val="10"/>
        </w:numPr>
      </w:pPr>
      <w:r w:rsidRPr="00221A59">
        <w:t xml:space="preserve">Only two </w:t>
      </w:r>
      <w:proofErr w:type="spellStart"/>
      <w:r w:rsidRPr="00221A59">
        <w:t>colors</w:t>
      </w:r>
      <w:proofErr w:type="spellEnd"/>
      <w:r w:rsidRPr="00221A59">
        <w:t xml:space="preserve"> were used (Orange and White). </w:t>
      </w:r>
    </w:p>
    <w:p w14:paraId="524998D7" w14:textId="77777777" w:rsidR="00221A59" w:rsidRPr="00221A59" w:rsidRDefault="00221A59" w:rsidP="00221A59">
      <w:pPr>
        <w:numPr>
          <w:ilvl w:val="0"/>
          <w:numId w:val="10"/>
        </w:numPr>
      </w:pPr>
      <w:r w:rsidRPr="00221A59">
        <w:t xml:space="preserve">One sans-serif font was used throughout the design. </w:t>
      </w:r>
    </w:p>
    <w:p w14:paraId="6C794931" w14:textId="77777777" w:rsidR="00221A59" w:rsidRPr="00221A59" w:rsidRDefault="00221A59" w:rsidP="00221A59">
      <w:pPr>
        <w:numPr>
          <w:ilvl w:val="0"/>
          <w:numId w:val="10"/>
        </w:numPr>
      </w:pPr>
      <w:r w:rsidRPr="00221A59">
        <w:t xml:space="preserve">Simple icons and geometric shapes were included. </w:t>
      </w:r>
    </w:p>
    <w:p w14:paraId="03F9DBE2" w14:textId="77777777" w:rsidR="00221A59" w:rsidRPr="00221A59" w:rsidRDefault="00221A59" w:rsidP="00221A59">
      <w:r w:rsidRPr="00221A59">
        <w:rPr>
          <w:b/>
          <w:bCs/>
        </w:rPr>
        <w:t>Why It Works:</w:t>
      </w:r>
    </w:p>
    <w:p w14:paraId="237522FA" w14:textId="77777777" w:rsidR="00221A59" w:rsidRPr="00221A59" w:rsidRDefault="00221A59" w:rsidP="00221A59">
      <w:pPr>
        <w:numPr>
          <w:ilvl w:val="0"/>
          <w:numId w:val="11"/>
        </w:numPr>
      </w:pPr>
      <w:r w:rsidRPr="00221A59">
        <w:t xml:space="preserve">Orange creates energy, warmth, and appetite. </w:t>
      </w:r>
    </w:p>
    <w:p w14:paraId="5FCB9B4C" w14:textId="77777777" w:rsidR="00221A59" w:rsidRPr="00221A59" w:rsidRDefault="00221A59" w:rsidP="00221A59">
      <w:pPr>
        <w:numPr>
          <w:ilvl w:val="0"/>
          <w:numId w:val="11"/>
        </w:numPr>
      </w:pPr>
      <w:r w:rsidRPr="00221A59">
        <w:t xml:space="preserve">White provides contrast and cleanliness. </w:t>
      </w:r>
    </w:p>
    <w:p w14:paraId="2111A195" w14:textId="77777777" w:rsidR="00221A59" w:rsidRPr="00221A59" w:rsidRDefault="00221A59" w:rsidP="00221A59">
      <w:pPr>
        <w:numPr>
          <w:ilvl w:val="0"/>
          <w:numId w:val="11"/>
        </w:numPr>
      </w:pPr>
      <w:r w:rsidRPr="00221A59">
        <w:t xml:space="preserve">Minimal elements keep the message clear and focused. </w:t>
      </w:r>
    </w:p>
    <w:p w14:paraId="3C7084FB" w14:textId="77777777" w:rsidR="00221A59" w:rsidRPr="00221A59" w:rsidRDefault="00221A59" w:rsidP="00221A59">
      <w:pPr>
        <w:numPr>
          <w:ilvl w:val="0"/>
          <w:numId w:val="11"/>
        </w:numPr>
      </w:pPr>
      <w:r w:rsidRPr="00221A59">
        <w:t xml:space="preserve">Users can quickly understand the offer without distractions. </w:t>
      </w:r>
    </w:p>
    <w:p w14:paraId="43AA5F55" w14:textId="77777777" w:rsidR="00221A59" w:rsidRPr="00221A59" w:rsidRDefault="00221A59" w:rsidP="00221A59">
      <w:r w:rsidRPr="00221A59">
        <w:pict w14:anchorId="3CD59E82">
          <v:rect id="_x0000_i1059" style="width:0;height:1.5pt" o:hralign="center" o:hrstd="t" o:hr="t" fillcolor="#a0a0a0" stroked="f"/>
        </w:pict>
      </w:r>
    </w:p>
    <w:p w14:paraId="7A182B06" w14:textId="77777777" w:rsidR="00221A59" w:rsidRPr="00221A59" w:rsidRDefault="00221A59" w:rsidP="00221A59">
      <w:pPr>
        <w:rPr>
          <w:b/>
          <w:bCs/>
        </w:rPr>
      </w:pPr>
      <w:r w:rsidRPr="00221A59">
        <w:rPr>
          <w:b/>
          <w:bCs/>
        </w:rPr>
        <w:t>Conclusion</w:t>
      </w:r>
    </w:p>
    <w:p w14:paraId="6C8CE8E5" w14:textId="0C377BA5" w:rsidR="00470B9A" w:rsidRDefault="00470B9A"/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6FA"/>
    <w:multiLevelType w:val="multilevel"/>
    <w:tmpl w:val="B77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7BC8"/>
    <w:multiLevelType w:val="multilevel"/>
    <w:tmpl w:val="11F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38D4"/>
    <w:multiLevelType w:val="multilevel"/>
    <w:tmpl w:val="92D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7260"/>
    <w:multiLevelType w:val="multilevel"/>
    <w:tmpl w:val="4E2E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022D4"/>
    <w:multiLevelType w:val="multilevel"/>
    <w:tmpl w:val="9A2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2D2A"/>
    <w:multiLevelType w:val="multilevel"/>
    <w:tmpl w:val="CAE2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D43A1"/>
    <w:multiLevelType w:val="multilevel"/>
    <w:tmpl w:val="59F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44192"/>
    <w:multiLevelType w:val="multilevel"/>
    <w:tmpl w:val="814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0003B"/>
    <w:multiLevelType w:val="multilevel"/>
    <w:tmpl w:val="2EB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E0F4E"/>
    <w:multiLevelType w:val="multilevel"/>
    <w:tmpl w:val="C1AA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D7BEE"/>
    <w:multiLevelType w:val="multilevel"/>
    <w:tmpl w:val="78A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38346">
    <w:abstractNumId w:val="0"/>
  </w:num>
  <w:num w:numId="2" w16cid:durableId="1602449416">
    <w:abstractNumId w:val="9"/>
  </w:num>
  <w:num w:numId="3" w16cid:durableId="731393555">
    <w:abstractNumId w:val="5"/>
  </w:num>
  <w:num w:numId="4" w16cid:durableId="2008824215">
    <w:abstractNumId w:val="7"/>
  </w:num>
  <w:num w:numId="5" w16cid:durableId="1496602036">
    <w:abstractNumId w:val="2"/>
  </w:num>
  <w:num w:numId="6" w16cid:durableId="750780866">
    <w:abstractNumId w:val="4"/>
  </w:num>
  <w:num w:numId="7" w16cid:durableId="1468279537">
    <w:abstractNumId w:val="1"/>
  </w:num>
  <w:num w:numId="8" w16cid:durableId="1388533695">
    <w:abstractNumId w:val="3"/>
  </w:num>
  <w:num w:numId="9" w16cid:durableId="1098066157">
    <w:abstractNumId w:val="10"/>
  </w:num>
  <w:num w:numId="10" w16cid:durableId="1745183168">
    <w:abstractNumId w:val="8"/>
  </w:num>
  <w:num w:numId="11" w16cid:durableId="1493643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59"/>
    <w:rsid w:val="00221A59"/>
    <w:rsid w:val="002465EC"/>
    <w:rsid w:val="00470B9A"/>
    <w:rsid w:val="005412D3"/>
    <w:rsid w:val="008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1853"/>
  <w15:chartTrackingRefBased/>
  <w15:docId w15:val="{DAD090F9-5014-48AC-93C8-6E31D31B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2026-06-12T09:12:00Z</dcterms:created>
  <dcterms:modified xsi:type="dcterms:W3CDTF">2026-06-12T09:14:00Z</dcterms:modified>
</cp:coreProperties>
</file>