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8q5cdeuym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Real-World Devices Using SMPS and UPS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an5xqgbdj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Devices Using SMPS (Switched Mode Power Supply)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6.292209677695"/>
        <w:gridCol w:w="7229.219601345929"/>
        <w:tblGridChange w:id="0">
          <w:tblGrid>
            <w:gridCol w:w="1796.292209677695"/>
            <w:gridCol w:w="7229.2196013459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Uses SMPS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Desktop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Converts AC power into stable DC voltages for the motherboard, CPU, and other components.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Laptop Charger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Converts mains AC into low-voltage DC to charge the laptop battery safely.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LED 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Provides efficient and regulated DC power to the television's internal circuits.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keyz3lp9k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Devices Using UPS (Uninterruptible Power Supply)</w:t>
      </w:r>
    </w:p>
    <w:tbl>
      <w:tblPr>
        <w:tblStyle w:val="Table2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6680"/>
        <w:tblGridChange w:id="0">
          <w:tblGrid>
            <w:gridCol w:w="2045"/>
            <w:gridCol w:w="6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Uses 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Desktop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Prevents data loss and allows safe shutdown during power outages.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Wi-Fi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Keeps the internet connection running during short power cuts.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dc8jtreq9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Diagram of a Typical Desktop PC SMPS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AC Mains Input (230V AC)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|   AC Input &amp;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|      Filter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|    Rectifier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| (AC → DC Output)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| High-Frequency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|   Switching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|   Circuit (PWM)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| Transformer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| (Voltage Change)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| Rectifier &amp;  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| Output Filter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| DC Outputs      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| +3.3V 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| +5V           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| +12V       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+------------------+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p50f6dgus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Power Connectors Used in a Desktop PC</w:t>
      </w:r>
    </w:p>
    <w:p w:rsidR="00000000" w:rsidDel="00000000" w:rsidP="00000000" w:rsidRDefault="00000000" w:rsidRPr="00000000" w14:paraId="0000003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0hbwZsQyMVp8mnccu6XqSutJIPYCvNPuABfa3gPUh1mYJima4M4Xb31HaJGQ11BvmYKDY6K-aRij0RQA2SIMXqM_dUCkqzrXAQ51r1xk44ePv32ieCRa8C41sXrZHka9otFHJ_cwacg1iZbI5Tl3OZmVcCWuW-w_yHBecz7Z9ogfJsbN_Qx2C9LKd9RqjLTS?purpose=fullsize" id="3" name="image1.jpg"/>
            <a:graphic>
              <a:graphicData uri="http://schemas.openxmlformats.org/drawingml/2006/picture">
                <pic:pic>
                  <pic:nvPicPr>
                    <pic:cNvPr descr="https://images.openai.com/static-rsc-4/0hbwZsQyMVp8mnccu6XqSutJIPYCvNPuABfa3gPUh1mYJima4M4Xb31HaJGQ11BvmYKDY6K-aRij0RQA2SIMXqM_dUCkqzrXAQ51r1xk44ePv32ieCRa8C41sXrZHka9otFHJ_cwacg1iZbI5Tl3OZmVcCWuW-w_yHBecz7Z9ogfJsbN_Qx2C9LKd9RqjLTS?purpose=fullsiz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22700"/>
            <wp:effectExtent b="0" l="0" r="0" t="0"/>
            <wp:docPr descr="https://images.openai.com/static-rsc-4/mYhjVW_YFYyT5fHrekZECHDT_Dmhh0vhX5zUDFfMhCivruzv8Q2shy3rsVG8Fv7hQI004DRxDipJvCny-MHsrzTS7qZ-YHZ12E1gXMwZT2flw9vRtHrKKanwLNzY3owXgfNnlgU4HWtGlYChiYA4ZT8OCBYg9oewZZjiju9kxR2UMd4pJDcs9XCo1D3jXV1o?purpose=fullsize" id="1" name="image2.jpg"/>
            <a:graphic>
              <a:graphicData uri="http://schemas.openxmlformats.org/drawingml/2006/picture">
                <pic:pic>
                  <pic:nvPicPr>
                    <pic:cNvPr descr="https://images.openai.com/static-rsc-4/mYhjVW_YFYyT5fHrekZECHDT_Dmhh0vhX5zUDFfMhCivruzv8Q2shy3rsVG8Fv7hQI004DRxDipJvCny-MHsrzTS7qZ-YHZ12E1gXMwZT2flw9vRtHrKKanwLNzY3owXgfNnlgU4HWtGlYChiYA4ZT8OCBYg9oewZZjiju9kxR2UMd4pJDcs9XCo1D3jXV1o?purpose=fullsiz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5727700"/>
            <wp:effectExtent b="0" l="0" r="0" t="0"/>
            <wp:docPr descr="https://images.openai.com/static-rsc-4/5WRykH725lstW3zAmYQ8UgYqMwv0usfmYn_muyiueCdfNAytr-kJaTtxUXjeKMKAx7L6bc56U8fVlpntaZ1iUS4dqzI_1J1Mcr_eyghiBJk5AbexMCj_S3cF1zv3QA1Jjp_gJa12H0hjDVb11n0EmBTKQR7azIfQPdcgkSFAYIPZjJCLcJ_zztnXISTi7SAf?purpose=fullsize" id="2" name="image3.jpg"/>
            <a:graphic>
              <a:graphicData uri="http://schemas.openxmlformats.org/drawingml/2006/picture">
                <pic:pic>
                  <pic:nvPicPr>
                    <pic:cNvPr descr="https://images.openai.com/static-rsc-4/5WRykH725lstW3zAmYQ8UgYqMwv0usfmYn_muyiueCdfNAytr-kJaTtxUXjeKMKAx7L6bc56U8fVlpntaZ1iUS4dqzI_1J1Mcr_eyghiBJk5AbexMCj_S3cF1zv3QA1Jjp_gJa12H0hjDVb11n0EmBTKQR7azIfQPdcgkSFAYIPZjJCLcJ_zztnXISTi7SAf?purpose=fullsize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4.418756760836"/>
        <w:gridCol w:w="2470.241251792408"/>
        <w:gridCol w:w="3940.8518024703785"/>
        <w:tblGridChange w:id="0">
          <w:tblGrid>
            <w:gridCol w:w="2614.418756760836"/>
            <w:gridCol w:w="2470.241251792408"/>
            <w:gridCol w:w="3940.851802470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Devices it Powers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Tip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ATX 24-pin Motherboard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Motherboard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Turn off and unplug the PC before connecting or removing the connector.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SATA Power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SSDs, HDDs, DVD/Blu-ray drives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Insert gently in the correct orientation; never force 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Molex Connector (4-pin)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Older hard drives, optical drives, fans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Hold the connector by its plastic housing when unplugging.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PCIe 6/8-pin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Graphics Card (GPU)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Ensure the connector clicks into place before powering on the PC.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9rwbihqtc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Steps to Connect an SMPS in a New Gaming PC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the SMPS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 the SMPS inside the computer case.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it using the four mounting screws.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Power to the Motherboard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24-pin ATX power connector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 it into the motherboard until the locking clip clicks.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CPU Power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4+4-pin (8-pin) EPS CPU power connector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it to the CPU power socket near the processor.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the Graphics Card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the graphics card into the PCIe x16 slot.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the required </w:t>
      </w:r>
      <w:r w:rsidDel="00000000" w:rsidR="00000000" w:rsidRPr="00000000">
        <w:rPr>
          <w:b w:val="1"/>
          <w:bCs w:val="1"/>
          <w:rtl w:val="0"/>
        </w:rPr>
        <w:t xml:space="preserve">PCIe 6-pin or 8-pin power cable</w:t>
      </w:r>
      <w:r w:rsidDel="00000000" w:rsidR="00000000" w:rsidRPr="00000000">
        <w:rPr>
          <w:rtl w:val="0"/>
        </w:rPr>
        <w:t xml:space="preserve"> from the SMPS to the graphics card.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Storage Devices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SATA power connectors</w:t>
      </w:r>
      <w:r w:rsidDel="00000000" w:rsidR="00000000" w:rsidRPr="00000000">
        <w:rPr>
          <w:rtl w:val="0"/>
        </w:rPr>
        <w:t xml:space="preserve"> to connect SSDs, HDDs, or optical drives.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Also connect a </w:t>
      </w:r>
      <w:r w:rsidDel="00000000" w:rsidR="00000000" w:rsidRPr="00000000">
        <w:rPr>
          <w:b w:val="1"/>
          <w:bCs w:val="1"/>
          <w:rtl w:val="0"/>
        </w:rPr>
        <w:t xml:space="preserve">SATA data cable</w:t>
      </w:r>
      <w:r w:rsidDel="00000000" w:rsidR="00000000" w:rsidRPr="00000000">
        <w:rPr>
          <w:rtl w:val="0"/>
        </w:rPr>
        <w:t xml:space="preserve"> from each storage device to the motherboard.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Additional Devices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case fans, RGB controllers, or other accessories using SATA or Molex connectors if required.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All Connections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every connector is fully inserted and locked.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cables using cable ties to improve airflow.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On and Test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the AC power cable to the SMPS.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on the SMPS switch.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the PC and verify that the motherboard, graphics card, and storage devices are detected correctly.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