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TABLE item_master (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   Id VARCHAR2(5),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Name VARCHAR2(20),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Type VARCHAR2(20),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Price NUMBER(10),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Quality VARCHAR2(20),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Item_pack_date DATE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INSERT INTO item_master VALUES ('I1','Dairymilk','Chocolate',500,'Good','12-aug-2000');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INSERT INTO item_master VALUES ('I2','Kajukatri','Mithai',1000,'Verygood','15-jan-2016');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INSERT INTO item_master VALUES ('I3','Pizza','Fastfood',350,'Average','20-feb-2015');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INSERT INTO item_master VALUES ('I4','Orangejuice','Juice',50,'Best','05-feb-2016');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INSERT INTO item_master VALUES ('I5','Vanilla_cack','Bakery',2000,'Good','01-jan-2016');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select * from item_master;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select Price,Quality,Item_pack_date from item_master;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select* from item_master order by Quality;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SELECT DISTINCT Quality FROM item_master;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SELECT DISTINCT type FROM item_master;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update item_master set Quality='Verygood' where Quality='Good';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SELECT DISTINCT Quality FROM item_master;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SELECT * FROM item_master where Quality='Verygood';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alter TABLE item_master add item_pur_DATE date;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desc item_master;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SELECT* FROM item_master where Price&gt;500;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delete FROM item_master where Price=50;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SELECT DISTINCT Price FROM item_master;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RENAME item_master TO Item_detail;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SELECT* FROM Item_detail;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