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8C699"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pict w14:anchorId="023DC66B">
          <v:rect id="_x0000_i1034" style="width:0;height:1.5pt" o:hralign="center" o:hrstd="t" o:hr="t" fillcolor="#a0a0a0" stroked="f"/>
        </w:pict>
      </w:r>
    </w:p>
    <w:p w14:paraId="1447B127" w14:textId="77777777" w:rsidR="009C6805" w:rsidRPr="009C6805" w:rsidRDefault="009C6805" w:rsidP="009C6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805">
        <w:rPr>
          <w:rFonts w:ascii="Times New Roman" w:eastAsia="Times New Roman" w:hAnsi="Times New Roman" w:cs="Times New Roman"/>
          <w:b/>
          <w:bCs/>
          <w:kern w:val="0"/>
          <w:sz w:val="36"/>
          <w:szCs w:val="36"/>
          <w14:ligatures w14:val="none"/>
        </w:rPr>
        <w:t>Stage 1 → 2 Audit: Snapshot + Week 1 JSON + Week 2 Recap → Week 2 Interpretation JSON</w:t>
      </w:r>
    </w:p>
    <w:p w14:paraId="1D63E948"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Successes</w:t>
      </w:r>
    </w:p>
    <w:p w14:paraId="1CF926E8"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 xml:space="preserve">Baseline anchors are preserved verbatim for the second consecutive week. The Interpretation Engine maintains all five fields without </w:t>
      </w:r>
      <w:proofErr w:type="gramStart"/>
      <w:r w:rsidRPr="009C6805">
        <w:rPr>
          <w:rFonts w:ascii="Times New Roman" w:eastAsia="Times New Roman" w:hAnsi="Times New Roman" w:cs="Times New Roman"/>
          <w:kern w:val="0"/>
          <w14:ligatures w14:val="none"/>
        </w:rPr>
        <w:t>drift</w:t>
      </w:r>
      <w:proofErr w:type="gramEnd"/>
      <w:r w:rsidRPr="009C6805">
        <w:rPr>
          <w:rFonts w:ascii="Times New Roman" w:eastAsia="Times New Roman" w:hAnsi="Times New Roman" w:cs="Times New Roman"/>
          <w:kern w:val="0"/>
          <w14:ligatures w14:val="none"/>
        </w:rPr>
        <w:t>. The alignment status of "Aligned" is a defensible call — Grace executed 7/7 Win days, proactively managed an arm issue, communicated with a trainer, and adjusted her throwing load, all of which represent preparation-based confidence and controllable ownership consistent with the baseline coaching emphasis.</w:t>
      </w:r>
    </w:p>
    <w:p w14:paraId="1D564B27"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The Win-the-Day distribution (7/7/0) is an exact match to the recap. Growth tier and Stable Positive consistency profile are appropriate continuations from Week 1.</w:t>
      </w:r>
    </w:p>
    <w:p w14:paraId="128DEBD7"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 xml:space="preserve">The most significant analytical success this week is the engine's handling of the arm injury narrative. Grace's recap tells a multi-day story: Tuesday the arm "started acting up" and she was trying to manage it herself, Wednesday she "finally said something to a trainer," Thursday she went lighter on throwing. The engine captures this as an </w:t>
      </w:r>
      <w:proofErr w:type="gramStart"/>
      <w:r w:rsidRPr="009C6805">
        <w:rPr>
          <w:rFonts w:ascii="Times New Roman" w:eastAsia="Times New Roman" w:hAnsi="Times New Roman" w:cs="Times New Roman"/>
          <w:kern w:val="0"/>
          <w14:ligatures w14:val="none"/>
        </w:rPr>
        <w:t>arc — "</w:t>
      </w:r>
      <w:proofErr w:type="gramEnd"/>
      <w:r w:rsidRPr="009C6805">
        <w:rPr>
          <w:rFonts w:ascii="Times New Roman" w:eastAsia="Times New Roman" w:hAnsi="Times New Roman" w:cs="Times New Roman"/>
          <w:kern w:val="0"/>
          <w14:ligatures w14:val="none"/>
        </w:rPr>
        <w:t xml:space="preserve">early-reporting and adjustment behavior shows controllable ownership instead of pushing </w:t>
      </w:r>
      <w:proofErr w:type="gramStart"/>
      <w:r w:rsidRPr="009C6805">
        <w:rPr>
          <w:rFonts w:ascii="Times New Roman" w:eastAsia="Times New Roman" w:hAnsi="Times New Roman" w:cs="Times New Roman"/>
          <w:kern w:val="0"/>
          <w14:ligatures w14:val="none"/>
        </w:rPr>
        <w:t>through" —</w:t>
      </w:r>
      <w:proofErr w:type="gramEnd"/>
      <w:r w:rsidRPr="009C6805">
        <w:rPr>
          <w:rFonts w:ascii="Times New Roman" w:eastAsia="Times New Roman" w:hAnsi="Times New Roman" w:cs="Times New Roman"/>
          <w:kern w:val="0"/>
          <w14:ligatures w14:val="none"/>
        </w:rPr>
        <w:t xml:space="preserve"> and correctly identifies it as the key habit signal of the week. This is genuinely good pattern recognition across daily entries.</w:t>
      </w:r>
    </w:p>
    <w:p w14:paraId="699D5452"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 xml:space="preserve">The Bullseye analysis is well-calibrated. Grace's controllable ("how I take care of my body") is specific and actionable, mapped to Control-ring focus. Her </w:t>
      </w:r>
      <w:proofErr w:type="gramStart"/>
      <w:r w:rsidRPr="009C6805">
        <w:rPr>
          <w:rFonts w:ascii="Times New Roman" w:eastAsia="Times New Roman" w:hAnsi="Times New Roman" w:cs="Times New Roman"/>
          <w:kern w:val="0"/>
          <w14:ligatures w14:val="none"/>
        </w:rPr>
        <w:t>influence item</w:t>
      </w:r>
      <w:proofErr w:type="gramEnd"/>
      <w:r w:rsidRPr="009C6805">
        <w:rPr>
          <w:rFonts w:ascii="Times New Roman" w:eastAsia="Times New Roman" w:hAnsi="Times New Roman" w:cs="Times New Roman"/>
          <w:kern w:val="0"/>
          <w14:ligatures w14:val="none"/>
        </w:rPr>
        <w:t xml:space="preserve"> ("my teammates and their attitudes") reflects the leadership behaviors visible in the recap (encouraging a struggling freshman, helping teammates on Saturday). Noise fixation marked "No" is correct.</w:t>
      </w:r>
    </w:p>
    <w:p w14:paraId="53B8B6FD"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The micro-commitment evolution from Week 1 (60-second post-mistake reset, 5+ logged resets) to Week 2 (10-minute post-practice recovery block + one-sentence load plan, 6+ checkmarks) is a logical adaptation. The arm injury introduced body-care as the dominant controllable this week, and the engine correctly pivoted the prescription from reset-after-mistakes to recovery-and-load-management. This shows appropriate responsiveness to current-week data.</w:t>
      </w:r>
    </w:p>
    <w:p w14:paraId="7050E2A5"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The growth phase remains at "</w:t>
      </w:r>
      <w:proofErr w:type="gramStart"/>
      <w:r w:rsidRPr="009C6805">
        <w:rPr>
          <w:rFonts w:ascii="Times New Roman" w:eastAsia="Times New Roman" w:hAnsi="Times New Roman" w:cs="Times New Roman"/>
          <w:kern w:val="0"/>
          <w14:ligatures w14:val="none"/>
        </w:rPr>
        <w:t>Consistent" —</w:t>
      </w:r>
      <w:proofErr w:type="gramEnd"/>
      <w:r w:rsidRPr="009C6805">
        <w:rPr>
          <w:rFonts w:ascii="Times New Roman" w:eastAsia="Times New Roman" w:hAnsi="Times New Roman" w:cs="Times New Roman"/>
          <w:kern w:val="0"/>
          <w14:ligatures w14:val="none"/>
        </w:rPr>
        <w:t xml:space="preserve"> sustained from Week 1's upgrade. Two consecutive 7/7 Growth-tier weeks justify this classification.</w:t>
      </w:r>
    </w:p>
    <w:p w14:paraId="6A13D2DE"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Missed Signals</w:t>
      </w:r>
    </w:p>
    <w:p w14:paraId="158D8377" w14:textId="77777777" w:rsidR="009C6805" w:rsidRPr="009C6805" w:rsidRDefault="009C6805" w:rsidP="009C68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Week 1 micro-commitment (60-second reset routine, 5+ logged resets) not evaluated.</w:t>
      </w:r>
      <w:r w:rsidRPr="009C6805">
        <w:rPr>
          <w:rFonts w:ascii="Times New Roman" w:eastAsia="Times New Roman" w:hAnsi="Times New Roman" w:cs="Times New Roman"/>
          <w:kern w:val="0"/>
          <w14:ligatures w14:val="none"/>
        </w:rPr>
        <w:t xml:space="preserve"> The accountability loop gap identified across both athletes </w:t>
      </w:r>
      <w:proofErr w:type="gramStart"/>
      <w:r w:rsidRPr="009C6805">
        <w:rPr>
          <w:rFonts w:ascii="Times New Roman" w:eastAsia="Times New Roman" w:hAnsi="Times New Roman" w:cs="Times New Roman"/>
          <w:kern w:val="0"/>
          <w14:ligatures w14:val="none"/>
        </w:rPr>
        <w:t>persists</w:t>
      </w:r>
      <w:proofErr w:type="gramEnd"/>
      <w:r w:rsidRPr="009C6805">
        <w:rPr>
          <w:rFonts w:ascii="Times New Roman" w:eastAsia="Times New Roman" w:hAnsi="Times New Roman" w:cs="Times New Roman"/>
          <w:kern w:val="0"/>
          <w14:ligatures w14:val="none"/>
        </w:rPr>
        <w:t xml:space="preserve">. Grace was given a specific prescription last week — reset after imperfect reps, log checkmarks, target 5+. Her Week 2 recap contains no mention of reset logging or checkmarks. The engine doesn't score this. Unlike Tucker, where the lack of follow-through was </w:t>
      </w:r>
      <w:r w:rsidRPr="009C6805">
        <w:rPr>
          <w:rFonts w:ascii="Times New Roman" w:eastAsia="Times New Roman" w:hAnsi="Times New Roman" w:cs="Times New Roman"/>
          <w:kern w:val="0"/>
          <w14:ligatures w14:val="none"/>
        </w:rPr>
        <w:lastRenderedPageBreak/>
        <w:t>concerning, Grace's situation is ambiguous — she may have done the resets without logging them (Thursday's front toss behavior from Week 1 was the inspiration), or the arm issue may have redirected her focus. Either way, the prior commitment should be acknowledged before introducing a new one.</w:t>
      </w:r>
    </w:p>
    <w:p w14:paraId="70F92686" w14:textId="77777777" w:rsidR="009C6805" w:rsidRPr="009C6805" w:rsidRDefault="009C6805" w:rsidP="009C68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Saturday team drinking event is a significant contextual data point the engine dropped entirely.</w:t>
      </w:r>
      <w:r w:rsidRPr="009C6805">
        <w:rPr>
          <w:rFonts w:ascii="Times New Roman" w:eastAsia="Times New Roman" w:hAnsi="Times New Roman" w:cs="Times New Roman"/>
          <w:kern w:val="0"/>
          <w14:ligatures w14:val="none"/>
        </w:rPr>
        <w:t xml:space="preserve"> Grace describes a situation where teammates were drinking heavily, she chose not to </w:t>
      </w:r>
      <w:proofErr w:type="gramStart"/>
      <w:r w:rsidRPr="009C6805">
        <w:rPr>
          <w:rFonts w:ascii="Times New Roman" w:eastAsia="Times New Roman" w:hAnsi="Times New Roman" w:cs="Times New Roman"/>
          <w:kern w:val="0"/>
          <w14:ligatures w14:val="none"/>
        </w:rPr>
        <w:t>drink, and</w:t>
      </w:r>
      <w:proofErr w:type="gramEnd"/>
      <w:r w:rsidRPr="009C6805">
        <w:rPr>
          <w:rFonts w:ascii="Times New Roman" w:eastAsia="Times New Roman" w:hAnsi="Times New Roman" w:cs="Times New Roman"/>
          <w:kern w:val="0"/>
          <w14:ligatures w14:val="none"/>
        </w:rPr>
        <w:t xml:space="preserve"> instead spent the day helping and picking up teammates. This is an enormous </w:t>
      </w:r>
      <w:proofErr w:type="gramStart"/>
      <w:r w:rsidRPr="009C6805">
        <w:rPr>
          <w:rFonts w:ascii="Times New Roman" w:eastAsia="Times New Roman" w:hAnsi="Times New Roman" w:cs="Times New Roman"/>
          <w:kern w:val="0"/>
          <w14:ligatures w14:val="none"/>
        </w:rPr>
        <w:t>values</w:t>
      </w:r>
      <w:proofErr w:type="gramEnd"/>
      <w:r w:rsidRPr="009C6805">
        <w:rPr>
          <w:rFonts w:ascii="Times New Roman" w:eastAsia="Times New Roman" w:hAnsi="Times New Roman" w:cs="Times New Roman"/>
          <w:kern w:val="0"/>
          <w14:ligatures w14:val="none"/>
        </w:rPr>
        <w:t xml:space="preserve">-and-leadership signal for a 19-year-old collegiate athlete. It demonstrates boundary-setting, personal discipline, care for teammates, and a mature approach to social pressure — all of which connect to her baseline identity of being a "confident and reliable competitor." The JSON captures the Saturday behavior as "practical help and modeling standards" in the influence quality field, but the specific context (drinking, choosing not to participate, still showing up for the team) is completely erased. This is one of the highest-signal data points in any recap across either athlete, </w:t>
      </w:r>
      <w:proofErr w:type="gramStart"/>
      <w:r w:rsidRPr="009C6805">
        <w:rPr>
          <w:rFonts w:ascii="Times New Roman" w:eastAsia="Times New Roman" w:hAnsi="Times New Roman" w:cs="Times New Roman"/>
          <w:kern w:val="0"/>
          <w14:ligatures w14:val="none"/>
        </w:rPr>
        <w:t>and</w:t>
      </w:r>
      <w:proofErr w:type="gramEnd"/>
      <w:r w:rsidRPr="009C6805">
        <w:rPr>
          <w:rFonts w:ascii="Times New Roman" w:eastAsia="Times New Roman" w:hAnsi="Times New Roman" w:cs="Times New Roman"/>
          <w:kern w:val="0"/>
          <w14:ligatures w14:val="none"/>
        </w:rPr>
        <w:t xml:space="preserve"> the pipeline compresses it into a generic leadership note.</w:t>
      </w:r>
    </w:p>
    <w:p w14:paraId="2147C8A9" w14:textId="77777777" w:rsidR="009C6805" w:rsidRPr="009C6805" w:rsidRDefault="009C6805" w:rsidP="009C68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Internship searching on Sunday — life development signal ignored.</w:t>
      </w:r>
      <w:r w:rsidRPr="009C6805">
        <w:rPr>
          <w:rFonts w:ascii="Times New Roman" w:eastAsia="Times New Roman" w:hAnsi="Times New Roman" w:cs="Times New Roman"/>
          <w:kern w:val="0"/>
          <w14:ligatures w14:val="none"/>
        </w:rPr>
        <w:t xml:space="preserve"> Grace spent Sunday looking at internships and preparing for classes. This suggests forward-thinking academic and career planning that goes beyond the softball-and-school binary the pipeline typically captures. For an athlete whose baseline goals include earning a team position and getting stronger, the internship search indicates she's also thinking about life beyond sport — a maturity </w:t>
      </w:r>
      <w:proofErr w:type="gramStart"/>
      <w:r w:rsidRPr="009C6805">
        <w:rPr>
          <w:rFonts w:ascii="Times New Roman" w:eastAsia="Times New Roman" w:hAnsi="Times New Roman" w:cs="Times New Roman"/>
          <w:kern w:val="0"/>
          <w14:ligatures w14:val="none"/>
        </w:rPr>
        <w:t>signal</w:t>
      </w:r>
      <w:proofErr w:type="gramEnd"/>
      <w:r w:rsidRPr="009C6805">
        <w:rPr>
          <w:rFonts w:ascii="Times New Roman" w:eastAsia="Times New Roman" w:hAnsi="Times New Roman" w:cs="Times New Roman"/>
          <w:kern w:val="0"/>
          <w14:ligatures w14:val="none"/>
        </w:rPr>
        <w:t xml:space="preserve"> the coaching system doesn't recognize.</w:t>
      </w:r>
    </w:p>
    <w:p w14:paraId="59E9B71C" w14:textId="77777777" w:rsidR="009C6805" w:rsidRPr="009C6805" w:rsidRDefault="009C6805" w:rsidP="009C68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"Get back to learning to balance school and softball" — an anticipatory stress signal.</w:t>
      </w:r>
      <w:r w:rsidRPr="009C6805">
        <w:rPr>
          <w:rFonts w:ascii="Times New Roman" w:eastAsia="Times New Roman" w:hAnsi="Times New Roman" w:cs="Times New Roman"/>
          <w:kern w:val="0"/>
          <w14:ligatures w14:val="none"/>
        </w:rPr>
        <w:t xml:space="preserve"> Grace's </w:t>
      </w:r>
      <w:proofErr w:type="gramStart"/>
      <w:r w:rsidRPr="009C6805">
        <w:rPr>
          <w:rFonts w:ascii="Times New Roman" w:eastAsia="Times New Roman" w:hAnsi="Times New Roman" w:cs="Times New Roman"/>
          <w:kern w:val="0"/>
          <w14:ligatures w14:val="none"/>
        </w:rPr>
        <w:t>next-week</w:t>
      </w:r>
      <w:proofErr w:type="gramEnd"/>
      <w:r w:rsidRPr="009C6805">
        <w:rPr>
          <w:rFonts w:ascii="Times New Roman" w:eastAsia="Times New Roman" w:hAnsi="Times New Roman" w:cs="Times New Roman"/>
          <w:kern w:val="0"/>
          <w14:ligatures w14:val="none"/>
        </w:rPr>
        <w:t xml:space="preserve"> goal explicitly names an upcoming challenge: rebalancing school and softball. </w:t>
      </w:r>
      <w:proofErr w:type="gramStart"/>
      <w:r w:rsidRPr="009C6805">
        <w:rPr>
          <w:rFonts w:ascii="Times New Roman" w:eastAsia="Times New Roman" w:hAnsi="Times New Roman" w:cs="Times New Roman"/>
          <w:kern w:val="0"/>
          <w14:ligatures w14:val="none"/>
        </w:rPr>
        <w:t>Hell</w:t>
      </w:r>
      <w:proofErr w:type="gramEnd"/>
      <w:r w:rsidRPr="009C6805">
        <w:rPr>
          <w:rFonts w:ascii="Times New Roman" w:eastAsia="Times New Roman" w:hAnsi="Times New Roman" w:cs="Times New Roman"/>
          <w:kern w:val="0"/>
          <w14:ligatures w14:val="none"/>
        </w:rPr>
        <w:t xml:space="preserve"> weeks are ending, regular season and academic demands are about to converge. This is a forward-looking stressor that the engine partially captures (the most important controllable mentions "as school and season demands increase") but doesn't connect to Grace's own language or </w:t>
      </w:r>
      <w:proofErr w:type="gramStart"/>
      <w:r w:rsidRPr="009C6805">
        <w:rPr>
          <w:rFonts w:ascii="Times New Roman" w:eastAsia="Times New Roman" w:hAnsi="Times New Roman" w:cs="Times New Roman"/>
          <w:kern w:val="0"/>
          <w14:ligatures w14:val="none"/>
        </w:rPr>
        <w:t>treat</w:t>
      </w:r>
      <w:proofErr w:type="gramEnd"/>
      <w:r w:rsidRPr="009C6805">
        <w:rPr>
          <w:rFonts w:ascii="Times New Roman" w:eastAsia="Times New Roman" w:hAnsi="Times New Roman" w:cs="Times New Roman"/>
          <w:kern w:val="0"/>
          <w14:ligatures w14:val="none"/>
        </w:rPr>
        <w:t xml:space="preserve"> as a specific coaching opportunity. Grace is self-identifying the next challenge — the coaching should mirror that awareness and prepare for it.</w:t>
      </w:r>
    </w:p>
    <w:p w14:paraId="7622A474" w14:textId="77777777" w:rsidR="009C6805" w:rsidRPr="009C6805" w:rsidRDefault="009C6805" w:rsidP="009C68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Daily mindset challenge prompts are a new feature not acknowledged.</w:t>
      </w:r>
      <w:r w:rsidRPr="009C6805">
        <w:rPr>
          <w:rFonts w:ascii="Times New Roman" w:eastAsia="Times New Roman" w:hAnsi="Times New Roman" w:cs="Times New Roman"/>
          <w:kern w:val="0"/>
          <w14:ligatures w14:val="none"/>
        </w:rPr>
        <w:t xml:space="preserve"> Week 2's recap includes daily character prompts at the start of each entry (Monday: "Dependable," Tuesday: "Ingenuity," Wednesday: "Moderation," etc.). These appear to be VirtusFocus Mindset Tune-Up challenges that Grace is integrating into her daily recaps. The engine doesn't acknowledge this engagement pattern — Grace is not just completing the recaps but actively pairing the mindset prompts with her daily reflections. This is high-quality program engagement that the pipeline doesn't measure.</w:t>
      </w:r>
    </w:p>
    <w:p w14:paraId="2A0BFCF0" w14:textId="77777777" w:rsidR="009C6805" w:rsidRPr="009C6805" w:rsidRDefault="009C6805" w:rsidP="009C68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Wednesday's Moderation prompt + trainer communication = a direct mindset-to-action link.</w:t>
      </w:r>
      <w:r w:rsidRPr="009C6805">
        <w:rPr>
          <w:rFonts w:ascii="Times New Roman" w:eastAsia="Times New Roman" w:hAnsi="Times New Roman" w:cs="Times New Roman"/>
          <w:kern w:val="0"/>
          <w14:ligatures w14:val="none"/>
        </w:rPr>
        <w:t xml:space="preserve"> Grace's Wednesday prompt was "Avoid overdoing one habit — choose the steady middle. Moderation." Her Wednesday </w:t>
      </w:r>
      <w:proofErr w:type="gramStart"/>
      <w:r w:rsidRPr="009C6805">
        <w:rPr>
          <w:rFonts w:ascii="Times New Roman" w:eastAsia="Times New Roman" w:hAnsi="Times New Roman" w:cs="Times New Roman"/>
          <w:kern w:val="0"/>
          <w14:ligatures w14:val="none"/>
        </w:rPr>
        <w:t>action was</w:t>
      </w:r>
      <w:proofErr w:type="gramEnd"/>
      <w:r w:rsidRPr="009C6805">
        <w:rPr>
          <w:rFonts w:ascii="Times New Roman" w:eastAsia="Times New Roman" w:hAnsi="Times New Roman" w:cs="Times New Roman"/>
          <w:kern w:val="0"/>
          <w14:ligatures w14:val="none"/>
        </w:rPr>
        <w:t xml:space="preserve"> finally </w:t>
      </w:r>
      <w:proofErr w:type="gramStart"/>
      <w:r w:rsidRPr="009C6805">
        <w:rPr>
          <w:rFonts w:ascii="Times New Roman" w:eastAsia="Times New Roman" w:hAnsi="Times New Roman" w:cs="Times New Roman"/>
          <w:kern w:val="0"/>
          <w14:ligatures w14:val="none"/>
        </w:rPr>
        <w:t>speaking</w:t>
      </w:r>
      <w:proofErr w:type="gramEnd"/>
      <w:r w:rsidRPr="009C6805">
        <w:rPr>
          <w:rFonts w:ascii="Times New Roman" w:eastAsia="Times New Roman" w:hAnsi="Times New Roman" w:cs="Times New Roman"/>
          <w:kern w:val="0"/>
          <w14:ligatures w14:val="none"/>
        </w:rPr>
        <w:t xml:space="preserve"> up about her arm. The mindset prompt may have directly influenced the behavior — choosing moderation (speaking up instead of pushing through) is exactly what the prompt asked. This prompt-to-behavior connection is invisible to the pipeline but represents exactly the kind of mindset transfer the program is designed to produce.</w:t>
      </w:r>
    </w:p>
    <w:p w14:paraId="28F35456" w14:textId="77777777" w:rsidR="009C6805" w:rsidRPr="009C6805" w:rsidRDefault="009C6805" w:rsidP="009C68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 xml:space="preserve">"Ended hell weeks </w:t>
      </w:r>
      <w:proofErr w:type="gramStart"/>
      <w:r w:rsidRPr="009C6805">
        <w:rPr>
          <w:rFonts w:ascii="Times New Roman" w:eastAsia="Times New Roman" w:hAnsi="Times New Roman" w:cs="Times New Roman"/>
          <w:b/>
          <w:bCs/>
          <w:kern w:val="0"/>
          <w14:ligatures w14:val="none"/>
        </w:rPr>
        <w:t>strong" —</w:t>
      </w:r>
      <w:proofErr w:type="gramEnd"/>
      <w:r w:rsidRPr="009C6805">
        <w:rPr>
          <w:rFonts w:ascii="Times New Roman" w:eastAsia="Times New Roman" w:hAnsi="Times New Roman" w:cs="Times New Roman"/>
          <w:b/>
          <w:bCs/>
          <w:kern w:val="0"/>
          <w14:ligatures w14:val="none"/>
        </w:rPr>
        <w:t xml:space="preserve"> transition context for coaching.</w:t>
      </w:r>
      <w:r w:rsidRPr="009C6805">
        <w:rPr>
          <w:rFonts w:ascii="Times New Roman" w:eastAsia="Times New Roman" w:hAnsi="Times New Roman" w:cs="Times New Roman"/>
          <w:kern w:val="0"/>
          <w14:ligatures w14:val="none"/>
        </w:rPr>
        <w:t xml:space="preserve"> Grace explicitly notes this is the end of hell </w:t>
      </w:r>
      <w:proofErr w:type="gramStart"/>
      <w:r w:rsidRPr="009C6805">
        <w:rPr>
          <w:rFonts w:ascii="Times New Roman" w:eastAsia="Times New Roman" w:hAnsi="Times New Roman" w:cs="Times New Roman"/>
          <w:kern w:val="0"/>
          <w14:ligatures w14:val="none"/>
        </w:rPr>
        <w:t>weeks</w:t>
      </w:r>
      <w:proofErr w:type="gramEnd"/>
      <w:r w:rsidRPr="009C6805">
        <w:rPr>
          <w:rFonts w:ascii="Times New Roman" w:eastAsia="Times New Roman" w:hAnsi="Times New Roman" w:cs="Times New Roman"/>
          <w:kern w:val="0"/>
          <w14:ligatures w14:val="none"/>
        </w:rPr>
        <w:t xml:space="preserve">. The coaching should acknowledge the transition point: the intense physical period is closing, and the challenge shifts from surviving daily physical </w:t>
      </w:r>
      <w:r w:rsidRPr="009C6805">
        <w:rPr>
          <w:rFonts w:ascii="Times New Roman" w:eastAsia="Times New Roman" w:hAnsi="Times New Roman" w:cs="Times New Roman"/>
          <w:kern w:val="0"/>
          <w14:ligatures w14:val="none"/>
        </w:rPr>
        <w:lastRenderedPageBreak/>
        <w:t>load to maintaining consistency when external pressure decreases. Athletes often regress after high-intensity periods end because the structure that forced consistency is removed. This is a predictable risk the coaching should preemptively address.</w:t>
      </w:r>
    </w:p>
    <w:p w14:paraId="19F73638" w14:textId="77777777" w:rsidR="009C6805" w:rsidRPr="009C6805" w:rsidRDefault="009C6805" w:rsidP="009C68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Trend analysis remains "insufficient data" despite two complete weeks.</w:t>
      </w:r>
      <w:r w:rsidRPr="009C6805">
        <w:rPr>
          <w:rFonts w:ascii="Times New Roman" w:eastAsia="Times New Roman" w:hAnsi="Times New Roman" w:cs="Times New Roman"/>
          <w:kern w:val="0"/>
          <w14:ligatures w14:val="none"/>
        </w:rPr>
        <w:t xml:space="preserve"> Two consecutive 7/7 Growth weeks with Stable Positive consistency profiles and Control-ring focus represent sufficient data for at least basic trend observations: consistency trend = Stable Positive, growth phase movement = Stable (Consistent → Consistent), controllable stability = Stable (Control → Control). The engine's refusal to populate any </w:t>
      </w:r>
      <w:proofErr w:type="gramStart"/>
      <w:r w:rsidRPr="009C6805">
        <w:rPr>
          <w:rFonts w:ascii="Times New Roman" w:eastAsia="Times New Roman" w:hAnsi="Times New Roman" w:cs="Times New Roman"/>
          <w:kern w:val="0"/>
          <w14:ligatures w14:val="none"/>
        </w:rPr>
        <w:t>trend</w:t>
      </w:r>
      <w:proofErr w:type="gramEnd"/>
      <w:r w:rsidRPr="009C6805">
        <w:rPr>
          <w:rFonts w:ascii="Times New Roman" w:eastAsia="Times New Roman" w:hAnsi="Times New Roman" w:cs="Times New Roman"/>
          <w:kern w:val="0"/>
          <w14:ligatures w14:val="none"/>
        </w:rPr>
        <w:t xml:space="preserve"> fields with two weeks of data is the same system limitation seen in Tucker's pipeline.</w:t>
      </w:r>
    </w:p>
    <w:p w14:paraId="3BE7C70E"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Contextual Continuity Assessment</w:t>
      </w:r>
    </w:p>
    <w:p w14:paraId="45CC2D37"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 xml:space="preserve">The engine appropriately </w:t>
      </w:r>
      <w:proofErr w:type="gramStart"/>
      <w:r w:rsidRPr="009C6805">
        <w:rPr>
          <w:rFonts w:ascii="Times New Roman" w:eastAsia="Times New Roman" w:hAnsi="Times New Roman" w:cs="Times New Roman"/>
          <w:kern w:val="0"/>
          <w14:ligatures w14:val="none"/>
        </w:rPr>
        <w:t>weighted</w:t>
      </w:r>
      <w:proofErr w:type="gramEnd"/>
      <w:r w:rsidRPr="009C6805">
        <w:rPr>
          <w:rFonts w:ascii="Times New Roman" w:eastAsia="Times New Roman" w:hAnsi="Times New Roman" w:cs="Times New Roman"/>
          <w:kern w:val="0"/>
          <w14:ligatures w14:val="none"/>
        </w:rPr>
        <w:t xml:space="preserve"> the arm injury as the dominant current-week signal without losing the broader pattern from Week 1. The core pattern description evolved from "preparation-driven confidence" (Week 1) to "controllable-first approach prioritizing body care" (Week </w:t>
      </w:r>
      <w:proofErr w:type="gramStart"/>
      <w:r w:rsidRPr="009C6805">
        <w:rPr>
          <w:rFonts w:ascii="Times New Roman" w:eastAsia="Times New Roman" w:hAnsi="Times New Roman" w:cs="Times New Roman"/>
          <w:kern w:val="0"/>
          <w14:ligatures w14:val="none"/>
        </w:rPr>
        <w:t>2) —</w:t>
      </w:r>
      <w:proofErr w:type="gramEnd"/>
      <w:r w:rsidRPr="009C6805">
        <w:rPr>
          <w:rFonts w:ascii="Times New Roman" w:eastAsia="Times New Roman" w:hAnsi="Times New Roman" w:cs="Times New Roman"/>
          <w:kern w:val="0"/>
          <w14:ligatures w14:val="none"/>
        </w:rPr>
        <w:t xml:space="preserve"> a natural, data-driven evolution. The engine didn't over-index on the injury to the exclusion of other signals; it noted leadership behaviors, continued consistency, and controllable stability alongside the body-care focus. This is good contextual weighting.</w:t>
      </w:r>
    </w:p>
    <w:p w14:paraId="44EF7B9C"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pict w14:anchorId="16F19EBC">
          <v:rect id="_x0000_i1035" style="width:0;height:1.5pt" o:hralign="center" o:hrstd="t" o:hr="t" fillcolor="#a0a0a0" stroked="f"/>
        </w:pict>
      </w:r>
    </w:p>
    <w:p w14:paraId="3265E757" w14:textId="77777777" w:rsidR="009C6805" w:rsidRPr="009C6805" w:rsidRDefault="009C6805" w:rsidP="009C6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805">
        <w:rPr>
          <w:rFonts w:ascii="Times New Roman" w:eastAsia="Times New Roman" w:hAnsi="Times New Roman" w:cs="Times New Roman"/>
          <w:b/>
          <w:bCs/>
          <w:kern w:val="0"/>
          <w:sz w:val="36"/>
          <w:szCs w:val="36"/>
          <w14:ligatures w14:val="none"/>
        </w:rPr>
        <w:t>Stage 2 → 3 Audit: Week 2 JSON → Coaching Message + Deep Dive</w:t>
      </w:r>
    </w:p>
    <w:p w14:paraId="0A68BC04"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Successes</w:t>
      </w:r>
    </w:p>
    <w:p w14:paraId="6F019CE6"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The Coaching Message opens with a strong framing: "</w:t>
      </w:r>
      <w:proofErr w:type="gramStart"/>
      <w:r w:rsidRPr="009C6805">
        <w:rPr>
          <w:rFonts w:ascii="Times New Roman" w:eastAsia="Times New Roman" w:hAnsi="Times New Roman" w:cs="Times New Roman"/>
          <w:kern w:val="0"/>
          <w14:ligatures w14:val="none"/>
        </w:rPr>
        <w:t>this</w:t>
      </w:r>
      <w:proofErr w:type="gramEnd"/>
      <w:r w:rsidRPr="009C6805">
        <w:rPr>
          <w:rFonts w:ascii="Times New Roman" w:eastAsia="Times New Roman" w:hAnsi="Times New Roman" w:cs="Times New Roman"/>
          <w:kern w:val="0"/>
          <w14:ligatures w14:val="none"/>
        </w:rPr>
        <w:t xml:space="preserve"> week was clean leadership through execution." It then names the three specific controllable decisions (body care plan, trainer communication, adjusted throwing) and the 7/7 consistency — all directly traceable to the JSON. The message is concise, direct, and tonally appropriate for a high-performing athlete.</w:t>
      </w:r>
    </w:p>
    <w:p w14:paraId="2BED0D48"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The Deep Dive's strength signals are well-constructed, with each one citing specific behavioral evidence from the JSON. The "Early Communication Prevented Drift" section (C) is particularly strong — it elevates Grace's Wednesday trainer conversation from a routine event to a performance skill: "Speak up early is a performance skill. It protects your season and your role." This is a high-quality coaching reframe that's well-supported by the data.</w:t>
      </w:r>
    </w:p>
    <w:p w14:paraId="40234205"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 xml:space="preserve">The identity thread in both outputs maintains coherent linkage: baseline identity (stable confidence in competition) → hinge habit (reset after mistakes) → this week's pattern (reset early by choosing controllables). </w:t>
      </w:r>
      <w:proofErr w:type="gramStart"/>
      <w:r w:rsidRPr="009C6805">
        <w:rPr>
          <w:rFonts w:ascii="Times New Roman" w:eastAsia="Times New Roman" w:hAnsi="Times New Roman" w:cs="Times New Roman"/>
          <w:kern w:val="0"/>
          <w14:ligatures w14:val="none"/>
        </w:rPr>
        <w:t>The coaching</w:t>
      </w:r>
      <w:proofErr w:type="gramEnd"/>
      <w:r w:rsidRPr="009C6805">
        <w:rPr>
          <w:rFonts w:ascii="Times New Roman" w:eastAsia="Times New Roman" w:hAnsi="Times New Roman" w:cs="Times New Roman"/>
          <w:kern w:val="0"/>
          <w14:ligatures w14:val="none"/>
        </w:rPr>
        <w:t xml:space="preserve"> correctly frames the arm-management behavior as the same skill set as the post-mistake reset — a different application of the same controllable-first principle. This is analytically sound.</w:t>
      </w:r>
    </w:p>
    <w:p w14:paraId="23A8A2DE"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lastRenderedPageBreak/>
        <w:t>The micro-commitment (10-minute recovery block + one-sentence load plan, 6+ checkmarks) is specific, time-anchored ("before leaving the facility"), and contextually appropriate given the arm issue. The Deep Dive's coaching cue "Leave the facility with the plan done. Don't carry decisions home" is practical and actionable.</w:t>
      </w:r>
    </w:p>
    <w:p w14:paraId="177CEB74"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Growth Area A ("Protect the Week as Demands Increase") appropriately foreshadows the school-softball balance challenge that Grace herself identified in her next-week goal.</w:t>
      </w:r>
    </w:p>
    <w:p w14:paraId="2E617B96"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Missed Signals</w:t>
      </w:r>
    </w:p>
    <w:p w14:paraId="6CCEF70A" w14:textId="77777777" w:rsidR="009C6805" w:rsidRPr="009C6805" w:rsidRDefault="009C6805" w:rsidP="009C68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 xml:space="preserve">Saturday drinking </w:t>
      </w:r>
      <w:proofErr w:type="gramStart"/>
      <w:r w:rsidRPr="009C6805">
        <w:rPr>
          <w:rFonts w:ascii="Times New Roman" w:eastAsia="Times New Roman" w:hAnsi="Times New Roman" w:cs="Times New Roman"/>
          <w:b/>
          <w:bCs/>
          <w:kern w:val="0"/>
          <w14:ligatures w14:val="none"/>
        </w:rPr>
        <w:t>context</w:t>
      </w:r>
      <w:proofErr w:type="gramEnd"/>
      <w:r w:rsidRPr="009C6805">
        <w:rPr>
          <w:rFonts w:ascii="Times New Roman" w:eastAsia="Times New Roman" w:hAnsi="Times New Roman" w:cs="Times New Roman"/>
          <w:b/>
          <w:bCs/>
          <w:kern w:val="0"/>
          <w14:ligatures w14:val="none"/>
        </w:rPr>
        <w:t xml:space="preserve"> completely absent.</w:t>
      </w:r>
      <w:r w:rsidRPr="009C6805">
        <w:rPr>
          <w:rFonts w:ascii="Times New Roman" w:eastAsia="Times New Roman" w:hAnsi="Times New Roman" w:cs="Times New Roman"/>
          <w:kern w:val="0"/>
          <w14:ligatures w14:val="none"/>
        </w:rPr>
        <w:t xml:space="preserve"> Neither the Coaching Message nor the Deep Dive acknowledges that Grace chose not to drink when her entire team was </w:t>
      </w:r>
      <w:proofErr w:type="gramStart"/>
      <w:r w:rsidRPr="009C6805">
        <w:rPr>
          <w:rFonts w:ascii="Times New Roman" w:eastAsia="Times New Roman" w:hAnsi="Times New Roman" w:cs="Times New Roman"/>
          <w:kern w:val="0"/>
          <w14:ligatures w14:val="none"/>
        </w:rPr>
        <w:t>drinking, and</w:t>
      </w:r>
      <w:proofErr w:type="gramEnd"/>
      <w:r w:rsidRPr="009C6805">
        <w:rPr>
          <w:rFonts w:ascii="Times New Roman" w:eastAsia="Times New Roman" w:hAnsi="Times New Roman" w:cs="Times New Roman"/>
          <w:kern w:val="0"/>
          <w14:ligatures w14:val="none"/>
        </w:rPr>
        <w:t xml:space="preserve"> instead spent the day helping teammates. The Deep Dive mentions "encouragement, practical help, modeling standards" in passing, but the specific context is erased. For a 19-year-old athlete, this decision deserves explicit recognition: "Your teammates were partying and you showed up for them anyway — that's the standard you're building." This is arguably the most coachable moment of the entire week, and the pipeline treats it identically to any other day.</w:t>
      </w:r>
    </w:p>
    <w:p w14:paraId="5AE83AC2" w14:textId="77777777" w:rsidR="009C6805" w:rsidRPr="009C6805" w:rsidRDefault="009C6805" w:rsidP="009C68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No accountability on Week 1's reset-logging micro-commitment.</w:t>
      </w:r>
      <w:r w:rsidRPr="009C6805">
        <w:rPr>
          <w:rFonts w:ascii="Times New Roman" w:eastAsia="Times New Roman" w:hAnsi="Times New Roman" w:cs="Times New Roman"/>
          <w:kern w:val="0"/>
          <w14:ligatures w14:val="none"/>
        </w:rPr>
        <w:t xml:space="preserve"> The Coaching Message introduces the new recovery-block micro-commitment without referencing the prior week's reset-logging commitment. This is the same systemic gap seen in Tucker's pipeline. The transition from "log resets after mistakes" to "log recovery blocks after practice" is logical, but without acknowledging the shift, the athlete might wonder whether the old commitment still applies, was replaced, or was forgotten.</w:t>
      </w:r>
    </w:p>
    <w:p w14:paraId="1A2315B2" w14:textId="77777777" w:rsidR="009C6805" w:rsidRPr="009C6805" w:rsidRDefault="009C6805" w:rsidP="009C68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C6805">
        <w:rPr>
          <w:rFonts w:ascii="Times New Roman" w:eastAsia="Times New Roman" w:hAnsi="Times New Roman" w:cs="Times New Roman"/>
          <w:b/>
          <w:bCs/>
          <w:kern w:val="0"/>
          <w14:ligatures w14:val="none"/>
        </w:rPr>
        <w:t>Hell</w:t>
      </w:r>
      <w:proofErr w:type="gramEnd"/>
      <w:r w:rsidRPr="009C6805">
        <w:rPr>
          <w:rFonts w:ascii="Times New Roman" w:eastAsia="Times New Roman" w:hAnsi="Times New Roman" w:cs="Times New Roman"/>
          <w:b/>
          <w:bCs/>
          <w:kern w:val="0"/>
          <w14:ligatures w14:val="none"/>
        </w:rPr>
        <w:t xml:space="preserve"> week transition </w:t>
      </w:r>
      <w:proofErr w:type="gramStart"/>
      <w:r w:rsidRPr="009C6805">
        <w:rPr>
          <w:rFonts w:ascii="Times New Roman" w:eastAsia="Times New Roman" w:hAnsi="Times New Roman" w:cs="Times New Roman"/>
          <w:b/>
          <w:bCs/>
          <w:kern w:val="0"/>
          <w14:ligatures w14:val="none"/>
        </w:rPr>
        <w:t>not named</w:t>
      </w:r>
      <w:proofErr w:type="gramEnd"/>
      <w:r w:rsidRPr="009C6805">
        <w:rPr>
          <w:rFonts w:ascii="Times New Roman" w:eastAsia="Times New Roman" w:hAnsi="Times New Roman" w:cs="Times New Roman"/>
          <w:b/>
          <w:bCs/>
          <w:kern w:val="0"/>
          <w14:ligatures w14:val="none"/>
        </w:rPr>
        <w:t xml:space="preserve"> as a coaching inflection point.</w:t>
      </w:r>
      <w:r w:rsidRPr="009C6805">
        <w:rPr>
          <w:rFonts w:ascii="Times New Roman" w:eastAsia="Times New Roman" w:hAnsi="Times New Roman" w:cs="Times New Roman"/>
          <w:kern w:val="0"/>
          <w14:ligatures w14:val="none"/>
        </w:rPr>
        <w:t xml:space="preserve"> Grace completed hell weeks. The coaching mentions "as school and season demands increase" but doesn't specifically name the hell-week-to-regular-season transition as a moment requiring attention. Athletes coming off high-intensity blocks often experience a motivational or structural dip when external pressure decreases — the coaching should preemptively prepare Grace for this.</w:t>
      </w:r>
    </w:p>
    <w:p w14:paraId="4F0412BF" w14:textId="77777777" w:rsidR="009C6805" w:rsidRPr="009C6805" w:rsidRDefault="009C6805" w:rsidP="009C68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 xml:space="preserve">Leadership emergence </w:t>
      </w:r>
      <w:proofErr w:type="gramStart"/>
      <w:r w:rsidRPr="009C6805">
        <w:rPr>
          <w:rFonts w:ascii="Times New Roman" w:eastAsia="Times New Roman" w:hAnsi="Times New Roman" w:cs="Times New Roman"/>
          <w:b/>
          <w:bCs/>
          <w:kern w:val="0"/>
          <w14:ligatures w14:val="none"/>
        </w:rPr>
        <w:t>not</w:t>
      </w:r>
      <w:proofErr w:type="gramEnd"/>
      <w:r w:rsidRPr="009C6805">
        <w:rPr>
          <w:rFonts w:ascii="Times New Roman" w:eastAsia="Times New Roman" w:hAnsi="Times New Roman" w:cs="Times New Roman"/>
          <w:b/>
          <w:bCs/>
          <w:kern w:val="0"/>
          <w14:ligatures w14:val="none"/>
        </w:rPr>
        <w:t xml:space="preserve"> connected to baseline team-responsibility motivation.</w:t>
      </w:r>
      <w:r w:rsidRPr="009C6805">
        <w:rPr>
          <w:rFonts w:ascii="Times New Roman" w:eastAsia="Times New Roman" w:hAnsi="Times New Roman" w:cs="Times New Roman"/>
          <w:kern w:val="0"/>
          <w14:ligatures w14:val="none"/>
        </w:rPr>
        <w:t xml:space="preserve"> Grace's baseline includes "responsibility to contribute positively to the team" and "desire not to let </w:t>
      </w:r>
      <w:proofErr w:type="gramStart"/>
      <w:r w:rsidRPr="009C6805">
        <w:rPr>
          <w:rFonts w:ascii="Times New Roman" w:eastAsia="Times New Roman" w:hAnsi="Times New Roman" w:cs="Times New Roman"/>
          <w:kern w:val="0"/>
          <w14:ligatures w14:val="none"/>
        </w:rPr>
        <w:t>teammates or herself</w:t>
      </w:r>
      <w:proofErr w:type="gramEnd"/>
      <w:r w:rsidRPr="009C6805">
        <w:rPr>
          <w:rFonts w:ascii="Times New Roman" w:eastAsia="Times New Roman" w:hAnsi="Times New Roman" w:cs="Times New Roman"/>
          <w:kern w:val="0"/>
          <w14:ligatures w14:val="none"/>
        </w:rPr>
        <w:t xml:space="preserve"> down" as external motivation drivers. This week she encouraged a struggling freshman, helped teammates during the drinking incident, and cleared cars in the snow. The coaching outputs note leadership behaviors but don't connect them to her baseline motivation drivers — a missed opportunity to show Grace that her natural leadership behaviors are already fulfilling one of her core motivational needs.</w:t>
      </w:r>
    </w:p>
    <w:p w14:paraId="6A50155B" w14:textId="77777777" w:rsidR="009C6805" w:rsidRPr="009C6805" w:rsidRDefault="009C6805" w:rsidP="009C68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Internship and class preparation on Sunday invisible.</w:t>
      </w:r>
      <w:r w:rsidRPr="009C6805">
        <w:rPr>
          <w:rFonts w:ascii="Times New Roman" w:eastAsia="Times New Roman" w:hAnsi="Times New Roman" w:cs="Times New Roman"/>
          <w:kern w:val="0"/>
          <w14:ligatures w14:val="none"/>
        </w:rPr>
        <w:t xml:space="preserve"> Grace's Sunday included forward academic and career planning. The coaching doesn't mention it. As school-softball balance becomes the next challenge (Grace's own stated goal), acknowledging that she's already proactively preparing would reinforce her self-management capability.</w:t>
      </w:r>
    </w:p>
    <w:p w14:paraId="1D503A73" w14:textId="77777777" w:rsidR="009C6805" w:rsidRPr="009C6805" w:rsidRDefault="009C6805" w:rsidP="009C68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The "error-counting" goal from Week 1 appears to have naturally evolved.</w:t>
      </w:r>
      <w:r w:rsidRPr="009C6805">
        <w:rPr>
          <w:rFonts w:ascii="Times New Roman" w:eastAsia="Times New Roman" w:hAnsi="Times New Roman" w:cs="Times New Roman"/>
          <w:kern w:val="0"/>
          <w14:ligatures w14:val="none"/>
        </w:rPr>
        <w:t xml:space="preserve"> Grace's Week 1 goal was "make one less mistake/error each </w:t>
      </w:r>
      <w:proofErr w:type="gramStart"/>
      <w:r w:rsidRPr="009C6805">
        <w:rPr>
          <w:rFonts w:ascii="Times New Roman" w:eastAsia="Times New Roman" w:hAnsi="Times New Roman" w:cs="Times New Roman"/>
          <w:kern w:val="0"/>
          <w14:ligatures w14:val="none"/>
        </w:rPr>
        <w:t>day" —</w:t>
      </w:r>
      <w:proofErr w:type="gramEnd"/>
      <w:r w:rsidRPr="009C6805">
        <w:rPr>
          <w:rFonts w:ascii="Times New Roman" w:eastAsia="Times New Roman" w:hAnsi="Times New Roman" w:cs="Times New Roman"/>
          <w:kern w:val="0"/>
          <w14:ligatures w14:val="none"/>
        </w:rPr>
        <w:t xml:space="preserve"> which the Week 1 audit flagged as potentially activating her derailer. Her Week 2 goal is "get back to learning to balance school and softball." The goal has naturally shifted from outcome-focused (fewer </w:t>
      </w:r>
      <w:r w:rsidRPr="009C6805">
        <w:rPr>
          <w:rFonts w:ascii="Times New Roman" w:eastAsia="Times New Roman" w:hAnsi="Times New Roman" w:cs="Times New Roman"/>
          <w:kern w:val="0"/>
          <w14:ligatures w14:val="none"/>
        </w:rPr>
        <w:lastRenderedPageBreak/>
        <w:t>errors) to process-focused (balance). The coaching should have noticed and reinforced this shift as evidence of mental growth, but since it wasn't flagged in Week 1's coaching outputs, there's no reference point to compare against.</w:t>
      </w:r>
    </w:p>
    <w:p w14:paraId="29DF00F4" w14:textId="77777777" w:rsidR="009C6805" w:rsidRPr="009C6805" w:rsidRDefault="009C6805" w:rsidP="009C68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 xml:space="preserve">"Wednesday" as favorite mindset challenge is ambiguous but </w:t>
      </w:r>
      <w:proofErr w:type="gramStart"/>
      <w:r w:rsidRPr="009C6805">
        <w:rPr>
          <w:rFonts w:ascii="Times New Roman" w:eastAsia="Times New Roman" w:hAnsi="Times New Roman" w:cs="Times New Roman"/>
          <w:b/>
          <w:bCs/>
          <w:kern w:val="0"/>
          <w14:ligatures w14:val="none"/>
        </w:rPr>
        <w:t>signal-rich</w:t>
      </w:r>
      <w:proofErr w:type="gramEnd"/>
      <w:r w:rsidRPr="009C6805">
        <w:rPr>
          <w:rFonts w:ascii="Times New Roman" w:eastAsia="Times New Roman" w:hAnsi="Times New Roman" w:cs="Times New Roman"/>
          <w:b/>
          <w:bCs/>
          <w:kern w:val="0"/>
          <w14:ligatures w14:val="none"/>
        </w:rPr>
        <w:t>.</w:t>
      </w:r>
      <w:r w:rsidRPr="009C6805">
        <w:rPr>
          <w:rFonts w:ascii="Times New Roman" w:eastAsia="Times New Roman" w:hAnsi="Times New Roman" w:cs="Times New Roman"/>
          <w:kern w:val="0"/>
          <w14:ligatures w14:val="none"/>
        </w:rPr>
        <w:t xml:space="preserve"> Grace named Wednesday as her favorite Mindset Tune-Up but only said "</w:t>
      </w:r>
      <w:proofErr w:type="spellStart"/>
      <w:proofErr w:type="gramStart"/>
      <w:r w:rsidRPr="009C6805">
        <w:rPr>
          <w:rFonts w:ascii="Times New Roman" w:eastAsia="Times New Roman" w:hAnsi="Times New Roman" w:cs="Times New Roman"/>
          <w:kern w:val="0"/>
          <w14:ligatures w14:val="none"/>
        </w:rPr>
        <w:t>wednesday</w:t>
      </w:r>
      <w:proofErr w:type="spellEnd"/>
      <w:r w:rsidRPr="009C6805">
        <w:rPr>
          <w:rFonts w:ascii="Times New Roman" w:eastAsia="Times New Roman" w:hAnsi="Times New Roman" w:cs="Times New Roman"/>
          <w:kern w:val="0"/>
          <w14:ligatures w14:val="none"/>
        </w:rPr>
        <w:t>" —</w:t>
      </w:r>
      <w:proofErr w:type="gramEnd"/>
      <w:r w:rsidRPr="009C6805">
        <w:rPr>
          <w:rFonts w:ascii="Times New Roman" w:eastAsia="Times New Roman" w:hAnsi="Times New Roman" w:cs="Times New Roman"/>
          <w:kern w:val="0"/>
          <w14:ligatures w14:val="none"/>
        </w:rPr>
        <w:t xml:space="preserve"> likely referring to the "Moderation" prompt. Given that Wednesday was the day she finally spoke up about her arm, this is another indicator that the mindset prompts are influencing real behavior. The pipeline doesn't capture this connection.</w:t>
      </w:r>
    </w:p>
    <w:p w14:paraId="6B346CCD"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pict w14:anchorId="4E635E0D">
          <v:rect id="_x0000_i1036" style="width:0;height:1.5pt" o:hralign="center" o:hrstd="t" o:hr="t" fillcolor="#a0a0a0" stroked="f"/>
        </w:pict>
      </w:r>
    </w:p>
    <w:p w14:paraId="553EDE58" w14:textId="77777777" w:rsidR="009C6805" w:rsidRPr="009C6805" w:rsidRDefault="009C6805" w:rsidP="009C6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805">
        <w:rPr>
          <w:rFonts w:ascii="Times New Roman" w:eastAsia="Times New Roman" w:hAnsi="Times New Roman" w:cs="Times New Roman"/>
          <w:b/>
          <w:bCs/>
          <w:kern w:val="0"/>
          <w:sz w:val="36"/>
          <w:szCs w:val="36"/>
          <w14:ligatures w14:val="none"/>
        </w:rPr>
        <w:t>The "Information Leak"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6"/>
        <w:gridCol w:w="1752"/>
        <w:gridCol w:w="4622"/>
      </w:tblGrid>
      <w:tr w:rsidR="009C6805" w:rsidRPr="009C6805" w14:paraId="7D5D472D" w14:textId="77777777">
        <w:trPr>
          <w:tblHeader/>
          <w:tblCellSpacing w:w="15" w:type="dxa"/>
        </w:trPr>
        <w:tc>
          <w:tcPr>
            <w:tcW w:w="0" w:type="auto"/>
            <w:vAlign w:val="center"/>
            <w:hideMark/>
          </w:tcPr>
          <w:p w14:paraId="67E4C922" w14:textId="77777777" w:rsidR="009C6805" w:rsidRPr="009C6805" w:rsidRDefault="009C6805" w:rsidP="009C6805">
            <w:pPr>
              <w:spacing w:after="0" w:line="240" w:lineRule="auto"/>
              <w:jc w:val="center"/>
              <w:rPr>
                <w:rFonts w:ascii="Times New Roman" w:eastAsia="Times New Roman" w:hAnsi="Times New Roman" w:cs="Times New Roman"/>
                <w:b/>
                <w:bCs/>
                <w:kern w:val="0"/>
                <w14:ligatures w14:val="none"/>
              </w:rPr>
            </w:pPr>
            <w:r w:rsidRPr="009C6805">
              <w:rPr>
                <w:rFonts w:ascii="Times New Roman" w:eastAsia="Times New Roman" w:hAnsi="Times New Roman" w:cs="Times New Roman"/>
                <w:b/>
                <w:bCs/>
                <w:kern w:val="0"/>
                <w14:ligatures w14:val="none"/>
              </w:rPr>
              <w:t>Data Point from Input</w:t>
            </w:r>
          </w:p>
        </w:tc>
        <w:tc>
          <w:tcPr>
            <w:tcW w:w="0" w:type="auto"/>
            <w:vAlign w:val="center"/>
            <w:hideMark/>
          </w:tcPr>
          <w:p w14:paraId="4F04FE29" w14:textId="77777777" w:rsidR="009C6805" w:rsidRPr="009C6805" w:rsidRDefault="009C6805" w:rsidP="009C6805">
            <w:pPr>
              <w:spacing w:after="0" w:line="240" w:lineRule="auto"/>
              <w:jc w:val="center"/>
              <w:rPr>
                <w:rFonts w:ascii="Times New Roman" w:eastAsia="Times New Roman" w:hAnsi="Times New Roman" w:cs="Times New Roman"/>
                <w:b/>
                <w:bCs/>
                <w:kern w:val="0"/>
                <w14:ligatures w14:val="none"/>
              </w:rPr>
            </w:pPr>
            <w:r w:rsidRPr="009C6805">
              <w:rPr>
                <w:rFonts w:ascii="Times New Roman" w:eastAsia="Times New Roman" w:hAnsi="Times New Roman" w:cs="Times New Roman"/>
                <w:b/>
                <w:bCs/>
                <w:kern w:val="0"/>
                <w14:ligatures w14:val="none"/>
              </w:rPr>
              <w:t>Last Stage Where It Appeared</w:t>
            </w:r>
          </w:p>
        </w:tc>
        <w:tc>
          <w:tcPr>
            <w:tcW w:w="0" w:type="auto"/>
            <w:vAlign w:val="center"/>
            <w:hideMark/>
          </w:tcPr>
          <w:p w14:paraId="0D973873" w14:textId="77777777" w:rsidR="009C6805" w:rsidRPr="009C6805" w:rsidRDefault="009C6805" w:rsidP="009C6805">
            <w:pPr>
              <w:spacing w:after="0" w:line="240" w:lineRule="auto"/>
              <w:jc w:val="center"/>
              <w:rPr>
                <w:rFonts w:ascii="Times New Roman" w:eastAsia="Times New Roman" w:hAnsi="Times New Roman" w:cs="Times New Roman"/>
                <w:b/>
                <w:bCs/>
                <w:kern w:val="0"/>
                <w14:ligatures w14:val="none"/>
              </w:rPr>
            </w:pPr>
            <w:r w:rsidRPr="009C6805">
              <w:rPr>
                <w:rFonts w:ascii="Times New Roman" w:eastAsia="Times New Roman" w:hAnsi="Times New Roman" w:cs="Times New Roman"/>
                <w:b/>
                <w:bCs/>
                <w:kern w:val="0"/>
                <w14:ligatures w14:val="none"/>
              </w:rPr>
              <w:t>Where It Was Lost</w:t>
            </w:r>
          </w:p>
        </w:tc>
      </w:tr>
      <w:tr w:rsidR="009C6805" w:rsidRPr="009C6805" w14:paraId="096F1429" w14:textId="77777777">
        <w:trPr>
          <w:tblCellSpacing w:w="15" w:type="dxa"/>
        </w:trPr>
        <w:tc>
          <w:tcPr>
            <w:tcW w:w="0" w:type="auto"/>
            <w:vAlign w:val="center"/>
            <w:hideMark/>
          </w:tcPr>
          <w:p w14:paraId="7E807A69"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Saturday team drinking event — Grace chose not to drink, helped teammates instead</w:t>
            </w:r>
          </w:p>
        </w:tc>
        <w:tc>
          <w:tcPr>
            <w:tcW w:w="0" w:type="auto"/>
            <w:vAlign w:val="center"/>
            <w:hideMark/>
          </w:tcPr>
          <w:p w14:paraId="21E51218"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Weekly Recap (raw)</w:t>
            </w:r>
          </w:p>
        </w:tc>
        <w:tc>
          <w:tcPr>
            <w:tcW w:w="0" w:type="auto"/>
            <w:vAlign w:val="center"/>
            <w:hideMark/>
          </w:tcPr>
          <w:p w14:paraId="6BF3F79C"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 xml:space="preserve">Compressed to "practical help and modeling standards" in JSON </w:t>
            </w:r>
            <w:proofErr w:type="spellStart"/>
            <w:r w:rsidRPr="009C6805">
              <w:rPr>
                <w:rFonts w:ascii="Times New Roman" w:eastAsia="Times New Roman" w:hAnsi="Times New Roman" w:cs="Times New Roman"/>
                <w:kern w:val="0"/>
                <w14:ligatures w14:val="none"/>
              </w:rPr>
              <w:t>influence_quality</w:t>
            </w:r>
            <w:proofErr w:type="spellEnd"/>
            <w:r w:rsidRPr="009C6805">
              <w:rPr>
                <w:rFonts w:ascii="Times New Roman" w:eastAsia="Times New Roman" w:hAnsi="Times New Roman" w:cs="Times New Roman"/>
                <w:kern w:val="0"/>
                <w14:ligatures w14:val="none"/>
              </w:rPr>
              <w:t>; absent from coaching outputs</w:t>
            </w:r>
          </w:p>
        </w:tc>
      </w:tr>
      <w:tr w:rsidR="009C6805" w:rsidRPr="009C6805" w14:paraId="498A8991" w14:textId="77777777">
        <w:trPr>
          <w:tblCellSpacing w:w="15" w:type="dxa"/>
        </w:trPr>
        <w:tc>
          <w:tcPr>
            <w:tcW w:w="0" w:type="auto"/>
            <w:vAlign w:val="center"/>
            <w:hideMark/>
          </w:tcPr>
          <w:p w14:paraId="05651F5F"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Week 1 micro-commitment (reset logging, 5+ checkmarks) follow-through</w:t>
            </w:r>
          </w:p>
        </w:tc>
        <w:tc>
          <w:tcPr>
            <w:tcW w:w="0" w:type="auto"/>
            <w:vAlign w:val="center"/>
            <w:hideMark/>
          </w:tcPr>
          <w:p w14:paraId="13713503"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Week 1 JSON (prescription only)</w:t>
            </w:r>
          </w:p>
        </w:tc>
        <w:tc>
          <w:tcPr>
            <w:tcW w:w="0" w:type="auto"/>
            <w:vAlign w:val="center"/>
            <w:hideMark/>
          </w:tcPr>
          <w:p w14:paraId="790B8216"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Not evaluated in Week 2 JSON or outputs</w:t>
            </w:r>
          </w:p>
        </w:tc>
      </w:tr>
      <w:tr w:rsidR="009C6805" w:rsidRPr="009C6805" w14:paraId="1FEFD720" w14:textId="77777777">
        <w:trPr>
          <w:tblCellSpacing w:w="15" w:type="dxa"/>
        </w:trPr>
        <w:tc>
          <w:tcPr>
            <w:tcW w:w="0" w:type="auto"/>
            <w:vAlign w:val="center"/>
            <w:hideMark/>
          </w:tcPr>
          <w:p w14:paraId="62CC5804"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Internship searching on Sunday</w:t>
            </w:r>
          </w:p>
        </w:tc>
        <w:tc>
          <w:tcPr>
            <w:tcW w:w="0" w:type="auto"/>
            <w:vAlign w:val="center"/>
            <w:hideMark/>
          </w:tcPr>
          <w:p w14:paraId="54597136"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Weekly Recap (raw)</w:t>
            </w:r>
          </w:p>
        </w:tc>
        <w:tc>
          <w:tcPr>
            <w:tcW w:w="0" w:type="auto"/>
            <w:vAlign w:val="center"/>
            <w:hideMark/>
          </w:tcPr>
          <w:p w14:paraId="065903B4"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Never entered the JSON</w:t>
            </w:r>
          </w:p>
        </w:tc>
      </w:tr>
      <w:tr w:rsidR="009C6805" w:rsidRPr="009C6805" w14:paraId="0D19BEC6" w14:textId="77777777">
        <w:trPr>
          <w:tblCellSpacing w:w="15" w:type="dxa"/>
        </w:trPr>
        <w:tc>
          <w:tcPr>
            <w:tcW w:w="0" w:type="auto"/>
            <w:vAlign w:val="center"/>
            <w:hideMark/>
          </w:tcPr>
          <w:p w14:paraId="4F1CAC15"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proofErr w:type="gramStart"/>
            <w:r w:rsidRPr="009C6805">
              <w:rPr>
                <w:rFonts w:ascii="Times New Roman" w:eastAsia="Times New Roman" w:hAnsi="Times New Roman" w:cs="Times New Roman"/>
                <w:kern w:val="0"/>
                <w14:ligatures w14:val="none"/>
              </w:rPr>
              <w:t>Hell</w:t>
            </w:r>
            <w:proofErr w:type="gramEnd"/>
            <w:r w:rsidRPr="009C6805">
              <w:rPr>
                <w:rFonts w:ascii="Times New Roman" w:eastAsia="Times New Roman" w:hAnsi="Times New Roman" w:cs="Times New Roman"/>
                <w:kern w:val="0"/>
                <w14:ligatures w14:val="none"/>
              </w:rPr>
              <w:t xml:space="preserve"> week ending as a specific transition point</w:t>
            </w:r>
          </w:p>
        </w:tc>
        <w:tc>
          <w:tcPr>
            <w:tcW w:w="0" w:type="auto"/>
            <w:vAlign w:val="center"/>
            <w:hideMark/>
          </w:tcPr>
          <w:p w14:paraId="1A028A15"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Weekly Recap Competition section</w:t>
            </w:r>
          </w:p>
        </w:tc>
        <w:tc>
          <w:tcPr>
            <w:tcW w:w="0" w:type="auto"/>
            <w:vAlign w:val="center"/>
            <w:hideMark/>
          </w:tcPr>
          <w:p w14:paraId="6E78030B"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Partially captured as "coming out of a heavy training period" in JSON; not named as coaching inflection in outputs</w:t>
            </w:r>
          </w:p>
        </w:tc>
      </w:tr>
      <w:tr w:rsidR="009C6805" w:rsidRPr="009C6805" w14:paraId="4088F515" w14:textId="77777777">
        <w:trPr>
          <w:tblCellSpacing w:w="15" w:type="dxa"/>
        </w:trPr>
        <w:tc>
          <w:tcPr>
            <w:tcW w:w="0" w:type="auto"/>
            <w:vAlign w:val="center"/>
            <w:hideMark/>
          </w:tcPr>
          <w:p w14:paraId="2FB87C7C"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Daily mindset prompts integrated into recap entries</w:t>
            </w:r>
          </w:p>
        </w:tc>
        <w:tc>
          <w:tcPr>
            <w:tcW w:w="0" w:type="auto"/>
            <w:vAlign w:val="center"/>
            <w:hideMark/>
          </w:tcPr>
          <w:p w14:paraId="538C709F"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Weekly Recap (raw)</w:t>
            </w:r>
          </w:p>
        </w:tc>
        <w:tc>
          <w:tcPr>
            <w:tcW w:w="0" w:type="auto"/>
            <w:vAlign w:val="center"/>
            <w:hideMark/>
          </w:tcPr>
          <w:p w14:paraId="4DC959DB"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Not recognized as engagement signal</w:t>
            </w:r>
          </w:p>
        </w:tc>
      </w:tr>
      <w:tr w:rsidR="009C6805" w:rsidRPr="009C6805" w14:paraId="5637A340" w14:textId="77777777">
        <w:trPr>
          <w:tblCellSpacing w:w="15" w:type="dxa"/>
        </w:trPr>
        <w:tc>
          <w:tcPr>
            <w:tcW w:w="0" w:type="auto"/>
            <w:vAlign w:val="center"/>
            <w:hideMark/>
          </w:tcPr>
          <w:p w14:paraId="612F0E41"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Wednesday Moderation prompt → trainer communication behavioral link</w:t>
            </w:r>
          </w:p>
        </w:tc>
        <w:tc>
          <w:tcPr>
            <w:tcW w:w="0" w:type="auto"/>
            <w:vAlign w:val="center"/>
            <w:hideMark/>
          </w:tcPr>
          <w:p w14:paraId="6542B578"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Inferable from recap</w:t>
            </w:r>
          </w:p>
        </w:tc>
        <w:tc>
          <w:tcPr>
            <w:tcW w:w="0" w:type="auto"/>
            <w:vAlign w:val="center"/>
            <w:hideMark/>
          </w:tcPr>
          <w:p w14:paraId="4B389EF9"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Never connected</w:t>
            </w:r>
          </w:p>
        </w:tc>
      </w:tr>
      <w:tr w:rsidR="009C6805" w:rsidRPr="009C6805" w14:paraId="3B34891A" w14:textId="77777777">
        <w:trPr>
          <w:tblCellSpacing w:w="15" w:type="dxa"/>
        </w:trPr>
        <w:tc>
          <w:tcPr>
            <w:tcW w:w="0" w:type="auto"/>
            <w:vAlign w:val="center"/>
            <w:hideMark/>
          </w:tcPr>
          <w:p w14:paraId="2F7EC490"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Goal evolution from error-counting (Wk1) to balance-focused (Wk2)</w:t>
            </w:r>
          </w:p>
        </w:tc>
        <w:tc>
          <w:tcPr>
            <w:tcW w:w="0" w:type="auto"/>
            <w:vAlign w:val="center"/>
            <w:hideMark/>
          </w:tcPr>
          <w:p w14:paraId="2D479AE3"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Both recaps</w:t>
            </w:r>
          </w:p>
        </w:tc>
        <w:tc>
          <w:tcPr>
            <w:tcW w:w="0" w:type="auto"/>
            <w:vAlign w:val="center"/>
            <w:hideMark/>
          </w:tcPr>
          <w:p w14:paraId="2F0DB063"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Not compared or named as growth</w:t>
            </w:r>
          </w:p>
        </w:tc>
      </w:tr>
      <w:tr w:rsidR="009C6805" w:rsidRPr="009C6805" w14:paraId="7AF7BF12" w14:textId="77777777">
        <w:trPr>
          <w:tblCellSpacing w:w="15" w:type="dxa"/>
        </w:trPr>
        <w:tc>
          <w:tcPr>
            <w:tcW w:w="0" w:type="auto"/>
            <w:vAlign w:val="center"/>
            <w:hideMark/>
          </w:tcPr>
          <w:p w14:paraId="697C7AB1"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Leadership behaviors connected to baseline team-responsibility motivation</w:t>
            </w:r>
          </w:p>
        </w:tc>
        <w:tc>
          <w:tcPr>
            <w:tcW w:w="0" w:type="auto"/>
            <w:vAlign w:val="center"/>
            <w:hideMark/>
          </w:tcPr>
          <w:p w14:paraId="677BC6BE"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Baseline + Recap</w:t>
            </w:r>
          </w:p>
        </w:tc>
        <w:tc>
          <w:tcPr>
            <w:tcW w:w="0" w:type="auto"/>
            <w:vAlign w:val="center"/>
            <w:hideMark/>
          </w:tcPr>
          <w:p w14:paraId="12845D30"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Never linked</w:t>
            </w:r>
          </w:p>
        </w:tc>
      </w:tr>
      <w:tr w:rsidR="009C6805" w:rsidRPr="009C6805" w14:paraId="29E98221" w14:textId="77777777">
        <w:trPr>
          <w:tblCellSpacing w:w="15" w:type="dxa"/>
        </w:trPr>
        <w:tc>
          <w:tcPr>
            <w:tcW w:w="0" w:type="auto"/>
            <w:vAlign w:val="center"/>
            <w:hideMark/>
          </w:tcPr>
          <w:p w14:paraId="0D69FE11"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Grace's self-identified next challenge ("balance school and softball")</w:t>
            </w:r>
          </w:p>
        </w:tc>
        <w:tc>
          <w:tcPr>
            <w:tcW w:w="0" w:type="auto"/>
            <w:vAlign w:val="center"/>
            <w:hideMark/>
          </w:tcPr>
          <w:p w14:paraId="364494A3"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Weekly Recap (raw)</w:t>
            </w:r>
          </w:p>
        </w:tc>
        <w:tc>
          <w:tcPr>
            <w:tcW w:w="0" w:type="auto"/>
            <w:vAlign w:val="center"/>
            <w:hideMark/>
          </w:tcPr>
          <w:p w14:paraId="00070F7B"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 xml:space="preserve">Partially captured in JSON's </w:t>
            </w:r>
            <w:proofErr w:type="spellStart"/>
            <w:r w:rsidRPr="009C6805">
              <w:rPr>
                <w:rFonts w:ascii="Times New Roman" w:eastAsia="Times New Roman" w:hAnsi="Times New Roman" w:cs="Times New Roman"/>
                <w:kern w:val="0"/>
                <w14:ligatures w14:val="none"/>
              </w:rPr>
              <w:t>most_important_controllable</w:t>
            </w:r>
            <w:proofErr w:type="spellEnd"/>
            <w:r w:rsidRPr="009C6805">
              <w:rPr>
                <w:rFonts w:ascii="Times New Roman" w:eastAsia="Times New Roman" w:hAnsi="Times New Roman" w:cs="Times New Roman"/>
                <w:kern w:val="0"/>
                <w14:ligatures w14:val="none"/>
              </w:rPr>
              <w:t xml:space="preserve"> phrasing; not mirrored back as athlete's own insight</w:t>
            </w:r>
          </w:p>
        </w:tc>
      </w:tr>
    </w:tbl>
    <w:p w14:paraId="7E31F86A" w14:textId="77777777" w:rsidR="009C6805" w:rsidRPr="009C6805" w:rsidRDefault="009C6805" w:rsidP="009C6805">
      <w:pPr>
        <w:spacing w:after="0"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pict w14:anchorId="551BFBB4">
          <v:rect id="_x0000_i1037" style="width:0;height:1.5pt" o:hralign="center" o:hrstd="t" o:hr="t" fillcolor="#a0a0a0" stroked="f"/>
        </w:pict>
      </w:r>
    </w:p>
    <w:p w14:paraId="5E13EC79" w14:textId="77777777" w:rsidR="009C6805" w:rsidRPr="009C6805" w:rsidRDefault="009C6805" w:rsidP="009C6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6805">
        <w:rPr>
          <w:rFonts w:ascii="Times New Roman" w:eastAsia="Times New Roman" w:hAnsi="Times New Roman" w:cs="Times New Roman"/>
          <w:b/>
          <w:bCs/>
          <w:kern w:val="0"/>
          <w:sz w:val="36"/>
          <w:szCs w:val="36"/>
          <w14:ligatures w14:val="none"/>
        </w:rPr>
        <w:lastRenderedPageBreak/>
        <w:t>Final Verdict</w:t>
      </w:r>
    </w:p>
    <w:p w14:paraId="3D63C270"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 xml:space="preserve">Grace Kindel's Week 2 pipeline is the </w:t>
      </w:r>
      <w:r w:rsidRPr="009C6805">
        <w:rPr>
          <w:rFonts w:ascii="Times New Roman" w:eastAsia="Times New Roman" w:hAnsi="Times New Roman" w:cs="Times New Roman"/>
          <w:b/>
          <w:bCs/>
          <w:kern w:val="0"/>
          <w14:ligatures w14:val="none"/>
        </w:rPr>
        <w:t>second consecutive high-fidelity output</w:t>
      </w:r>
      <w:r w:rsidRPr="009C6805">
        <w:rPr>
          <w:rFonts w:ascii="Times New Roman" w:eastAsia="Times New Roman" w:hAnsi="Times New Roman" w:cs="Times New Roman"/>
          <w:kern w:val="0"/>
          <w14:ligatures w14:val="none"/>
        </w:rPr>
        <w:t xml:space="preserve"> and represents the strongest single-week performance by the Interpretation Engine across all athletes and weeks audited. The arm injury narrative is captured as a multi-day arc with accurate behavioral analysis. The micro-commitment pivot from reset-logging to recovery-block is contextually responsive. The coaching outputs are well-structured, tonally appropriate, and free of hallucinated interventions. The identity thread maintains coherent linkage from baseline through both weeks.</w:t>
      </w:r>
    </w:p>
    <w:p w14:paraId="37270C6B"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 xml:space="preserve">The pipeline performs at its best when three conditions are met simultaneously: (1) the athlete provides rich, detailed recap entries; (2) the week contains a clear, sport-relevant challenge that maps to the framework's categories; and (3) the athlete's behavior naturally demonstrates the hinge habit in action. All three conditions are present in Grace's Week 2 — the arm injury gave the engine a clean narrative to track, Grace's behavior </w:t>
      </w:r>
      <w:proofErr w:type="gramStart"/>
      <w:r w:rsidRPr="009C6805">
        <w:rPr>
          <w:rFonts w:ascii="Times New Roman" w:eastAsia="Times New Roman" w:hAnsi="Times New Roman" w:cs="Times New Roman"/>
          <w:kern w:val="0"/>
          <w14:ligatures w14:val="none"/>
        </w:rPr>
        <w:t>mapped</w:t>
      </w:r>
      <w:proofErr w:type="gramEnd"/>
      <w:r w:rsidRPr="009C6805">
        <w:rPr>
          <w:rFonts w:ascii="Times New Roman" w:eastAsia="Times New Roman" w:hAnsi="Times New Roman" w:cs="Times New Roman"/>
          <w:kern w:val="0"/>
          <w14:ligatures w14:val="none"/>
        </w:rPr>
        <w:t xml:space="preserve"> cleanly to controllable ownership, and her detailed entries provided sufficient signal for accurate interpretation.</w:t>
      </w:r>
    </w:p>
    <w:p w14:paraId="70143484"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 xml:space="preserve">However, the audit identifies </w:t>
      </w:r>
      <w:r w:rsidRPr="009C6805">
        <w:rPr>
          <w:rFonts w:ascii="Times New Roman" w:eastAsia="Times New Roman" w:hAnsi="Times New Roman" w:cs="Times New Roman"/>
          <w:b/>
          <w:bCs/>
          <w:kern w:val="0"/>
          <w14:ligatures w14:val="none"/>
        </w:rPr>
        <w:t>one critical miss and one systemic gap</w:t>
      </w:r>
      <w:r w:rsidRPr="009C6805">
        <w:rPr>
          <w:rFonts w:ascii="Times New Roman" w:eastAsia="Times New Roman" w:hAnsi="Times New Roman" w:cs="Times New Roman"/>
          <w:kern w:val="0"/>
          <w14:ligatures w14:val="none"/>
        </w:rPr>
        <w:t>:</w:t>
      </w:r>
    </w:p>
    <w:p w14:paraId="522FAF60"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The critical miss is the Saturday drinking event.</w:t>
      </w:r>
      <w:r w:rsidRPr="009C6805">
        <w:rPr>
          <w:rFonts w:ascii="Times New Roman" w:eastAsia="Times New Roman" w:hAnsi="Times New Roman" w:cs="Times New Roman"/>
          <w:kern w:val="0"/>
          <w14:ligatures w14:val="none"/>
        </w:rPr>
        <w:t xml:space="preserve"> This is the single most significant character-and-values data point in any recap across all athletes and all weeks audited. A 19-year-old collegiate athlete choosing not to drink when her entire team is drinking, then spending the day helping and picking up her teammates, then logging it as a </w:t>
      </w:r>
      <w:proofErr w:type="gramStart"/>
      <w:r w:rsidRPr="009C6805">
        <w:rPr>
          <w:rFonts w:ascii="Times New Roman" w:eastAsia="Times New Roman" w:hAnsi="Times New Roman" w:cs="Times New Roman"/>
          <w:kern w:val="0"/>
          <w14:ligatures w14:val="none"/>
        </w:rPr>
        <w:t>Win day</w:t>
      </w:r>
      <w:proofErr w:type="gramEnd"/>
      <w:r w:rsidRPr="009C6805">
        <w:rPr>
          <w:rFonts w:ascii="Times New Roman" w:eastAsia="Times New Roman" w:hAnsi="Times New Roman" w:cs="Times New Roman"/>
          <w:kern w:val="0"/>
          <w14:ligatures w14:val="none"/>
        </w:rPr>
        <w:t xml:space="preserve"> — that is an identity-defining moment. It connects to her baseline motivation (responsibility to the team), her identity claim (confident and reliable competitor), and her leadership emergence (influence through standards). The pipeline reduces it to a generic "practical help" note because the JSON schema has no field for values-based decision-making, social-pressure navigation, or character demonstration. This is the clearest example yet of the pipeline's inability to capture what matters most to an athlete's development when that development happens outside the sport-performance framework.</w:t>
      </w:r>
    </w:p>
    <w:p w14:paraId="0A67E6CC"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b/>
          <w:bCs/>
          <w:kern w:val="0"/>
          <w14:ligatures w14:val="none"/>
        </w:rPr>
        <w:t>The systemic gap remains the absent accountability loop.</w:t>
      </w:r>
      <w:r w:rsidRPr="009C6805">
        <w:rPr>
          <w:rFonts w:ascii="Times New Roman" w:eastAsia="Times New Roman" w:hAnsi="Times New Roman" w:cs="Times New Roman"/>
          <w:kern w:val="0"/>
          <w14:ligatures w14:val="none"/>
        </w:rPr>
        <w:t xml:space="preserve"> Two athletes, five total weeks audited, five micro-commitments prescribed, zero evaluated in subsequent weeks. This is now confirmed as the pipeline's most consequential architectural deficiency. Grace's situation makes the gap more visible because her micro-commitments are good — a human coach would naturally ask "Did you hit 5+ reset checkmarks last week?" before introducing the recovery-block prescription. The absence of that question makes the coaching feel like a broadcast rather than a conversation.</w:t>
      </w:r>
    </w:p>
    <w:p w14:paraId="4F0DC952" w14:textId="77777777" w:rsidR="009C6805" w:rsidRPr="009C6805" w:rsidRDefault="009C6805" w:rsidP="009C6805">
      <w:pPr>
        <w:spacing w:before="100" w:beforeAutospacing="1" w:after="100" w:afterAutospacing="1" w:line="240" w:lineRule="auto"/>
        <w:rPr>
          <w:rFonts w:ascii="Times New Roman" w:eastAsia="Times New Roman" w:hAnsi="Times New Roman" w:cs="Times New Roman"/>
          <w:kern w:val="0"/>
          <w14:ligatures w14:val="none"/>
        </w:rPr>
      </w:pPr>
      <w:r w:rsidRPr="009C6805">
        <w:rPr>
          <w:rFonts w:ascii="Times New Roman" w:eastAsia="Times New Roman" w:hAnsi="Times New Roman" w:cs="Times New Roman"/>
          <w:kern w:val="0"/>
          <w14:ligatures w14:val="none"/>
        </w:rPr>
        <w:t xml:space="preserve">The coaching output is </w:t>
      </w:r>
      <w:r w:rsidRPr="009C6805">
        <w:rPr>
          <w:rFonts w:ascii="Times New Roman" w:eastAsia="Times New Roman" w:hAnsi="Times New Roman" w:cs="Times New Roman"/>
          <w:b/>
          <w:bCs/>
          <w:kern w:val="0"/>
          <w14:ligatures w14:val="none"/>
        </w:rPr>
        <w:t>contextually accurate, well-calibrated to the athlete's current state, and the cleanest pipeline pass audited to date in terms of sport-performance fidelity.</w:t>
      </w:r>
      <w:r w:rsidRPr="009C6805">
        <w:rPr>
          <w:rFonts w:ascii="Times New Roman" w:eastAsia="Times New Roman" w:hAnsi="Times New Roman" w:cs="Times New Roman"/>
          <w:kern w:val="0"/>
          <w14:ligatures w14:val="none"/>
        </w:rPr>
        <w:t xml:space="preserve"> The information losses are concentrated in the life-context and values-expression domains — the pipeline captures what Grace did well but misses why the hardest moments of her week mattered.</w:t>
      </w:r>
    </w:p>
    <w:p w14:paraId="01C92580" w14:textId="77777777" w:rsidR="00B35417" w:rsidRPr="009C6805" w:rsidRDefault="00B35417" w:rsidP="009C6805"/>
    <w:sectPr w:rsidR="00B35417" w:rsidRPr="009C6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A4A29"/>
    <w:multiLevelType w:val="multilevel"/>
    <w:tmpl w:val="17A0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772D32"/>
    <w:multiLevelType w:val="multilevel"/>
    <w:tmpl w:val="34669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2B2820"/>
    <w:multiLevelType w:val="multilevel"/>
    <w:tmpl w:val="F8767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D404AD"/>
    <w:multiLevelType w:val="multilevel"/>
    <w:tmpl w:val="38A6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183313">
    <w:abstractNumId w:val="0"/>
  </w:num>
  <w:num w:numId="2" w16cid:durableId="1108695844">
    <w:abstractNumId w:val="3"/>
  </w:num>
  <w:num w:numId="3" w16cid:durableId="2107458312">
    <w:abstractNumId w:val="1"/>
  </w:num>
  <w:num w:numId="4" w16cid:durableId="1121654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405"/>
    <w:rsid w:val="00202405"/>
    <w:rsid w:val="00210FB0"/>
    <w:rsid w:val="00266C06"/>
    <w:rsid w:val="002F320E"/>
    <w:rsid w:val="00527446"/>
    <w:rsid w:val="0092188A"/>
    <w:rsid w:val="009C6805"/>
    <w:rsid w:val="00A53744"/>
    <w:rsid w:val="00B35417"/>
    <w:rsid w:val="00BC3B25"/>
    <w:rsid w:val="00C116C0"/>
    <w:rsid w:val="00DD33E6"/>
    <w:rsid w:val="00E22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EEEA"/>
  <w15:chartTrackingRefBased/>
  <w15:docId w15:val="{C53F7C5D-2587-4D20-8111-630333EA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405"/>
    <w:rPr>
      <w:rFonts w:eastAsiaTheme="majorEastAsia" w:cstheme="majorBidi"/>
      <w:color w:val="272727" w:themeColor="text1" w:themeTint="D8"/>
    </w:rPr>
  </w:style>
  <w:style w:type="paragraph" w:styleId="Title">
    <w:name w:val="Title"/>
    <w:basedOn w:val="Normal"/>
    <w:next w:val="Normal"/>
    <w:link w:val="TitleChar"/>
    <w:uiPriority w:val="10"/>
    <w:qFormat/>
    <w:rsid w:val="00202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405"/>
    <w:pPr>
      <w:spacing w:before="160"/>
      <w:jc w:val="center"/>
    </w:pPr>
    <w:rPr>
      <w:i/>
      <w:iCs/>
      <w:color w:val="404040" w:themeColor="text1" w:themeTint="BF"/>
    </w:rPr>
  </w:style>
  <w:style w:type="character" w:customStyle="1" w:styleId="QuoteChar">
    <w:name w:val="Quote Char"/>
    <w:basedOn w:val="DefaultParagraphFont"/>
    <w:link w:val="Quote"/>
    <w:uiPriority w:val="29"/>
    <w:rsid w:val="00202405"/>
    <w:rPr>
      <w:i/>
      <w:iCs/>
      <w:color w:val="404040" w:themeColor="text1" w:themeTint="BF"/>
    </w:rPr>
  </w:style>
  <w:style w:type="paragraph" w:styleId="ListParagraph">
    <w:name w:val="List Paragraph"/>
    <w:basedOn w:val="Normal"/>
    <w:uiPriority w:val="34"/>
    <w:qFormat/>
    <w:rsid w:val="00202405"/>
    <w:pPr>
      <w:ind w:left="720"/>
      <w:contextualSpacing/>
    </w:pPr>
  </w:style>
  <w:style w:type="character" w:styleId="IntenseEmphasis">
    <w:name w:val="Intense Emphasis"/>
    <w:basedOn w:val="DefaultParagraphFont"/>
    <w:uiPriority w:val="21"/>
    <w:qFormat/>
    <w:rsid w:val="00202405"/>
    <w:rPr>
      <w:i/>
      <w:iCs/>
      <w:color w:val="0F4761" w:themeColor="accent1" w:themeShade="BF"/>
    </w:rPr>
  </w:style>
  <w:style w:type="paragraph" w:styleId="IntenseQuote">
    <w:name w:val="Intense Quote"/>
    <w:basedOn w:val="Normal"/>
    <w:next w:val="Normal"/>
    <w:link w:val="IntenseQuoteChar"/>
    <w:uiPriority w:val="30"/>
    <w:qFormat/>
    <w:rsid w:val="00202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405"/>
    <w:rPr>
      <w:i/>
      <w:iCs/>
      <w:color w:val="0F4761" w:themeColor="accent1" w:themeShade="BF"/>
    </w:rPr>
  </w:style>
  <w:style w:type="character" w:styleId="IntenseReference">
    <w:name w:val="Intense Reference"/>
    <w:basedOn w:val="DefaultParagraphFont"/>
    <w:uiPriority w:val="32"/>
    <w:qFormat/>
    <w:rsid w:val="00202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2551</Words>
  <Characters>14955</Characters>
  <Application>Microsoft Office Word</Application>
  <DocSecurity>0</DocSecurity>
  <Lines>267</Lines>
  <Paragraphs>78</Paragraphs>
  <ScaleCrop>false</ScaleCrop>
  <Company/>
  <LinksUpToDate>false</LinksUpToDate>
  <CharactersWithSpaces>17428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Panigall</dc:creator>
  <cp:keywords/>
  <dc:description/>
  <cp:lastModifiedBy>Arron Panigall</cp:lastModifiedBy>
  <cp:revision>2</cp:revision>
  <dcterms:created xsi:type="dcterms:W3CDTF">2026-03-04T23:12:00Z</dcterms:created>
  <dcterms:modified xsi:type="dcterms:W3CDTF">2026-03-04T23:12:00Z</dcterms:modified>
</cp:coreProperties>
</file>