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DIVE COACHING ANALYSIS</w:t>
      </w:r>
    </w:p>
    <w:p>
      <w:r>
        <w:t>Grace Kindel | Week 12 | April 20-26, 2026</w:t>
      </w:r>
    </w:p>
    <w:p>
      <w:pPr>
        <w:spacing w:before="0" w:after="120"/>
        <w:pBdr>
          <w:bottom w:val="single" w:sz="6" w:space="1" w:color="808080"/>
        </w:pBdr>
      </w:pPr>
    </w:p>
    <w:p>
      <w:pPr>
        <w:pStyle w:val="Heading2"/>
      </w:pPr>
      <w:r>
        <w:t>MINDSET SUMMARY</w:t>
      </w:r>
    </w:p>
    <w:p>
      <w:pPr>
        <w:spacing w:before="0" w:after="120"/>
        <w:pBdr>
          <w:bottom w:val="single" w:sz="6" w:space="1" w:color="808080"/>
        </w:pBdr>
      </w:pPr>
    </w:p>
    <w:p>
      <w:r>
        <w:t>This was the week your work showed up where it had to and you named it yourself. Wednesday in practice, you got every bunt down on the first pitch, you felt fast out of the box, and you wrote it without anyone prompting you to. By Sunday you wrote the rest of it out: that you did well, that the coaches saw, and that the result still didn't change. The full picture of what happened, in your own words.</w:t>
      </w:r>
    </w:p>
    <w:p>
      <w:r>
        <w:t>The two days last weekend that didn't fully count didn't extend. You returned to seven full days won, executed the metacognitive goal you set for yourself last week (sit with the mindset emails each day), and paired every day's prompt with something specific you were working on. The work this week was clean and your account of it was the most articulate you've put on paper in three months.</w:t>
      </w:r>
    </w:p>
    <w:p>
      <w:pPr>
        <w:spacing w:before="0" w:after="120"/>
        <w:pBdr>
          <w:bottom w:val="single" w:sz="6" w:space="1" w:color="808080"/>
        </w:pBdr>
      </w:pPr>
    </w:p>
    <w:p>
      <w:pPr>
        <w:pStyle w:val="Heading2"/>
      </w:pPr>
      <w:r>
        <w:t>WEEKLY TRENDLINE</w:t>
      </w:r>
    </w:p>
    <w:p>
      <w:pPr>
        <w:spacing w:before="0" w:after="120"/>
        <w:pBdr>
          <w:bottom w:val="single" w:sz="6" w:space="1" w:color="808080"/>
        </w:pBdr>
      </w:pPr>
    </w:p>
    <w:p>
      <w:r>
        <w:t>The position-frustration arc since Week 6 has carried different shapes. Week 8 was the Sunday with Kabine, the first time you took development into your own hands. Week 9 was the conversation with the coach, the first time you advocated for yourself directly. Week 10 was the acceptance posture, the first time you stayed steady inside the situation without trying to change it. This week was different from all three. You did the work, the work was visible, the coaches saw it, and you wrote out the paradox that the outcome still didn't change. None of the prior weeks held all of that in one articulation.</w:t>
      </w:r>
    </w:p>
    <w:p>
      <w:r>
        <w:t>Wednesday's performance is where the running-technique work from last week shows up. You named running on toes for the first time in Week 11, the first absorption of the speed thing from Week 9. This week you're naming bunt execution and out-of-the-box speed. Different mechanic, same direction: specific physical work, named, and now executed visibly. The coach feedback that came through that conversation is being absorbed without you needing to surface it directly.</w:t>
      </w:r>
    </w:p>
    <w:p>
      <w:pPr>
        <w:spacing w:before="0" w:after="120"/>
        <w:pBdr>
          <w:bottom w:val="single" w:sz="6" w:space="1" w:color="808080"/>
        </w:pBdr>
      </w:pPr>
    </w:p>
    <w:p>
      <w:pPr>
        <w:pStyle w:val="Heading2"/>
      </w:pPr>
      <w:r>
        <w:t>STRENGTH SIGNALS</w:t>
      </w:r>
    </w:p>
    <w:p>
      <w:pPr>
        <w:spacing w:before="0" w:after="120"/>
        <w:pBdr>
          <w:bottom w:val="single" w:sz="6" w:space="1" w:color="808080"/>
        </w:pBdr>
      </w:pPr>
    </w:p>
    <w:p>
      <w:pPr>
        <w:pStyle w:val="Heading2"/>
      </w:pPr>
      <w:r>
        <w:t>WEDNESDAY PERFORMANCE RECOGNITION, SELF-AUTHORED</w:t>
      </w:r>
    </w:p>
    <w:p>
      <w:r>
        <w:t>You wrote, "fast asf today tbh, got all my mf bunts down." You felt it, you recognized it, you knew the people watching saw it. Twelve weeks of recaps, and this is the first time you've named your own practice-level execution this way. You've named the work plenty before. The new piece is the quality of how it landed.</w:t>
      </w:r>
    </w:p>
    <w:p>
      <w:r>
        <w:t>*That noticing is the part that has to come from inside before it can be sustained from outside.*</w:t>
      </w:r>
    </w:p>
    <w:p>
      <w:pPr>
        <w:pStyle w:val="Heading2"/>
      </w:pPr>
      <w:r>
        <w:t>PARADOX ARTICULATION HELD IN ONE SENTENCE</w:t>
      </w:r>
    </w:p>
    <w:p>
      <w:r>
        <w:t>"I did so good, and it still just like doesnt matter. but i cant say it doesnt matter because like it does, its just annoying but once again oh well." Read that sentence again. You're holding all of it: it doesn't matter, it does matter, it's annoying, you're keeping going. Most athletes in this position pick one and let the others fall. You named the whole thing and stayed steady inside it.</w:t>
      </w:r>
    </w:p>
    <w:p>
      <w:pPr>
        <w:pStyle w:val="Heading2"/>
      </w:pPr>
      <w:r>
        <w:t>DAILY EXECUTION FULL RECOVERY</w:t>
      </w:r>
    </w:p>
    <w:p>
      <w:r>
        <w:t>Last Saturday and Sunday were the first two days in eleven weeks where you didn't fully win the day. They didn't extend. You returned to a full seven, ran the prior week's metacognitive goal as this week's stated weekly goal (sit with the mindset emails each day), and paired every prompt with specific work. Eighty-two days into the program. The daily standard's held all but two of them.</w:t>
      </w:r>
    </w:p>
    <w:p>
      <w:r>
        <w:t>*Last weekend's drift was contained. The weekday rhythm answered.*</w:t>
      </w:r>
    </w:p>
    <w:p>
      <w:pPr>
        <w:spacing w:before="0" w:after="120"/>
        <w:pBdr>
          <w:bottom w:val="single" w:sz="6" w:space="1" w:color="808080"/>
        </w:pBdr>
      </w:pPr>
    </w:p>
    <w:p>
      <w:pPr>
        <w:pStyle w:val="Heading2"/>
      </w:pPr>
      <w:r>
        <w:t>GROWTH AREAS</w:t>
      </w:r>
    </w:p>
    <w:p>
      <w:pPr>
        <w:spacing w:before="0" w:after="120"/>
        <w:pBdr>
          <w:bottom w:val="single" w:sz="6" w:space="1" w:color="808080"/>
        </w:pBdr>
      </w:pPr>
    </w:p>
    <w:p>
      <w:pPr>
        <w:pStyle w:val="Heading2"/>
      </w:pPr>
      <w:r>
        <w:t>THE GOAL-REQUEST AT THE END OF THE WEEK</w:t>
      </w:r>
    </w:p>
    <w:p>
      <w:r>
        <w:t>"idk at this point give me something" was honest. You've been setting your own goals for twelve weeks and the season is closing. There's nothing wrong with handing the goal back to me at this point in the arc, especially when the playing-time situation has not given you the kind of feedback most athletes use to set the next week's target. Worth noticing for yourself: this is the first time in the program you've asked for direction rather than written your own.</w:t>
      </w:r>
    </w:p>
    <w:p>
      <w:r>
        <w:t>*Whether that's fatigue with self-direction or a deliberate handoff at the end of the season is a question only you can answer. Either is a reasonable place to be.*</w:t>
      </w:r>
    </w:p>
    <w:p>
      <w:pPr>
        <w:pStyle w:val="Heading2"/>
      </w:pPr>
      <w:r>
        <w:t>THE FOOT, NEW THREAD</w:t>
      </w:r>
    </w:p>
    <w:p>
      <w:r>
        <w:t>"lowkey been acting up again" on Sunday. You named it once, did rehab on it, and kept going. New piece of physical context heading into the final two games. Worth monitoring on Friday and Saturday. Nothing major yet.</w:t>
      </w:r>
    </w:p>
    <w:p>
      <w:pPr>
        <w:spacing w:before="0" w:after="120"/>
        <w:pBdr>
          <w:bottom w:val="single" w:sz="6" w:space="1" w:color="808080"/>
        </w:pBdr>
      </w:pPr>
    </w:p>
    <w:p>
      <w:pPr>
        <w:pStyle w:val="Heading2"/>
      </w:pPr>
      <w:r>
        <w:t>IDENTITY THREAD</w:t>
      </w:r>
    </w:p>
    <w:p>
      <w:pPr>
        <w:spacing w:before="0" w:after="120"/>
        <w:pBdr>
          <w:bottom w:val="single" w:sz="6" w:space="1" w:color="808080"/>
        </w:pBdr>
      </w:pPr>
    </w:p>
    <w:p>
      <w:r>
        <w:t>When you walked into this program, the goal you set for yourself was staying confident in your ability during competition. The phrase you wrote when you started was, "I need to make sure I succeed and if I don't I will let myself and the team down." Confidence tied to outcome, with the cost of failure carrying the team weight.</w:t>
      </w:r>
    </w:p>
    <w:p>
      <w:r>
        <w:t>Twelve weeks into this year, the way you carry confidence looks different. You named your own work this week without anyone asking. You said the people who needed to see it did. And when the result didn't change, you wrote out the paradox and kept going. That's not the same place you walked in from. The work is visible to you whether or not it produces the outcome, and the outcome no longer decides whether the work was real.</w:t>
      </w:r>
    </w:p>
    <w:p>
      <w:r>
        <w:t>The two final games are the last opportunity to run that standard inside this season. Whatever happens on Friday and Saturday in terms of playing time has already been written by the prior six weeks. What hasn't been written yet is what you do with the cue you set for yourself, before warmup begins, on the last two days that count. That part is still yours.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