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VIRTUSFOCUS: PARENT COACHING MESSAGE</w:t>
      </w:r>
    </w:p>
    <w:p>
      <w:r>
        <w:t>Grace | Week 12 | April 20-26, 2026 ━━━━━━━━━━━━━━━━━━━━━━━━━━━━━━━━━━━━━━━━</w:t>
      </w:r>
    </w:p>
    <w:p>
      <w:pPr>
        <w:pStyle w:val="Heading2"/>
      </w:pPr>
      <w:r>
        <w:t>WEEKLY CONTEXT</w:t>
      </w:r>
    </w:p>
    <w:p>
      <w:r>
        <w:t>Grace had a strong week. Her daily routine held all seven days, and she's continuing to build the kind of consistency that has carried her through a long stretch of the season. Late-season rhythm at this point is steady. She's operating at the level that twelve weeks of work has produced.</w:t>
      </w:r>
    </w:p>
    <w:p>
      <w:pPr>
        <w:pStyle w:val="Heading2"/>
      </w:pPr>
      <w:r>
        <w:t>WHAT STOOD OUT</w:t>
      </w:r>
    </w:p>
    <w:p>
      <w:r>
        <w:t>What stood out this week is that Grace recognized her own work in real time. She named the quality of what she was doing without needing to be asked, and she stayed composed when the recognition didn't change the outcome. That self-awareness about her own preparation is a real shift, the kind that takes weeks of practice to develop.</w:t>
      </w:r>
    </w:p>
    <w:p>
      <w:pPr>
        <w:pStyle w:val="Heading2"/>
      </w:pPr>
      <w:r>
        <w:t>WHAT'S AHEAD</w:t>
      </w:r>
    </w:p>
    <w:p>
      <w:r>
        <w:t>Two games remain on the schedule next week. The coaching focus heading into them is consistency of preparation, carrying the same standard into the final games she's been carrying through practice. End-of-season closing weeks. Whatever the lineup looks like, the work she does to prepare is hers.</w:t>
      </w:r>
    </w:p>
    <w:p>
      <w:pPr>
        <w:pStyle w:val="Heading2"/>
      </w:pPr>
      <w:r>
        <w:t>HOW YOU CAN SUPPORT</w:t>
      </w:r>
    </w:p>
    <w:p>
      <w:r>
        <w:t>Grace is at a point in her development where she's running her own preparation well. Encouraging the process and being available if she wants to talk about how things are going is the most helpful support right now. The closing weeks of any season carry their own weight, and your steady presence is the right kind of support for that.</w:t>
      </w:r>
    </w:p>
    <w:p>
      <w:r>
        <w:t>Coach Arron ━━━━━━━━━━━━━━━━━━━━━━━━━━━━━━━━━━━━━━━━</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F3A60"/>
      <w:sz w:val="36"/>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2E5E2E"/>
      <w:sz w:val="28"/>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Calibri" w:hAnsi="Calibri"/>
      <w:b/>
      <w:bCs/>
      <w:color w:val="40404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jc w:val="center"/>
    </w:pPr>
    <w:rPr>
      <w:rFonts w:asciiTheme="majorHAnsi" w:eastAsiaTheme="majorEastAsia" w:hAnsiTheme="majorHAnsi" w:cstheme="majorBidi" w:ascii="Calibri" w:hAnsi="Calibri"/>
      <w:b/>
      <w:color w:val="1F3A6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