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제64편 유색 인종의 진화</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안돈의 후손들 가운데서 어떻게 여섯 유색 인종이 한 가족에게서 태어나 온 땅으로 퍼져 나갔는가?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제63편에서 우리는 안돈과 폰타의 가족이 씨족을 이루고 오나가르 아래 원시인의 황금기를 맞는 과정을 보았습니다. 이제 제64편은 그 뒤 거의 백만 년에 걸친 진화 인종들의 이야기를 이어 갑니다. 안돈과 폰타의 시대에서 행성 영주의 시대를 거쳐 빙하기가 끝날 때까지의 긴 흐름입니다(64:0.1).</w:t>
      </w:r>
    </w:p>
    <w:p>
      <w:pPr>
        <w:spacing w:after="0" w:before="130" w:beforeLines="50" w:line="240" w:lineRule="auto"/>
        <w:jc w:val="both"/>
      </w:pPr>
      <w:r>
        <w:rPr>
          <w:rFonts w:ascii="함초롬바탕" w:cs="함초롬바탕" w:eastAsia="함초롬바탕" w:hAnsi="함초롬바탕"/>
          <w:sz w:val="22"/>
          <w:szCs w:val="22"/>
        </w:rPr>
        <w:t xml:space="preserve">인류 역사의 전반부는 대체로 행성 영주 이전 시대와 겹치고, 후반부는 행성 영주의 도착과 여섯 유색 인종의 출현으로 시작되며 흔히 구석기 시대라 부르는 시기와 대체로 일치합니다(64:0.2).</w:t>
      </w:r>
    </w:p>
    <w:p>
      <w:pPr>
        <w:spacing w:after="0" w:before="130" w:beforeLines="50" w:line="240" w:lineRule="auto"/>
        <w:jc w:val="both"/>
      </w:pPr>
      <w:r>
        <w:rPr>
          <w:rFonts w:ascii="함초롬바탕" w:cs="함초롬바탕" w:eastAsia="함초롬바탕" w:hAnsi="함초롬바탕"/>
          <w:sz w:val="22"/>
          <w:szCs w:val="22"/>
        </w:rPr>
        <w:t xml:space="preserve">그렇다면 안돈의 후손들은 어떤 흥망을 겪었고, 여섯 유색 인종은 어디에서 어떻게 나타나 어떤 길을 걸었을까요?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그들의 후진성에도 불구하고, 이 남색 민족들은 천상의 권능들 앞에서 다른 어떤 지상 인종과도 정확히 같은 지위를 가진다. (64:6.27)</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안돈족 원주민</w:t>
      </w:r>
    </w:p>
    <w:p>
      <w:pPr>
        <w:spacing w:after="0" w:before="130" w:beforeLines="50" w:line="240" w:lineRule="auto"/>
        <w:jc w:val="both"/>
      </w:pPr>
      <w:r>
        <w:rPr>
          <w:rFonts w:ascii="함초롬바탕" w:cs="함초롬바탕" w:eastAsia="함초롬바탕" w:hAnsi="함초롬바탕"/>
          <w:sz w:val="22"/>
          <w:szCs w:val="22"/>
        </w:rPr>
        <w:t xml:space="preserve">원시 인류는 동쪽으로는 높은 티베트 고지대, 남쪽과 서쪽으로는 인도양까지 뻗은 지중해, 북쪽으로는 전진하는 빙하에 가로막혔습니다. 오른쪽에는 산, 왼쪽에는 물, 앞에는 얼음이 있었고, 인간의 가장 이른 종교 감정 가운데 많은 부분이 이 무력감에서 비롯되었습니다. 그래도 진보적인 안돈족은 남쪽의 나무살이 친족들에게 돌아가지 않았습니다(64:1.1-1.2).</w:t>
      </w:r>
    </w:p>
    <w:p>
      <w:pPr>
        <w:spacing w:after="0" w:before="130" w:beforeLines="50" w:line="240" w:lineRule="auto"/>
        <w:jc w:val="both"/>
      </w:pPr>
      <w:r>
        <w:rPr>
          <w:rFonts w:ascii="함초롬바탕" w:cs="함초롬바탕" w:eastAsia="함초롬바탕" w:hAnsi="함초롬바탕"/>
          <w:sz w:val="22"/>
          <w:szCs w:val="22"/>
        </w:rPr>
        <w:t xml:space="preserve">안돈족은 숲을 피했습니다. 인간은 언제나 숲에서 퇴보했고, 트인 땅과 높은 위도에서만 진보했습니다. 추위와 굶주림이 활동과 발명과 기지를 일깨웠기 때문입니다(64:1.3). 95만 년 전 그들은 서쪽으로 프랑스와 영국까지, 동쪽으로 자바와 타즈매니아까지 퍼졌습니다(64:1.6). 그러나 동쪽으로 간 무리가 열등한 사촌들과 섞이면서 숨을 주시는 분을 예배하던 정착지들은 줄어들었고, 여명기의 문명은 소멸 위기에 놓였습니다(64:1.7-1.8).</w:t>
      </w:r>
    </w:p>
    <w:p>
      <w:pPr>
        <w:spacing w:after="0" w:before="0"/>
      </w:pPr>
      <w:r>
        <w:rPr>
          <w:rFonts w:ascii="함초롬바탕" w:cs="함초롬바탕" w:eastAsia="함초롬바탕" w:hAnsi="함초롬바탕"/>
          <w:sz w:val="12"/>
          <w:szCs w:val="12"/>
        </w:rPr>
        <w:t xml:space="preserve"/>
      </w:r>
    </w:p>
    <w:tbl>
      <w:tblPr>
        <w:tblW w:type="dxa" w:w="542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831"/>
        <w:gridCol w:w="1591"/>
      </w:tblGrid>
      <w:tr>
        <w:trPr>
          <w:cantSplit/>
          <w:tblHeader/>
        </w:trPr>
        <w:tc>
          <w:tcPr>
            <w:tcW w:type="dxa" w:w="383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가로막은 것</w:t>
            </w:r>
          </w:p>
        </w:tc>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방향</w:t>
            </w:r>
          </w:p>
        </w:tc>
      </w:tr>
      <w:tr>
        <w:trPr>
          <w:cantSplit/>
        </w:trPr>
        <w:tc>
          <w:tcPr>
            <w:tcW w:type="dxa" w:w="38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해발 30,000피트의 티베트 고지대</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동쪽</w:t>
            </w:r>
          </w:p>
        </w:tc>
      </w:tr>
      <w:tr>
        <w:trPr>
          <w:cantSplit/>
        </w:trPr>
        <w:tc>
          <w:tcPr>
            <w:tcW w:type="dxa" w:w="38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인도양까지 뻗은 지중해</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남쪽과 서쪽</w:t>
            </w:r>
          </w:p>
        </w:tc>
      </w:tr>
      <w:tr>
        <w:trPr>
          <w:cantSplit/>
        </w:trPr>
        <w:tc>
          <w:tcPr>
            <w:tcW w:type="dxa" w:w="38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전진하는 빙하</w:t>
            </w:r>
          </w:p>
        </w:tc>
        <w:tc>
          <w:tcPr>
            <w:tcW w:type="dxa" w:w="159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북쪽</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폭스홀 종족</w:t>
      </w:r>
    </w:p>
    <w:p>
      <w:pPr>
        <w:spacing w:after="0" w:before="130" w:beforeLines="50" w:line="240" w:lineRule="auto"/>
        <w:jc w:val="both"/>
      </w:pPr>
      <w:r>
        <w:rPr>
          <w:rFonts w:ascii="함초롬바탕" w:cs="함초롬바탕" w:eastAsia="함초롬바탕" w:hAnsi="함초롬바탕"/>
          <w:sz w:val="22"/>
          <w:szCs w:val="22"/>
        </w:rPr>
        <w:t xml:space="preserve">90만 년 전에는 안돈과 폰타의 기예와 오나가르의 문화가 사라져 가며 종교와 부싯돌 기술까지 가장 낮은 수준에 이르렀습니다(64:2.1). 남부 프랑스에서 거의 인간이라 부르기 어려운 혼혈 집단들이 영국으로 밀려들었고, 뒤이어 하이델베르크 인종이 유럽 전역에 퍼졌습니다(64:2.2-2.3).</w:t>
      </w:r>
    </w:p>
    <w:p>
      <w:pPr>
        <w:spacing w:after="0" w:before="130" w:beforeLines="50" w:line="240" w:lineRule="auto"/>
        <w:jc w:val="both"/>
      </w:pPr>
      <w:r>
        <w:rPr>
          <w:rFonts w:ascii="함초롬바탕" w:cs="함초롬바탕" w:eastAsia="함초롬바탕" w:hAnsi="함초롬바탕"/>
          <w:sz w:val="22"/>
          <w:szCs w:val="22"/>
        </w:rPr>
        <w:t xml:space="preserve">이 긴 쇠퇴기에도 두 집단이 안돈의 전통과 오나가르 문화의 잔존을 간직했습니다(64:2.4). 영국의 폭스홀 족은 그 지역 최초의 인간 거주자로 부싯돌 세공 지식을 전했고, 그 가운데 영적으로 진보한 이들이 뒷날 서쪽으로 옮겨 오늘날의 에스키모가 되었습니다(64:2.5-2.7).</w:t>
      </w:r>
    </w:p>
    <w:p>
      <w:pPr>
        <w:spacing w:after="0" w:before="0"/>
      </w:pPr>
      <w:r>
        <w:rPr>
          <w:rFonts w:ascii="함초롬바탕" w:cs="함초롬바탕" w:eastAsia="함초롬바탕" w:hAnsi="함초롬바탕"/>
          <w:sz w:val="12"/>
          <w:szCs w:val="12"/>
        </w:rPr>
        <w:t xml:space="preserve"/>
      </w:r>
    </w:p>
    <w:tbl>
      <w:tblPr>
        <w:tblW w:type="dxa" w:w="73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4600"/>
      </w:tblGrid>
      <w:tr>
        <w:trPr>
          <w:cantSplit/>
          <w:tblHeader/>
        </w:trPr>
        <w:tc>
          <w:tcPr>
            <w:tcW w:type="dxa" w:w="270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안돈 문화를 지킨 집단</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자리와 특징</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폭스홀 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서쪽 영국 — 부싯돌 기술 보존, 에스키모의 조상</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바도난 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인도 북서부 고지대 — 인간 제물을 바치지 않음</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바도난 부족</w:t>
      </w:r>
    </w:p>
    <w:p>
      <w:pPr>
        <w:spacing w:after="0" w:before="130" w:beforeLines="50" w:line="240" w:lineRule="auto"/>
        <w:jc w:val="both"/>
      </w:pPr>
      <w:r>
        <w:rPr>
          <w:rFonts w:ascii="함초롬바탕" w:cs="함초롬바탕" w:eastAsia="함초롬바탕" w:hAnsi="함초롬바탕"/>
          <w:sz w:val="22"/>
          <w:szCs w:val="22"/>
        </w:rPr>
        <w:t xml:space="preserve">동쪽에서는 안돈의 고손자인 바도난이 이끄는 부족이 인도 북서부 고지대 산기슭에서 문화를 이어 갔습니다. 이들은 인간 제물을 절대로 바치지 않은 유일한 안돈 후손들이었습니다(64:3.1). 북쪽 부족들이 빙하를 두려워한 반면, 이들은 메소포타미아 반도가 물에 잠기는 것을 보며 물을 두려워했고, 그래서 고지대에 살았습니다(64:3.3).</w:t>
      </w:r>
    </w:p>
    <w:p>
      <w:pPr>
        <w:spacing w:after="0" w:before="130" w:beforeLines="50" w:line="240" w:lineRule="auto"/>
        <w:jc w:val="both"/>
      </w:pPr>
      <w:r>
        <w:rPr>
          <w:rFonts w:ascii="함초롬바탕" w:cs="함초롬바탕" w:eastAsia="함초롬바탕" w:hAnsi="함초롬바탕"/>
          <w:sz w:val="22"/>
          <w:szCs w:val="22"/>
        </w:rPr>
        <w:t xml:space="preserve">85만 년 전 우수한 바도난 부족들은 동물적인 이웃 부족들과 멸절 전쟁을 벌였고, 천 년도 안 되어 그들을 거의 몰아냈습니다. 이렇게 향상된 바도난 혈통의 혼합 후손이 새 인종처럼 나타났으니, 바로 네안데르탈 인종입니다(64:3.5).</w:t>
      </w:r>
    </w:p>
    <w:p>
      <w:pPr>
        <w:pStyle w:val="Heading2"/>
        <w:keepNext/>
        <w:spacing w:after="100" w:before="220"/>
      </w:pPr>
      <w:r>
        <w:rPr>
          <w:rFonts w:ascii="함초롬바탕" w:cs="함초롬바탕" w:eastAsia="함초롬바탕" w:hAnsi="함초롬바탕"/>
          <w:b/>
          <w:bCs/>
          <w:color w:val="1F6D73"/>
          <w:sz w:val="32"/>
          <w:szCs w:val="32"/>
        </w:rPr>
        <w:t xml:space="preserve">4. 네안데르탈 인종</w:t>
      </w:r>
    </w:p>
    <w:p>
      <w:pPr>
        <w:spacing w:after="0" w:before="130" w:beforeLines="50" w:line="240" w:lineRule="auto"/>
        <w:jc w:val="both"/>
      </w:pPr>
      <w:r>
        <w:rPr>
          <w:rFonts w:ascii="함초롬바탕" w:cs="함초롬바탕" w:eastAsia="함초롬바탕" w:hAnsi="함초롬바탕"/>
          <w:sz w:val="22"/>
          <w:szCs w:val="22"/>
        </w:rPr>
        <w:t xml:space="preserve">네안데르탈인은 뛰어난 전사이자 사냥꾼으로, 프랑스에서 중국, 북아프리카까지 퍼져 유색 인종이 이주할 때까지 거의 오십만 년 동안 세상을 지배했습니다(64:4.1-4.2). 순록을 식량과 옷과 도구로 썼고, 얼음에 구멍을 뚫어 물고기를 잡았습니다(64:4.3-4.4). 그러나 거의 이십오만 년 동안 전체적으로는 안돈 혈통에 비해 꾸준히 퇴보했습니다(64:4.11).</w:t>
      </w:r>
    </w:p>
    <w:p>
      <w:pPr>
        <w:spacing w:after="0" w:before="0"/>
      </w:pPr>
      <w:r>
        <w:rPr>
          <w:rFonts w:ascii="함초롬바탕" w:cs="함초롬바탕" w:eastAsia="함초롬바탕" w:hAnsi="함초롬바탕"/>
          <w:sz w:val="12"/>
          <w:szCs w:val="12"/>
        </w:rPr>
        <w:t xml:space="preserve"/>
      </w:r>
    </w:p>
    <w:tbl>
      <w:tblPr>
        <w:tblW w:type="dxa" w:w="609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496"/>
        <w:gridCol w:w="4600"/>
      </w:tblGrid>
      <w:tr>
        <w:trPr>
          <w:cantSplit/>
          <w:tblHeader/>
        </w:trPr>
        <w:tc>
          <w:tcPr>
            <w:tcW w:type="dxa" w:w="149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시기</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빙하와 삶</w:t>
            </w:r>
          </w:p>
        </w:tc>
      </w:tr>
      <w:tr>
        <w:trPr>
          <w:cantSplit/>
        </w:trPr>
        <w:tc>
          <w:tcPr>
            <w:tcW w:type="dxa" w:w="14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75만 년 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넷째 빙하 남하 — 얼음 구멍 고기잡이</w:t>
            </w:r>
          </w:p>
        </w:tc>
      </w:tr>
      <w:tr>
        <w:trPr>
          <w:cantSplit/>
        </w:trPr>
        <w:tc>
          <w:tcPr>
            <w:tcW w:type="dxa" w:w="14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70만 년 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넷째 빙하 후퇴 — 인간과 동물이 북쪽으로 돌아감</w:t>
            </w:r>
          </w:p>
        </w:tc>
      </w:tr>
      <w:tr>
        <w:trPr>
          <w:cantSplit/>
        </w:trPr>
        <w:tc>
          <w:tcPr>
            <w:tcW w:type="dxa" w:w="14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65만 년 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온화한 간빙기 — 알프스의 얼음이 거의 벗겨짐</w:t>
            </w:r>
          </w:p>
        </w:tc>
      </w:tr>
      <w:tr>
        <w:trPr>
          <w:cantSplit/>
        </w:trPr>
        <w:tc>
          <w:tcPr>
            <w:tcW w:type="dxa" w:w="14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60만 년 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빙하 최대 후퇴 뒤 다섯째 빙하기 시작</w:t>
            </w:r>
          </w:p>
        </w:tc>
      </w:tr>
      <w:tr>
        <w:trPr>
          <w:cantSplit/>
        </w:trPr>
        <w:tc>
          <w:tcPr>
            <w:tcW w:type="dxa" w:w="14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55만 년 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다시 남쪽으로 밀려났으나 아시아 쪽에 넓은 땅이 있었음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영적 암흑기에 네안데르탈인은 수치스러운 미신 외에는 종교가 없었습니다. 구름과 안개와 어둠을 몹시 두려워했고, 두려움의 종교는 보이지 않는 힘을 달래려고 사람을 제물로 바치는 데까지 이르렀습니다. 달이 없는 밤이 오면 달이 다시 빛나도록 가장 뛰어난 남녀를 바치기도 했습니다(64:4.12-4.13).</w:t>
      </w:r>
    </w:p>
    <w:p>
      <w:pPr>
        <w:pStyle w:val="Heading2"/>
        <w:keepNext/>
        <w:spacing w:after="100" w:before="220"/>
      </w:pPr>
      <w:r>
        <w:rPr>
          <w:rFonts w:ascii="함초롬바탕" w:cs="함초롬바탕" w:eastAsia="함초롬바탕" w:hAnsi="함초롬바탕"/>
          <w:b/>
          <w:bCs/>
          <w:color w:val="1F6D73"/>
          <w:sz w:val="32"/>
          <w:szCs w:val="32"/>
        </w:rPr>
        <w:t xml:space="preserve">5. 유색 인종의 기원</w:t>
      </w:r>
    </w:p>
    <w:p>
      <w:pPr>
        <w:spacing w:after="0" w:before="130" w:beforeLines="50" w:line="240" w:lineRule="auto"/>
        <w:jc w:val="both"/>
      </w:pPr>
      <w:r>
        <w:rPr>
          <w:rFonts w:ascii="함초롬바탕" w:cs="함초롬바탕" w:eastAsia="함초롬바탕" w:hAnsi="함초롬바탕"/>
          <w:sz w:val="22"/>
          <w:szCs w:val="22"/>
        </w:rPr>
        <w:t xml:space="preserve">50만 년 전 바도난 부족들 사이에 백 년 넘는 인종 전쟁이 일어나 약 백 가구만 남았지만, 그들은 당시 안돈 후손 가운데 가장 지능적인 사람들이었습니다(64:5.1). 그때 고지대 북동쪽의 한 부부가 갑자기 유달리 지능이 뛰어난 자녀들을 낳기 시작했습니다. 이들이 여섯 유색 인종의 조상이 된 산긱 가족입니다(64:5.2).</w:t>
      </w:r>
    </w:p>
    <w:p>
      <w:pPr>
        <w:spacing w:after="0" w:before="130" w:beforeLines="50" w:line="240" w:lineRule="auto"/>
        <w:jc w:val="both"/>
      </w:pPr>
      <w:r>
        <w:rPr>
          <w:rFonts w:ascii="함초롬바탕" w:cs="함초롬바탕" w:eastAsia="함초롬바탕" w:hAnsi="함초롬바탕"/>
          <w:sz w:val="22"/>
          <w:szCs w:val="22"/>
        </w:rPr>
        <w:t xml:space="preserve">산긱의 열아홉 자녀는 햇빛을 받으면 피부가 서로 다른 색을 띠었고, 자라면서 그 색이 더 분명해졌습니다. 이들이 무리 안에서 결혼하자 자손은 모두 부모의 피부색으로 기울었습니다(64:5.3). 바로 이 무렵 행성 영주가 도착했습니다(64:5.4).</w:t>
      </w:r>
    </w:p>
    <w:p>
      <w:pPr>
        <w:spacing w:after="0" w:before="0"/>
      </w:pPr>
      <w:r>
        <w:rPr>
          <w:rFonts w:ascii="함초롬바탕" w:cs="함초롬바탕" w:eastAsia="함초롬바탕" w:hAnsi="함초롬바탕"/>
          <w:sz w:val="12"/>
          <w:szCs w:val="12"/>
        </w:rPr>
        <w:t xml:space="preserve"/>
      </w:r>
    </w:p>
    <w:tbl>
      <w:tblPr>
        <w:tblW w:type="dxa" w:w="296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256"/>
        <w:gridCol w:w="1706"/>
      </w:tblGrid>
      <w:tr>
        <w:trPr>
          <w:cantSplit/>
          <w:tblHeader/>
        </w:trPr>
        <w:tc>
          <w:tcPr>
            <w:tcW w:type="dxa" w:w="125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피부색</w:t>
            </w:r>
          </w:p>
        </w:tc>
        <w:tc>
          <w:tcPr>
            <w:tcW w:type="dxa" w:w="170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산긱 자녀 수</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적색</w:t>
            </w:r>
          </w:p>
        </w:tc>
        <w:tc>
          <w:tcPr>
            <w:tcW w:type="dxa" w:w="17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5명</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오렌지색</w:t>
            </w:r>
          </w:p>
        </w:tc>
        <w:tc>
          <w:tcPr>
            <w:tcW w:type="dxa" w:w="17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2명</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황색</w:t>
            </w:r>
          </w:p>
        </w:tc>
        <w:tc>
          <w:tcPr>
            <w:tcW w:type="dxa" w:w="17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4명</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녹색</w:t>
            </w:r>
          </w:p>
        </w:tc>
        <w:tc>
          <w:tcPr>
            <w:tcW w:type="dxa" w:w="17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2명</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청색</w:t>
            </w:r>
          </w:p>
        </w:tc>
        <w:tc>
          <w:tcPr>
            <w:tcW w:type="dxa" w:w="17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4명</w:t>
            </w:r>
          </w:p>
        </w:tc>
      </w:tr>
      <w:tr>
        <w:trPr>
          <w:cantSplit/>
        </w:trPr>
        <w:tc>
          <w:tcPr>
            <w:tcW w:type="dxa" w:w="1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남색</w:t>
            </w:r>
          </w:p>
        </w:tc>
        <w:tc>
          <w:tcPr>
            <w:tcW w:type="dxa" w:w="170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2명</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유란시아의 여섯 산긱 인종</w:t>
      </w:r>
    </w:p>
    <w:p>
      <w:pPr>
        <w:spacing w:after="0" w:before="130" w:beforeLines="50" w:line="240" w:lineRule="auto"/>
        <w:jc w:val="both"/>
      </w:pPr>
      <w:r>
        <w:rPr>
          <w:rFonts w:ascii="함초롬바탕" w:cs="함초롬바탕" w:eastAsia="함초롬바탕" w:hAnsi="함초롬바탕"/>
          <w:sz w:val="22"/>
          <w:szCs w:val="22"/>
        </w:rPr>
        <w:t xml:space="preserve">평균적인 진화 세계에서는 여섯 유색 인종이 홍인부터 하나씩 차례로 나타납니다. 유란시아처럼 여섯 인종이 동시에, 그것도 한 가족에서 태어난 것은 매우 이례적이었고, 유색 인종보다 먼저 안돈족이 진화한 것도 사타니아 체계에서 전례 없는 일이었습니다(64:6.1-6.2).</w:t>
      </w:r>
    </w:p>
    <w:p>
      <w:pPr>
        <w:spacing w:after="0" w:before="0"/>
      </w:pPr>
      <w:r>
        <w:rPr>
          <w:rFonts w:ascii="함초롬바탕" w:cs="함초롬바탕" w:eastAsia="함초롬바탕" w:hAnsi="함초롬바탕"/>
          <w:sz w:val="12"/>
          <w:szCs w:val="12"/>
        </w:rPr>
        <w:t xml:space="preserve"/>
      </w:r>
    </w:p>
    <w:tbl>
      <w:tblPr>
        <w:tblW w:type="dxa" w:w="943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481"/>
        <w:gridCol w:w="3141"/>
      </w:tblGrid>
      <w:tr>
        <w:trPr>
          <w:cantSplit/>
          <w:tblHeader/>
        </w:trPr>
        <w:tc>
          <w:tcPr>
            <w:tcW w:type="dxa" w:w="181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인종</w:t>
            </w:r>
          </w:p>
        </w:tc>
        <w:tc>
          <w:tcPr>
            <w:tcW w:type="dxa" w:w="448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특징</w:t>
            </w:r>
          </w:p>
        </w:tc>
        <w:tc>
          <w:tcPr>
            <w:tcW w:type="dxa" w:w="31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위대한 지도자</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홍인</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진보, 최초의 부족 정부, 일부일처</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오나모날론톤 — 위대한 영</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오렌지색 인종</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짓고자 하는 충동, 거대한 돌무더기</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포르슌타</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황인</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최초의 농업 정착, 형제애와 협력</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싱랑톤 — 하나의 진리</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녹색 인종</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능력이 떨어지고 분산으로 약화</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판타드</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청인</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 발명, 홍인의 두뇌와 황인의 혼</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올란도프 — 최고 우두머리</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남색 인종</w:t>
            </w:r>
          </w:p>
        </w:tc>
        <w:tc>
          <w:tcPr>
            <w:tcW w:type="dxa" w:w="44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가장 덜 진보, 아프리카에 정착</w:t>
            </w:r>
          </w:p>
        </w:tc>
        <w:tc>
          <w:tcPr>
            <w:tcW w:type="dxa" w:w="314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오르보논 — 신들의 신</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홍인은 황인에게 밀려 약 팔만 오천 년 전 북아메리카로 건너갔지만 부족 전쟁으로 쇠퇴했습니다(64:6.4-6.8). 황인은 비교적 평화로운 성향 덕분에 가장 많이 살아남았습니다(64:6.16). 청인은 아담의 후손들이 가장 선호한 인종으로, 이른바 백인은 이 청인이 보라색 인종을 동화하며 향상된 후손입니다(64:6.21, 6.24). 남색 인종은 가장 덜 진보했지만 천상의 권능 앞에서는 다른 어떤 인종과도 정확히 같은 지위를 가집니다(64:6.25-6.27).</w:t>
      </w:r>
    </w:p>
    <w:p>
      <w:pPr>
        <w:spacing w:after="0" w:before="130" w:beforeLines="50" w:line="240" w:lineRule="auto"/>
        <w:jc w:val="both"/>
      </w:pPr>
      <w:r>
        <w:rPr>
          <w:rFonts w:ascii="함초롬바탕" w:cs="함초롬바탕" w:eastAsia="함초롬바탕" w:hAnsi="함초롬바탕"/>
          <w:sz w:val="22"/>
          <w:szCs w:val="22"/>
        </w:rPr>
        <w:t xml:space="preserve">진화 세계에 셋 또는 여섯 유색 인종을 두는 데에는 충분한 이유가 있습니다. 본문은 필사자가 다 이해하지 못하더라도 주목할 만한 다섯 가지를 듭니다(64:6.30-6.35).</w:t>
      </w:r>
    </w:p>
    <w:p>
      <w:pPr>
        <w:spacing w:after="0" w:before="0"/>
      </w:pPr>
      <w:r>
        <w:rPr>
          <w:rFonts w:ascii="함초롬바탕" w:cs="함초롬바탕" w:eastAsia="함초롬바탕" w:hAnsi="함초롬바탕"/>
          <w:sz w:val="12"/>
          <w:szCs w:val="12"/>
        </w:rPr>
        <w:t xml:space="preserve"/>
      </w:r>
    </w:p>
    <w:tbl>
      <w:tblPr>
        <w:tblW w:type="dxa" w:w="717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4471"/>
      </w:tblGrid>
      <w:tr>
        <w:trPr>
          <w:cantSplit/>
          <w:tblHeader/>
        </w:trPr>
        <w:tc>
          <w:tcPr>
            <w:tcW w:type="dxa" w:w="270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여러 인종을 두는 이유</w:t>
            </w:r>
          </w:p>
        </w:tc>
        <w:tc>
          <w:tcPr>
            <w:tcW w:type="dxa" w:w="44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뜻</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다양성</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자연 선택이 폭넓게 작용할 기회</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우수 혈통의 교배</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더 강건한 인종이 나올 수 있음</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건강한 경쟁</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인종 간 다양성이 경쟁을 자극함</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지위의 차이</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관용과 이타심을 기르는 데 중요함</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 동질성의 유보</w:t>
            </w:r>
          </w:p>
        </w:tc>
        <w:tc>
          <w:tcPr>
            <w:tcW w:type="dxa" w:w="44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높은 영적 수준 전에는 바람직하지 않음</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유색 인종의 분산</w:t>
      </w:r>
    </w:p>
    <w:p>
      <w:pPr>
        <w:spacing w:after="0" w:before="130" w:beforeLines="50" w:line="240" w:lineRule="auto"/>
        <w:jc w:val="both"/>
      </w:pPr>
      <w:r>
        <w:rPr>
          <w:rFonts w:ascii="함초롬바탕" w:cs="함초롬바탕" w:eastAsia="함초롬바탕" w:hAnsi="함초롬바탕"/>
          <w:sz w:val="22"/>
          <w:szCs w:val="22"/>
        </w:rPr>
        <w:t xml:space="preserve">산긱 후손들이 늘어날 무렵 다섯째 빙하가 크게 확장되어 동아시아로 가는 길을 막았고, 이들은 거의 십만 년 동안 산기슭에 섞여 살았습니다(64:7.1-7.2). 우수한 1차 산긱 인종들은 열대를 피해 북쪽으로, 2차 산긱 인종들은 살기 쉬운 남쪽으로 끌렸습니다(64:7.3, 7.13).</w:t>
      </w:r>
    </w:p>
    <w:p>
      <w:pPr>
        <w:spacing w:after="0" w:before="130" w:beforeLines="50" w:line="240" w:lineRule="auto"/>
        <w:jc w:val="both"/>
      </w:pPr>
      <w:r>
        <w:rPr>
          <w:rFonts w:ascii="함초롬바탕" w:cs="함초롬바탕" w:eastAsia="함초롬바탕" w:hAnsi="함초롬바탕"/>
          <w:sz w:val="22"/>
          <w:szCs w:val="22"/>
        </w:rPr>
        <w:t xml:space="preserve">홍인의 잔존 집단 칠천여 명은 아시아를 떠나 북아메리카로 갔고, 함께 간 혼혈 소집단들은 멕시코, 중앙아메리카, 남아메리카의 문명을 세웠습니다(64:7.5). 청인은 유럽으로 들어가 네안데르탈인과 섞이며 그들을 향상시켰습니다(64:7.8-7.10). 이집트는 오렌지색, 녹색, 남색 인종의 차례로 지배를 받았습니다(64:7.14-7.15).</w:t>
      </w:r>
    </w:p>
    <w:p>
      <w:pPr>
        <w:spacing w:after="0" w:before="0"/>
      </w:pPr>
      <w:r>
        <w:rPr>
          <w:rFonts w:ascii="함초롬바탕" w:cs="함초롬바탕" w:eastAsia="함초롬바탕" w:hAnsi="함초롬바탕"/>
          <w:sz w:val="12"/>
          <w:szCs w:val="12"/>
        </w:rPr>
        <w:t xml:space="preserve"/>
      </w:r>
    </w:p>
    <w:tbl>
      <w:tblPr>
        <w:tblW w:type="dxa" w:w="775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51"/>
        <w:gridCol w:w="4600"/>
      </w:tblGrid>
      <w:tr>
        <w:trPr>
          <w:cantSplit/>
          <w:tblHeader/>
        </w:trPr>
        <w:tc>
          <w:tcPr>
            <w:tcW w:type="dxa" w:w="315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인종</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최종 정착지</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홍인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북아메리카</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황인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동아시아</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청인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유럽</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남색 인종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아프리카</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2차 산긱 인종의 혼합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인도</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갈색 인종(홍인·황인 혼합)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아시아 연안의 섬들</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더 순수한 안돈족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유럽 극북, 아이슬란드, 그린란드, 북동 북미</w:t>
            </w:r>
          </w:p>
        </w:tc>
      </w:tr>
      <w:tr>
        <w:trPr>
          <w:cantSplit/>
        </w:trPr>
        <w:tc>
          <w:tcPr>
            <w:tcW w:type="dxa" w:w="31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오렌지색·녹색 인종</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사라짐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가장 서쪽의 안돈 부족들은 빙하에 밀려 배를 만들어 바다로 나선 최초의 해양 모험가가 되었고, 그 후손 에스키모는 북아메리카로 건너갔습니다(64:7.17-7.18). 생명 운반자는 이 시대 조상들의 용기와 끈기가 후대에 많이 사라진 것을 아쉬워합니다(64:7.20).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진보하는 문명의 여러 세련됨을 높이 평가하면서도, 때로는 장엄과 숭고에 이르렀던 너희 조상들의 빼어난 끈기와 탁월한 헌신을 그리워한다. (64:7.20)</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제64편은 거의 백만 년에 걸친 인류의 흥망을 한 줄기로 보여 줍니다. 안돈의 후손들은 빙하와 산과 바다 사이에서 버티다 퇴보하기도 했고, 폭스홀 족과 바도난 족 같은 작은 무리가 옛 전통을 지켰습니다. 그리고 바도난 고지대에서 산긱 가족이 여섯 유색 인종을 한꺼번에 낳았고, 이들은 빙하의 흐름을 따라 온 대륙으로 흩어졌습니다. 인종마다 흥하고 쇠한 까닭은 달랐지만, 어느 인종에게나 영적 부흥을 일으킨 교사들이 있었고, 모든 인종은 천상의 권능 앞에서 같은 지위를 지닙니다. 이 긴 투쟁 속에 우리 조상들의 용기와 헌신이 새겨져 있습니다.</w:t>
      </w:r>
    </w:p>
    <w:p>
      <w:pPr>
        <w:spacing w:after="0" w:before="0"/>
      </w:pPr>
      <w:r>
        <w:rPr>
          <w:rFonts w:ascii="함초롬바탕" w:cs="함초롬바탕" w:eastAsia="함초롬바탕" w:hAnsi="함초롬바탕"/>
          <w:sz w:val="12"/>
          <w:szCs w:val="12"/>
        </w:rPr>
        <w:t xml:space="preserve"/>
      </w:r>
    </w:p>
    <w:tbl>
      <w:tblPr>
        <w:tblW w:type="dxa" w:w="77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4600"/>
      </w:tblGrid>
      <w:tr>
        <w:trPr>
          <w:cantSplit/>
          <w:tblHeader/>
        </w:trPr>
        <w:tc>
          <w:tcPr>
            <w:tcW w:type="dxa" w:w="31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안돈족 원주민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산과 물과 얼음에 갇힌 인간은 트인 땅에서만 진보했다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폭스홀 종족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긴 쇠퇴기에도 서쪽 끝에서 안돈 문화가 지켜졌다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바도난 부족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 제물을 바치지 않은 고지대 부족에서 네안데르탈인이 나왔다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네안데르탈 인종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오십만 년을 지배했으나 두려움의 종교 속에 퇴보했다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유색 인종의 기원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산긱 가족의 열아홉 자녀가 여섯 피부색을 드러냈다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유란시아의 여섯 산긱 인종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여섯 인종이 한 가족에서 동시에 나온 것은 매우 이례적이다</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유색 인종의 분산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빙하를 따라 흩어진 인종들이 오늘의 대륙 분포를 이루었다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제64편의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여섯 유색 인종은 한 가족에서 태어났고, 저마다의 길은 달라도 모두 천상의 권능 앞에서 같은 지위를 지닌다.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제64편 유색 인종의 진화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