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제69편 원시 인간의 제도들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산업과 무역, 자본과 재산 같은 오늘의 제도들은 어떤 두려움과 필요에서 태어났으며, 우리는 그것을 어떻게 다스려야 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제68편에서 우리는 굶주림과 두려움이 사람을 처음 뭉치게 하고, 관습이 도덕률로 굳어 문명을 이어 왔음을 보았습니다. 제69편은 그 관습이 오래 쌓여 이루어진 제도들을 하나씩 살핍니다. 사람은 유머·예술·종교를 감상하는 능력뿐 아니라, 도구 제작자요 의사소통자요 제도 건설자라는 점에서 동물 조상을 뛰어넘습니다(69:0.1).</w:t>
      </w:r>
    </w:p>
    <w:p>
      <w:pPr>
        <w:spacing w:after="0" w:before="130" w:beforeLines="50" w:line="240" w:lineRule="auto"/>
        <w:jc w:val="both"/>
      </w:pPr>
      <w:r>
        <w:rPr>
          <w:rFonts w:ascii="함초롬바탕" w:cs="함초롬바탕" w:eastAsia="함초롬바탕" w:hAnsi="함초롬바탕"/>
          <w:sz w:val="22"/>
          <w:szCs w:val="22"/>
        </w:rPr>
        <w:t xml:space="preserve">오래 유지된 집단은 언제나 제도화로 절정에 이르며, 그 제도들은 대부분 노동을 절약하고 집단의 안전을 높였습니다(69:0.2). 그러나 모든 인간 제도는 과거의 도덕률이 쌓인 것에 지나지 않으며, 금기로 보존되고 종교로 품위가 높아진 유산이 전통이 되고, 전통은 결국 인습이 됩니다(69:0.3).</w:t>
      </w:r>
    </w:p>
    <w:p>
      <w:pPr>
        <w:spacing w:after="0" w:before="130" w:beforeLines="50" w:line="240" w:lineRule="auto"/>
        <w:jc w:val="both"/>
      </w:pPr>
      <w:r>
        <w:rPr>
          <w:rFonts w:ascii="함초롬바탕" w:cs="함초롬바탕" w:eastAsia="함초롬바탕" w:hAnsi="함초롬바탕"/>
          <w:sz w:val="22"/>
          <w:szCs w:val="22"/>
        </w:rPr>
        <w:t xml:space="preserve">그렇다면 산업과 무역, 자본과 사유 재산은 어떤 필요에서 자라났으며, 사람이 제도에 지배당하지 않고 제도를 다스리려면 무엇을 알아야 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사람은 진보하는 문명의 이 창조물들에게 지배당하도록 자신을 내버려 두기보다 자기 제도를 통제해야 한다. (69:1.1)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기본적인 인간 제도들</w:t>
      </w:r>
    </w:p>
    <w:p>
      <w:pPr>
        <w:spacing w:after="0" w:before="130" w:beforeLines="50" w:line="240" w:lineRule="auto"/>
        <w:jc w:val="both"/>
      </w:pPr>
      <w:r>
        <w:rPr>
          <w:rFonts w:ascii="함초롬바탕" w:cs="함초롬바탕" w:eastAsia="함초롬바탕" w:hAnsi="함초롬바탕"/>
          <w:sz w:val="22"/>
          <w:szCs w:val="22"/>
        </w:rPr>
        <w:t xml:space="preserve">모든 인간 제도는 어떤 사회적 필요에 이바지하지만, 지나치게 발달하면 인격을 가리고 주도성을 줄여 개인의 가치를 떨어뜨립니다. 그래서 사람은 제도를 통제해야 합니다(69:1.1). 원서는 인간 제도를 세 부류로 나누며, 이 셋은 서로 친밀하게 얽혀 하나의 사회 기구로 기능합니다(69:1.2-1.6).</w:t>
      </w:r>
    </w:p>
    <w:p>
      <w:pPr>
        <w:spacing w:after="0" w:before="0"/>
      </w:pPr>
      <w:r>
        <w:rPr>
          <w:rFonts w:ascii="함초롬바탕" w:cs="함초롬바탕" w:eastAsia="함초롬바탕" w:hAnsi="함초롬바탕"/>
          <w:sz w:val="12"/>
          <w:szCs w:val="12"/>
        </w:rPr>
        <w:t xml:space="preserve"/>
      </w:r>
    </w:p>
    <w:tbl>
      <w:tblPr>
        <w:tblW w:type="dxa" w:w="990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91"/>
        <w:gridCol w:w="2816"/>
        <w:gridCol w:w="4600"/>
      </w:tblGrid>
      <w:tr>
        <w:trPr>
          <w:cantSplit/>
          <w:tblHeader/>
        </w:trPr>
        <w:tc>
          <w:tcPr>
            <w:tcW w:type="dxa" w:w="24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제도</w:t>
            </w:r>
          </w:p>
        </w:tc>
        <w:tc>
          <w:tcPr>
            <w:tcW w:type="dxa" w:w="28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뿌리</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포함하는 것</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자기 유지의 제도</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식량 굶주림, 자기 보존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산업, 재산, 이익을 위한 전쟁, 규제 기구</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자기 영속의 제도</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성적 굶주림, 모성 본능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가정, 학교, 교육, 윤리, 종교, 결혼 관습</w:t>
            </w:r>
          </w:p>
        </w:tc>
      </w:tr>
      <w:tr>
        <w:trPr>
          <w:cantSplit/>
        </w:trPr>
        <w:tc>
          <w:tcPr>
            <w:tcW w:type="dxa" w:w="24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자기만족의 제도</w:t>
            </w:r>
          </w:p>
        </w:tc>
        <w:tc>
          <w:tcPr>
            <w:tcW w:type="dxa" w:w="28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허영과 자부심</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의복, 장식, 영광을 위한 전쟁, 춤, 경기</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두려움·무지·미신이 모든 제도의 초기 기원에 두드러진 역할을 했다는 점, 그리고 문명이 자기만족을 위한 뚜렷한 제도를 진화시킨 적은 없다는 점도 함께 기억할 만합니다(69:1.3, 1.5).</w:t>
      </w:r>
    </w:p>
    <w:p>
      <w:pPr>
        <w:pStyle w:val="Heading2"/>
        <w:keepNext/>
        <w:spacing w:after="100" w:before="220"/>
      </w:pPr>
      <w:r>
        <w:rPr>
          <w:rFonts w:ascii="함초롬바탕" w:cs="함초롬바탕" w:eastAsia="함초롬바탕" w:hAnsi="함초롬바탕"/>
          <w:b/>
          <w:bCs/>
          <w:color w:val="1F6D73"/>
          <w:sz w:val="32"/>
          <w:szCs w:val="32"/>
        </w:rPr>
        <w:t xml:space="preserve">2. 산업의 시작</w:t>
      </w:r>
    </w:p>
    <w:p>
      <w:pPr>
        <w:spacing w:after="0" w:before="130" w:beforeLines="50" w:line="240" w:lineRule="auto"/>
        <w:jc w:val="both"/>
      </w:pPr>
      <w:r>
        <w:rPr>
          <w:rFonts w:ascii="함초롬바탕" w:cs="함초롬바탕" w:eastAsia="함초롬바탕" w:hAnsi="함초롬바탕"/>
          <w:sz w:val="22"/>
          <w:szCs w:val="22"/>
        </w:rPr>
        <w:t xml:space="preserve">원시 산업은 기근의 공포에 대한 보험으로 서서히 자라났습니다. 사람은 풍년에 먹이를 쌓아 두는 동물들에게서 교훈을 얻었습니다(69:2.1). 가난은 사람의 타고난 처지이고, 부는 타고난 선물이 아니라 노동·지식·조직에서 비롯됩니다(69:2.2). 결속은 조직을, 조직은 노동 분업을 낳았고, 본래 게으른 초기 인종들을 산업으로 몰아넣은 것은 생존 투쟁과 높아지는 생활수준이라는 이중의 요구였습니다(69:2.3-2.4).</w:t>
      </w:r>
    </w:p>
    <w:p>
      <w:pPr>
        <w:spacing w:after="0" w:before="130" w:beforeLines="50" w:line="240" w:lineRule="auto"/>
        <w:jc w:val="both"/>
      </w:pPr>
      <w:r>
        <w:rPr>
          <w:rFonts w:ascii="함초롬바탕" w:cs="함초롬바탕" w:eastAsia="함초롬바탕" w:hAnsi="함초롬바탕"/>
          <w:sz w:val="22"/>
          <w:szCs w:val="22"/>
        </w:rPr>
        <w:t xml:space="preserve">계획된 노력인 노동은 사람을 짐승과 구별하며, 노동의 필요성은 사람에게 최고의 축복입니다. 영주의 참모진도, 동산을 가꾼 아담도 일했고, 히브리인은 "일하지 않는 자는 먹지도 말라"고 포고한 첫 민족이었습니다(69:2.5). 원시인은 아무것도 하지 않고 무언가를 얻으려는 타고난 도박꾼이었지만, 마법은 선견지명과 자기부인과 근면 앞에 서서히 길을 비켜주었습니다(69:2.7).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부는 타고난 선물이 아니다. 부는 노동, 지식, 조직에서 비롯된다. (69:2.2)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노동의 전문화</w:t>
      </w:r>
    </w:p>
    <w:p>
      <w:pPr>
        <w:spacing w:after="0" w:before="130" w:beforeLines="50" w:line="240" w:lineRule="auto"/>
        <w:jc w:val="both"/>
      </w:pPr>
      <w:r>
        <w:rPr>
          <w:rFonts w:ascii="함초롬바탕" w:cs="함초롬바탕" w:eastAsia="함초롬바탕" w:hAnsi="함초롬바탕"/>
          <w:sz w:val="22"/>
          <w:szCs w:val="22"/>
        </w:rPr>
        <w:t xml:space="preserve">원시 사회의 노동 분업은 처음에는 자연적, 그다음에는 사회적 사정에 따라 정해졌고, 원서는 그 순서를 다섯 가지로 듭니다(69:3.1). 주술사는 육체노동에서 면제된 최초의 전문가 계급이었고, 금속을 다루는 대장장이는 그와 경쟁하다 과학과 종교(미신)의 첫 싸움에서 밀려나 정착지 밖에 최초의 여관을 열었습니다(69:3.5-3.6).</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분업의 기준</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성별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여자는 일상 노동자, 남자는 사냥꾼이자 싸움꾼</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나이와 질병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노인과 절름발이는 도구·무기 제작, 후에 관개</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주술사가 최초의 전문가 계급, 대장장이와 경쟁</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주인과 노예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정복자와 피정복자 — 노예 제도의 시작</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타고난 재능</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신체와 마음의 차이가 분업을 촉진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이어서 부싯돌 조각가·석공·대장장이, 암염 수출업자와 도자기공 같은 집단 전문가가 생겼습니다. 초기 상인은 여자였으며, 중개인 역할을 하다가 수수료를 받는 상인 계급으로 이어졌습니다(69:3.9-3.11).</w:t>
      </w:r>
    </w:p>
    <w:p>
      <w:pPr>
        <w:pStyle w:val="Heading2"/>
        <w:keepNext/>
        <w:spacing w:after="100" w:before="220"/>
      </w:pPr>
      <w:r>
        <w:rPr>
          <w:rFonts w:ascii="함초롬바탕" w:cs="함초롬바탕" w:eastAsia="함초롬바탕" w:hAnsi="함초롬바탕"/>
          <w:b/>
          <w:bCs/>
          <w:color w:val="1F6D73"/>
          <w:sz w:val="32"/>
          <w:szCs w:val="32"/>
        </w:rPr>
        <w:t xml:space="preserve">4. 무역의 시작</w:t>
      </w:r>
    </w:p>
    <w:p>
      <w:pPr>
        <w:spacing w:after="0" w:before="130" w:beforeLines="50" w:line="240" w:lineRule="auto"/>
        <w:jc w:val="both"/>
      </w:pPr>
      <w:r>
        <w:rPr>
          <w:rFonts w:ascii="함초롬바탕" w:cs="함초롬바탕" w:eastAsia="함초롬바탕" w:hAnsi="함초롬바탕"/>
          <w:sz w:val="22"/>
          <w:szCs w:val="22"/>
        </w:rPr>
        <w:t xml:space="preserve">계약 결혼이 약탈 결혼을 뒤따랐듯, 물물교환은 습격에 의한 강탈을 뒤따랐습니다(69:4.1). 최초의 교환은 무장한 상인들이 중립 지점에 물건을 놓아두는 소리 없는 물물교환이었고, 짐을 나르던 여자들이 첫 시장을 열었습니다. 주물이 지키는 물품은 도둑질에서 안전했고, 장터는 뒤에 최초의 성역, 곧 "도피성"이 되었습니다(69:4.2-4.4).</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무역이 낳은 것</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단위와 매체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무게는 곡물 알, 교환 매체는 물고기·염소, 뒤에 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글쓰기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무역 기록에서 비롯 — 최초 문헌은 소금 광고</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최초의 부족 조약은 소금 매장지 이용에 관한 것</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문화 교류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새 생각과 방법을 온 세상에 퍼뜨림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모험과 연결된 상업이 탐사와 발견, 운송 수단을 낳았고, 문화의 상호 교류를 증진함으로써 위대한 문명 개화자가 되었다고 평가합니다(69:4.6-4.8).</w:t>
      </w:r>
    </w:p>
    <w:p>
      <w:pPr>
        <w:pStyle w:val="Heading2"/>
        <w:keepNext/>
        <w:spacing w:after="100" w:before="220"/>
      </w:pPr>
      <w:r>
        <w:rPr>
          <w:rFonts w:ascii="함초롬바탕" w:cs="함초롬바탕" w:eastAsia="함초롬바탕" w:hAnsi="함초롬바탕"/>
          <w:b/>
          <w:bCs/>
          <w:color w:val="1F6D73"/>
          <w:sz w:val="32"/>
          <w:szCs w:val="32"/>
        </w:rPr>
        <w:t xml:space="preserve">5. 자본의 시작</w:t>
      </w:r>
    </w:p>
    <w:p>
      <w:pPr>
        <w:spacing w:after="0" w:before="130" w:beforeLines="50" w:line="240" w:lineRule="auto"/>
        <w:jc w:val="both"/>
      </w:pPr>
      <w:r>
        <w:rPr>
          <w:rFonts w:ascii="함초롬바탕" w:cs="함초롬바탕" w:eastAsia="함초롬바탕" w:hAnsi="함초롬바탕"/>
          <w:sz w:val="22"/>
          <w:szCs w:val="22"/>
        </w:rPr>
        <w:t xml:space="preserve">자본은 미래를 위해 현재를 포기하는 방식으로 적용된 노동입니다. 먹이를 비축하는 일이 자제력을 길렀고, 동시에 자본과 노동의 첫 문제를 낳았습니다(69:5.1). 부족의 용맹한 사람이 집단의 보물을 맡는 초기 은행가였기에, 재산의 축적은 곧 군사 조직으로 이어졌습니다(69:5.2). 원서는 자본을 모으게 한 기본 충동을 여덟 가지로 듭니다(69:5.3-5.11).</w:t>
      </w:r>
    </w:p>
    <w:p>
      <w:pPr>
        <w:spacing w:after="0" w:before="0"/>
      </w:pPr>
      <w:r>
        <w:rPr>
          <w:rFonts w:ascii="함초롬바탕" w:cs="함초롬바탕" w:eastAsia="함초롬바탕" w:hAnsi="함초롬바탕"/>
          <w:sz w:val="12"/>
          <w:szCs w:val="12"/>
        </w:rPr>
        <w:t xml:space="preserve"/>
      </w:r>
    </w:p>
    <w:tbl>
      <w:tblPr>
        <w:tblW w:type="dxa" w:w="71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96"/>
        <w:gridCol w:w="4600"/>
      </w:tblGrid>
      <w:tr>
        <w:trPr>
          <w:cantSplit/>
          <w:tblHeader/>
        </w:trPr>
        <w:tc>
          <w:tcPr>
            <w:tcW w:type="dxa" w:w="259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충동</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모습</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굶주림과 선견지명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기근과 재앙에 대비한 먹이 저장</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가족 사랑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후손의 필요를 위해 저축</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허영심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여벌 옷 같은 신분 표지의 과시</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지위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사회적·정치적 명망을 사려는 열망</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권력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연리 백 퍼센트의 대출과 채무 노예</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귀신 두려움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사제에게 바친 사후 선물 — 사제가 부유해짐</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성적 충동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아내를 사려는 욕망 — 여자 교환은 인종적 수치</w:t>
            </w:r>
          </w:p>
        </w:tc>
      </w:tr>
      <w:tr>
        <w:trPr>
          <w:cantSplit/>
        </w:trPr>
        <w:tc>
          <w:tcPr>
            <w:tcW w:type="dxa" w:w="25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8. 자기만족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안락과 사치, 취하게 하는 것</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사람의 기법은 달라져도 기질은 거의 변하지 않아서, 명절에 재산을 나누어 이름을 높이던 관습은 오늘의 선물과 기부로 이어집니다(69:5.13). 원서는 불공정한 자본가의 남용이 있었어도 자본이 현대 산업 사회의 기초이며, 자본과 발명 덕분에 현세대가 어느 세대보다 큰 자유를 누린다고 사실로서 기록합니다(69:5.15).</w:t>
      </w:r>
    </w:p>
    <w:p>
      <w:pPr>
        <w:pStyle w:val="Heading2"/>
        <w:keepNext/>
        <w:spacing w:after="100" w:before="220"/>
      </w:pPr>
      <w:r>
        <w:rPr>
          <w:rFonts w:ascii="함초롬바탕" w:cs="함초롬바탕" w:eastAsia="함초롬바탕" w:hAnsi="함초롬바탕"/>
          <w:b/>
          <w:bCs/>
          <w:color w:val="1F6D73"/>
          <w:sz w:val="32"/>
          <w:szCs w:val="32"/>
        </w:rPr>
        <w:t xml:space="preserve">6. 문명과 관련된 불</w:t>
      </w:r>
    </w:p>
    <w:p>
      <w:pPr>
        <w:spacing w:after="0" w:before="130" w:beforeLines="50" w:line="240" w:lineRule="auto"/>
        <w:jc w:val="both"/>
      </w:pPr>
      <w:r>
        <w:rPr>
          <w:rFonts w:ascii="함초롬바탕" w:cs="함초롬바탕" w:eastAsia="함초롬바탕" w:hAnsi="함초롬바탕"/>
          <w:sz w:val="22"/>
          <w:szCs w:val="22"/>
        </w:rPr>
        <w:t xml:space="preserve">원시 사회는 불·동물·노예·재산이라는 수단으로 일어섰습니다(69:6.1). 불 피우기는 단번의 도약으로 사람을 동물과 영원히 갈라놓은 기본적인 발명입니다. 불은 밤을 지키고, 저녁의 사회적 교제를 장려했으며, 귀신을 막는 안전장치로도 쓰였습니다(69:6.2).</w:t>
      </w:r>
    </w:p>
    <w:p>
      <w:pPr>
        <w:spacing w:after="0" w:before="130" w:beforeLines="50" w:line="240" w:lineRule="auto"/>
        <w:jc w:val="both"/>
      </w:pPr>
      <w:r>
        <w:rPr>
          <w:rFonts w:ascii="함초롬바탕" w:cs="함초롬바탕" w:eastAsia="함초롬바탕" w:hAnsi="함초롬바탕"/>
          <w:sz w:val="22"/>
          <w:szCs w:val="22"/>
        </w:rPr>
        <w:t xml:space="preserve">불은 자기 것을 잃지 않고 이웃에게 숯불을 나누어 줄 수 있게 함으로써, 손실 없이 이타적이 되는 최초의 수단이 되었습니다. 초기 가정은 건물이 아니라 불 둘레에 모인 가족이었습니다(69:6.3). 불의 발견자 안돈은 불을 예배하지 않았지만 후손들은 불을 주물로 여겨 불 예배로 나아갔습니다(69:6.4-6.6). 불은 요리를 낳아 생명 에너지를 아껴 주었고, 금속 세공과 증기와 전기의 문을 열었습니다(69:6.7-6.8).</w:t>
      </w:r>
    </w:p>
    <w:p>
      <w:pPr>
        <w:spacing w:after="0" w:before="0"/>
      </w:pPr>
      <w:r>
        <w:rPr>
          <w:rFonts w:ascii="함초롬바탕" w:cs="함초롬바탕" w:eastAsia="함초롬바탕" w:hAnsi="함초롬바탕"/>
          <w:sz w:val="12"/>
          <w:szCs w:val="12"/>
        </w:rPr>
        <w:t xml:space="preserve"/>
      </w:r>
    </w:p>
    <w:tbl>
      <w:tblPr>
        <w:tblW w:type="dxa" w:w="5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600"/>
      </w:tblGrid>
      <w:tr>
        <w:trPr>
          <w:cantSplit/>
          <w:tblHeader/>
        </w:trPr>
        <w:tc>
          <w:tcPr>
            <w:tcW w:type="dxa" w:w="13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불의 선물</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문명에 준 것</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보호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추위·야수·귀신으로부터 밤을 지킴</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손실 없는 이타심의 첫 수단</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가족의 화로 — 조심성과 신뢰를 가르침</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소화 에너지를 줄여 사회 문화에 힘을 남김</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기술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금속 세공, 증기 동력, 전기로 이어짐</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동물의 활용</w:t>
      </w:r>
    </w:p>
    <w:p>
      <w:pPr>
        <w:spacing w:after="0" w:before="130" w:beforeLines="50" w:line="240" w:lineRule="auto"/>
        <w:jc w:val="both"/>
      </w:pPr>
      <w:r>
        <w:rPr>
          <w:rFonts w:ascii="함초롬바탕" w:cs="함초롬바탕" w:eastAsia="함초롬바탕" w:hAnsi="함초롬바탕"/>
          <w:sz w:val="22"/>
          <w:szCs w:val="22"/>
        </w:rPr>
        <w:t xml:space="preserve">처음에는 온 동물계가 사람의 적이었습니다. 사람은 동물을 먹다가, 나중에는 길들여 일하게 하는 법을 배웠습니다(69:7.1). 가축화는 짐승 무리를 둘러싸 가두는 데서 우연히 일어났고, 사로잡혀도 번식하는 종이 발견되면서 선택적 육종으로 발전했습니다(69:7.2-7.3).</w:t>
      </w:r>
    </w:p>
    <w:p>
      <w:pPr>
        <w:spacing w:after="0" w:before="130" w:beforeLines="50" w:line="240" w:lineRule="auto"/>
        <w:jc w:val="both"/>
      </w:pPr>
      <w:r>
        <w:rPr>
          <w:rFonts w:ascii="함초롬바탕" w:cs="함초롬바탕" w:eastAsia="함초롬바탕" w:hAnsi="함초롬바탕"/>
          <w:sz w:val="22"/>
          <w:szCs w:val="22"/>
        </w:rPr>
        <w:t xml:space="preserve">개는 가축화된 최초의 동물로 먹이·사냥·운송·동반자로 쓰였고, 파수견 덕분에 온 씨족이 밤에 잠을 잘 수 있었습니다. 개의 예민한 후각은 개가 영을 본다는 믿음으로 이어졌습니다(69:7.4). 그러나 가축화가 칼리가스티아 혼란과 겹친 뒤 많은 부족이 여자를 짐승처럼 다루었고, 원서는 이것을 인류 역사의 가장 어두운 장 가운데 하나라고 말합니다(69:7.5).</w:t>
      </w:r>
    </w:p>
    <w:p>
      <w:pPr>
        <w:pStyle w:val="Heading2"/>
        <w:keepNext/>
        <w:spacing w:after="100" w:before="220"/>
      </w:pPr>
      <w:r>
        <w:rPr>
          <w:rFonts w:ascii="함초롬바탕" w:cs="함초롬바탕" w:eastAsia="함초롬바탕" w:hAnsi="함초롬바탕"/>
          <w:b/>
          <w:bCs/>
          <w:color w:val="1F6D73"/>
          <w:sz w:val="32"/>
          <w:szCs w:val="32"/>
        </w:rPr>
        <w:t xml:space="preserve">8. 문명에서 노예제도의 역할</w:t>
      </w:r>
    </w:p>
    <w:p>
      <w:pPr>
        <w:spacing w:after="0" w:before="130" w:beforeLines="50" w:line="240" w:lineRule="auto"/>
        <w:jc w:val="both"/>
      </w:pPr>
      <w:r>
        <w:rPr>
          <w:rFonts w:ascii="함초롬바탕" w:cs="함초롬바탕" w:eastAsia="함초롬바탕" w:hAnsi="함초롬바탕"/>
          <w:sz w:val="22"/>
          <w:szCs w:val="22"/>
        </w:rPr>
        <w:t xml:space="preserve">원시인은 동료를 노예로 삼는 데 주저하지 않았고, 여자는 최초의 가족 노예였습니다(69:8.1). 원서는 초기의 포로가 잡아먹히거나 고문당하거나 제물로 바쳐졌던 것에 비하면, 노예 제도가 대량 학살과 식인 풍습을 넘어선 한 걸음이었다고 설명합니다(69:8.2-8.3). 목자들은 가축 떼를 자본으로 삼은 최초의 자본가였고, 남자 포로를 땅에 묶어 두면서 농노 제도가 시작되었습니다(69:8.5).</w:t>
      </w:r>
    </w:p>
    <w:p>
      <w:pPr>
        <w:spacing w:after="0" w:before="130" w:beforeLines="50" w:line="240" w:lineRule="auto"/>
        <w:jc w:val="both"/>
      </w:pPr>
      <w:r>
        <w:rPr>
          <w:rFonts w:ascii="함초롬바탕" w:cs="함초롬바탕" w:eastAsia="함초롬바탕" w:hAnsi="함초롬바탕"/>
          <w:sz w:val="22"/>
          <w:szCs w:val="22"/>
        </w:rPr>
        <w:t xml:space="preserve">원서는 노예 제도가 사회를 혼돈과 나태에서 질서로 건너가게 한 다리였고 정부의 시초가 되었다고 말하면서도, 그것이 억압적이었으며 사회 내부를 은밀히 공격하는 가장 중대한 병폐라고 함께 밝힙니다(69:8.6-8.8). 기계의 발명이 노예를 시대에 뒤떨어진 것으로 만들었고, 오늘날에는 야망 때문에 스스로 빚의 노예가 되는 새로운 예속이 남아 있습니다(69:8.9-8.10).</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문명의 동력</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흐름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과거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 → 동물 → 노예를 거쳐 야만에서 올라옴</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현재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노예와 동물을 버리고 다시 불, 곧 무기물 세계로</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사회의 이상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보편적 자유, 그러나 게으름은 용납되지 않음(69:8.11)</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9. 사유 재산</w:t>
      </w:r>
    </w:p>
    <w:p>
      <w:pPr>
        <w:spacing w:after="0" w:before="130" w:beforeLines="50" w:line="240" w:lineRule="auto"/>
        <w:jc w:val="both"/>
      </w:pPr>
      <w:r>
        <w:rPr>
          <w:rFonts w:ascii="함초롬바탕" w:cs="함초롬바탕" w:eastAsia="함초롬바탕" w:hAnsi="함초롬바탕"/>
          <w:sz w:val="22"/>
          <w:szCs w:val="22"/>
        </w:rPr>
        <w:t xml:space="preserve">원시 사회는 사실상 공동체적이었습니다. 그 공산주의는 이론이 아니라 실용적인 자동 조정이어서 극빈과 구걸을 막았지만, 게으름을 조장하고 근면과 야망을 질식시켰습니다(69:9.1-9.2). 원서는 그것이 네 가지 강력한 인간 성향에 반했기 때문에 더 높은 질서에 자리를 내주었다고 설명합니다(69:9.2).</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성향</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공산주의와 부딪친 점</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가족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재산을 자손에게 물려주고 싶어 함 — 상속 없음</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종교적 성향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다음 생을 위한 재산을 원함 — 부장품 관습</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자유와 여가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일하는 자가 게으름뱅이의 노예가 됨</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안전과 권력</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성공한 이들이 속임수로 비밀 축적</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사유 재산은 처음에 손댄 물건, 피 흘린 자리, 잠자리, 불 피운 자리, 우물처럼 소유자의 인격이 담겼다고 여겨진 것에서 시작되었고, 농업이 땅의 사적 소유권의 시초가 되었습니다(69:9.8-9.14). 재산권은 절대적이지 않고 순전히 사회적이지만, 현대의 정부·법·시민권·평화는 사유 재산을 중심으로 자라났습니다(69:9.17). 현재 질서가 신성한 것은 아니므로 바꾸되, 더 나은 것을 위해 바꾸는지 확실히 하라고 원서는 권합니다(69:9.18).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사회 질서를 바꿀 때, 더 나은 것을 위해 바꾸는지 확실히 하라. 앞으로 나아가라, 뒤로 가지 마라! (69:9.18)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제69편은 오늘 우리가 당연하게 여기는 산업과 무역, 자본과 사유 재산이 모두 굶주림과 두려움, 허영과 미신 속에서 조금씩 자라난 것임을 보여 줍니다. 불과 동물과 노예를 거쳐 야만에서 올라온 인류는 이제 기계와 자연의 원소에서 새 동력을 찾고 있습니다. 이 편은 어떤 제도도 신성하지 않다고 말하면서도, 조상들이 버린 공식으로 되돌아가지 말고 서서히, 더 나은 쪽으로 나아가라고 당부합니다. 제도는 사람을 섬기기 위해 생겼으니, 사람은 제도의 종이 아니라 그 주인이 되어야 합니다.</w:t>
      </w:r>
    </w:p>
    <w:p>
      <w:pPr>
        <w:spacing w:after="0" w:before="0"/>
      </w:pPr>
      <w:r>
        <w:rPr>
          <w:rFonts w:ascii="함초롬바탕" w:cs="함초롬바탕" w:eastAsia="함초롬바탕" w:hAnsi="함초롬바탕"/>
          <w:sz w:val="12"/>
          <w:szCs w:val="12"/>
        </w:rPr>
        <w:t xml:space="preserve"/>
      </w:r>
    </w:p>
    <w:tbl>
      <w:tblPr>
        <w:tblW w:type="dxa" w:w="76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26"/>
        <w:gridCol w:w="4600"/>
      </w:tblGrid>
      <w:tr>
        <w:trPr>
          <w:cantSplit/>
          <w:tblHeader/>
        </w:trPr>
        <w:tc>
          <w:tcPr>
            <w:tcW w:type="dxa" w:w="30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기본적인 인간 제도들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 유지·자기 영속·자기만족의 세 제도가 얽혀 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산업의 시작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부는 타고나지 않고 노동·지식·조직에서 나온다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노동의 전문화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성별·나이·종교·정복·재능에 따라 일이 나뉘었다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무역의 시작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소리 없는 물물교환이 글쓰기와 문화 교류를 낳았다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자본의 시작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자본은 미래를 위해 현재를 포기한 노동이다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문명과 관련된 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불은 사람을 동물과 갈라놓은 첫 문명 개화자였다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동물의 활용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적이던 동물이 길들여져 사람의 일꾼이 되었다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문명에서 노예제도의 역할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억압의 학교였던 노예제는 기계 앞에 사라져 간다</w:t>
            </w:r>
          </w:p>
        </w:tc>
      </w:tr>
      <w:tr>
        <w:trPr>
          <w:cantSplit/>
        </w:trPr>
        <w:tc>
          <w:tcPr>
            <w:tcW w:type="dxa" w:w="30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사유 재산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재산권은 사회적이며, 변화는 더 나은 쪽으로 서서히</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제69편의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모든 제도는 필요와 두려움에서 자라났으니, 사람은 제도에 지배당하지 말고 그것을 다스려 더 나은 쪽으로 나아가야 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제69편 원시 인간의 제도들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