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제70편 인간 정부의 진화</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싸움이 자연 상태였던 인류는 어떻게 전쟁에서 법정으로, 족장에서 대의 정부로 나아가 평화를 배워 왔는가?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제69편에서 우리는 산업과 자본, 사유 재산 같은 제도가 필요와 두려움 속에서 자라났음을 보았습니다. 제70편은 그다음 단계를 다룹니다. 사람이 생계 문제를 조금 해결하자마자 인간관계를 규제하는 과업이 닥쳤고, 산업은 법과 질서를, 사유 재산은 정부를 필요로 했습니다(70:0.1).</w:t>
      </w:r>
    </w:p>
    <w:p>
      <w:pPr>
        <w:spacing w:after="0" w:before="130" w:beforeLines="50" w:line="240" w:lineRule="auto"/>
        <w:jc w:val="both"/>
      </w:pPr>
      <w:r>
        <w:rPr>
          <w:rFonts w:ascii="함초롬바탕" w:cs="함초롬바탕" w:eastAsia="함초롬바탕" w:hAnsi="함초롬바탕"/>
          <w:sz w:val="22"/>
          <w:szCs w:val="22"/>
        </w:rPr>
        <w:t xml:space="preserve">진화 세계에서 적대감은 자연스럽고, 평화는 어떤 사회 규제 체계로만 확보됩니다(70:0.2). 정부는 누가 설계한 것이 아니라 시행착오를 거쳐 진화한 무의식적 발달이며, 무정부 상태의 비참함과 생존 투쟁의 강압이 인류를 문명의 길로 몰아갔습니다(70:0.3).</w:t>
      </w:r>
    </w:p>
    <w:p>
      <w:pPr>
        <w:spacing w:after="0" w:before="130" w:beforeLines="50" w:line="240" w:lineRule="auto"/>
        <w:jc w:val="both"/>
      </w:pPr>
      <w:r>
        <w:rPr>
          <w:rFonts w:ascii="함초롬바탕" w:cs="함초롬바탕" w:eastAsia="함초롬바탕" w:hAnsi="함초롬바탕"/>
          <w:sz w:val="22"/>
          <w:szCs w:val="22"/>
        </w:rPr>
        <w:t xml:space="preserve">그렇다면 싸움을 즐기던 원시인들은 어떻게 권위에 복종하는 법을 배웠고, 권리와 정의와 법은 어디서 왔으며, 자유로운 사람들은 어떤 정부를 세워야 할까요?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전쟁은 진화하는 사람의 자연 상태요 유산이며, 평화는 문명의 진보를 재는 사회적 잣대이다. (70:1.1)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전쟁의 기원</w:t>
      </w:r>
    </w:p>
    <w:p>
      <w:pPr>
        <w:spacing w:after="0" w:before="130" w:beforeLines="50" w:line="240" w:lineRule="auto"/>
        <w:jc w:val="both"/>
      </w:pPr>
      <w:r>
        <w:rPr>
          <w:rFonts w:ascii="함초롬바탕" w:cs="함초롬바탕" w:eastAsia="함초롬바탕" w:hAnsi="함초롬바탕"/>
          <w:sz w:val="22"/>
          <w:szCs w:val="22"/>
        </w:rPr>
        <w:t xml:space="preserve">폭력은 자연의 법칙이고 적대감은 자연의 자녀들의 자동 반응이며, 전쟁은 그 활동이 집단으로 수행되는 것입니다. 문명이 긴장될 때마다 이 초기 방법으로 파멸적인 퇴보가 일어납니다(70:1.1). 전쟁은 오해와 짜증에 대한 동물적 반응이고, 평화는 문제를 문명적으로 해결하는 데 따릅니다. 안돈족은 일찍 황금률을 배워 막대기로 나무를 치거나 공개적인 조롱 대회로 분쟁을 풀었습니다(70:1.2-1.3).</w:t>
      </w:r>
    </w:p>
    <w:p>
      <w:pPr>
        <w:spacing w:after="0" w:before="130" w:beforeLines="50" w:line="240" w:lineRule="auto"/>
        <w:jc w:val="both"/>
      </w:pPr>
      <w:r>
        <w:rPr>
          <w:rFonts w:ascii="함초롬바탕" w:cs="함초롬바탕" w:eastAsia="함초롬바탕" w:hAnsi="함초롬바탕"/>
          <w:sz w:val="22"/>
          <w:szCs w:val="22"/>
        </w:rPr>
        <w:t xml:space="preserve">집단이 생기자 부족 안의 평온은 늘었지만 부족 사이의 평화는 희생되었고, 초기 사람은 이방인의 피를 흘리는 것을 미덕으로 여겼습니다(70:1.5). 원서는 초기 전쟁의 원인을 일곱 가지로 듭니다(70:1.7-1.14).</w:t>
      </w:r>
    </w:p>
    <w:p>
      <w:pPr>
        <w:spacing w:after="0" w:before="0"/>
      </w:pPr>
      <w:r>
        <w:rPr>
          <w:rFonts w:ascii="함초롬바탕" w:cs="함초롬바탕" w:eastAsia="함초롬바탕" w:hAnsi="함초롬바탕"/>
          <w:sz w:val="12"/>
          <w:szCs w:val="12"/>
        </w:rPr>
        <w:t xml:space="preserve"/>
      </w:r>
    </w:p>
    <w:tbl>
      <w:tblPr>
        <w:tblW w:type="dxa" w:w="631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716"/>
        <w:gridCol w:w="4600"/>
      </w:tblGrid>
      <w:tr>
        <w:trPr>
          <w:cantSplit/>
          <w:tblHeader/>
        </w:trPr>
        <w:tc>
          <w:tcPr>
            <w:tcW w:type="dxa" w:w="17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원인</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굶주림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식량 약탈 — 땅의 부족이 늘 전쟁을 일으킴</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여자 부족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가정의 일손을 얻으려는 여자 훔치기</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허영심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부족의 용맹을 과시하려는 욕망</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노예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노동 계급에 신참자가 필요함</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복수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동료를 죽게 한 이웃 부족에 대한 앙갚음</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오락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젊은이들에게 전쟁은 놀이였음</w:t>
            </w:r>
          </w:p>
        </w:tc>
      </w:tr>
      <w:tr>
        <w:trPr>
          <w:cantSplit/>
        </w:trPr>
        <w:tc>
          <w:tcPr>
            <w:tcW w:type="dxa" w:w="17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종교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자기 제의로 개종시키려는 욕망</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옛 부족들은 자기 신의 명령이라며 잔인한 전쟁을 벌였지만, 원서는 사람이 책임을 신들에게 떠넘길 뿐 그런 잔학 행위는 신이 부추긴 것이 아니라고 분명히 합니다(70:1.15-1.16). 전쟁은 포로를 잡고, 여자와 비전투원을 면제하고, 전쟁을 선포하고, 성소와 망명권을 인정하는 식으로 조금씩 세련되어졌습니다(70:1.20-1.22).</w:t>
      </w:r>
    </w:p>
    <w:p>
      <w:pPr>
        <w:pStyle w:val="Heading2"/>
        <w:keepNext/>
        <w:spacing w:after="100" w:before="220"/>
      </w:pPr>
      <w:r>
        <w:rPr>
          <w:rFonts w:ascii="함초롬바탕" w:cs="함초롬바탕" w:eastAsia="함초롬바탕" w:hAnsi="함초롬바탕"/>
          <w:b/>
          <w:bCs/>
          <w:color w:val="1F6D73"/>
          <w:sz w:val="32"/>
          <w:szCs w:val="32"/>
        </w:rPr>
        <w:t xml:space="preserve">2. 전쟁의 사회적 가치</w:t>
      </w:r>
    </w:p>
    <w:p>
      <w:pPr>
        <w:spacing w:after="0" w:before="130" w:beforeLines="50" w:line="240" w:lineRule="auto"/>
        <w:jc w:val="both"/>
      </w:pPr>
      <w:r>
        <w:rPr>
          <w:rFonts w:ascii="함초롬바탕" w:cs="함초롬바탕" w:eastAsia="함초롬바탕" w:hAnsi="함초롬바탕"/>
          <w:sz w:val="22"/>
          <w:szCs w:val="22"/>
        </w:rPr>
        <w:t xml:space="preserve">전쟁은 만 년이 걸렸을 사회 변화를 앞당겼지만, 그 대가는 사회가 일시적으로 야만으로 돌아가는 것이었습니다. 전쟁은 강력한 약이지만 대단히 비싸고 위험하여 때로는 환자를 죽입니다(70:2.1). 원서는 전쟁이 과거 문명에 규율과 협력을 강제하고, 용기를 높이고, 민족주의를 굳히고, 원시적 평등의 환상을 없애며 사회를 계층화하는 등의 가치를 가졌다고 설명합니다(70:2.3-2.8).</w:t>
      </w:r>
    </w:p>
    <w:p>
      <w:pPr>
        <w:spacing w:after="0" w:before="0"/>
      </w:pPr>
      <w:r>
        <w:rPr>
          <w:rFonts w:ascii="함초롬바탕" w:cs="함초롬바탕" w:eastAsia="함초롬바탕" w:hAnsi="함초롬바탕"/>
          <w:sz w:val="12"/>
          <w:szCs w:val="12"/>
        </w:rPr>
        <w:t xml:space="preserve"/>
      </w:r>
    </w:p>
    <w:tbl>
      <w:tblPr>
        <w:tblW w:type="dxa" w:w="672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356"/>
      </w:tblGrid>
      <w:tr>
        <w:trPr>
          <w:cantSplit/>
          <w:tblHeader/>
        </w:trPr>
        <w:tc>
          <w:tcPr>
            <w:tcW w:type="dxa" w:w="236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옛 전쟁이 한 일</w:t>
            </w:r>
          </w:p>
        </w:tc>
        <w:tc>
          <w:tcPr>
            <w:tcW w:type="dxa" w:w="435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지금은</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여행과 문화 교류</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현대 운송과 통신이 더 잘 이룸</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나라를 강하게 함</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현대 전쟁은 문명화된 문화를 파괴함</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조직과 효율성</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이제 현대 산업의 목표가 됨</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문명의 발효소</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야망과 발명이 더 잘 이룸</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전쟁의 하나님 개념</w:t>
            </w:r>
          </w:p>
        </w:tc>
        <w:tc>
          <w:tcPr>
            <w:tcW w:type="dxa" w:w="43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현대인은 하나님이 사랑이라고 들어 옴</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사혈이 더 나은 치료법에 자리를 내주었듯, 전쟁도 더 나은 방법에 자리를 내주어야 합니다(70:2.9-2.10). 산업주의가 군국주의를 이기려면 물질주의, 부-권력 예배, 사치, 게으름, 인종적 나약함, 표준화된 산업 노예 제도라는 여섯 위험을 피해야 합니다(70:2.11-2.17). 원서는 전쟁을 미화하지 말되, 전쟁이 한 일을 분별하여 평화로운 대체물을 마련하라고 권합니다(70:2.19-2.20).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전쟁을 미화하는 실수를 저지르지 마라. 오히려 문명의 진보를 계속하기 위해 그 대체물이 무엇을 제공해야 하는지 더 정확히 상상할 수 있도록, 전쟁이 사회를 위해 무엇을 했는지 분별하라. (70:2.19)</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초기 인간 연합</w:t>
      </w:r>
    </w:p>
    <w:p>
      <w:pPr>
        <w:spacing w:after="0" w:before="130" w:beforeLines="50" w:line="240" w:lineRule="auto"/>
        <w:jc w:val="both"/>
      </w:pPr>
      <w:r>
        <w:rPr>
          <w:rFonts w:ascii="함초롬바탕" w:cs="함초롬바탕" w:eastAsia="함초롬바탕" w:hAnsi="함초롬바탕"/>
          <w:sz w:val="22"/>
          <w:szCs w:val="22"/>
        </w:rPr>
        <w:t xml:space="preserve">가장 원시적인 사회에서는 무리가 모든 것이었으나, 가족이 아이 양육을 맡고 씨족과 부족이 사회 단위가 되었습니다. 진짜 정부는 초가족 집단이 생기면서 나타났습니다(70:3.1-3.2). 전쟁이 씨족들에게 부족 조직을 강요했다면, 그 집단들을 안에서 평화롭게 묶어 둔 것은 상업과 무역이었습니다(70:3.3). 원서는 유란시아의 평화가 감상적 평화 계획보다 국제 무역 기구로 훨씬 더 증진될 것이며, 이익 동기는 봉사하려는 욕망으로 커질 때 강력한 문명 개화자가 된다고 말합니다(70:3.4-3.5).</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결속의 방식</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모습</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입양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서로의 피를 마심 — 뒤에 침, 포도주로 바뀜</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손님 우정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접시를 반으로 깨어 나눔, 여행 이야기로 숙박비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피의 유대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최초의 평화 조약 — 서로의 피를 빨고 평화 선언</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통혼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족장 가족 사이의 결혼으로 평화를 굳힘</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씨족과 부족</w:t>
      </w:r>
    </w:p>
    <w:p>
      <w:pPr>
        <w:spacing w:after="0" w:before="130" w:beforeLines="50" w:line="240" w:lineRule="auto"/>
        <w:jc w:val="both"/>
      </w:pPr>
      <w:r>
        <w:rPr>
          <w:rFonts w:ascii="함초롬바탕" w:cs="함초롬바탕" w:eastAsia="함초롬바탕" w:hAnsi="함초롬바탕"/>
          <w:sz w:val="22"/>
          <w:szCs w:val="22"/>
        </w:rPr>
        <w:t xml:space="preserve">최초의 평화 집단은 가족이었고, 그다음 씨족·부족·나라를 거쳐 현대의 영토 국가가 되었습니다. 평화 집단이 혈연을 넘어 나라들을 품게 된 것은 가장 고무적인 일입니다(70:4.1). 씨족은 부족 안의 혈연 집단으로, 여섯 가지 공통 이해관계 덕분에 존재했습니다(70:4.2-4.8).</w:t>
      </w:r>
    </w:p>
    <w:p>
      <w:pPr>
        <w:spacing w:after="0" w:before="0"/>
      </w:pPr>
      <w:r>
        <w:rPr>
          <w:rFonts w:ascii="함초롬바탕" w:cs="함초롬바탕" w:eastAsia="함초롬바탕" w:hAnsi="함초롬바탕"/>
          <w:sz w:val="12"/>
          <w:szCs w:val="12"/>
        </w:rPr>
        <w:t xml:space="preserve"/>
      </w:r>
    </w:p>
    <w:tbl>
      <w:tblPr>
        <w:tblW w:type="dxa" w:w="60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136"/>
      </w:tblGrid>
      <w:tr>
        <w:trPr>
          <w:cantSplit/>
          <w:tblHeader/>
        </w:trPr>
        <w:tc>
          <w:tcPr>
            <w:tcW w:type="dxa" w:w="192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씨족을 묶은 것</w:t>
            </w:r>
          </w:p>
        </w:tc>
        <w:tc>
          <w:tcPr>
            <w:tcW w:type="dxa" w:w="413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조상</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공통 조상으로 기원을 거슬러 올라감</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토템</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공통의 종교적 토템에 대한 충성</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말</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같은 방언을 씀</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거주지</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공통의 거주지를 나눔</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적</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같은 적을 두려워함</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6. 군사 체험</w:t>
            </w:r>
          </w:p>
        </w:tc>
        <w:tc>
          <w:tcPr>
            <w:tcW w:type="dxa" w:w="41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함께 싸운 체험을 가짐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씨족의 평화 족장은 보통 어머니 혈통으로, 부족의 전쟁 족장은 아버지 혈통으로 다스렸습니다. 씨족은 지역 자치에 귀중했지만 크고 강한 나라의 성장을 크게 늦추었습니다(70:4.9-4.10).</w:t>
      </w:r>
    </w:p>
    <w:p>
      <w:pPr>
        <w:pStyle w:val="Heading2"/>
        <w:keepNext/>
        <w:spacing w:after="100" w:before="220"/>
      </w:pPr>
      <w:r>
        <w:rPr>
          <w:rFonts w:ascii="함초롬바탕" w:cs="함초롬바탕" w:eastAsia="함초롬바탕" w:hAnsi="함초롬바탕"/>
          <w:b/>
          <w:bCs/>
          <w:color w:val="1F6D73"/>
          <w:sz w:val="32"/>
          <w:szCs w:val="32"/>
        </w:rPr>
        <w:t xml:space="preserve">5. 정부의 시작</w:t>
      </w:r>
    </w:p>
    <w:p>
      <w:pPr>
        <w:spacing w:after="0" w:before="130" w:beforeLines="50" w:line="240" w:lineRule="auto"/>
        <w:jc w:val="both"/>
      </w:pPr>
      <w:r>
        <w:rPr>
          <w:rFonts w:ascii="함초롬바탕" w:cs="함초롬바탕" w:eastAsia="함초롬바탕" w:hAnsi="함초롬바탕"/>
          <w:sz w:val="22"/>
          <w:szCs w:val="22"/>
        </w:rPr>
        <w:t xml:space="preserve">결혼·산업·종교와 마찬가지로 시민 정부도 점진적 진화의 산물입니다(70:5.1). 최초의 실제 정부 기구는 유능한 노인들로 이루어진 원로 평의회였고, 그 안에 행정·입법·사법의 잠재력이 모두 들어 있었습니다(70:5.2-5.3).</w:t>
      </w:r>
    </w:p>
    <w:p>
      <w:pPr>
        <w:spacing w:after="0" w:before="0"/>
      </w:pPr>
      <w:r>
        <w:rPr>
          <w:rFonts w:ascii="함초롬바탕" w:cs="함초롬바탕" w:eastAsia="함초롬바탕" w:hAnsi="함초롬바탕"/>
          <w:sz w:val="12"/>
          <w:szCs w:val="12"/>
        </w:rPr>
        <w:t xml:space="preserve"/>
      </w:r>
    </w:p>
    <w:tbl>
      <w:tblPr>
        <w:tblW w:type="dxa" w:w="474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16"/>
        <w:gridCol w:w="1926"/>
      </w:tblGrid>
      <w:tr>
        <w:trPr>
          <w:cantSplit/>
          <w:tblHeader/>
        </w:trPr>
        <w:tc>
          <w:tcPr>
            <w:tcW w:type="dxa" w:w="281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원로 평의회의 역할</w:t>
            </w:r>
          </w:p>
        </w:tc>
        <w:tc>
          <w:tcPr>
            <w:tcW w:type="dxa" w:w="19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오늘의 기능</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도덕률을 해석할 때</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법원 — 사법</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새 관습 양식을 세울 때</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입법부 — 입법</w:t>
            </w:r>
          </w:p>
        </w:tc>
      </w:tr>
      <w:tr>
        <w:trPr>
          <w:cantSplit/>
        </w:trPr>
        <w:tc>
          <w:tcPr>
            <w:tcW w:type="dxa" w:w="28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법령을 시행할 때</w:t>
            </w:r>
          </w:p>
        </w:tc>
        <w:tc>
          <w:tcPr>
            <w:tcW w:type="dxa" w:w="192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행정부 — 행정</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그러나 인류는 평화도 전쟁도 토론회로 운영할 수 없음을 배웠고, 전쟁은 언제나 왕을 만드는 자였습니다(70:5.5). 전쟁 족장들은 점차 평화 기간까지 통치했고, 한편 평화 족장·주술사·사제도 통치자로 활동했습니다. 이 단계에서 행정부가 생기고, 평의회는 자문 기구이자 입법·사법부의 선구자로 남았습니다(70:5.6-5.9).</w:t>
      </w:r>
    </w:p>
    <w:p>
      <w:pPr>
        <w:pStyle w:val="Heading2"/>
        <w:keepNext/>
        <w:spacing w:after="100" w:before="220"/>
      </w:pPr>
      <w:r>
        <w:rPr>
          <w:rFonts w:ascii="함초롬바탕" w:cs="함초롬바탕" w:eastAsia="함초롬바탕" w:hAnsi="함초롬바탕"/>
          <w:b/>
          <w:bCs/>
          <w:color w:val="1F6D73"/>
          <w:sz w:val="32"/>
          <w:szCs w:val="32"/>
        </w:rPr>
        <w:t xml:space="preserve">6. 군주 정부</w:t>
      </w:r>
    </w:p>
    <w:p>
      <w:pPr>
        <w:spacing w:after="0" w:before="130" w:beforeLines="50" w:line="240" w:lineRule="auto"/>
        <w:jc w:val="both"/>
      </w:pPr>
      <w:r>
        <w:rPr>
          <w:rFonts w:ascii="함초롬바탕" w:cs="함초롬바탕" w:eastAsia="함초롬바탕" w:hAnsi="함초롬바탕"/>
          <w:sz w:val="22"/>
          <w:szCs w:val="22"/>
        </w:rPr>
        <w:t xml:space="preserve">효과적인 국가 통치는 전적인 행정 권한을 가진 족장이 나타나면서 비로소 왔습니다. 사람은 효과적인 정부가 사상이 아니라 인격에 권력을 줄 때 얻어진다는 것을 발견했습니다(70:6.1). 세습 왕권은 왕이 죽은 뒤의 무정부 상태를 피하게 했고, 왕은 점차 신성한 주물 인격으로 두려움의 대상이 되었습니다(70:6.3-6.4).</w:t>
      </w:r>
    </w:p>
    <w:p>
      <w:pPr>
        <w:spacing w:after="0" w:before="130" w:beforeLines="50" w:line="240" w:lineRule="auto"/>
        <w:jc w:val="both"/>
      </w:pPr>
      <w:r>
        <w:rPr>
          <w:rFonts w:ascii="함초롬바탕" w:cs="함초롬바탕" w:eastAsia="함초롬바탕" w:hAnsi="함초롬바탕"/>
          <w:sz w:val="22"/>
          <w:szCs w:val="22"/>
        </w:rPr>
        <w:t xml:space="preserve">격리된 주물 왕을 대신할 대표자가 수상의 기원이 되었고, 식량 행정관을 비롯한 각료들이 뒤따르면서 행정 권한이 비인격화되었습니다(70:6.5). 가장 전제적인 폭군도 암살의 두려움, 주술사와 사제, 귀족, 그리고 들고일어나는 씨족들에게 견제를 받았습니다(70:6.6).</w:t>
      </w:r>
    </w:p>
    <w:p>
      <w:pPr>
        <w:pStyle w:val="Heading2"/>
        <w:keepNext/>
        <w:spacing w:after="100" w:before="220"/>
      </w:pPr>
      <w:r>
        <w:rPr>
          <w:rFonts w:ascii="함초롬바탕" w:cs="함초롬바탕" w:eastAsia="함초롬바탕" w:hAnsi="함초롬바탕"/>
          <w:b/>
          <w:bCs/>
          <w:color w:val="1F6D73"/>
          <w:sz w:val="32"/>
          <w:szCs w:val="32"/>
        </w:rPr>
        <w:t xml:space="preserve">7. 원시적인 클럽과 비밀 결사</w:t>
      </w:r>
    </w:p>
    <w:p>
      <w:pPr>
        <w:spacing w:after="0" w:before="130" w:beforeLines="50" w:line="240" w:lineRule="auto"/>
        <w:jc w:val="both"/>
      </w:pPr>
      <w:r>
        <w:rPr>
          <w:rFonts w:ascii="함초롬바탕" w:cs="함초롬바탕" w:eastAsia="함초롬바탕" w:hAnsi="함초롬바탕"/>
          <w:sz w:val="22"/>
          <w:szCs w:val="22"/>
        </w:rPr>
        <w:t xml:space="preserve">혈연이 최초의 사회 집단을 정했고, 통혼으로 생긴 부족이 최초의 정치체였습니다. 그다음 단계는 종교 제의와 정치 클럽이었으며, 이것들은 처음에 비밀 결사로 나타났습니다(70:7.1). 비밀을 지킨 까닭은 네 가지였습니다(70:7.2-7.6).</w:t>
      </w:r>
    </w:p>
    <w:p>
      <w:pPr>
        <w:spacing w:after="0" w:before="0"/>
      </w:pPr>
      <w:r>
        <w:rPr>
          <w:rFonts w:ascii="함초롬바탕" w:cs="함초롬바탕" w:eastAsia="함초롬바탕" w:hAnsi="함초롬바탕"/>
          <w:sz w:val="12"/>
          <w:szCs w:val="12"/>
        </w:rPr>
        <w:t xml:space="preserve"/>
      </w:r>
    </w:p>
    <w:tbl>
      <w:tblPr>
        <w:tblW w:type="dxa" w:w="630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366"/>
      </w:tblGrid>
      <w:tr>
        <w:trPr>
          <w:cantSplit/>
          <w:tblHeader/>
        </w:trPr>
        <w:tc>
          <w:tcPr>
            <w:tcW w:type="dxa" w:w="193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비밀의 이유</w:t>
            </w:r>
          </w:p>
        </w:tc>
        <w:tc>
          <w:tcPr>
            <w:tcW w:type="dxa" w:w="43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두려움</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금기를 어겨 통치자를 거스를까 봐</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소수파 의식</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소수파의 종교 의식을 거행하려고</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비밀 보존</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귀중한 "영"이나 거래 비밀을 지키려고</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마술</w:t>
            </w:r>
          </w:p>
        </w:tc>
        <w:tc>
          <w:tcPr>
            <w:tcW w:type="dxa" w:w="4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특별한 부적이나 마술을 즐기려고</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남자 결사는 사춘기 소년들을 부모에게서 떼어 성 통제를 가르치고 다른 남자의 아내를 넘보지 않도록 새겼으며, 뒤에 여자 결사도 생겼습니다(70:7.8-7.13). 비밀 결사는 최초의 학교, 첩자, 비밀경찰, 정당을 낳았고, 파렴치한 왕들을 불안하게 했으며, 마침내 자선 단체와 교회의 선구자, 최초의 국제적 형제단으로 자랐습니다(70:7.14-7.19).</w:t>
      </w:r>
    </w:p>
    <w:p>
      <w:pPr>
        <w:pStyle w:val="Heading2"/>
        <w:keepNext/>
        <w:spacing w:after="100" w:before="220"/>
      </w:pPr>
      <w:r>
        <w:rPr>
          <w:rFonts w:ascii="함초롬바탕" w:cs="함초롬바탕" w:eastAsia="함초롬바탕" w:hAnsi="함초롬바탕"/>
          <w:b/>
          <w:bCs/>
          <w:color w:val="1F6D73"/>
          <w:sz w:val="32"/>
          <w:szCs w:val="32"/>
        </w:rPr>
        <w:t xml:space="preserve">8. 사회 계층</w:t>
      </w:r>
    </w:p>
    <w:p>
      <w:pPr>
        <w:spacing w:after="0" w:before="130" w:beforeLines="50" w:line="240" w:lineRule="auto"/>
        <w:jc w:val="both"/>
      </w:pPr>
      <w:r>
        <w:rPr>
          <w:rFonts w:ascii="함초롬바탕" w:cs="함초롬바탕" w:eastAsia="함초롬바탕" w:hAnsi="함초롬바탕"/>
          <w:sz w:val="22"/>
          <w:szCs w:val="22"/>
        </w:rPr>
        <w:t xml:space="preserve">사람의 정신적·신체적 불평등은 사회 계급을 낳습니다. 계층이 없는 세계는 가장 원시적이거나 가장 진보한 세계뿐이며, 빛과 생명에 정착한 세계는 중간 단계의 이런 분열을 대부분 지웁니다(70:8.1). 원서는 계급이 생기는 까닭을 열 가지로 듭니다(70:8.2-8.12).</w:t>
      </w:r>
    </w:p>
    <w:p>
      <w:pPr>
        <w:spacing w:after="0" w:before="0"/>
      </w:pPr>
      <w:r>
        <w:rPr>
          <w:rFonts w:ascii="함초롬바탕" w:cs="함초롬바탕" w:eastAsia="함초롬바탕" w:hAnsi="함초롬바탕"/>
          <w:sz w:val="12"/>
          <w:szCs w:val="12"/>
        </w:rPr>
        <w:t xml:space="preserve"/>
      </w:r>
    </w:p>
    <w:tbl>
      <w:tblPr>
        <w:tblW w:type="dxa" w:w="618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596"/>
      </w:tblGrid>
      <w:tr>
        <w:trPr>
          <w:cantSplit/>
          <w:tblHeader/>
        </w:trPr>
        <w:tc>
          <w:tcPr>
            <w:tcW w:type="dxa" w:w="159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계급의 기준</w:t>
            </w:r>
          </w:p>
        </w:tc>
        <w:tc>
          <w:tcPr>
            <w:tcW w:type="dxa" w:w="459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자연적</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성별, 나이, 족장과의 혈연</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인격적</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능력, 기술, 불굴의 정신, 지성</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우연</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전쟁과 이주, 정복과 노예 제도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경제적</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부자와 가난한 자</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지리적</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도시와 시골</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사회적</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사제-교사, 통치자-전사, 자본가-상인 등</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직업적</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전문 계급, 숙련·비숙련 노동자</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 종교적</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제의 클럽과 사제 집단</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9. 인종적</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피부색에 따른 카스트</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10. 나이</w:t>
            </w:r>
          </w:p>
        </w:tc>
        <w:tc>
          <w:tcPr>
            <w:tcW w:type="dxa" w:w="45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젊음과 성숙</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유연한 계급은 문명에 필요하지만, 계급이 카스트로 굳으면 안정을 얻는 대신 개인의 진취성과 협력을 잃습니다(70:8.13). 원서는 먼 미래에 계급을 해소할 수단으로 인종 혈통의 생물학적 개선, 그에 따른 교육, 형제애의 종교적 일깨움을 들며, 이것은 수천 년 뒤에야 열매를 맺는다고 설명합니다. 종교는 문명을 들어 올리는 지렛대이지만 건전하고 정상적인 마음이라는 받침점이 필요합니다(70:8.14-8.18).</w:t>
      </w:r>
    </w:p>
    <w:p>
      <w:pPr>
        <w:pStyle w:val="Heading2"/>
        <w:keepNext/>
        <w:spacing w:after="100" w:before="220"/>
      </w:pPr>
      <w:r>
        <w:rPr>
          <w:rFonts w:ascii="함초롬바탕" w:cs="함초롬바탕" w:eastAsia="함초롬바탕" w:hAnsi="함초롬바탕"/>
          <w:b/>
          <w:bCs/>
          <w:color w:val="1F6D73"/>
          <w:sz w:val="32"/>
          <w:szCs w:val="32"/>
        </w:rPr>
        <w:t xml:space="preserve">9. 인권</w:t>
      </w:r>
    </w:p>
    <w:p>
      <w:pPr>
        <w:spacing w:after="0" w:before="130" w:beforeLines="50" w:line="240" w:lineRule="auto"/>
        <w:jc w:val="both"/>
      </w:pPr>
      <w:r>
        <w:rPr>
          <w:rFonts w:ascii="함초롬바탕" w:cs="함초롬바탕" w:eastAsia="함초롬바탕" w:hAnsi="함초롬바탕"/>
          <w:sz w:val="22"/>
          <w:szCs w:val="22"/>
        </w:rPr>
        <w:t xml:space="preserve">자연은 사람에게 아무 권리도 주지 않고, 오직 생명과 살아갈 세상만 줍니다. 사회가 사람에게 주는 최고의 선물은 안전입니다(70:9.1). 사회는 점차 자기 권리를 주장했고, 원서는 현재의 권리를 열 가지로 듭니다(70:9.2-9.12).</w:t>
      </w:r>
    </w:p>
    <w:p>
      <w:pPr>
        <w:spacing w:after="0" w:before="0"/>
      </w:pPr>
      <w:r>
        <w:rPr>
          <w:rFonts w:ascii="함초롬바탕" w:cs="함초롬바탕" w:eastAsia="함초롬바탕" w:hAnsi="함초롬바탕"/>
          <w:sz w:val="12"/>
          <w:szCs w:val="12"/>
        </w:rPr>
        <w:t xml:space="preserve"/>
      </w:r>
    </w:p>
    <w:tbl>
      <w:tblPr>
        <w:tblW w:type="dxa" w:w="618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51"/>
        <w:gridCol w:w="4136"/>
      </w:tblGrid>
      <w:tr>
        <w:trPr>
          <w:cantSplit/>
          <w:tblHeader/>
        </w:trPr>
        <w:tc>
          <w:tcPr>
            <w:tcW w:type="dxa" w:w="205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사회의 권리</w:t>
            </w:r>
          </w:p>
        </w:tc>
        <w:tc>
          <w:tcPr>
            <w:tcW w:type="dxa" w:w="413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식량</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식량 공급의 보장</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방위</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대비를 통한 안전 보장</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내부 평화</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개인 폭력과 사회 무질서 방지</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성 통제</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결혼과 가족 제도</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재산</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소유할 권리</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경쟁</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개인과 집단 경쟁의 육성</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교육</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청년의 교육과 훈련</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 산업</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무역과 상업의 증진</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9. 노동</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노동 조건과 보상의 개선</w:t>
            </w:r>
          </w:p>
        </w:tc>
      </w:tr>
      <w:tr>
        <w:trPr>
          <w:cantSplit/>
        </w:trPr>
        <w:tc>
          <w:tcPr>
            <w:tcW w:type="dxa" w:w="20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10. 종교의 자유</w:t>
            </w:r>
          </w:p>
        </w:tc>
        <w:tc>
          <w:tcPr>
            <w:tcW w:type="dxa" w:w="41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모든 활동을 영적 동기로 고양하도록</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인권은 타고난 것이 아니라 전적으로 사회적이며, 늘 변하는 인간 경쟁의 "경기의 규칙"입니다(70:9.13). 원서는 평등이 자연이 아니라 문명의 자녀라고 말하면서, 사회는 모두에게 똑같은 권리를 줄 수는 없어도 각자의 다양한 권리를 공정하게 관리할 것을 약속할 수 있다고 설명합니다. 자기 유지·자기 영속·자기만족의 공정한 기회를 주는 것이 사회의 의무이며, 이 셋의 합이 인간의 행복입니다(70:9.17).</w:t>
      </w:r>
    </w:p>
    <w:p>
      <w:pPr>
        <w:pStyle w:val="Heading2"/>
        <w:keepNext/>
        <w:spacing w:after="100" w:before="220"/>
      </w:pPr>
      <w:r>
        <w:rPr>
          <w:rFonts w:ascii="함초롬바탕" w:cs="함초롬바탕" w:eastAsia="함초롬바탕" w:hAnsi="함초롬바탕"/>
          <w:b/>
          <w:bCs/>
          <w:color w:val="1F6D73"/>
          <w:sz w:val="32"/>
          <w:szCs w:val="32"/>
        </w:rPr>
        <w:t xml:space="preserve">10. 정의의 진화</w:t>
      </w:r>
    </w:p>
    <w:p>
      <w:pPr>
        <w:spacing w:after="0" w:before="130" w:beforeLines="50" w:line="240" w:lineRule="auto"/>
        <w:jc w:val="both"/>
      </w:pPr>
      <w:r>
        <w:rPr>
          <w:rFonts w:ascii="함초롬바탕" w:cs="함초롬바탕" w:eastAsia="함초롬바탕" w:hAnsi="함초롬바탕"/>
          <w:sz w:val="22"/>
          <w:szCs w:val="22"/>
        </w:rPr>
        <w:t xml:space="preserve">자연에서 정의는 허구이며, 자연은 원인에 대한 결과의 피할 수 없는 일치만 줍니다(70:10.1). 원시인은 죽음 앞에서 "무엇이"가 아니라 "누가" 죽였는지를 물었기에 동기는 무시되고 상해만 따졌습니다(70:10.3). 주술사와 사제는 독·불·고통의 시련으로 범죄를 가렸고, 원서는 성서에 남은 결혼 유죄 시험 같은 시련을 어떤 신성한 존재도 그런 불공정한 지시를 내린 적이 없다고 분명히 합니다(70:10.5-10.8).</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600"/>
      </w:tblGrid>
      <w:tr>
        <w:trPr>
          <w:cantSplit/>
          <w:tblHeader/>
        </w:trPr>
        <w:tc>
          <w:tcPr>
            <w:tcW w:type="dxa" w:w="214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정의의 단계</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모습</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피의 복수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눈에는 눈, 생명에는 생명</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보복 자살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귀신이 되어 원수에게 돌아온다는 믿음</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벌금과 피의 대가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복수 대신 여자나 소로 배상 — 최초의 공공 수입</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국가의 정의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복수를 개인과 친족에게서 거두어 국가에 맡김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참된 정의의 집행은 복수를 개인과 친족 집단에서 거두어 국가의 손에 맡길 때 시작됩니다(70:10.13). 처벌의 혹독함보다 확실성과 신속성이 더 좋은 억제책이며, 사회가 범죄를 벌하지 못하면 집단 분노가 린치로 터집니다(70:10.15-10.16).</w:t>
      </w:r>
    </w:p>
    <w:p>
      <w:pPr>
        <w:pStyle w:val="Heading2"/>
        <w:keepNext/>
        <w:spacing w:after="100" w:before="220"/>
      </w:pPr>
      <w:r>
        <w:rPr>
          <w:rFonts w:ascii="함초롬바탕" w:cs="함초롬바탕" w:eastAsia="함초롬바탕" w:hAnsi="함초롬바탕"/>
          <w:b/>
          <w:bCs/>
          <w:color w:val="1F6D73"/>
          <w:sz w:val="32"/>
          <w:szCs w:val="32"/>
        </w:rPr>
        <w:t xml:space="preserve">11. 법과 법정</w:t>
      </w:r>
    </w:p>
    <w:p>
      <w:pPr>
        <w:spacing w:after="0" w:before="130" w:beforeLines="50" w:line="240" w:lineRule="auto"/>
        <w:jc w:val="both"/>
      </w:pPr>
      <w:r>
        <w:rPr>
          <w:rFonts w:ascii="함초롬바탕" w:cs="함초롬바탕" w:eastAsia="함초롬바탕" w:hAnsi="함초롬바탕"/>
          <w:sz w:val="22"/>
          <w:szCs w:val="22"/>
        </w:rPr>
        <w:t xml:space="preserve">도덕률은 만들어지는 과정에 있는 법이며, 오래 확립되면 정밀한 법으로 구체화됩니다(70:11.1). 법은 처음에 "죽이지 말라"처럼 부정적이고 금지적이지만, 문명이 진보할수록 긍정적이고 지시적이 됩니다(70:11.2). 자기 이익이 살인 금기를 세우고, 사회가 그것을 도덕률로, 종교가 도덕법으로 성화하여 생명을 더 안전하게 만들었습니다(70:11.5). 법은 오랜 인간 체험의 성문화된 기록이며 여론이 합법화된 것입니다(70:11.6).</w:t>
      </w:r>
    </w:p>
    <w:p>
      <w:pPr>
        <w:spacing w:after="0" w:before="0"/>
      </w:pPr>
      <w:r>
        <w:rPr>
          <w:rFonts w:ascii="함초롬바탕" w:cs="함초롬바탕" w:eastAsia="함초롬바탕" w:hAnsi="함초롬바탕"/>
          <w:sz w:val="12"/>
          <w:szCs w:val="12"/>
        </w:rPr>
        <w:t xml:space="preserve"/>
      </w:r>
    </w:p>
    <w:tbl>
      <w:tblPr>
        <w:tblW w:type="dxa" w:w="528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3361"/>
      </w:tblGrid>
      <w:tr>
        <w:trPr>
          <w:cantSplit/>
          <w:tblHeader/>
        </w:trPr>
        <w:tc>
          <w:tcPr>
            <w:tcW w:type="dxa" w:w="19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재산 분쟁 처리</w:t>
            </w:r>
          </w:p>
        </w:tc>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방식</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파괴</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분쟁 중인 재산을 없앰</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힘</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경쟁자들이 싸워서 결정</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중재</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제삼자가 결정</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호소</w:t>
            </w:r>
          </w:p>
        </w:tc>
        <w:tc>
          <w:tcPr>
            <w:tcW w:type="dxa" w:w="336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원로들에게, 나중에는 법정에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최초의 법정은 규제된 주먹 싸움이었고 재판관은 심판에 불과했으며, 나중에야 말로 하는 논쟁이 주먹을 대신했습니다(70:11.13). 원시 정의의 목적은 공정보다 무질서를 막는 데 있었지만, 어느 문명의 상태는 그 법정의 철저함과 공평함, 재판관의 청렴함으로 정확히 가늠할 수 있습니다(70:11.14).</w:t>
      </w:r>
    </w:p>
    <w:p>
      <w:pPr>
        <w:pStyle w:val="Heading2"/>
        <w:keepNext/>
        <w:spacing w:after="100" w:before="220"/>
      </w:pPr>
      <w:r>
        <w:rPr>
          <w:rFonts w:ascii="함초롬바탕" w:cs="함초롬바탕" w:eastAsia="함초롬바탕" w:hAnsi="함초롬바탕"/>
          <w:b/>
          <w:bCs/>
          <w:color w:val="1F6D73"/>
          <w:sz w:val="32"/>
          <w:szCs w:val="32"/>
        </w:rPr>
        <w:t xml:space="preserve">12. 시민 권한의 할당</w:t>
      </w:r>
    </w:p>
    <w:p>
      <w:pPr>
        <w:spacing w:after="0" w:before="130" w:beforeLines="50" w:line="240" w:lineRule="auto"/>
        <w:jc w:val="both"/>
      </w:pPr>
      <w:r>
        <w:rPr>
          <w:rFonts w:ascii="함초롬바탕" w:cs="함초롬바탕" w:eastAsia="함초롬바탕" w:hAnsi="함초롬바탕"/>
          <w:sz w:val="22"/>
          <w:szCs w:val="22"/>
        </w:rPr>
        <w:t xml:space="preserve">정부 진화의 큰 투쟁은 권력 집중을 둘러싼 것이었습니다. 우주 행정가들은 진화 민족이 행정·입법·사법 사이에 힘의 균형을 갖춘 대의 정부로 가장 잘 규제된다는 것을 체험으로 배웠습니다(70:12.1). 야만 시대에는 전쟁 탓에 독재자가 이겼지만, 원로 집단은 자문 기구로 남아 뒤에 입법부와 대법원이 되었습니다(70:12.2).</w:t>
      </w:r>
    </w:p>
    <w:p>
      <w:pPr>
        <w:spacing w:after="0" w:before="130" w:beforeLines="50" w:line="240" w:lineRule="auto"/>
        <w:jc w:val="both"/>
      </w:pPr>
      <w:r>
        <w:rPr>
          <w:rFonts w:ascii="함초롬바탕" w:cs="함초롬바탕" w:eastAsia="함초롬바탕" w:hAnsi="함초롬바탕"/>
          <w:sz w:val="22"/>
          <w:szCs w:val="22"/>
        </w:rPr>
        <w:t xml:space="preserve">원서는 유란시아 필사자들이 자유를 누릴 자격이 있으며, 스스로 헌법을 채택하고 가장 유능한 이들을 지도자와 재판관으로 뽑아야 한다고 말합니다(70:12.5). 그리고 자유를 지키려면 헌장을 현명하고 두려움 없이 해석하여 열두 가지 위험을 막아야 한다고 설명합니다(70:12.6-12.19).</w:t>
      </w:r>
    </w:p>
    <w:p>
      <w:pPr>
        <w:spacing w:after="0" w:before="0"/>
      </w:pPr>
      <w:r>
        <w:rPr>
          <w:rFonts w:ascii="함초롬바탕" w:cs="함초롬바탕" w:eastAsia="함초롬바탕" w:hAnsi="함초롬바탕"/>
          <w:sz w:val="12"/>
          <w:szCs w:val="12"/>
        </w:rPr>
        <w:t xml:space="preserve"/>
      </w:r>
    </w:p>
    <w:tbl>
      <w:tblPr>
        <w:tblW w:type="dxa" w:w="59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021"/>
      </w:tblGrid>
      <w:tr>
        <w:trPr>
          <w:cantSplit/>
          <w:tblHeader/>
        </w:trPr>
        <w:tc>
          <w:tcPr>
            <w:tcW w:type="dxa" w:w="193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막아야 할 위험</w:t>
            </w:r>
          </w:p>
        </w:tc>
        <w:tc>
          <w:tcPr>
            <w:tcW w:type="dxa" w:w="402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권력 찬탈</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행정부나 입법부의 부당한 권력</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선동</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무지하고 미신적인 선동가들의 음모</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과학 지체</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과학적 진보가 늦어짐</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교착</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평범함의 지배</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소수 지배</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사악한 소수파의 지배</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독재</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영리한 독재자 지망생의 통제</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공황</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공황으로 인한 파멸적 혼란</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 착취</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파렴치한 자들의 착취</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9. 과세 노예화</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국가가 시민을 세금으로 노예화</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10. 불공정</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사회적·경제적 공정성의 실패</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11. 정교 연합</w:t>
            </w:r>
          </w:p>
        </w:tc>
        <w:tc>
          <w:tcPr>
            <w:tcW w:type="dxa" w:w="40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교회와 국가의 연합</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12. 자유 상실</w:t>
            </w:r>
          </w:p>
        </w:tc>
        <w:tc>
          <w:tcPr>
            <w:tcW w:type="dxa" w:w="40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인격적 자유의 상실</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신성하고 이상적인 정부 형태가 있기는 하지만, 그러한 것은 계시될 수 없고, 각 행성의 남자와 여자들이 서서히 그리고 힘들여 발견해야만 한다. (70:12.20)</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제70편은 싸움이 사람의 자연 상태였음을 숨기지 않습니다. 그 위에서 인류는 원로 평의회와 왕, 비밀 결사와 법정을 거치며 조금씩 권위에 복종하고, 복수를 국가에 맡기고, 주먹 대신 말로 다투는 법을 배웠습니다. 권리도 정의도 자연이 준 것이 아니라 사회가 긴 체험 끝에 세운 경기의 규칙입니다. 이 편은 전쟁을 미화하지 말고 그것이 해 온 일을 대신할 평화의 길을 찾으라고, 그리고 힘의 균형을 갖춘 대의 정부를 스스로 발견하고 지켜 가라고 권합니다. 이상적인 정부는 위에서 내려 주는 것이 아니라 사람들이 힘들여 찾아내야 하는 것입니다.</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전쟁의 기원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전쟁은 자연 상태이고 평화는 문명의 잣대이다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전쟁의 사회적 가치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전쟁을 미화하지 말고 그 평화로운 대체물을 찾아라</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초기 인간 연합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무역과 결속 의식이 부족 안의 평화를 지켰다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씨족과 부족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평화 집단은 가족에서 나라로 넓어져 왔다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정부의 시작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원로 평의회 안에 행정·입법·사법이 모두 있었다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군주 정부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효과적인 통치는 인격에 권력을 주며 시작되었다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원시적인 클럽과 비밀 결사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비밀 결사가 학교·정당·자선 단체를 낳았다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사회 계층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유연한 계급은 필요하지만 카스트로 굳으면 해롭다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권리는 타고나지 않은 사회의 경기 규칙이다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정의의 진화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참된 정의는 복수를 국가에 맡길 때 시작된다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법과 법정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법은 금지에서 지시로, 주먹에서 말로 나아갔다</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시민 권한의 할당</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균형 잡힌 대의 정부를 사람들이 스스로 찾아야 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제70편의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평화는 타고나지 않으니, 인류는 전쟁의 대체물과 균형 잡힌 대의 정부를 힘들여 찾아내며 문명을 세워 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제70편 인간 정부의 진화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