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제72편 이웃 행성의 정부</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우리와 똑같이 반란과 불이행을 겪은 이웃 행성의 한 나라는 어떻게 가정과 교육과 봉사 위에 앞선 정부를 세웠는가?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제68편부터 제71편까지 우리는 문명과 제도, 정부와 국가가 유란시아에서 어떻게 진화해 왔는지를 차례로 살폈습니다. 제72편은 시선을 잠시 바깥으로 돌립니다. 한 멜기세덱이 특별 허가를 받아, 사타니아 체계에 속한 그리 멀지 않은 행성에 사는 가장 진보한 인류의 사회적·도덕적·정치적 생활을 소개합니다(72:0.1).</w:t>
      </w:r>
    </w:p>
    <w:p>
      <w:pPr>
        <w:spacing w:after="0" w:before="130" w:beforeLines="50" w:line="240" w:lineRule="auto"/>
        <w:jc w:val="both"/>
      </w:pPr>
      <w:r>
        <w:rPr>
          <w:rFonts w:ascii="함초롬바탕" w:cs="함초롬바탕" w:eastAsia="함초롬바탕" w:hAnsi="함초롬바탕"/>
          <w:sz w:val="22"/>
          <w:szCs w:val="22"/>
        </w:rPr>
        <w:t xml:space="preserve">이 행성은 유란시아처럼 행성 영주가 루시퍼 반란에 가담해 길을 잃었고, 물질 아들도 불이행했으며, 치안 아들조차 받지 못한 채 고립되어 있습니다(72:0.3). 반란으로 고립된 사타니아 세계 가운데 유란시아와 역사가 가장 비슷하기에 이 드문 발표가 허락되었습니다(72:0.2).</w:t>
      </w:r>
    </w:p>
    <w:p>
      <w:pPr>
        <w:spacing w:after="0" w:before="130" w:beforeLines="50" w:line="240" w:lineRule="auto"/>
        <w:jc w:val="both"/>
      </w:pPr>
      <w:r>
        <w:rPr>
          <w:rFonts w:ascii="함초롬바탕" w:cs="함초롬바탕" w:eastAsia="함초롬바탕" w:hAnsi="함초롬바탕"/>
          <w:sz w:val="22"/>
          <w:szCs w:val="22"/>
        </w:rPr>
        <w:t xml:space="preserve">그렇다면 이렇게 불리한 조건에서도 한 대륙 국가는 어떤 정부와 가정, 교육과 산업을 이루었으며, 우리는 그것에서 무엇을 배우고 무엇을 가려 보아야 할까요?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이 사람들은 자기네 전쟁 권력을 침략에 이용하려는 유혹에 굴복하지 않고 문명을 힘차게 방어할 수 있는 지점까지 문명화되었다. (72:11.4)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대륙 국가</w:t>
      </w:r>
    </w:p>
    <w:p>
      <w:pPr>
        <w:spacing w:after="0" w:before="130" w:beforeLines="50" w:line="240" w:lineRule="auto"/>
        <w:jc w:val="both"/>
      </w:pPr>
      <w:r>
        <w:rPr>
          <w:rFonts w:ascii="함초롬바탕" w:cs="함초롬바탕" w:eastAsia="함초롬바탕" w:hAnsi="함초롬바탕"/>
          <w:sz w:val="22"/>
          <w:szCs w:val="22"/>
        </w:rPr>
        <w:t xml:space="preserve">행성 전체의 불리한 조건에도, 오스트레일리아만 한 고립된 대륙에서 매우 우수한 문명이 자라고 있습니다. 인구는 약 1억 4천만이며, 청인과 황인이 주를 이루는 혼합 인종이 무난하게 형제처럼 어울립니다. 평균 수명은 아흔 살입니다(72:1.1). 중앙의 높은 산과 폭우 덕분에 수력과 관개가 쉽고, 천연자원이 풍부해 자급자족하지만, 적대적인 이웃 때문에 해외 무역은 거의 없습니다(72:1.2-1.3).</w:t>
      </w:r>
    </w:p>
    <w:p>
      <w:pPr>
        <w:spacing w:after="0" w:before="130" w:beforeLines="50" w:line="240" w:lineRule="auto"/>
        <w:jc w:val="both"/>
      </w:pPr>
      <w:r>
        <w:rPr>
          <w:rFonts w:ascii="함초롬바탕" w:cs="함초롬바탕" w:eastAsia="함초롬바탕" w:hAnsi="함초롬바탕"/>
          <w:sz w:val="22"/>
          <w:szCs w:val="22"/>
        </w:rPr>
        <w:t xml:space="preserve">이 나라도 부족에서 왕으로, 실패한 공화국과 독재자들로 이어지는 긴 길을 걸었습니다. 약 오백 년 전 삼두 독재자 가운데 한 사람이 마음을 바꾸어 스스로 물러나면서 대륙이 통일되었고, 강력한 군주 아래 자유 헌장이 진화했습니다(72:1.4). 그 뒤 점진적으로 대의 정부로 넘어가, 지금의 공화국은 이백 년째 이어지고 있습니다(72:1.5).</w:t>
      </w:r>
    </w:p>
    <w:p>
      <w:pPr>
        <w:pStyle w:val="Heading2"/>
        <w:keepNext/>
        <w:spacing w:after="100" w:before="220"/>
      </w:pPr>
      <w:r>
        <w:rPr>
          <w:rFonts w:ascii="함초롬바탕" w:cs="함초롬바탕" w:eastAsia="함초롬바탕" w:hAnsi="함초롬바탕"/>
          <w:b/>
          <w:bCs/>
          <w:color w:val="1F6D73"/>
          <w:sz w:val="32"/>
          <w:szCs w:val="32"/>
        </w:rPr>
        <w:t xml:space="preserve">2. 정치 조직</w:t>
      </w:r>
    </w:p>
    <w:p>
      <w:pPr>
        <w:spacing w:after="0" w:before="130" w:beforeLines="50" w:line="240" w:lineRule="auto"/>
        <w:jc w:val="both"/>
      </w:pPr>
      <w:r>
        <w:rPr>
          <w:rFonts w:ascii="함초롬바탕" w:cs="함초롬바탕" w:eastAsia="함초롬바탕" w:hAnsi="함초롬바탕"/>
          <w:sz w:val="22"/>
          <w:szCs w:val="22"/>
        </w:rPr>
        <w:t xml:space="preserve">중앙 정부는 비교적 자유로운 백 개 주의 연방입니다. 주지사와 주 의원은 십 년 임기로 뽑히고 재선될 수 없으며, 어떤 도시도 백만 명을 넘을 수 없습니다(72:2.1-2.2). 연방 정부는 행정·입법·사법의 세 동등한 부문으로 이루어지고, 최고 집행관은 육 년마다 보통 선거로 뽑히며 전직 최고 집행관들로 이루어진 초내각의 조언을 받습니다(72:2.3).</w:t>
      </w:r>
    </w:p>
    <w:p>
      <w:pPr>
        <w:spacing w:after="0" w:before="0"/>
      </w:pPr>
      <w:r>
        <w:rPr>
          <w:rFonts w:ascii="함초롬바탕" w:cs="함초롬바탕" w:eastAsia="함초롬바탕" w:hAnsi="함초롬바탕"/>
          <w:sz w:val="12"/>
          <w:szCs w:val="12"/>
        </w:rPr>
        <w:t xml:space="preserve"/>
      </w:r>
    </w:p>
    <w:tbl>
      <w:tblPr>
        <w:tblW w:type="dxa" w:w="65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600"/>
      </w:tblGrid>
      <w:tr>
        <w:trPr>
          <w:cantSplit/>
          <w:tblHeader/>
        </w:trPr>
        <w:tc>
          <w:tcPr>
            <w:tcW w:type="dxa" w:w="19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입법부의 원</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선출 방식과 역할</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상원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산업·전문직·농업 등 경제적 기능 집단이 선출</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하원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사회적·정치적·철학적 집단이 선출</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원로 정치인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시민 봉사의 원로 백 명, 종신 — 순전히 자문</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행정 업무의 많은 부분은 열 개 주씩 묶은 열 개의 지역 당국이 맡습니다(72:2.8). 재판은 두 법원 체계가 맡는데, 법률 법원은 하급 법원·주 대법원·연방 대법원의 세 수준으로 움직이고, 사회경제적 법원은 세 부문으로 나뉩니다(72:2.9-2.17).</w:t>
      </w:r>
    </w:p>
    <w:p>
      <w:pPr>
        <w:spacing w:after="0" w:before="0"/>
      </w:pPr>
      <w:r>
        <w:rPr>
          <w:rFonts w:ascii="함초롬바탕" w:cs="함초롬바탕" w:eastAsia="함초롬바탕" w:hAnsi="함초롬바탕"/>
          <w:sz w:val="12"/>
          <w:szCs w:val="12"/>
        </w:rPr>
        <w:t xml:space="preserve"/>
      </w:r>
    </w:p>
    <w:tbl>
      <w:tblPr>
        <w:tblW w:type="dxa" w:w="49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2921"/>
      </w:tblGrid>
      <w:tr>
        <w:trPr>
          <w:cantSplit/>
          <w:tblHeader/>
        </w:trPr>
        <w:tc>
          <w:tcPr>
            <w:tcW w:type="dxa" w:w="20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사회경제적 법원</w:t>
            </w:r>
          </w:p>
        </w:tc>
        <w:tc>
          <w:tcPr>
            <w:tcW w:type="dxa" w:w="292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맡는 일</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부모 법원</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가정과 사회 체계</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교육 법원</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주와 지역의 학교 체계</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산업 법원</w:t>
            </w:r>
          </w:p>
        </w:tc>
        <w:tc>
          <w:tcPr>
            <w:tcW w:type="dxa" w:w="29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모든 경제적 오해의 해결</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가정 생활</w:t>
      </w:r>
    </w:p>
    <w:p>
      <w:pPr>
        <w:spacing w:after="0" w:before="130" w:beforeLines="50" w:line="240" w:lineRule="auto"/>
        <w:jc w:val="both"/>
      </w:pPr>
      <w:r>
        <w:rPr>
          <w:rFonts w:ascii="함초롬바탕" w:cs="함초롬바탕" w:eastAsia="함초롬바탕" w:hAnsi="함초롬바탕"/>
          <w:sz w:val="22"/>
          <w:szCs w:val="22"/>
        </w:rPr>
        <w:t xml:space="preserve">이 민족은 가정을 문명의 기본 제도로 여깁니다. 두 가족이 한 지붕 밑에 사는 것은 법으로 금지되어 있고, 집터는 넉넉해야 하며 세금이 면제됩니다(72:3.1). 아버지와 어머니 모두 부모 학교에 다녀야 하고, 아버지도 어머니만큼 아이 양육에 힘씁니다(72:3.2, 3.4). 고아의 후견인이 되는 것은 큰 영예여서, 가장 좋은 부모 자질을 보인 가정에 고아가 맡겨집니다(72:3.3).</w:t>
      </w:r>
    </w:p>
    <w:p>
      <w:pPr>
        <w:spacing w:after="0" w:before="130" w:beforeLines="50" w:line="240" w:lineRule="auto"/>
        <w:jc w:val="both"/>
      </w:pPr>
      <w:r>
        <w:rPr>
          <w:rFonts w:ascii="함초롬바탕" w:cs="함초롬바탕" w:eastAsia="함초롬바탕" w:hAnsi="함초롬바탕"/>
          <w:sz w:val="22"/>
          <w:szCs w:val="22"/>
        </w:rPr>
        <w:t xml:space="preserve">성교육과 종교 훈련은 가정의 몫이며, 종교는 가정생활의 불가분의 일부로 여겨집니다. 이들에게 종교란 하나님을 알려고 애쓰고 동료를 섬겨 사랑을 나타내는 것이며, 교회 같은 기관 대신 철학의 사원만 있습니다(72:3.5). 수월한 이혼법에도 이혼율은 유란시아 문명 인종의 십분의 일에 불과합니다(72:3.9).</w:t>
      </w:r>
    </w:p>
    <w:p>
      <w:pPr>
        <w:spacing w:after="0" w:before="0"/>
      </w:pPr>
      <w:r>
        <w:rPr>
          <w:rFonts w:ascii="함초롬바탕" w:cs="함초롬바탕" w:eastAsia="함초롬바탕" w:hAnsi="함초롬바탕"/>
          <w:sz w:val="12"/>
          <w:szCs w:val="12"/>
        </w:rPr>
        <w:t xml:space="preserve"/>
      </w:r>
    </w:p>
    <w:tbl>
      <w:tblPr>
        <w:tblW w:type="dxa" w:w="48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3256"/>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나이</w:t>
            </w:r>
          </w:p>
        </w:tc>
        <w:tc>
          <w:tcPr>
            <w:tcW w:type="dxa" w:w="32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주어지는 권리와 의무</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열다섯 살</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시민 책임에 대한 첫 입문식</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스무 살</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선거권, 결혼 가능 나이</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스물다섯 살</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부모 동의 없이 결혼할 권리</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서른 살</w:t>
            </w:r>
          </w:p>
        </w:tc>
        <w:tc>
          <w:tcPr>
            <w:tcW w:type="dxa" w:w="32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자녀는 집을 떠나야 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교육 체계</w:t>
      </w:r>
    </w:p>
    <w:p>
      <w:pPr>
        <w:spacing w:after="0" w:before="130" w:beforeLines="50" w:line="240" w:lineRule="auto"/>
        <w:jc w:val="both"/>
      </w:pPr>
      <w:r>
        <w:rPr>
          <w:rFonts w:ascii="함초롬바탕" w:cs="함초롬바탕" w:eastAsia="함초롬바탕" w:hAnsi="함초롬바탕"/>
          <w:sz w:val="22"/>
          <w:szCs w:val="22"/>
        </w:rPr>
        <w:t xml:space="preserve">다섯 살부터 열여덟 살까지 의무 교육이 이어지며, 교실이 없고 한 번에 한 가지 공부만 합니다. 처음 삼 년이 지나면 모든 학생이 조교 교사가 되어 후배를 가르칩니다. 책은 학교 작업장과 농장에서 생기는 문제를 풀기 위해서만 쓰입니다(72:4.1). 학교 시간의 사분의 일은 경쟁 체육에 쓰고, 웅변·음악·과학·철학 경연도 전국 대회까지 이어집니다(72:4.4).</w:t>
      </w:r>
    </w:p>
    <w:p>
      <w:pPr>
        <w:spacing w:after="0" w:before="130" w:beforeLines="50" w:line="240" w:lineRule="auto"/>
        <w:jc w:val="both"/>
      </w:pPr>
      <w:r>
        <w:rPr>
          <w:rFonts w:ascii="함초롬바탕" w:cs="함초롬바탕" w:eastAsia="함초롬바탕" w:hAnsi="함초롬바탕"/>
          <w:sz w:val="22"/>
          <w:szCs w:val="22"/>
        </w:rPr>
        <w:t xml:space="preserve">교육의 주요 목적은 모든 학생을 자립하는 시민으로 만드는 것이어서, 열여덟 살 졸업생은 모두 숙련된 장인이 되고 그 뒤에 대학에서 책 공부와 전문 지식을 추구합니다(72:4.5-4.6). 원서는 이 나라가 정신박약자를 평생 보호 수용소에 두고 부모가 되지 못하게 하는 제한 조치를 칠십오 년째 시행하고 있다고 기록합니다(72:4.2).</w:t>
      </w:r>
    </w:p>
    <w:p>
      <w:pPr>
        <w:pStyle w:val="Heading2"/>
        <w:keepNext/>
        <w:spacing w:after="100" w:before="220"/>
      </w:pPr>
      <w:r>
        <w:rPr>
          <w:rFonts w:ascii="함초롬바탕" w:cs="함초롬바탕" w:eastAsia="함초롬바탕" w:hAnsi="함초롬바탕"/>
          <w:b/>
          <w:bCs/>
          <w:color w:val="1F6D73"/>
          <w:sz w:val="32"/>
          <w:szCs w:val="32"/>
        </w:rPr>
        <w:t xml:space="preserve">5. 산업 조직</w:t>
      </w:r>
    </w:p>
    <w:p>
      <w:pPr>
        <w:spacing w:after="0" w:before="130" w:beforeLines="50" w:line="240" w:lineRule="auto"/>
        <w:jc w:val="both"/>
      </w:pPr>
      <w:r>
        <w:rPr>
          <w:rFonts w:ascii="함초롬바탕" w:cs="함초롬바탕" w:eastAsia="함초롬바탕" w:hAnsi="함초롬바탕"/>
          <w:sz w:val="22"/>
          <w:szCs w:val="22"/>
        </w:rPr>
        <w:t xml:space="preserve">이 나라의 산업도 이상과는 거리가 멀지만, 노동자들이 점점 모든 산업체의 주주가 되어 소자본가가 되어 가고 있습니다(72:5.1). 백여 년 전 노예 제도를 폐지할 때 해마다 2퍼센트씩 점진적으로 해방했기에 큰 경제 문제가 없었습니다(72:5.2). 폭력은 분쟁 해결 수단으로 불법화되었고, 모든 산업 분쟁은 산업 법원에서 판결합니다(72:5.3).</w:t>
      </w:r>
    </w:p>
    <w:p>
      <w:pPr>
        <w:spacing w:after="0" w:before="0"/>
      </w:pPr>
      <w:r>
        <w:rPr>
          <w:rFonts w:ascii="함초롬바탕" w:cs="함초롬바탕" w:eastAsia="함초롬바탕" w:hAnsi="함초롬바탕"/>
          <w:sz w:val="12"/>
          <w:szCs w:val="12"/>
        </w:rPr>
        <w:t xml:space="preserve"/>
      </w:r>
    </w:p>
    <w:tbl>
      <w:tblPr>
        <w:tblW w:type="dxa" w:w="506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3696"/>
      </w:tblGrid>
      <w:tr>
        <w:trPr>
          <w:cantSplit/>
          <w:tblHeader/>
        </w:trPr>
        <w:tc>
          <w:tcPr>
            <w:tcW w:type="dxa" w:w="13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법적 보상</w:t>
            </w:r>
          </w:p>
        </w:tc>
        <w:tc>
          <w:tcPr>
            <w:tcW w:type="dxa" w:w="369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자본</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투자 자본에 대한 법정 이자</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기술</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운영 기술에 대한 합리적 급여</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노동</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공정하고 공평한 임금</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초과 수입</w:t>
            </w:r>
          </w:p>
        </w:tc>
        <w:tc>
          <w:tcPr>
            <w:tcW w:type="dxa" w:w="36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셋 모두에 비례 배분하는 배당금</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사람들은 나흘 일하고 하루 쉬며 하루 여섯 시간 일합니다(72:5.9). 이백 년 전에는 이윤 동기가 지배했지만, 이제 경쟁은 놀이·기술·과학·지적 성취와 공직 봉사로 옮겨 가고 있습니다. 대륙에서 가장 부유한 사람도 하루 일을 마치면 공직 자격을 얻으려고 치국술 학교로 서둘러 갑니다(72:5.10). 이들은 게으름과 불로소득 모두를 싫어하게 되었고, 힘들여 번 여가의 가치를 깨닫고 있습니다(72:5.12).</w:t>
      </w:r>
    </w:p>
    <w:p>
      <w:pPr>
        <w:pStyle w:val="Heading2"/>
        <w:keepNext/>
        <w:spacing w:after="100" w:before="220"/>
      </w:pPr>
      <w:r>
        <w:rPr>
          <w:rFonts w:ascii="함초롬바탕" w:cs="함초롬바탕" w:eastAsia="함초롬바탕" w:hAnsi="함초롬바탕"/>
          <w:b/>
          <w:bCs/>
          <w:color w:val="1F6D73"/>
          <w:sz w:val="32"/>
          <w:szCs w:val="32"/>
        </w:rPr>
        <w:t xml:space="preserve">6. 노령 보험</w:t>
      </w:r>
    </w:p>
    <w:p>
      <w:pPr>
        <w:spacing w:after="0" w:before="130" w:beforeLines="50" w:line="240" w:lineRule="auto"/>
        <w:jc w:val="both"/>
      </w:pPr>
      <w:r>
        <w:rPr>
          <w:rFonts w:ascii="함초롬바탕" w:cs="함초롬바탕" w:eastAsia="함초롬바탕" w:hAnsi="함초롬바탕"/>
          <w:sz w:val="22"/>
          <w:szCs w:val="22"/>
        </w:rPr>
        <w:t xml:space="preserve">이 나라는 자존심을 해치는 자선 대신 품위 있는 노후 보험을 마련하려 애씁니다. 모든 아이에게 교육을, 모든 남자에게 일자리를 주기 때문에 이 제도가 가능합니다(72:6.1). 모든 사람은 예순다섯 살에 유급 직업에서 물러나지만, 공복과 철학자는 예외입니다(72:6.2).</w:t>
      </w:r>
    </w:p>
    <w:p>
      <w:pPr>
        <w:spacing w:after="0" w:before="0"/>
      </w:pPr>
      <w:r>
        <w:rPr>
          <w:rFonts w:ascii="함초롬바탕" w:cs="함초롬바탕" w:eastAsia="함초롬바탕" w:hAnsi="함초롬바탕"/>
          <w:sz w:val="12"/>
          <w:szCs w:val="12"/>
        </w:rPr>
        <w:t xml:space="preserve"/>
      </w:r>
    </w:p>
    <w:tbl>
      <w:tblPr>
        <w:tblW w:type="dxa" w:w="640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271"/>
        <w:gridCol w:w="4136"/>
      </w:tblGrid>
      <w:tr>
        <w:trPr>
          <w:cantSplit/>
          <w:tblHeader/>
        </w:trPr>
        <w:tc>
          <w:tcPr>
            <w:tcW w:type="dxa" w:w="22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연금 기금의 출처</w:t>
            </w:r>
          </w:p>
        </w:tc>
        <w:tc>
          <w:tcPr>
            <w:tcW w:type="dxa" w:w="413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2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월 하루 수입</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모두가 일하므로 매달 하루치를 징수</w:t>
            </w:r>
          </w:p>
        </w:tc>
      </w:tr>
      <w:tr>
        <w:trPr>
          <w:cantSplit/>
        </w:trPr>
        <w:tc>
          <w:tcPr>
            <w:tcW w:type="dxa" w:w="22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유산</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부유한 시민들이 남기는 기금</w:t>
            </w:r>
          </w:p>
        </w:tc>
      </w:tr>
      <w:tr>
        <w:trPr>
          <w:cantSplit/>
        </w:trPr>
        <w:tc>
          <w:tcPr>
            <w:tcW w:type="dxa" w:w="22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광산 의무 노동</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징집 노동의 초과 이윤</w:t>
            </w:r>
          </w:p>
        </w:tc>
      </w:tr>
      <w:tr>
        <w:trPr>
          <w:cantSplit/>
        </w:trPr>
        <w:tc>
          <w:tcPr>
            <w:tcW w:type="dxa" w:w="22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천연자원</w:t>
            </w:r>
          </w:p>
        </w:tc>
        <w:tc>
          <w:tcPr>
            <w:tcW w:type="dxa" w:w="41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사회적 신탁 수입의 절반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기금은 오랫동안 정직하게 관리되어 왔습니다. 반역과 살인 다음으로 무거운 형벌은 공적 신탁의 배신에 내려지며, 사회적·정치적 불충이 가장 극악한 범죄로 여겨집니다(72:6.9).</w:t>
      </w:r>
    </w:p>
    <w:p>
      <w:pPr>
        <w:pStyle w:val="Heading2"/>
        <w:keepNext/>
        <w:spacing w:after="100" w:before="220"/>
      </w:pPr>
      <w:r>
        <w:rPr>
          <w:rFonts w:ascii="함초롬바탕" w:cs="함초롬바탕" w:eastAsia="함초롬바탕" w:hAnsi="함초롬바탕"/>
          <w:b/>
          <w:bCs/>
          <w:color w:val="1F6D73"/>
          <w:sz w:val="32"/>
          <w:szCs w:val="32"/>
        </w:rPr>
        <w:t xml:space="preserve">7. 과세</w:t>
      </w:r>
    </w:p>
    <w:p>
      <w:pPr>
        <w:spacing w:after="0" w:before="130" w:beforeLines="50" w:line="240" w:lineRule="auto"/>
        <w:jc w:val="both"/>
      </w:pPr>
      <w:r>
        <w:rPr>
          <w:rFonts w:ascii="함초롬바탕" w:cs="함초롬바탕" w:eastAsia="함초롬바탕" w:hAnsi="함초롬바탕"/>
          <w:sz w:val="22"/>
          <w:szCs w:val="22"/>
        </w:rPr>
        <w:t xml:space="preserve">연방 정부는 노령 연금과 천재 육성에서만 가부장적이고, 주는 조금 더, 지방 정부는 훨씬 더 시민의 삶을 돌봅니다. 개인과 가족의 건강 문제는 오직 개인의 관심사로 남겨 둡니다(72:7.1-7.2). 도시는 과세하거나 빚을 질 수 없고, 어떤 재산에도 해마다 1퍼센트 넘는 세금을 매길 수 없으며, 연방 정부 역시 빚을 질 수 없습니다(72:7.3, 7.6-7.7).</w:t>
      </w:r>
    </w:p>
    <w:p>
      <w:pPr>
        <w:spacing w:after="0" w:before="0"/>
      </w:pPr>
      <w:r>
        <w:rPr>
          <w:rFonts w:ascii="함초롬바탕" w:cs="함초롬바탕" w:eastAsia="함초롬바탕" w:hAnsi="함초롬바탕"/>
          <w:sz w:val="12"/>
          <w:szCs w:val="12"/>
        </w:rPr>
        <w:t xml:space="preserve"/>
      </w:r>
    </w:p>
    <w:tbl>
      <w:tblPr>
        <w:tblW w:type="dxa" w:w="51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716"/>
        <w:gridCol w:w="3476"/>
      </w:tblGrid>
      <w:tr>
        <w:trPr>
          <w:cantSplit/>
          <w:tblHeader/>
        </w:trPr>
        <w:tc>
          <w:tcPr>
            <w:tcW w:type="dxa" w:w="17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연방 수입원</w:t>
            </w:r>
          </w:p>
        </w:tc>
        <w:tc>
          <w:tcPr>
            <w:tcW w:type="dxa" w:w="34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수입 관세</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대륙의 높은 생활 수준을 보호</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사용료</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발명과 창작 이윤의 절반</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상속세</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1~50퍼센트 누진</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군사 장비</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상업·오락 용도로 임대</w:t>
            </w:r>
          </w:p>
        </w:tc>
      </w:tr>
      <w:tr>
        <w:trPr>
          <w:cantSplit/>
        </w:trPr>
        <w:tc>
          <w:tcPr>
            <w:tcW w:type="dxa" w:w="17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천연자원</w:t>
            </w:r>
          </w:p>
        </w:tc>
        <w:tc>
          <w:tcPr>
            <w:tcW w:type="dxa" w:w="34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지정 목적에 쓰고 남은 수입</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8. 특별 대학</w:t>
      </w:r>
    </w:p>
    <w:p>
      <w:pPr>
        <w:spacing w:after="0" w:before="130" w:beforeLines="50" w:line="240" w:lineRule="auto"/>
        <w:jc w:val="both"/>
      </w:pPr>
      <w:r>
        <w:rPr>
          <w:rFonts w:ascii="함초롬바탕" w:cs="함초롬바탕" w:eastAsia="함초롬바탕" w:hAnsi="함초롬바탕"/>
          <w:sz w:val="22"/>
          <w:szCs w:val="22"/>
        </w:rPr>
        <w:t xml:space="preserve">기본 의무 교육 외에 다섯 종류의 특별 학교가 있습니다(72:8.1). 그 가운데 치국술 학교는 국가·지역·주의 세 등급으로 나뉘며, 공직의 네 부문 가운데 위의 세 부문은 해당 등급 치국술 학교를 졸업해야 맡을 수 있습니다. 연방 대법원 재판관은 모든 치국술 학교의 학위를 가져야 합니다(72:8.2-8.3).</w:t>
      </w:r>
    </w:p>
    <w:p>
      <w:pPr>
        <w:spacing w:after="0" w:before="0"/>
      </w:pPr>
      <w:r>
        <w:rPr>
          <w:rFonts w:ascii="함초롬바탕" w:cs="함초롬바탕" w:eastAsia="함초롬바탕" w:hAnsi="함초롬바탕"/>
          <w:sz w:val="12"/>
          <w:szCs w:val="12"/>
        </w:rPr>
        <w:t xml:space="preserve"/>
      </w:r>
    </w:p>
    <w:tbl>
      <w:tblPr>
        <w:tblW w:type="dxa" w:w="663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606"/>
        <w:gridCol w:w="4031"/>
      </w:tblGrid>
      <w:tr>
        <w:trPr>
          <w:cantSplit/>
          <w:tblHeader/>
        </w:trPr>
        <w:tc>
          <w:tcPr>
            <w:tcW w:type="dxa" w:w="260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특별 학교</w:t>
            </w:r>
          </w:p>
        </w:tc>
        <w:tc>
          <w:tcPr>
            <w:tcW w:type="dxa" w:w="40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26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치국술 학교</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공직자와 재판관 양성 — 세 등급</w:t>
            </w:r>
          </w:p>
        </w:tc>
      </w:tr>
      <w:tr>
        <w:trPr>
          <w:cantSplit/>
        </w:trPr>
        <w:tc>
          <w:tcPr>
            <w:tcW w:type="dxa" w:w="26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철학 학교</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철학의 사원과 제휴, 종교와 연관</w:t>
            </w:r>
          </w:p>
        </w:tc>
      </w:tr>
      <w:tr>
        <w:trPr>
          <w:cantSplit/>
        </w:trPr>
        <w:tc>
          <w:tcPr>
            <w:tcW w:type="dxa" w:w="26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과학 기관</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산업과 조율된 기술 학교</w:t>
            </w:r>
          </w:p>
        </w:tc>
      </w:tr>
      <w:tr>
        <w:trPr>
          <w:cantSplit/>
        </w:trPr>
        <w:tc>
          <w:tcPr>
            <w:tcW w:type="dxa" w:w="26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전문 훈련 학교</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열두 전문직의 기술 훈련</w:t>
            </w:r>
          </w:p>
        </w:tc>
      </w:tr>
      <w:tr>
        <w:trPr>
          <w:cantSplit/>
        </w:trPr>
        <w:tc>
          <w:tcPr>
            <w:tcW w:type="dxa" w:w="26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군사 및 해군 학교</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열여덟~서른 살 지원자의 군사 훈련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9. 보통 투표 제도</w:t>
      </w:r>
    </w:p>
    <w:p>
      <w:pPr>
        <w:spacing w:after="0" w:before="130" w:beforeLines="50" w:line="240" w:lineRule="auto"/>
        <w:jc w:val="both"/>
      </w:pPr>
      <w:r>
        <w:rPr>
          <w:rFonts w:ascii="함초롬바탕" w:cs="함초롬바탕" w:eastAsia="함초롬바탕" w:hAnsi="함초롬바탕"/>
          <w:sz w:val="22"/>
          <w:szCs w:val="22"/>
        </w:rPr>
        <w:t xml:space="preserve">모든 공직 후보자는 치국술 학교 졸업생이어야 하지만, 이 나라 지도자들은 보통 선거의 약점을 보고 약 오십 년 전 투표 제도를 고쳤습니다(72:9.1). 스무 살 이상 모든 남녀가 한 표를 가지며, 경제적 기능에 따른 집단과 정치·철학·사회적 성향에 따른 집단에 함께 속해 투표합니다(72:9.2).</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수정된 투표 제도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기본 한 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스무 살 이상 모든 남녀, 두 투표 집단에 가입</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봉사에 따른 추가표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큰 봉사나 지혜를 보인 이에게 최대 아홉 표</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선거권 정지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광산 의무 노동자와 세금으로 부양되는 공복</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납세에 따른 추가표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다섯 등급, 최대 다섯 표 — 누구도 열 표 초과 불가</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기능별 투표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거주지 대신 집단별 투표 — 최고 집행관만 1인 1표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이 나라가 이상 국가를 하나의 유기체로 보고, 모든 자유롭고 지적인 시민 집단을 그 안의 기관으로 여긴다고 설명합니다(72:9.7). 또 이들이 평범함의 지배가 국가를 무너뜨린다고 믿어 결함 있거나 범죄를 저지른 이의 선거권을 박탈하는 소송을 둘 수 있게 했으며, 투표는 의무라고 기록합니다(72:9.8).</w:t>
      </w:r>
    </w:p>
    <w:p>
      <w:pPr>
        <w:pStyle w:val="Heading2"/>
        <w:keepNext/>
        <w:spacing w:after="100" w:before="220"/>
      </w:pPr>
      <w:r>
        <w:rPr>
          <w:rFonts w:ascii="함초롬바탕" w:cs="함초롬바탕" w:eastAsia="함초롬바탕" w:hAnsi="함초롬바탕"/>
          <w:b/>
          <w:bCs/>
          <w:color w:val="1F6D73"/>
          <w:sz w:val="32"/>
          <w:szCs w:val="32"/>
        </w:rPr>
        <w:t xml:space="preserve">10. 범죄 처리</w:t>
      </w:r>
    </w:p>
    <w:p>
      <w:pPr>
        <w:spacing w:after="0" w:before="130" w:beforeLines="50" w:line="240" w:lineRule="auto"/>
        <w:jc w:val="both"/>
      </w:pPr>
      <w:r>
        <w:rPr>
          <w:rFonts w:ascii="함초롬바탕" w:cs="함초롬바탕" w:eastAsia="함초롬바탕" w:hAnsi="함초롬바탕"/>
          <w:sz w:val="22"/>
          <w:szCs w:val="22"/>
        </w:rPr>
        <w:t xml:space="preserve">원서는 이 민족의 범죄·정신이상·퇴보 처리 방법이 어떤 점에서는 마음에 들지만 다른 점에서는 대부분의 유란시아인에게 틀림없이 충격적일 것이라고 먼저 밝힙니다(72:10.1). 보통의 범죄자와 결함자는 성별로 나뉜 농업 수용소에서 자급자족하며, 원서는 심각한 상습범과 불치 정신이상자에게 사형이 선고된다고 기록합니다(72:10.1).</w:t>
      </w:r>
    </w:p>
    <w:p>
      <w:pPr>
        <w:spacing w:after="0" w:before="130" w:beforeLines="50" w:line="240" w:lineRule="auto"/>
        <w:jc w:val="both"/>
      </w:pPr>
      <w:r>
        <w:rPr>
          <w:rFonts w:ascii="함초롬바탕" w:cs="함초롬바탕" w:eastAsia="함초롬바탕" w:hAnsi="함초롬바탕"/>
          <w:sz w:val="22"/>
          <w:szCs w:val="22"/>
        </w:rPr>
        <w:t xml:space="preserve">이들은 법의 부정적 시대에서 긍정적 시대로 넘어가며 범죄 예방을 시도하고 있고, 정의의 심판이 확실하고 신속하여 살인율은 다른 나라들의 1퍼센트에 불과하다고 원서는 전합니다(72:10.1-10.2). 또 원서는 이 나라가 백여 년 전부터 범죄자와 결함자의 번식을 막아 왔다고 설명합니다(72:10.3).</w:t>
      </w:r>
    </w:p>
    <w:p>
      <w:pPr>
        <w:pStyle w:val="Heading2"/>
        <w:keepNext/>
        <w:spacing w:after="100" w:before="220"/>
      </w:pPr>
      <w:r>
        <w:rPr>
          <w:rFonts w:ascii="함초롬바탕" w:cs="함초롬바탕" w:eastAsia="함초롬바탕" w:hAnsi="함초롬바탕"/>
          <w:b/>
          <w:bCs/>
          <w:color w:val="1F6D73"/>
          <w:sz w:val="32"/>
          <w:szCs w:val="32"/>
        </w:rPr>
        <w:t xml:space="preserve">11. 군사 준비</w:t>
      </w:r>
    </w:p>
    <w:p>
      <w:pPr>
        <w:spacing w:after="0" w:before="130" w:beforeLines="50" w:line="240" w:lineRule="auto"/>
        <w:jc w:val="both"/>
      </w:pPr>
      <w:r>
        <w:rPr>
          <w:rFonts w:ascii="함초롬바탕" w:cs="함초롬바탕" w:eastAsia="함초롬바탕" w:hAnsi="함초롬바탕"/>
          <w:sz w:val="22"/>
          <w:szCs w:val="22"/>
        </w:rPr>
        <w:t xml:space="preserve">연방 군사 학교 졸업생은 "문명 수호자"로 임관되며, 군사 훈련은 반드시 어떤 직업이나 전문직의 숙달과 함께 주어져 전문 군인 계급이 생기지 않게 합니다(72:11.1-11.2). 평화 시의 군 복무는 자원제이고, 음악 훈련이 주요 과목 가운데 하나이며, 불황기의 실업자는 방어 시설을 보강하는 데 쓰입니다(72:11.3).</w:t>
      </w:r>
    </w:p>
    <w:p>
      <w:pPr>
        <w:spacing w:after="0" w:before="130" w:beforeLines="50" w:line="240" w:lineRule="auto"/>
        <w:jc w:val="both"/>
      </w:pPr>
      <w:r>
        <w:rPr>
          <w:rFonts w:ascii="함초롬바탕" w:cs="함초롬바탕" w:eastAsia="함초롬바탕" w:hAnsi="함초롬바탕"/>
          <w:sz w:val="22"/>
          <w:szCs w:val="22"/>
        </w:rPr>
        <w:t xml:space="preserve">이 나라는 적대적인 이웃에 대비해 강력한 군대를 유지하지만, 백 년 넘게 그것을 공격 전쟁에 쓰지 않았습니다. 지난 두 세기 동안 아홉 번의 방어 전쟁을 치렀으면서도 정치인·과학자·철학자의 훈련에 훨씬 더 많은 주의를 기울입니다(72:11.4). 평화로울 때는 모든 방어 장비를 무역·상업·오락에 씁니다(72:11.5).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그들은 자기네 전쟁 권력을 침략에 이용하려는 유혹에 굴복하지 않고 문명을 힘차게 방어할 수 있는 지점까지 문명화되었다. (72:11.4)</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12. 다른 나라들</w:t>
      </w:r>
    </w:p>
    <w:p>
      <w:pPr>
        <w:spacing w:after="0" w:before="130" w:beforeLines="50" w:line="240" w:lineRule="auto"/>
        <w:jc w:val="both"/>
      </w:pPr>
      <w:r>
        <w:rPr>
          <w:rFonts w:ascii="함초롬바탕" w:cs="함초롬바탕" w:eastAsia="함초롬바탕" w:hAnsi="함초롬바탕"/>
          <w:sz w:val="22"/>
          <w:szCs w:val="22"/>
        </w:rPr>
        <w:t xml:space="preserve">이 행성에는 열한 개의 대륙이 있으며, 이 한 나라는 여러 면에서 유란시아 국가들보다 우수하지만 다른 대륙의 정부들은 유란시아의 발전된 나라들보다 뒤처져 있습니다(72:12.1). 지금 이 나라는 이웃들과 대사 관계를 맺고 선교사를 보내려 하는데, 원서는 우수한 문화를 강요했던 많은 이들의 실수를 되풀이할까 염려합니다. 차라리 이웃의 뛰어난 사람들을 데려와 교육해 문화의 사절로 돌려보낸다면 얼마나 놀라운 일이 이루어지겠느냐고 말합니다(72:12.2).</w:t>
      </w:r>
    </w:p>
    <w:p>
      <w:pPr>
        <w:spacing w:after="0" w:before="0"/>
      </w:pPr>
      <w:r>
        <w:rPr>
          <w:rFonts w:ascii="함초롬바탕" w:cs="함초롬바탕" w:eastAsia="함초롬바탕" w:hAnsi="함초롬바탕"/>
          <w:sz w:val="12"/>
          <w:szCs w:val="12"/>
        </w:rPr>
        <w:t xml:space="preserve"/>
      </w:r>
    </w:p>
    <w:tbl>
      <w:tblPr>
        <w:tblW w:type="dxa" w:w="953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3811"/>
        <w:gridCol w:w="2921"/>
      </w:tblGrid>
      <w:tr>
        <w:trPr>
          <w:cantSplit/>
          <w:tblHeader/>
        </w:trPr>
        <w:tc>
          <w:tcPr>
            <w:tcW w:type="dxa" w:w="280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비교</w:t>
            </w:r>
          </w:p>
        </w:tc>
        <w:tc>
          <w:tcPr>
            <w:tcW w:type="dxa" w:w="38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이웃 행성</w:t>
            </w:r>
          </w:p>
        </w:tc>
        <w:tc>
          <w:tcPr>
            <w:tcW w:type="dxa" w:w="292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유란시아</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파라다이스 아들의 방문</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치안·증여 임무 모두 없음</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증여 아들이 오심</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진리의 영</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부어지지 않음</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부어져 영적 기초가 됨</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민족 간 문화 격차</w:t>
            </w:r>
          </w:p>
        </w:tc>
        <w:tc>
          <w:tcPr>
            <w:tcW w:type="dxa" w:w="3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대륙 국가와 이웃 사이가 매우 큼</w:t>
            </w:r>
          </w:p>
        </w:tc>
        <w:tc>
          <w:tcPr>
            <w:tcW w:type="dxa" w:w="29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그만큼 벌어져 있지 않음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유란시아가 증여와 진리의 영 덕분에 법률·구조·상징·언어를 갖춘 행성 정부를 더 빨리 실현할 준비가 훨씬 잘 되어 있다고 말합니다. 그것은 법 아래 세계 평화를 세우고, 참된 영적 노력의 시대를 거쳐 빛과 생명의 문턱으로 이끌 수 있습니다(72:12.4-12.5).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제72편은 유란시아와 같은 반란과 불이행을 겪고도 치안 아들조차 받지 못한 행성에서, 한 대륙 국가가 가정을 문명의 기본으로 삼고 평생 교육과 치국술 학교, 봉사를 존중하는 산업과 정직한 공적 신탁 위에 앞선 정부를 세운 모습을 보여 줍니다. 원서는 그 나라의 제도 가운데 일부가 유란시아인에게 충격적일 것이라고 스스로 밝히며, 이 이야기를 따라야 할 설계도가 아니라 문명과 정부의 진화를 북돋우기 위한 비교로 내놓습니다. 그리고 결론은 우리 쪽을 향합니다. 증여 아들과 진리의 영을 받은 유란시아는 그 나라보다 훨씬 좋은 영적 기초 위에서, 법 아래 세계 평화와 빛과 생명의 시대를 준비할 수 있다는 것입니다.</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대륙 국가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고립된 행성의 한 대륙에서 우수한 문명이 자라고 있다</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정치 조직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백 개 주 연방, 삼원 입법부, 두 법원 체계를 갖추었다</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가정 생활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가정을 문명의 기본으로, 종교를 가정의 몫으로 삼는다</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교육 체계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학생을 자립하는 숙련 장인으로 기른다</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산업 조직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노동자가 주주가 되고 경쟁이 봉사로 옮겨 간다</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노령 보험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자선 대신 품위 있는 보험, 공적 신탁은 엄정히</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과세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빚 없는 정부, 가벼운 재산세, 다섯 가지 연방 수입</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특별 대학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치국술 학교가 공직자와 재판관을 길러 낸다</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보통 투표 제도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기능 집단별 투표와 봉사에 따른 추가표를 둔다</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범죄 처리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원서도 충격적이라 밝히는 엄격한 처리 방식이다</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군사 준비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강한 방어력을 갖추되 침략에 쓰지 않는다</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다른 나라들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진리의 영을 받은 유란시아가 더 잘 준비되어 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제72편의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고립된 세계의 한 나라도 가정과 교육과 봉사 위에 앞선 정부를 세웠으니, 진리의 영을 받은 유란시아는 더 큰 평화를 준비할 수 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제72편 이웃 행성의 정부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