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제182편 겟세마네에서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피할 수도 있었던 잔 앞에서, 겟세마네의 예수는 어떻게 인간의 슬픔을 지나 아버지의 뜻에 온전히 자신을 맡겼는가?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제181편에서 예수는 열한 사도에게 한 사람씩 작별의 권고를 남겼습니다. 제182편은 목요일 밤 열 시경, 예수가 그들을 이끌고 마가의 집에서 겟세마네 야영지로 돌아가는 길에서 시작합니다. 요한 마가는 리넨 겉옷을 걸치고 몰래 뒤따랐고, 이 밤부터 십자가형까지 모든 사건을 가까이서 목격했습니다(182:0.1).</w:t>
      </w:r>
    </w:p>
    <w:p>
      <w:pPr>
        <w:spacing w:after="0" w:before="130" w:beforeLines="50" w:line="240" w:lineRule="auto"/>
        <w:jc w:val="both"/>
      </w:pPr>
      <w:r>
        <w:rPr>
          <w:rFonts w:ascii="함초롬바탕" w:cs="함초롬바탕" w:eastAsia="함초롬바탕" w:hAnsi="함초롬바탕"/>
          <w:sz w:val="22"/>
          <w:szCs w:val="22"/>
        </w:rPr>
        <w:t xml:space="preserve">야영지에 이르러 유다가 보이지 않자, 사도들은 비로소 배반의 예고를 떠올리며 그를 의심하기 시작했습니다. 안드레는 유다가 우리를 버렸을까 두렵다고만 말했습니다(182:0.2).</w:t>
      </w:r>
    </w:p>
    <w:p>
      <w:pPr>
        <w:spacing w:after="0" w:before="130" w:beforeLines="50" w:line="240" w:lineRule="auto"/>
        <w:jc w:val="both"/>
      </w:pPr>
      <w:r>
        <w:rPr>
          <w:rFonts w:ascii="함초롬바탕" w:cs="함초롬바탕" w:eastAsia="함초롬바탕" w:hAnsi="함초롬바탕"/>
          <w:sz w:val="22"/>
          <w:szCs w:val="22"/>
        </w:rPr>
        <w:t xml:space="preserve">배반자가 다가오는 이 마지막 몇 시간 동안, 예수는 무엇을 기도했으며 어떻게 다시 평정을 되찾았을까요?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이제 오, 아버지여, 이 잔이 지나갈 수 없다면, 내가 마시겠나이다. 나의 뜻이 아니라 아버지의 뜻이 이루어지기를 원하나이다. (182:3.4)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마지막 공동 기도</w:t>
      </w:r>
    </w:p>
    <w:p>
      <w:pPr>
        <w:spacing w:after="0" w:before="130" w:beforeLines="50" w:line="240" w:lineRule="auto"/>
        <w:jc w:val="both"/>
      </w:pPr>
      <w:r>
        <w:rPr>
          <w:rFonts w:ascii="함초롬바탕" w:cs="함초롬바탕" w:eastAsia="함초롬바탕" w:hAnsi="함초롬바탕"/>
          <w:sz w:val="22"/>
          <w:szCs w:val="22"/>
        </w:rPr>
        <w:t xml:space="preserve">예수는 사도들을 올리브산의 큰 평평한 바위로 데려가, 임명받던 날처럼 자신을 둘러 무릎 꿇게 하고 달빛 아래서 기도했습니다(182:1.2). 먼저 자신의 때가 왔음을 고하고, 영원한 생명이란 창조체들이 아버지를 유일한 참 하나님이자 모두의 아버지로 알고 아버지가 보내신 이를 믿는 것이라고 했습니다(182:1.3).</w:t>
      </w:r>
    </w:p>
    <w:p>
      <w:pPr>
        <w:spacing w:after="0" w:before="0"/>
      </w:pPr>
      <w:r>
        <w:rPr>
          <w:rFonts w:ascii="함초롬바탕" w:cs="함초롬바탕" w:eastAsia="함초롬바탕" w:hAnsi="함초롬바탕"/>
          <w:sz w:val="12"/>
          <w:szCs w:val="12"/>
        </w:rPr>
        <w:t xml:space="preserve"/>
      </w:r>
    </w:p>
    <w:tbl>
      <w:tblPr>
        <w:tblW w:type="dxa" w:w="78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56"/>
        <w:gridCol w:w="4600"/>
      </w:tblGrid>
      <w:tr>
        <w:trPr>
          <w:cantSplit/>
          <w:tblHeader/>
        </w:trPr>
        <w:tc>
          <w:tcPr>
            <w:tcW w:type="dxa" w:w="32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기도의 대상</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예수가 구한 것</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자신을 위해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세상이 있기 전의 영광으로 다시 영화롭게 하소서</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열한 사도를 위해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세상에서 데려가지 말고 악에서 지켜 주소서</w:t>
            </w:r>
          </w:p>
        </w:tc>
      </w:tr>
      <w:tr>
        <w:trPr>
          <w:cantSplit/>
        </w:trPr>
        <w:tc>
          <w:tcPr>
            <w:tcW w:type="dxa" w:w="3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앞으로 믿을 모든 이를 위해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아버지와 내가 하나이듯 그들도 하나 되게 하소서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아버지께서 주신 열두 사람을, 교제를 원치 않았던 한 사람을 빼고 모두 지켰다고 고했습니다. 그들은 연약하지만 믿을 수 있으며, 아버지를 경외하듯 자신을 사랑한다고 했습니다(182:1.5). 예수는 그들을 세상에서 데려가 달라고 구하지 않고, 진리 안에서 거룩하게 해 달라고 구했습니다. 아버지께서 자신을 세상에 보내셨듯 이제 그들을 세상에 보내기 때문입니다. 아버지께서 그들을 사랑하심을 이미 알면서도 이것을 구한 까닭은, 그들이 그 사랑을 더 잘 깨닫게 하려는 것이었습니다(182:1.5).</w:t>
      </w:r>
    </w:p>
    <w:p>
      <w:pPr>
        <w:spacing w:after="0" w:before="130" w:beforeLines="50" w:line="240" w:lineRule="auto"/>
        <w:jc w:val="both"/>
      </w:pPr>
      <w:r>
        <w:rPr>
          <w:rFonts w:ascii="함초롬바탕" w:cs="함초롬바탕" w:eastAsia="함초롬바탕" w:hAnsi="함초롬바탕"/>
          <w:sz w:val="22"/>
          <w:szCs w:val="22"/>
        </w:rPr>
        <w:t xml:space="preserve">원서는 예수가 추종자들의 통일을 위해 기도했지만 획일성을 원하지는 않았다고 설명합니다. 신자와 아버지의 영적 교제 안에서는 교리적 최종성이나 교파적 우월성이 있을 수 없습니다(182:1.8). 또 모세에게는 '스스로 계신 이'라는 데까지만 계시되었던 아버지의 이름이, 예수의 생애를 통해 매우 온전히 계시되었다고 말합니다(182:1.9).</w:t>
      </w:r>
    </w:p>
    <w:p>
      <w:pPr>
        <w:spacing w:after="0" w:before="0"/>
      </w:pPr>
      <w:r>
        <w:rPr>
          <w:rFonts w:ascii="함초롬바탕" w:cs="함초롬바탕" w:eastAsia="함초롬바탕" w:hAnsi="함초롬바탕"/>
          <w:sz w:val="12"/>
          <w:szCs w:val="12"/>
        </w:rPr>
        <w:t xml:space="preserve"/>
      </w:r>
    </w:p>
    <w:tbl>
      <w:tblPr>
        <w:tblW w:type="dxa" w:w="76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51"/>
        <w:gridCol w:w="4481"/>
      </w:tblGrid>
      <w:tr>
        <w:trPr>
          <w:cantSplit/>
          <w:tblHeader/>
        </w:trPr>
        <w:tc>
          <w:tcPr>
            <w:tcW w:type="dxa" w:w="31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예수가 계시한 이름</w:t>
            </w:r>
          </w:p>
        </w:tc>
        <w:tc>
          <w:tcPr>
            <w:tcW w:type="dxa" w:w="44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뜻</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생명의 빵, 생수</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혼을 먹이고 살리는 이</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세상의 빛</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어둠을 밝히는 이</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선한 목자, 열린 문</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지키고 구원으로 들이는 이</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부활이요 생명</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영원한 생존의 비밀</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길이요 진리요 생명</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무한한 완전으로 가는 길</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참 포도나무</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가지인 신자의 생명의 근원</w:t>
            </w:r>
          </w:p>
        </w:tc>
      </w:tr>
      <w:tr>
        <w:trPr>
          <w:cantSplit/>
        </w:trPr>
        <w:tc>
          <w:tcPr>
            <w:tcW w:type="dxa" w:w="31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살아 있는 다리, 연결 고리</w:t>
            </w:r>
          </w:p>
        </w:tc>
        <w:tc>
          <w:tcPr>
            <w:tcW w:type="dxa" w:w="4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 세상과 저 세상, 시간과 영원을 이음</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신성한 사랑이 하나님의 본성을 계시하듯이, 영원한 진리는 그의 이름을 계속 더 커지는 규모로 드러낸다. (182:1.26)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배반 전 마지막 시간</w:t>
      </w:r>
    </w:p>
    <w:p>
      <w:pPr>
        <w:spacing w:after="0" w:before="130" w:beforeLines="50" w:line="240" w:lineRule="auto"/>
        <w:jc w:val="both"/>
      </w:pPr>
      <w:r>
        <w:rPr>
          <w:rFonts w:ascii="함초롬바탕" w:cs="함초롬바탕" w:eastAsia="함초롬바탕" w:hAnsi="함초롬바탕"/>
          <w:sz w:val="22"/>
          <w:szCs w:val="22"/>
        </w:rPr>
        <w:t xml:space="preserve">다윗 세베데와 요한 마가는 며칠 동안 유다를 지켜보았다며 그의 배반을 알렸지만, 예수는 하늘 아버지께서 원하시는 것이 아니라면 사람의 아들에게 아무 일도 일어날 수 없다고만 답했습니다(182:2.1). 예수는 점점 진지해지고 슬퍼 보였습니다. 그는 사도들에게 평화를 남긴다며 쉬게 하고, 베드로·야고보·요한만 곁에 머물게 했습니다(182:2.2).</w:t>
      </w:r>
    </w:p>
    <w:p>
      <w:pPr>
        <w:spacing w:after="0" w:before="130" w:beforeLines="50" w:line="240" w:lineRule="auto"/>
        <w:jc w:val="both"/>
      </w:pPr>
      <w:r>
        <w:rPr>
          <w:rFonts w:ascii="함초롬바탕" w:cs="함초롬바탕" w:eastAsia="함초롬바탕" w:hAnsi="함초롬바탕"/>
          <w:sz w:val="22"/>
          <w:szCs w:val="22"/>
        </w:rPr>
        <w:t xml:space="preserve">잠들기 전 시몬 젤로테스는 보관해 둔 칼을 꺼내 나누었습니다. 나다니엘은 주님의 왕국이 이 세상에 속하지 않으며 칼로 세우는 것이 아니라며 받지 않았고, 안드레도 칼을 돌려주어 아홉 사람만 무장했습니다(182:2.3).</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사람</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밤에 한 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무장을 거부함 — 기도하되 칼은 쓰지 않겠다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야곱(전령)</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필라델피아의 아브너에게 주님의 전언을 가져감</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다윗 세베데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베다니 쪽 위쪽 길을 지킴, 주님의 가족을 불러옴</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 마가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초소를 떠나 덤불에 숨어 동산의 일을 지켜봄</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사원 경비대장과 체포를 준비함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전령 야곱에게 오늘 밤 보이지 않는 사자가 함께 달릴 것이니 두려워하지 말라고 했습니다(182:2.5). 안드레에게는 자신이 돌아올 때까지 형제들을 함께 있게 하라고 당부했습니다(182:2.8). 스스로 초소를 맡은 다윗에게는, 다른 이들은 지시받은 일을 했지만 너는 심정에서 우러나 섬겼다고 칭찬했습니다(182:2.10).</w:t>
      </w:r>
    </w:p>
    <w:p>
      <w:pPr>
        <w:pStyle w:val="Heading2"/>
        <w:keepNext/>
        <w:spacing w:after="100" w:before="220"/>
      </w:pPr>
      <w:r>
        <w:rPr>
          <w:rFonts w:ascii="함초롬바탕" w:cs="함초롬바탕" w:eastAsia="함초롬바탕" w:hAnsi="함초롬바탕"/>
          <w:b/>
          <w:bCs/>
          <w:color w:val="1F6D73"/>
          <w:sz w:val="32"/>
          <w:szCs w:val="32"/>
        </w:rPr>
        <w:t xml:space="preserve">3. 겟세마네에서 홀로</w:t>
      </w:r>
    </w:p>
    <w:p>
      <w:pPr>
        <w:spacing w:after="0" w:before="130" w:beforeLines="50" w:line="240" w:lineRule="auto"/>
        <w:jc w:val="both"/>
      </w:pPr>
      <w:r>
        <w:rPr>
          <w:rFonts w:ascii="함초롬바탕" w:cs="함초롬바탕" w:eastAsia="함초롬바탕" w:hAnsi="함초롬바탕"/>
          <w:sz w:val="22"/>
          <w:szCs w:val="22"/>
        </w:rPr>
        <w:t xml:space="preserve">예수는 세 사도에게 깨어 있으라 하고, 돌 던질 만한 거리에 가서 얼굴을 땅에 대고 기도했습니다. 그는 세 번 기도했고, 돌아올 때마다 사도들은 잠들어 있었습니다(182:3.1-3.4). 두 번째 기도 뒤에는 강력한 천사가 내려와 그를 만지고 힘을 북돋아 주었습니다(182:3.2).</w:t>
      </w:r>
    </w:p>
    <w:p>
      <w:pPr>
        <w:spacing w:after="0" w:before="0"/>
      </w:pPr>
      <w:r>
        <w:rPr>
          <w:rFonts w:ascii="함초롬바탕" w:cs="함초롬바탕" w:eastAsia="함초롬바탕" w:hAnsi="함초롬바탕"/>
          <w:sz w:val="12"/>
          <w:szCs w:val="12"/>
        </w:rPr>
        <w:t xml:space="preserve"/>
      </w:r>
    </w:p>
    <w:tbl>
      <w:tblPr>
        <w:tblW w:type="dxa" w:w="55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600"/>
      </w:tblGrid>
      <w:tr>
        <w:trPr>
          <w:cantSplit/>
          <w:tblHeader/>
        </w:trPr>
        <w:tc>
          <w:tcPr>
            <w:tcW w:type="dxa" w:w="9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간구</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 잔을 마시는 것이 아버지의 뜻임을 알고자 함</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잔이 쓰지만 아버지의 뜻이라면 마시겠음</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잠든 제자들을 불쌍히 여기소서, 나의 뜻이 아니라 아버지의 뜻을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여러 해 동안 제자들이 예수의 신성에 대한 증거를 많이 보았지만, 이제는 그의 인간성에 대한 새로운 증거를 보게 된다고 말합니다. 신성을 가장 크게 드러낼 부활에 앞서, 필사 본성을 가장 크게 입증하는 굴욕과 십자가형이 먼저 와야 했습니다(182:3.5). 동산에서 기도할 때마다 그의 인간성은 더 확고한 신앙으로 신성을 붙잡았고, 그의 인간 의지는 점점 더 아버지의 뜻과 하나가 되었습니다(182:3.6).</w:t>
      </w:r>
    </w:p>
    <w:p>
      <w:pPr>
        <w:spacing w:after="0" w:before="130" w:beforeLines="50" w:line="240" w:lineRule="auto"/>
        <w:jc w:val="both"/>
      </w:pPr>
      <w:r>
        <w:rPr>
          <w:rFonts w:ascii="함초롬바탕" w:cs="함초롬바탕" w:eastAsia="함초롬바탕" w:hAnsi="함초롬바탕"/>
          <w:sz w:val="22"/>
          <w:szCs w:val="22"/>
        </w:rPr>
        <w:t xml:space="preserve">천사가 전한 메시지 가운데 하나는, 모든 필사 창조체가 물질적 소멸을 거쳐 영원으로 넘어가듯 아들도 죽음이라는 창조체 체험으로 증여를 마치기를 아버지께서 바라신다는 것이었습니다(182:3.6). 예수는 땀이 큰 방울로 흘러내릴 만큼 고뇌했고, 마침내 자신을 구하려고 우주 수장의 권능을 쓰지 않기로 완전히 결심했습니다(182:3.7). 하늘 군대는 그가 명령하지 않는 한 개입하지 말라는 경고를 받고 이 장면 위에 머물러 있었습니다(182:3.8).</w:t>
      </w:r>
    </w:p>
    <w:p>
      <w:pPr>
        <w:spacing w:after="0" w:before="130" w:beforeLines="50" w:line="240" w:lineRule="auto"/>
        <w:jc w:val="both"/>
      </w:pPr>
      <w:r>
        <w:rPr>
          <w:rFonts w:ascii="함초롬바탕" w:cs="함초롬바탕" w:eastAsia="함초롬바탕" w:hAnsi="함초롬바탕"/>
          <w:sz w:val="22"/>
          <w:szCs w:val="22"/>
        </w:rPr>
        <w:t xml:space="preserve">그의 인간 심정은 연약한 사도들을 두고 떠나는 사랑의 슬픔, 가족과의 고립, 친구의 배반, 거부된 자비로 짓눌렸습니다. 원서는 그가 정당한 출구가 있는지 찾아보다가 없음을 알았을 때 기꺼이 잔을 마시려 했다고 설명합니다(182:3.9). 그는 나사렛과 갈릴리 호수의 옛 기억으로 스스로를 달래며 마음을 굳혔습니다(182:3.10).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영이 육신을 이겼고, 신앙이 두려워하거나 의심을 품는 모든 인간적 성향을 이겨 냈다. (182:3.11)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제182편은 예수의 신성보다 인간성이 가장 뚜렷이 드러나는 밤을 보여 줍니다. 그는 먼저 제자들과 앞으로 믿을 모든 이가 하나 되기를 기도했고, 배반을 알고서도 전령과 친구들을 차분히 챙겼습니다. 그러나 동산에 홀로 엎드렸을 때 그는 지치고 슬프고 외로운 한 사람이었습니다. 세 번의 기도를 거치며 그의 인간 의지는 점점 아버지의 뜻과 하나가 되었고, 그는 피할 수도 있었던 잔을 스스로 받아들였습니다. 두려움과 슬픔이 없어서가 아니라, 그 모든 것을 지나 아버지께 온전히 자신을 맡겼기에 그는 다시 평온하게 적들을 맞을 수 있었습니다.</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마지막 공동 기도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신자들이 획일이 아닌 영의 하나 됨에 이르기를 기도했다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배반 전 마지막 시간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배반을 알고도 주님은 흔들림 없이 제자와 친구들을 챙겼다</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겟세마네에서 홀로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 번의 기도로 인간의 의지가 아버지의 뜻과 하나가 되었다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인간의 슬픔을 다 느끼신 예수는 그 슬픔을 지나 아버지의 뜻에 자신을 맡겼고, 그 신앙이 그를 무적으로 만들었다.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제182편 겟세마네에서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