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제109편 생각 조절자와 우주 창조체의 관계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하나님의 단편인 조절자도 우리와 함께 체험하며 자라는데, 그 동반 속에서 무엇이 영원히 남는가?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제108편에서 우리는 조절자가 우리 안에 와서 혼을 영원을 향해 빚는 사명을 보았습니다. 이제 제109편은 그 관계를 조절자 쪽에서 바라봅니다. 놀랍게도 조절자 역시 우주 생애의 자녀로서, 우리가 자라는 동안 체험을 쌓으며 함께 성장합니다(109:0.1).</w:t>
      </w:r>
    </w:p>
    <w:p>
      <w:pPr>
        <w:spacing w:after="0" w:before="130" w:beforeLines="50" w:line="240" w:lineRule="auto"/>
        <w:jc w:val="both"/>
      </w:pPr>
      <w:r>
        <w:rPr>
          <w:rFonts w:ascii="함초롬바탕" w:cs="함초롬바탕" w:eastAsia="함초롬바탕" w:hAnsi="함초롬바탕"/>
          <w:sz w:val="22"/>
          <w:szCs w:val="22"/>
        </w:rPr>
        <w:t xml:space="preserve">어린아이가 놀이를 통해 어른의 삶을 준비하듯, 내주 조절자는 우리 마음속에서 모론시아 생애의 활동을 미리 계획하고 연습합니다. 인간의 삶은 조절자가 미래의 더 큰 책임과 기회를 준비하는 연습 기간입니다(109:0.1). 조절자가 우리 안에서 애쓰는 것은 일시적인 지상의 일보다 우주 생애의 실체들과 더 깊이 관련되어 있습니다.</w:t>
      </w:r>
    </w:p>
    <w:p>
      <w:pPr>
        <w:spacing w:after="0" w:before="130" w:beforeLines="50" w:line="240" w:lineRule="auto"/>
        <w:jc w:val="both"/>
      </w:pPr>
      <w:r>
        <w:rPr>
          <w:rFonts w:ascii="함초롬바탕" w:cs="함초롬바탕" w:eastAsia="함초롬바탕" w:hAnsi="함초롬바탕"/>
          <w:sz w:val="22"/>
          <w:szCs w:val="22"/>
        </w:rPr>
        <w:t xml:space="preserve">그렇다면 조절자는 어떻게 자라며, 우리의 성향과 편견은 그 일을 어떻게 가로막고, 우리가 실패하더라도 무엇이 사라지지 않고 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어떠한 가치 있는 체험도 헛되지 않으며, 진정한 의미나 실제 가치는 결코 소멸되지 않는다. (109:6.1)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조절자의 발전</w:t>
      </w:r>
    </w:p>
    <w:p>
      <w:pPr>
        <w:spacing w:after="0" w:before="130" w:beforeLines="50" w:line="240" w:lineRule="auto"/>
        <w:jc w:val="both"/>
      </w:pPr>
      <w:r>
        <w:rPr>
          <w:rFonts w:ascii="함초롬바탕" w:cs="함초롬바탕" w:eastAsia="함초롬바탕" w:hAnsi="함초롬바탕"/>
          <w:sz w:val="22"/>
          <w:szCs w:val="22"/>
        </w:rPr>
        <w:t xml:space="preserve">실제로 살아가는 체험에는 우주적 대체물이 없습니다. 새로 형성된 조절자의 신성한 완전함도 체험을 갖춘 사역 능력까지 주지는 않습니다. 그래서 조절자도 체험을 쌓아 더 체험 많은 집단으로 진화해야 합니다(109:1.3). 대상자가 생존에 실패하면 조절자는 디비닝턴으로 돌아가 그 체험을 바탕으로 연장된 훈련을 받습니다(109:1.2).</w:t>
      </w:r>
    </w:p>
    <w:p>
      <w:pPr>
        <w:spacing w:after="0" w:before="130" w:beforeLines="50" w:line="240" w:lineRule="auto"/>
        <w:jc w:val="both"/>
      </w:pPr>
      <w:r>
        <w:rPr>
          <w:rFonts w:ascii="함초롬바탕" w:cs="함초롬바탕" w:eastAsia="함초롬바탕" w:hAnsi="함초롬바탕"/>
          <w:sz w:val="22"/>
          <w:szCs w:val="22"/>
        </w:rPr>
        <w:t xml:space="preserve">조절자는 대상자의 생존 여부와 상관없이 모든 접촉을 통해 기술과 능력을 얻으며, 불멸 혼의 진화에서 인간 마음과 동등한 동반자입니다(109:1.4). 우리가 인간에서 하나님으로 올라가는 동안, 조절자는 하나님에서 인간으로 내려오며 진화합니다(109:1.5).</w:t>
      </w:r>
    </w:p>
    <w:p>
      <w:pPr>
        <w:spacing w:after="0" w:before="0"/>
      </w:pPr>
      <w:r>
        <w:rPr>
          <w:rFonts w:ascii="함초롬바탕" w:cs="함초롬바탕" w:eastAsia="함초롬바탕" w:hAnsi="함초롬바탕"/>
          <w:sz w:val="12"/>
          <w:szCs w:val="12"/>
        </w:rPr>
        <w:t xml:space="preserve"/>
      </w:r>
    </w:p>
    <w:tbl>
      <w:tblPr>
        <w:tblW w:type="dxa" w:w="80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471"/>
        <w:gridCol w:w="3581"/>
      </w:tblGrid>
      <w:tr>
        <w:trPr>
          <w:cantSplit/>
          <w:tblHeader/>
        </w:trPr>
        <w:tc>
          <w:tcPr>
            <w:tcW w:type="dxa" w:w="44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진화의 방향</w:t>
            </w:r>
          </w:p>
        </w:tc>
        <w:tc>
          <w:tcPr>
            <w:tcW w:type="dxa" w:w="35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w:t>
            </w:r>
          </w:p>
        </w:tc>
      </w:tr>
      <w:tr>
        <w:trPr>
          <w:cantSplit/>
        </w:trPr>
        <w:tc>
          <w:tcPr>
            <w:tcW w:type="dxa" w:w="4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인간에서 하나님으로 — 안으로, 위로</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필사자</w:t>
            </w:r>
          </w:p>
        </w:tc>
      </w:tr>
      <w:tr>
        <w:trPr>
          <w:cantSplit/>
        </w:trPr>
        <w:tc>
          <w:tcPr>
            <w:tcW w:type="dxa" w:w="4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하나님에서 인간으로 — 밖으로, 아래로</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w:t>
            </w:r>
          </w:p>
        </w:tc>
      </w:tr>
      <w:tr>
        <w:trPr>
          <w:cantSplit/>
        </w:trPr>
        <w:tc>
          <w:tcPr>
            <w:tcW w:type="dxa" w:w="4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둘의 결합으로 태어나는 존재</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사람의 아들이자 하나님의 아들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스스로 활동하는 조절자</w:t>
      </w:r>
    </w:p>
    <w:p>
      <w:pPr>
        <w:spacing w:after="0" w:before="130" w:beforeLines="50" w:line="240" w:lineRule="auto"/>
        <w:jc w:val="both"/>
      </w:pPr>
      <w:r>
        <w:rPr>
          <w:rFonts w:ascii="함초롬바탕" w:cs="함초롬바탕" w:eastAsia="함초롬바탕" w:hAnsi="함초롬바탕"/>
          <w:sz w:val="22"/>
          <w:szCs w:val="22"/>
        </w:rPr>
        <w:t xml:space="preserve">체험에 따른 분류 외에, 기능에 따른 분류로 스스로 활동하는 조절자가 있습니다(109:2.1). 이들은 내주하는 인간과 관련되지 않은 일에서는 뚜렷한 의지를 보이며, 영역의 여러 활동에 참여합니다(109:2.8).</w:t>
      </w:r>
    </w:p>
    <w:p>
      <w:pPr>
        <w:spacing w:after="0" w:before="0"/>
      </w:pPr>
      <w:r>
        <w:rPr>
          <w:rFonts w:ascii="함초롬바탕" w:cs="함초롬바탕" w:eastAsia="함초롬바탕" w:hAnsi="함초롬바탕"/>
          <w:sz w:val="12"/>
          <w:szCs w:val="12"/>
        </w:rPr>
        <w:t xml:space="preserve"/>
      </w:r>
    </w:p>
    <w:tbl>
      <w:tblPr>
        <w:tblW w:type="dxa" w:w="87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36"/>
        <w:gridCol w:w="4600"/>
      </w:tblGrid>
      <w:tr>
        <w:trPr>
          <w:cantSplit/>
          <w:tblHeader/>
        </w:trPr>
        <w:tc>
          <w:tcPr>
            <w:tcW w:type="dxa" w:w="41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스스로 활동하는 조절자가 되는 경우</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체험 축적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대여 세계나 생존 실패 세계에서 체험을 쌓음</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권능의 균형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정신 원에 도달하고 개인 수호자를 받은 인간 안에서</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약혼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대상자가 최상 결정으로 조절자와 엄숙히 약혼함</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운명 예비 군단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대상자가 운명 예비 군단에 편입됨</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일시적 분리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수면 중 초인간적 봉사를 위해 잠시 떠난 적이 있음</w:t>
            </w:r>
          </w:p>
        </w:tc>
      </w:tr>
      <w:tr>
        <w:trPr>
          <w:cantSplit/>
        </w:trPr>
        <w:tc>
          <w:tcPr>
            <w:tcW w:type="dxa" w:w="41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위기의 봉사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 인격의 물질적 보완자였던 인간 안에서 봉사함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조절자는 필사 생명의 생물학적 일부가 아니라 그 위에 신성하게 더해진 존재이므로 원할 때 몸을 떠날 수 있습니다. 그러나 일단 내주를 시작하면 잠시라도 떠나는 일은 극히 드뭅니다(109:2.10). 맡은 과업을 다 이루고 몸의 해체나 혼의 변환만을 기다리는 조절자는 초활동 조절자라 불립니다(109:2.11).</w:t>
      </w:r>
    </w:p>
    <w:p>
      <w:pPr>
        <w:pStyle w:val="Heading2"/>
        <w:keepNext/>
        <w:spacing w:after="100" w:before="220"/>
      </w:pPr>
      <w:r>
        <w:rPr>
          <w:rFonts w:ascii="함초롬바탕" w:cs="함초롬바탕" w:eastAsia="함초롬바탕" w:hAnsi="함초롬바탕"/>
          <w:b/>
          <w:bCs/>
          <w:color w:val="1F6D73"/>
          <w:sz w:val="32"/>
          <w:szCs w:val="32"/>
        </w:rPr>
        <w:t xml:space="preserve">3. 조절자와 필사 유형의 관계</w:t>
      </w:r>
    </w:p>
    <w:p>
      <w:pPr>
        <w:spacing w:after="0" w:before="130" w:beforeLines="50" w:line="240" w:lineRule="auto"/>
        <w:jc w:val="both"/>
      </w:pPr>
      <w:r>
        <w:rPr>
          <w:rFonts w:ascii="함초롬바탕" w:cs="함초롬바탕" w:eastAsia="함초롬바탕" w:hAnsi="함초롬바탕"/>
          <w:sz w:val="22"/>
          <w:szCs w:val="22"/>
        </w:rPr>
        <w:t xml:space="preserve">조절자의 일은 임무에 따라 다르지만, 전반적으로 어떤 천상 계층의 임무보다도 놀랍도록 균일합니다(109:3.1). 세계의 유형에 따라 조절자가 내주하는 방식은 세 가지로 나뉩니다(109:3.2-3.4).</w:t>
      </w:r>
    </w:p>
    <w:p>
      <w:pPr>
        <w:spacing w:after="0" w:before="0"/>
      </w:pPr>
      <w:r>
        <w:rPr>
          <w:rFonts w:ascii="함초롬바탕" w:cs="함초롬바탕" w:eastAsia="함초롬바탕" w:hAnsi="함초롬바탕"/>
          <w:sz w:val="12"/>
          <w:szCs w:val="12"/>
        </w:rPr>
        <w:t xml:space="preserve"/>
      </w:r>
    </w:p>
    <w:tbl>
      <w:tblPr>
        <w:tblW w:type="dxa" w:w="99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68"/>
        <w:gridCol w:w="3927"/>
        <w:gridCol w:w="3175"/>
      </w:tblGrid>
      <w:tr>
        <w:trPr>
          <w:cantSplit/>
          <w:tblHeader/>
        </w:trPr>
        <w:tc>
          <w:tcPr>
            <w:tcW w:type="dxa" w:w="2868"/>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세계 유형</w:t>
            </w:r>
          </w:p>
        </w:tc>
        <w:tc>
          <w:tcPr>
            <w:tcW w:type="dxa" w:w="3927"/>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조절자의 내주</w:t>
            </w:r>
          </w:p>
        </w:tc>
        <w:tc>
          <w:tcPr>
            <w:tcW w:type="dxa" w:w="3175"/>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필사자의 생존</w:t>
            </w:r>
          </w:p>
        </w:tc>
      </w:tr>
      <w:tr>
        <w:trPr>
          <w:cantSplit/>
        </w:trPr>
        <w:tc>
          <w:tcPr>
            <w:tcW w:type="dxa" w:w="2868"/>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 계열 집단</w:t>
            </w:r>
          </w:p>
        </w:tc>
        <w:tc>
          <w:tcPr>
            <w:tcW w:type="dxa" w:w="392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주로 조절자 자신의 체험적 훈련</w:t>
            </w:r>
          </w:p>
        </w:tc>
        <w:tc>
          <w:tcPr>
            <w:tcW w:type="dxa" w:w="317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많은 이가 영 융합으로 생존</w:t>
            </w:r>
          </w:p>
        </w:tc>
      </w:tr>
      <w:tr>
        <w:trPr>
          <w:cantSplit/>
        </w:trPr>
        <w:tc>
          <w:tcPr>
            <w:tcW w:type="dxa" w:w="2868"/>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계열 집단</w:t>
            </w:r>
          </w:p>
        </w:tc>
        <w:tc>
          <w:tcPr>
            <w:tcW w:type="dxa" w:w="392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생애 동안 대여, 더 큰 도움을 줌</w:t>
            </w:r>
          </w:p>
        </w:tc>
        <w:tc>
          <w:tcPr>
            <w:tcW w:type="dxa" w:w="317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융합으로 영원한 생명</w:t>
            </w:r>
          </w:p>
        </w:tc>
      </w:tr>
      <w:tr>
        <w:trPr>
          <w:cantSplit/>
        </w:trPr>
        <w:tc>
          <w:tcPr>
            <w:tcW w:type="dxa" w:w="2868"/>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 계열 집단(유란시아)</w:t>
            </w:r>
          </w:p>
        </w:tc>
        <w:tc>
          <w:tcPr>
            <w:tcW w:type="dxa" w:w="3927"/>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생사를 건 진정한 약혼</w:t>
            </w:r>
          </w:p>
        </w:tc>
        <w:tc>
          <w:tcPr>
            <w:tcW w:type="dxa" w:w="3175"/>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사람과 조절자의 영원한 융합</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유란시아 초기 인종들 가운데 조절자 수용 능력에 차이가 있었으며, 경계선에 있던 이들에게는 개인의 청원이 있을 때만 조절자가 내주할 수 있었다고 설명합니다(109:3.7). 또 생존이 거의 불가능했던 이들에게 내주한 처녀 조절자들도 귀중한 예비 체험을 쌓아 다른 세계에서 봉사할 자격을 얻었다고 말합니다(109:3.8). 생존 가치가 있는 것은 이 넓은 우주에서 결코 사라지지 않습니다(109:3.2).</w:t>
      </w:r>
    </w:p>
    <w:p>
      <w:pPr>
        <w:pStyle w:val="Heading2"/>
        <w:keepNext/>
        <w:spacing w:after="100" w:before="220"/>
      </w:pPr>
      <w:r>
        <w:rPr>
          <w:rFonts w:ascii="함초롬바탕" w:cs="함초롬바탕" w:eastAsia="함초롬바탕" w:hAnsi="함초롬바탕"/>
          <w:b/>
          <w:bCs/>
          <w:color w:val="1F6D73"/>
          <w:sz w:val="32"/>
          <w:szCs w:val="32"/>
        </w:rPr>
        <w:t xml:space="preserve">4. 조절자와 인간 인격</w:t>
      </w:r>
    </w:p>
    <w:p>
      <w:pPr>
        <w:spacing w:after="0" w:before="130" w:beforeLines="50" w:line="240" w:lineRule="auto"/>
        <w:jc w:val="both"/>
      </w:pPr>
      <w:r>
        <w:rPr>
          <w:rFonts w:ascii="함초롬바탕" w:cs="함초롬바탕" w:eastAsia="함초롬바탕" w:hAnsi="함초롬바탕"/>
          <w:sz w:val="22"/>
          <w:szCs w:val="22"/>
        </w:rPr>
        <w:t xml:space="preserve">동물은 감정은 나눠도 관념과 이상은 전하지 못합니다. 사람 사이의 높은 지적 교류와 영적 교통은 내주하는 조절자에게 크게 도움을 받습니다(109:4.1). 조절자는 인격이 아니지만 인격의 근원에서 나오기에 인간 인격을 질적으로 풍성하게 합니다(109:4.2). 많은 위대한 지적·영적 지도자들이 강한 영향을 끼친 것도 주로 그들에게 내주한 조절자의 체험 덕분이었습니다(109:4.3).</w:t>
      </w:r>
    </w:p>
    <w:p>
      <w:pPr>
        <w:spacing w:after="0" w:before="130" w:beforeLines="50" w:line="240" w:lineRule="auto"/>
        <w:jc w:val="both"/>
      </w:pPr>
      <w:r>
        <w:rPr>
          <w:rFonts w:ascii="함초롬바탕" w:cs="함초롬바탕" w:eastAsia="함초롬바탕" w:hAnsi="함초롬바탕"/>
          <w:sz w:val="22"/>
          <w:szCs w:val="22"/>
        </w:rPr>
        <w:t xml:space="preserve">만약 조절자들이 철수한다면 이 세상은 서서히 원시 시대의 관행으로 되돌아갈 것입니다. 조절자는 진보하는 문명의 실제 잠재력 가운데 하나입니다(109:4.4). 발표자는 이전에 오르본톤에서 열다섯 마음에 내주했던 경이로운 조절자를 관찰했는데, 생존을 거부한 이들이 잃은 것을 지금의 사람과 온 세상이 얻고 있다고 말합니다(109:4.5).</w:t>
      </w:r>
    </w:p>
    <w:p>
      <w:pPr>
        <w:pStyle w:val="Heading2"/>
        <w:keepNext/>
        <w:spacing w:after="100" w:before="220"/>
      </w:pPr>
      <w:r>
        <w:rPr>
          <w:rFonts w:ascii="함초롬바탕" w:cs="함초롬바탕" w:eastAsia="함초롬바탕" w:hAnsi="함초롬바탕"/>
          <w:b/>
          <w:bCs/>
          <w:color w:val="1F6D73"/>
          <w:sz w:val="32"/>
          <w:szCs w:val="32"/>
        </w:rPr>
        <w:t xml:space="preserve">5. 조절자 내주에 대한 물질적 장애</w:t>
      </w:r>
    </w:p>
    <w:p>
      <w:pPr>
        <w:spacing w:after="0" w:before="130" w:beforeLines="50" w:line="240" w:lineRule="auto"/>
        <w:jc w:val="both"/>
      </w:pPr>
      <w:r>
        <w:rPr>
          <w:rFonts w:ascii="함초롬바탕" w:cs="함초롬바탕" w:eastAsia="함초롬바탕" w:hAnsi="함초롬바탕"/>
          <w:sz w:val="22"/>
          <w:szCs w:val="22"/>
        </w:rPr>
        <w:t xml:space="preserve">창의적 상상력이 자유롭게 흐를 때나 잠잘 때, 조절자는 생각의 흐름을 다른 방향으로 돌려 깊은 영적 변화를 이룰 수 있습니다(109:5.1). 때로는 우리 안에서 끊임없이 말하는 신성한 음성을 부분적으로 의식하기도 합니다(109:5.2). 그러나 불안정한 마음의 태도, 선입견, 굳어진 관념, 오래 묵은 편견이 조절자의 사역을 크게 지연시킵니다(109:5.3).</w:t>
      </w:r>
    </w:p>
    <w:p>
      <w:pPr>
        <w:spacing w:after="0" w:before="0"/>
      </w:pPr>
      <w:r>
        <w:rPr>
          <w:rFonts w:ascii="함초롬바탕" w:cs="함초롬바탕" w:eastAsia="함초롬바탕" w:hAnsi="함초롬바탕"/>
          <w:sz w:val="12"/>
          <w:szCs w:val="12"/>
        </w:rPr>
        <w:t xml:space="preserve"/>
      </w:r>
    </w:p>
    <w:tbl>
      <w:tblPr>
        <w:tblW w:type="dxa" w:w="79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36"/>
        <w:gridCol w:w="3801"/>
      </w:tblGrid>
      <w:tr>
        <w:trPr>
          <w:cantSplit/>
          <w:tblHeader/>
        </w:trPr>
        <w:tc>
          <w:tcPr>
            <w:tcW w:type="dxa" w:w="41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조절자를 돕는 것</w:t>
            </w:r>
          </w:p>
        </w:tc>
        <w:tc>
          <w:tcPr>
            <w:tcW w:type="dxa" w:w="380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조절자를 가로막는 것</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통제된 통로로 흐르는 창의적 상상력</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불안정하고 급변하는 마음의 태도</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생각과 체험을 있는 그대로 인식함</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선입견과 굳어진 관념</w:t>
            </w:r>
          </w:p>
        </w:tc>
      </w:tr>
      <w:tr>
        <w:trPr>
          <w:cantSplit/>
        </w:trPr>
        <w:tc>
          <w:tcPr>
            <w:tcW w:type="dxa" w:w="41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한 주인에게 드리는 영적 충성</w:t>
            </w:r>
          </w:p>
        </w:tc>
        <w:tc>
          <w:tcPr>
            <w:tcW w:type="dxa" w:w="38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오래 묵은 편견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삶의 큰 과제는 물려받은 경향을 조절자가 일깨우는 영적 충동에 맞추는 것입니다. 지금 이 세상에서는 오직 한 주인께 영적으로 충성하면서도 인간적 타협의 기술을 익혀야 합니다(109:5.4). 그러나 정상적인 마음이라면 어떤 유전적 장애도 최종적인 영적 성취를 막지 못합니다. 유전은 속도를 늦출 수는 있어도 상승의 완성을 가로막지 못합니다(109:5.5).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유전은 인격 정복의 속도를 늦출 수는 있어도, 상승 모험의 최종적 완성을 가로막지 못한다. (109:5.5)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참된 가치의 지속성</w:t>
      </w:r>
    </w:p>
    <w:p>
      <w:pPr>
        <w:spacing w:after="0" w:before="130" w:beforeLines="50" w:line="240" w:lineRule="auto"/>
        <w:jc w:val="both"/>
      </w:pPr>
      <w:r>
        <w:rPr>
          <w:rFonts w:ascii="함초롬바탕" w:cs="함초롬바탕" w:eastAsia="함초롬바탕" w:hAnsi="함초롬바탕"/>
          <w:sz w:val="22"/>
          <w:szCs w:val="22"/>
        </w:rPr>
        <w:t xml:space="preserve">조절자는 절대 실패하지 않으며, 생존할 가치가 있는 것은 결코 잃지 않습니다. 필사자가 생존을 거부해도 그 삶의 의미 있는 가치는 조절자가 다른 세계로 가져가 다른 마음에 전합니다(109:6.1). 거듭된 비생존 끝에 인격화된 조절자는 이전 모든 대상자의 생존 특성을 모은 복합체가 됩니다(109:6.2).</w:t>
      </w:r>
    </w:p>
    <w:p>
      <w:pPr>
        <w:spacing w:after="0" w:before="130" w:beforeLines="50" w:line="240" w:lineRule="auto"/>
        <w:jc w:val="both"/>
      </w:pPr>
      <w:r>
        <w:rPr>
          <w:rFonts w:ascii="함초롬바탕" w:cs="함초롬바탕" w:eastAsia="함초롬바탕" w:hAnsi="함초롬바탕"/>
          <w:sz w:val="22"/>
          <w:szCs w:val="22"/>
        </w:rPr>
        <w:t xml:space="preserve">네바돈의 조절자 활동을 지휘하는 이는 미가엘의 인격화된 조절자로, 미가엘이 여호수아 벤 요셉으로 살 때 한 걸음 한 걸음 인도했던 바로 그 관찰자입니다. 그는 앞서 마키벤타 멜기세덱과도 함께 봉사했습니다(109:6.4). 이 조절자는 "내 뜻이 아니라 당신의 뜻이 이루어지이다"라는 예수의 거듭된 봉헌 속에서 참으로 승리했습니다(109:6.5).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이러한 결정적 봉헌이 인간 본성의 제한을 넘어 신성한 달성의 최종성으로 나아가는 참된 여권이다. (109:6.5)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인격화된 조절자의 운명</w:t>
      </w:r>
    </w:p>
    <w:p>
      <w:pPr>
        <w:spacing w:after="0" w:before="130" w:beforeLines="50" w:line="240" w:lineRule="auto"/>
        <w:jc w:val="both"/>
      </w:pPr>
      <w:r>
        <w:rPr>
          <w:rFonts w:ascii="함초롬바탕" w:cs="함초롬바탕" w:eastAsia="함초롬바탕" w:hAnsi="함초롬바탕"/>
          <w:sz w:val="22"/>
          <w:szCs w:val="22"/>
        </w:rPr>
        <w:t xml:space="preserve">조절자 유형의 아버지 단편은 인격 존재를 섬기는 사역을 통해서만 인격을 얻는 것으로 보입니다. 인격화된 조절자들은 디비닝턴에 살며 전(前)인격 동료들을 교육합니다(109:7.1). 그들은 창조주와 창조체의 체험을 결합하며, 우주들의 구속받지 않는 안정자이자 보상자입니다(109:7.2).</w:t>
      </w:r>
    </w:p>
    <w:p>
      <w:pPr>
        <w:spacing w:after="0" w:before="0"/>
      </w:pPr>
      <w:r>
        <w:rPr>
          <w:rFonts w:ascii="함초롬바탕" w:cs="함초롬바탕" w:eastAsia="함초롬바탕" w:hAnsi="함초롬바탕"/>
          <w:sz w:val="12"/>
          <w:szCs w:val="12"/>
        </w:rPr>
        <w:t xml:space="preserve"/>
      </w:r>
    </w:p>
    <w:tbl>
      <w:tblPr>
        <w:tblW w:type="dxa" w:w="7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71"/>
        <w:gridCol w:w="4600"/>
      </w:tblGrid>
      <w:tr>
        <w:trPr>
          <w:cantSplit/>
          <w:tblHeader/>
        </w:trPr>
        <w:tc>
          <w:tcPr>
            <w:tcW w:type="dxa" w:w="3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인격화된 조절자의 특징</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전(全)인격적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 이전이고, 인격이며, 인격 이후임</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우주 건축자의 집행자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모든 사역을 수행하는 인격적 대리인</w:t>
            </w:r>
          </w:p>
        </w:tc>
      </w:tr>
      <w:tr>
        <w:trPr>
          <w:cantSplit/>
        </w:trPr>
        <w:tc>
          <w:tcPr>
            <w:tcW w:type="dxa" w:w="3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운명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궁극위와 그 너머의 초인격적 사역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얼마 전 유란시아에 지고자 섭정이 시작되었을 때, 누구도 부르지 않은 세 인격화된 조절자가 자원하여 나타났고, 당시 유란시아의 천상 존재들 가운데 가장 활발하게 일했습니다(109:7.7). 이 비범한 인간적 신성들의 미래 사명은 누구도 감히 예측할 수 없습니다(109:7.8).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제109편은 조절자와 우리의 관계가 한쪽이 다른 쪽을 일방적으로 돕는 관계가 아님을 보여 줍니다. 하나님의 단편인 조절자도 우리와 함께 체험하며 자라고, 우리가 위로 오르는 동안 조절자는 아래로 내려와 둘은 결국 하나가 됩니다. 우리의 편견과 굳은 생각은 그 일을 늦출 수 있고 유전도 속도를 늦출 수 있지만, 상승의 완성을 막지는 못합니다. 그리고 그 과정에서 생긴 참된 가치는 무엇 하나 사라지지 않습니다. 예수께서 "당신의 뜻이 이루어지이다"라고 거듭 봉헌하셨듯, 우리의 결정적 봉헌이 영원으로 가는 참된 여권입니다.</w:t>
      </w:r>
    </w:p>
    <w:p>
      <w:pPr>
        <w:spacing w:after="0" w:before="0"/>
      </w:pPr>
      <w:r>
        <w:rPr>
          <w:rFonts w:ascii="함초롬바탕" w:cs="함초롬바탕" w:eastAsia="함초롬바탕" w:hAnsi="함초롬바탕"/>
          <w:sz w:val="12"/>
          <w:szCs w:val="12"/>
        </w:rPr>
        <w:t xml:space="preserve"/>
      </w:r>
    </w:p>
    <w:tbl>
      <w:tblPr>
        <w:tblW w:type="dxa" w:w="82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4600"/>
      </w:tblGrid>
      <w:tr>
        <w:trPr>
          <w:cantSplit/>
          <w:tblHeader/>
        </w:trPr>
        <w:tc>
          <w:tcPr>
            <w:tcW w:type="dxa" w:w="36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조절자의 발전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조절자도 체험을 통해 우리와 함께 자란다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스스로 활동하는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 많은 조절자는 영역의 일에도 참여한다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조절자와 필사 유형의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유란시아에서는 생사를 건 약혼이 영원한 융합으로 이어진다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조절자와 인간 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인간 인격과 문명을 풍성하게 한다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 내주에 대한 물질적 장애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편견은 늦추지만 유전은 상승을 막지 못한다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참된 가치의 지속성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생존할 가치가 있는 것은 결코 사라지지 않는다</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인격화된 조절자의 운명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인격화된 조절자는 전인격적 존재로 아버지를 섬긴다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제109편의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참된 가치는 결코 사라지지 않으며, 아버지의 뜻에 드리는 결정적 봉헌이 영원으로 가는 여권이다.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제109편 생각 조절자와 우주 창조체의 관계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