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제15편 일곱 초우주</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칠조 개의 세계 가운데 하나인 유란시아는 우주 어디에 자리하며 어떻게 다스려지는가?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제14편에서 우리는 완전한 중앙 우주 하보나를 보았습니다. 이제 제15편은 하보나 바깥, 첫째 공간 수준을 도는 일곱 초우주로 나아갑니다. 파라다이스 삼위일체가 보기에 하보나 바깥에 생명이 거주하는 우주는 이 일곱뿐입니다. 창조계 전체는 하나의 거대한 바퀴와 같아서, 중심축은 파라다이스 섬이고 일곱 바큇살은 일곱 주(主) 영의 방사이며 테두리는 대우주의 외곽입니다(15:0.1).</w:t>
      </w:r>
    </w:p>
    <w:p>
      <w:pPr>
        <w:spacing w:after="0" w:before="130" w:beforeLines="50" w:line="240" w:lineRule="auto"/>
        <w:jc w:val="both"/>
      </w:pPr>
      <w:r>
        <w:rPr>
          <w:rFonts w:ascii="함초롬바탕" w:cs="함초롬바탕" w:eastAsia="함초롬바탕" w:hAnsi="함초롬바탕"/>
          <w:sz w:val="22"/>
          <w:szCs w:val="22"/>
        </w:rPr>
        <w:t xml:space="preserve">이 칠중의 조직 계획은 우주 창조계가 물질화되던 초기에 세워졌고, 그 통치자들은 옛적부터 늘 계신 이들이라 불립니다(15:0.2). 발표자인 우주 검열자는 먼저 초우주의 물리적 구조를 바르게 알아야 그 영적 정부의 의미도 잘 파악할 수 있다고 말합니다(15:0.3).</w:t>
      </w:r>
    </w:p>
    <w:p>
      <w:pPr>
        <w:spacing w:after="0" w:before="130" w:beforeLines="50" w:line="240" w:lineRule="auto"/>
        <w:jc w:val="both"/>
      </w:pPr>
      <w:r>
        <w:rPr>
          <w:rFonts w:ascii="함초롬바탕" w:cs="함초롬바탕" w:eastAsia="함초롬바탕" w:hAnsi="함초롬바탕"/>
          <w:sz w:val="22"/>
          <w:szCs w:val="22"/>
        </w:rPr>
        <w:t xml:space="preserve">그렇다면 우리가 사는 유란시아는 이 광대한 체계 속 어디에 있으며, 누가 어떤 방식으로 이 초우주들을 다스리는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너희의 구체는 마치 온 실존에서 유일하게 거주하는 세계인 것처럼 똑같이 정밀하게 행정되고 똑같이 사랑으로 양육된다. (15:14.9)</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초우주 공간 수준</w:t>
      </w:r>
    </w:p>
    <w:p>
      <w:pPr>
        <w:spacing w:after="0" w:before="130" w:beforeLines="50" w:line="240" w:lineRule="auto"/>
        <w:jc w:val="both"/>
      </w:pPr>
      <w:r>
        <w:rPr>
          <w:rFonts w:ascii="함초롬바탕" w:cs="함초롬바탕" w:eastAsia="함초롬바탕" w:hAnsi="함초롬바탕"/>
          <w:sz w:val="22"/>
          <w:szCs w:val="22"/>
        </w:rPr>
        <w:t xml:space="preserve">우리 세계가 지도 없는 공간으로 무작정 돌진하는 것처럼 보여도, 실제로는 일곱 초우주가 거대한 타원을 따라 파라다이스 둘레를 질서 있게 돌고 있습니다. 우리 지역 우주도 시계 반대 방향의 잘 알려진 경로를 따르고 있습니다(15:1.1-1.3). 우리가 속한 제7 초우주 오르본톤은 얼마 전 남동쪽 굴곡부를 돌아, 지금은 길고 곧은 북쪽 경로로 나아가고 있습니다(15:1.5).</w:t>
      </w:r>
    </w:p>
    <w:p>
      <w:pPr>
        <w:pStyle w:val="Heading2"/>
        <w:keepNext/>
        <w:spacing w:after="100" w:before="220"/>
      </w:pPr>
      <w:r>
        <w:rPr>
          <w:rFonts w:ascii="함초롬바탕" w:cs="함초롬바탕" w:eastAsia="함초롬바탕" w:hAnsi="함초롬바탕"/>
          <w:b/>
          <w:bCs/>
          <w:color w:val="1F6D73"/>
          <w:sz w:val="32"/>
          <w:szCs w:val="32"/>
        </w:rPr>
        <w:t xml:space="preserve">2. 초우주의 조직</w:t>
      </w:r>
    </w:p>
    <w:p>
      <w:pPr>
        <w:spacing w:after="0" w:before="130" w:beforeLines="50" w:line="240" w:lineRule="auto"/>
        <w:jc w:val="both"/>
      </w:pPr>
      <w:r>
        <w:rPr>
          <w:rFonts w:ascii="함초롬바탕" w:cs="함초롬바탕" w:eastAsia="함초롬바탕" w:hAnsi="함초롬바탕"/>
          <w:sz w:val="22"/>
          <w:szCs w:val="22"/>
        </w:rPr>
        <w:t xml:space="preserve">거주 세계의 정확한 위치와 수는 오직 우주 아버지만 아십니다. 발표자가 제시하는 숫자는 물질 창조계의 광대함을 짐작하게 하려는 근사치입니다(15:2.1, 2.25). 초우주는 체계에서 대우주까지 일곱 단계로 조직되어 있습니다(15:2.3-2.9).</w:t>
      </w:r>
    </w:p>
    <w:p>
      <w:pPr>
        <w:spacing w:after="0" w:before="0"/>
      </w:pPr>
      <w:r>
        <w:rPr>
          <w:rFonts w:ascii="함초롬바탕" w:cs="함초롬바탕" w:eastAsia="함초롬바탕" w:hAnsi="함초롬바탕"/>
          <w:sz w:val="12"/>
          <w:szCs w:val="12"/>
        </w:rPr>
        <w:t xml:space="preserve"/>
      </w:r>
    </w:p>
    <w:tbl>
      <w:tblPr>
        <w:tblW w:type="dxa" w:w="789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2596"/>
        <w:gridCol w:w="3926"/>
      </w:tblGrid>
      <w:tr>
        <w:trPr>
          <w:cantSplit/>
          <w:tblHeader/>
        </w:trPr>
        <w:tc>
          <w:tcPr>
            <w:tcW w:type="dxa" w:w="137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단위</w:t>
            </w:r>
          </w:p>
        </w:tc>
        <w:tc>
          <w:tcPr>
            <w:tcW w:type="dxa" w:w="259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구성(거주 가능 세계)</w:t>
            </w:r>
          </w:p>
        </w:tc>
        <w:tc>
          <w:tcPr>
            <w:tcW w:type="dxa" w:w="392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주재자</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체계</w:t>
            </w:r>
          </w:p>
        </w:tc>
        <w:tc>
          <w:tcPr>
            <w:tcW w:type="dxa" w:w="2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약 1,000 세계</w:t>
            </w:r>
          </w:p>
        </w:tc>
        <w:tc>
          <w:tcPr>
            <w:tcW w:type="dxa" w:w="3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체계 주권자</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별자리</w:t>
            </w:r>
          </w:p>
        </w:tc>
        <w:tc>
          <w:tcPr>
            <w:tcW w:type="dxa" w:w="2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100 체계(10만)</w:t>
            </w:r>
          </w:p>
        </w:tc>
        <w:tc>
          <w:tcPr>
            <w:tcW w:type="dxa" w:w="3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 지고자, 충심으로 늘 계신 이</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지역 우주</w:t>
            </w:r>
          </w:p>
        </w:tc>
        <w:tc>
          <w:tcPr>
            <w:tcW w:type="dxa" w:w="2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100 별자리(1천만)</w:t>
            </w:r>
          </w:p>
        </w:tc>
        <w:tc>
          <w:tcPr>
            <w:tcW w:type="dxa" w:w="3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창조자 아들, 통합으로 늘 계신 이</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소구역</w:t>
            </w:r>
          </w:p>
        </w:tc>
        <w:tc>
          <w:tcPr>
            <w:tcW w:type="dxa" w:w="2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100 지역 우주(10억)</w:t>
            </w:r>
          </w:p>
        </w:tc>
        <w:tc>
          <w:tcPr>
            <w:tcW w:type="dxa" w:w="3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 최근으로 늘 계신 이</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대구역</w:t>
            </w:r>
          </w:p>
        </w:tc>
        <w:tc>
          <w:tcPr>
            <w:tcW w:type="dxa" w:w="2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100 소구역(1천억)</w:t>
            </w:r>
          </w:p>
        </w:tc>
        <w:tc>
          <w:tcPr>
            <w:tcW w:type="dxa" w:w="3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 완전으로 늘 계신 이</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초우주</w:t>
            </w:r>
          </w:p>
        </w:tc>
        <w:tc>
          <w:tcPr>
            <w:tcW w:type="dxa" w:w="2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10 대구역(1조)</w:t>
            </w:r>
          </w:p>
        </w:tc>
        <w:tc>
          <w:tcPr>
            <w:tcW w:type="dxa" w:w="3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 옛적부터 늘 계신 이</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대우주</w:t>
            </w:r>
          </w:p>
        </w:tc>
        <w:tc>
          <w:tcPr>
            <w:tcW w:type="dxa" w:w="259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7 초우주(약 7조)</w:t>
            </w:r>
          </w:p>
        </w:tc>
        <w:tc>
          <w:tcPr>
            <w:tcW w:type="dxa" w:w="392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일곱 주(主) 영이 파라다이스에서</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425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2331"/>
      </w:tblGrid>
      <w:tr>
        <w:trPr>
          <w:cantSplit/>
          <w:tblHeader/>
        </w:trPr>
        <w:tc>
          <w:tcPr>
            <w:tcW w:type="dxa" w:w="192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조직 단위</w:t>
            </w:r>
          </w:p>
        </w:tc>
        <w:tc>
          <w:tcPr>
            <w:tcW w:type="dxa" w:w="233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계획된 수</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초우주</w:t>
            </w:r>
          </w:p>
        </w:tc>
        <w:tc>
          <w:tcPr>
            <w:tcW w:type="dxa" w:w="23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7</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대구역</w:t>
            </w:r>
          </w:p>
        </w:tc>
        <w:tc>
          <w:tcPr>
            <w:tcW w:type="dxa" w:w="23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70</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소구역</w:t>
            </w:r>
          </w:p>
        </w:tc>
        <w:tc>
          <w:tcPr>
            <w:tcW w:type="dxa" w:w="23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7,000</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지역 우주</w:t>
            </w:r>
          </w:p>
        </w:tc>
        <w:tc>
          <w:tcPr>
            <w:tcW w:type="dxa" w:w="23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700,000</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별자리</w:t>
            </w:r>
          </w:p>
        </w:tc>
        <w:tc>
          <w:tcPr>
            <w:tcW w:type="dxa" w:w="23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70,000,000</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지역 체계</w:t>
            </w:r>
          </w:p>
        </w:tc>
        <w:tc>
          <w:tcPr>
            <w:tcW w:type="dxa" w:w="233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7,000,000,000</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거주 가능 행성</w:t>
            </w:r>
          </w:p>
        </w:tc>
        <w:tc>
          <w:tcPr>
            <w:tcW w:type="dxa" w:w="233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7,000,000,000,000</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오르본톤 초우주</w:t>
      </w:r>
    </w:p>
    <w:p>
      <w:pPr>
        <w:spacing w:after="0" w:before="130" w:beforeLines="50" w:line="240" w:lineRule="auto"/>
        <w:jc w:val="both"/>
      </w:pPr>
      <w:r>
        <w:rPr>
          <w:rFonts w:ascii="함초롬바탕" w:cs="함초롬바탕" w:eastAsia="함초롬바탕" w:hAnsi="함초롬바탕"/>
          <w:sz w:val="22"/>
          <w:szCs w:val="22"/>
        </w:rPr>
        <w:t xml:space="preserve">유란시아에서 맨눈으로 보이는 별들은 거의 모두 오르본톤에 속하며, 은하수는 오르본톤의 중앙 핵입니다(15:3.1). 우리 소구역의 회전 중심은 궁수자리 별구름 속에 있고, 우리 태양계는 옛 안드로노버 성운의 한 팔에 자리합니다(15:3.5-3.6). 별 관측이 어려운 까닭은 여러 겹의 회전 운동이 겹쳐 착시를 만들기 때문입니다(15:3.7).</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겹쳐진 운동</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무엇이 무엇 둘레를 도는가</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유란시아가 태양 둘레를</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태양계가 옛 안드로노버 성운 핵 둘레를</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안드로노버 가족이 네바돈 별구름 중심 둘레를</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네바돈 별구름이 궁수자리 소구역 중심 둘레를</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백 개의 소구역이 대구역 둘레를</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열 개의 대구역이 유버사 둘레를</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일곱 초우주가 파라다이스와 하보나 둘레를</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성운―우주들의 선조</w:t>
      </w:r>
    </w:p>
    <w:p>
      <w:pPr>
        <w:spacing w:after="0" w:before="130" w:beforeLines="50" w:line="240" w:lineRule="auto"/>
        <w:jc w:val="both"/>
      </w:pPr>
      <w:r>
        <w:rPr>
          <w:rFonts w:ascii="함초롬바탕" w:cs="함초롬바탕" w:eastAsia="함초롬바탕" w:hAnsi="함초롬바탕"/>
          <w:sz w:val="22"/>
          <w:szCs w:val="22"/>
        </w:rPr>
        <w:t xml:space="preserve">파라다이스 힘 조직자들은 공간 잠재력을 시원적 힘으로 바꾸고, 거대한 힘의 사이클론을 일으켜 성운을 만듭니다. 이 성운이 태양과 체계를 낳는 어미 바퀴입니다(15:4.2, 4.4). 에너지는 성운이 아니라 보편적으로 분산되므로, 각 지역 우주는 초우주 총 에너지의 정확히 십만분의 일을 지닙니다(15:4.6). 안드로메다를 볼 때 그 빛은 거의 백만 년 전에 떠난 것임을 생각해 보라고 발표자는 권합니다(15:4.7).</w:t>
      </w:r>
    </w:p>
    <w:p>
      <w:pPr>
        <w:pStyle w:val="Heading2"/>
        <w:keepNext/>
        <w:spacing w:after="100" w:before="220"/>
      </w:pPr>
      <w:r>
        <w:rPr>
          <w:rFonts w:ascii="함초롬바탕" w:cs="함초롬바탕" w:eastAsia="함초롬바탕" w:hAnsi="함초롬바탕"/>
          <w:b/>
          <w:bCs/>
          <w:color w:val="1F6D73"/>
          <w:sz w:val="32"/>
          <w:szCs w:val="32"/>
        </w:rPr>
        <w:t xml:space="preserve">5. 공간 물체의 기원</w:t>
      </w:r>
    </w:p>
    <w:p>
      <w:pPr>
        <w:spacing w:after="0" w:before="130" w:beforeLines="50" w:line="240" w:lineRule="auto"/>
        <w:jc w:val="both"/>
      </w:pPr>
      <w:r>
        <w:rPr>
          <w:rFonts w:ascii="함초롬바탕" w:cs="함초롬바탕" w:eastAsia="함초롬바탕" w:hAnsi="함초롬바탕"/>
          <w:sz w:val="22"/>
          <w:szCs w:val="22"/>
        </w:rPr>
        <w:t xml:space="preserve">초우주의 태양과 행성은 대부분 성운의 바퀴에서 생깁니다(15:5.1). 기원으로 보면 태양과 행성은 대개 다음 열 집단으로 나뉘며, 우리 태양계는 중력-폭발로 생겨났습니다(15:5.2-5.13).</w:t>
      </w:r>
    </w:p>
    <w:p>
      <w:pPr>
        <w:spacing w:after="0" w:before="0"/>
      </w:pPr>
      <w:r>
        <w:rPr>
          <w:rFonts w:ascii="함초롬바탕" w:cs="함초롬바탕" w:eastAsia="함초롬바탕" w:hAnsi="함초롬바탕"/>
          <w:sz w:val="12"/>
          <w:szCs w:val="12"/>
        </w:rPr>
        <w:t xml:space="preserve"/>
      </w:r>
    </w:p>
    <w:tbl>
      <w:tblPr>
        <w:tblW w:type="dxa" w:w="729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11"/>
        <w:gridCol w:w="4586"/>
      </w:tblGrid>
      <w:tr>
        <w:trPr>
          <w:cantSplit/>
          <w:tblHeader/>
        </w:trPr>
        <w:tc>
          <w:tcPr>
            <w:tcW w:type="dxa" w:w="271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기원 집단</w:t>
            </w:r>
          </w:p>
        </w:tc>
        <w:tc>
          <w:tcPr>
            <w:tcW w:type="dxa" w:w="458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내용</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동심 수축 고리들</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성운이 여러 겹 고리로 응축됨</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소용돌이 별들</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가열된 어미 바퀴에서 내던져진 태양</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중력-폭발 행성들</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조석 분출로 생김 — 우리 태양계의 기원</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원심력 행성 자손들</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빨리 도는 태양이 내던진 물질</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중력-결핍 구체들</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임계 크기를 넘은 별의 분열</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수축 별들</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큰 행성이 이웃 세계를 끌어들임</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7. 누적 구체들</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공간 물질이 서서히 쌓여 생김</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8. 타버린 태양들</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에너지를 다 쓴 어두운 섬</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9. 충돌 구체들</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충돌 파편이 새 행성의 핵이 됨</w:t>
            </w:r>
          </w:p>
        </w:tc>
      </w:tr>
      <w:tr>
        <w:trPr>
          <w:cantSplit/>
        </w:trPr>
        <w:tc>
          <w:tcPr>
            <w:tcW w:type="dxa" w:w="27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10. 건축 세계</w:t>
            </w:r>
          </w:p>
        </w:tc>
        <w:tc>
          <w:tcPr>
            <w:tcW w:type="dxa" w:w="4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샐빙턴·유버사처럼 계획대로 지은 세계</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공간의 구체들</w:t>
      </w:r>
    </w:p>
    <w:p>
      <w:pPr>
        <w:spacing w:after="0" w:before="130" w:beforeLines="50" w:line="240" w:lineRule="auto"/>
        <w:jc w:val="both"/>
      </w:pPr>
      <w:r>
        <w:rPr>
          <w:rFonts w:ascii="함초롬바탕" w:cs="함초롬바탕" w:eastAsia="함초롬바탕" w:hAnsi="함초롬바탕"/>
          <w:sz w:val="22"/>
          <w:szCs w:val="22"/>
        </w:rPr>
        <w:t xml:space="preserve">건축 구체를 빼면 모든 공간체는 진화적 기원을 가집니다. 신의 명령으로 단번에 생긴 것이 아니라, 하나님의 창조 행위가 수많은 지성체의 작용을 통해 시공간 기법으로 펼쳐졌다는 뜻입니다(15:6.7).</w:t>
      </w:r>
    </w:p>
    <w:p>
      <w:pPr>
        <w:spacing w:after="0" w:before="0"/>
      </w:pPr>
      <w:r>
        <w:rPr>
          <w:rFonts w:ascii="함초롬바탕" w:cs="함초롬바탕" w:eastAsia="함초롬바탕" w:hAnsi="함초롬바탕"/>
          <w:sz w:val="12"/>
          <w:szCs w:val="12"/>
        </w:rPr>
        <w:t xml:space="preserve"/>
      </w:r>
    </w:p>
    <w:tbl>
      <w:tblPr>
        <w:tblW w:type="dxa" w:w="64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600"/>
      </w:tblGrid>
      <w:tr>
        <w:trPr>
          <w:cantSplit/>
          <w:tblHeader/>
        </w:trPr>
        <w:tc>
          <w:tcPr>
            <w:tcW w:type="dxa" w:w="181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구체의 종류</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특징</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태양들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천 가지 넘는 상태, 에너지 순환의 가속기</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어두운 섬들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죽은 태양 등, 체계를 붙드는 균형 바퀴</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작은 공간체들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혜성·운석 — 혜성 꼬리는 빛에 무게가 있음을 보임</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행성들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거주 세계 포함, 차가운 세계가 거주에 이상적</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건축 구체들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주문에 따라 만들어진 세계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오르본톤은 십조 개가 넘는 태양이 비추며, 우리 계층이 살 수 있는 차가운 행성은 마흔 개 중 하나도 되지 않습니다. 유란시아는 크기와 밀도와 위치에서 인간 거주에 이상적입니다(15:6.10, 6.15).</w:t>
      </w:r>
    </w:p>
    <w:p>
      <w:pPr>
        <w:pStyle w:val="Heading2"/>
        <w:keepNext/>
        <w:spacing w:after="100" w:before="220"/>
      </w:pPr>
      <w:r>
        <w:rPr>
          <w:rFonts w:ascii="함초롬바탕" w:cs="함초롬바탕" w:eastAsia="함초롬바탕" w:hAnsi="함초롬바탕"/>
          <w:b/>
          <w:bCs/>
          <w:color w:val="1F6D73"/>
          <w:sz w:val="32"/>
          <w:szCs w:val="32"/>
        </w:rPr>
        <w:t xml:space="preserve">7. 건축된 구체</w:t>
      </w:r>
    </w:p>
    <w:p>
      <w:pPr>
        <w:spacing w:after="0" w:before="130" w:beforeLines="50" w:line="240" w:lineRule="auto"/>
        <w:jc w:val="both"/>
      </w:pPr>
      <w:r>
        <w:rPr>
          <w:rFonts w:ascii="함초롬바탕" w:cs="함초롬바탕" w:eastAsia="함초롬바탕" w:hAnsi="함초롬바탕"/>
          <w:sz w:val="22"/>
          <w:szCs w:val="22"/>
        </w:rPr>
        <w:t xml:space="preserve">초우주 정부는 특별한 목적으로 지은 건축 구체에 자리하며, 이 본부 세계들은 열 없는 빛과 에너지 흐름으로 조명되고 따뜻해집니다(15:7.1). 오르본톤의 한 해는 약 팔과 오분의 일 년입니다(15:7.2). 상승자는 본부 세계들을 거치며 점점 더 큰 아름다움과 영광으로 나아갑니다(15:7.3).</w:t>
      </w:r>
    </w:p>
    <w:p>
      <w:pPr>
        <w:spacing w:after="0" w:before="0"/>
      </w:pPr>
      <w:r>
        <w:rPr>
          <w:rFonts w:ascii="함초롬바탕" w:cs="함초롬바탕" w:eastAsia="함초롬바탕" w:hAnsi="함초롬바탕"/>
          <w:sz w:val="12"/>
          <w:szCs w:val="12"/>
        </w:rPr>
        <w:t xml:space="preserve"/>
      </w:r>
    </w:p>
    <w:tbl>
      <w:tblPr>
        <w:tblW w:type="dxa" w:w="719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96"/>
        <w:gridCol w:w="4600"/>
      </w:tblGrid>
      <w:tr>
        <w:trPr>
          <w:cantSplit/>
          <w:tblHeader/>
        </w:trPr>
        <w:tc>
          <w:tcPr>
            <w:tcW w:type="dxa" w:w="259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본부 세계</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둘레의 교육 구체와 역할</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예루셈(체계)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맨션 세계 등 — 인간의 사후 첫 거주지</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에덴시아(별자리)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일흔 위성 — 사회화 문화와 훈련</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샐빙턴(지역 우주)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490개 대학 구체 — 영성화</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제3 유마이너(소구역)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구체 — 상위 물리적 연구</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제5 유메이저(대구역)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일흔 구체 — 지성적 훈련</w:t>
            </w:r>
          </w:p>
        </w:tc>
      </w:tr>
      <w:tr>
        <w:trPr>
          <w:cantSplit/>
        </w:trPr>
        <w:tc>
          <w:tcPr>
            <w:tcW w:type="dxa" w:w="259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유버사(초우주)</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일곱 상위 대학 — 하보나로 가는 영적 훈련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8. 에너지의 통제와 조절</w:t>
      </w:r>
    </w:p>
    <w:p>
      <w:pPr>
        <w:spacing w:after="0" w:before="130" w:beforeLines="50" w:line="240" w:lineRule="auto"/>
        <w:jc w:val="both"/>
      </w:pPr>
      <w:r>
        <w:rPr>
          <w:rFonts w:ascii="함초롬바탕" w:cs="함초롬바탕" w:eastAsia="함초롬바탕" w:hAnsi="함초롬바탕"/>
          <w:sz w:val="22"/>
          <w:szCs w:val="22"/>
        </w:rPr>
        <w:t xml:space="preserve">초우주 본부와 동력 중심, 물리적 통제자들이 에너지의 균형을 조절합니다(15:8.1-8.2). 질량이 지나치게 쌓이면 죽은 거인들의 충돌이 이를 에너지로 되돌리며 평형을 되찾습니다(15:8.6). 파라다이스에서 멀어질수록 예측할 수 없는 현상이 늘어나는데, 이는 모든 것 위에 보편적 상위통제가 있음을 보여 줍니다(15:8.8-8.9).</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성운들은 흩어질 수 있고, 태양들은 타버릴 수 있으며, 체계들은 사라지고, 행성들은 멸망할 수 있지만, 우주들은 쇠퇴하지 않는다. (15:8.10)</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9. 초우주의 회로</w:t>
      </w:r>
    </w:p>
    <w:p>
      <w:pPr>
        <w:spacing w:after="0" w:before="130" w:beforeLines="50" w:line="240" w:lineRule="auto"/>
        <w:jc w:val="both"/>
      </w:pPr>
      <w:r>
        <w:rPr>
          <w:rFonts w:ascii="함초롬바탕" w:cs="함초롬바탕" w:eastAsia="함초롬바탕" w:hAnsi="함초롬바탕"/>
          <w:sz w:val="22"/>
          <w:szCs w:val="22"/>
        </w:rPr>
        <w:t xml:space="preserve">아버지의 인격 인력, 아들의 영적 인력, 공동 행위자의 마음 인력, 섬의 물질 중력이라는 파라다이스 회로가 초우주에 스며듭니다. 그 밖에 초우주 회로와 지역 우주 회로가 따로 기능합니다(15:9.1-9.2).</w:t>
      </w:r>
    </w:p>
    <w:p>
      <w:pPr>
        <w:spacing w:after="0" w:before="0"/>
      </w:pPr>
      <w:r>
        <w:rPr>
          <w:rFonts w:ascii="함초롬바탕" w:cs="함초롬바탕" w:eastAsia="함초롬바탕" w:hAnsi="함초롬바탕"/>
          <w:sz w:val="12"/>
          <w:szCs w:val="12"/>
        </w:rPr>
        <w:t xml:space="preserve"/>
      </w:r>
    </w:p>
    <w:tbl>
      <w:tblPr>
        <w:tblW w:type="dxa" w:w="65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600"/>
        <w:gridCol w:w="1926"/>
      </w:tblGrid>
      <w:tr>
        <w:trPr>
          <w:cantSplit/>
          <w:tblHeader/>
        </w:trPr>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회로</w:t>
            </w:r>
          </w:p>
        </w:tc>
        <w:tc>
          <w:tcPr>
            <w:tcW w:type="dxa" w:w="192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주(主) 영의 통합하는 지성 회로</w:t>
            </w:r>
          </w:p>
        </w:tc>
        <w:tc>
          <w:tcPr>
            <w:tcW w:type="dxa" w:w="1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초우주 회로</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반영 영들의 반영-봉사 회로</w:t>
            </w:r>
          </w:p>
        </w:tc>
        <w:tc>
          <w:tcPr>
            <w:tcW w:type="dxa" w:w="1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초우주 회로</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신비의 관찰자들의 비밀 회로</w:t>
            </w:r>
          </w:p>
        </w:tc>
        <w:tc>
          <w:tcPr>
            <w:tcW w:type="dxa" w:w="1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초우주 회로</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영원 아들과 파라다이스 아들들의 교감 회로</w:t>
            </w:r>
          </w:p>
        </w:tc>
        <w:tc>
          <w:tcPr>
            <w:tcW w:type="dxa" w:w="1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초우주 회로</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무한 영의 순간적 현존</w:t>
            </w:r>
          </w:p>
        </w:tc>
        <w:tc>
          <w:tcPr>
            <w:tcW w:type="dxa" w:w="1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초우주 회로</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파라다이스 방송, 하보나 공간 보고</w:t>
            </w:r>
          </w:p>
        </w:tc>
        <w:tc>
          <w:tcPr>
            <w:tcW w:type="dxa" w:w="1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초우주 회로</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동력 중심과 물리적 통제자의 에너지 회로</w:t>
            </w:r>
          </w:p>
        </w:tc>
        <w:tc>
          <w:tcPr>
            <w:tcW w:type="dxa" w:w="1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초우주 회로</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증여 영 — 진리의 영, 미가엘의 영</w:t>
            </w:r>
          </w:p>
        </w:tc>
        <w:tc>
          <w:tcPr>
            <w:tcW w:type="dxa" w:w="1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지역 우주 회로</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우주 어머니 영 — 성령의 회로</w:t>
            </w:r>
          </w:p>
        </w:tc>
        <w:tc>
          <w:tcPr>
            <w:tcW w:type="dxa" w:w="1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지역 우주 회로</w:t>
            </w:r>
          </w:p>
        </w:tc>
      </w:tr>
      <w:tr>
        <w:trPr>
          <w:cantSplit/>
        </w:trPr>
        <w:tc>
          <w:tcPr>
            <w:tcW w:type="dxa" w:w="46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보조 마음-영들의 지성-사역 회로</w:t>
            </w:r>
          </w:p>
        </w:tc>
        <w:tc>
          <w:tcPr>
            <w:tcW w:type="dxa" w:w="192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지역 우주 회로</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지역 우주가 초우주 연방에 가입하려면 물리적 안정과 영적 충성, 두 요건을 갖추어야 합니다. 네바돈은 아직 그 자격을 갖추지 못했지만, 초우주 정부는 그 가입을 열망하며 가능한 모든 원조를 보냅니다(15:9.15-9.18).</w:t>
      </w:r>
    </w:p>
    <w:p>
      <w:pPr>
        <w:pStyle w:val="Heading2"/>
        <w:keepNext/>
        <w:spacing w:after="100" w:before="220"/>
      </w:pPr>
      <w:r>
        <w:rPr>
          <w:rFonts w:ascii="함초롬바탕" w:cs="함초롬바탕" w:eastAsia="함초롬바탕" w:hAnsi="함초롬바탕"/>
          <w:b/>
          <w:bCs/>
          <w:color w:val="1F6D73"/>
          <w:sz w:val="32"/>
          <w:szCs w:val="32"/>
        </w:rPr>
        <w:t xml:space="preserve">10. 초우주 통치자</w:t>
      </w:r>
    </w:p>
    <w:p>
      <w:pPr>
        <w:spacing w:after="0" w:before="130" w:beforeLines="50" w:line="240" w:lineRule="auto"/>
        <w:jc w:val="both"/>
      </w:pPr>
      <w:r>
        <w:rPr>
          <w:rFonts w:ascii="함초롬바탕" w:cs="함초롬바탕" w:eastAsia="함초롬바탕" w:hAnsi="함초롬바탕"/>
          <w:sz w:val="22"/>
          <w:szCs w:val="22"/>
        </w:rPr>
        <w:t xml:space="preserve">각 초우주는 세 분의 옛적부터 늘 계신 이들이 공동으로 주재하며, 그 집행부는 일곱 집단으로 이루어집니다(15:10.3). 앞의 셋은 삼위일체에서 직접 기원했고, 뒤의 셋은 영화롭게 된 상승 필사자들입니다. 진화 세계 출신의 완성된 자녀들이 초우주 정부에 들어와 있는 것입니다(15:10.11-10.12).</w:t>
      </w:r>
    </w:p>
    <w:p>
      <w:pPr>
        <w:spacing w:after="0" w:before="0"/>
      </w:pPr>
      <w:r>
        <w:rPr>
          <w:rFonts w:ascii="함초롬바탕" w:cs="함초롬바탕" w:eastAsia="함초롬바탕" w:hAnsi="함초롬바탕"/>
          <w:sz w:val="12"/>
          <w:szCs w:val="12"/>
        </w:rPr>
        <w:t xml:space="preserve"/>
      </w:r>
    </w:p>
    <w:tbl>
      <w:tblPr>
        <w:tblW w:type="dxa" w:w="572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01"/>
        <w:gridCol w:w="3026"/>
      </w:tblGrid>
      <w:tr>
        <w:trPr>
          <w:cantSplit/>
          <w:tblHeader/>
        </w:trPr>
        <w:tc>
          <w:tcPr>
            <w:tcW w:type="dxa" w:w="270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집행 집단</w:t>
            </w:r>
          </w:p>
        </w:tc>
        <w:tc>
          <w:tcPr>
            <w:tcW w:type="dxa" w:w="302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기원</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옛적부터 늘 계신 이들</w:t>
            </w:r>
          </w:p>
        </w:tc>
        <w:tc>
          <w:tcPr>
            <w:tcW w:type="dxa" w:w="30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삼위일체 기원</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지혜의 완성자들</w:t>
            </w:r>
          </w:p>
        </w:tc>
        <w:tc>
          <w:tcPr>
            <w:tcW w:type="dxa" w:w="30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삼위일체 기원</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신성한 조언자들</w:t>
            </w:r>
          </w:p>
        </w:tc>
        <w:tc>
          <w:tcPr>
            <w:tcW w:type="dxa" w:w="30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삼위일체 기원</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우주 검열자들</w:t>
            </w:r>
          </w:p>
        </w:tc>
        <w:tc>
          <w:tcPr>
            <w:tcW w:type="dxa" w:w="30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삼위일체 기원</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막강한 사자들</w:t>
            </w:r>
          </w:p>
        </w:tc>
        <w:tc>
          <w:tcPr>
            <w:tcW w:type="dxa" w:w="30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삼위일체화된 상승 필사자</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고등 권위자들</w:t>
            </w:r>
          </w:p>
        </w:tc>
        <w:tc>
          <w:tcPr>
            <w:tcW w:type="dxa" w:w="30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삼위일체화된 상승 필사자</w:t>
            </w:r>
          </w:p>
        </w:tc>
      </w:tr>
      <w:tr>
        <w:trPr>
          <w:cantSplit/>
        </w:trPr>
        <w:tc>
          <w:tcPr>
            <w:tcW w:type="dxa" w:w="27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무명 무수자들</w:t>
            </w:r>
          </w:p>
        </w:tc>
        <w:tc>
          <w:tcPr>
            <w:tcW w:type="dxa" w:w="302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삼위일체화된 상승 필사자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초우주들은 서로 대사관을 두지 않고 완전히 고립되어 있으며, 일곱 주(主) 영의 파라다이스 정보 교환소를 통해서만 서로의 일을 압니다. 이 고립은 최상 존재의 주권이 더 완전히 사실화될 때까지 이어집니다(15:10.23).</w:t>
      </w:r>
    </w:p>
    <w:p>
      <w:pPr>
        <w:pStyle w:val="Heading2"/>
        <w:keepNext/>
        <w:spacing w:after="100" w:before="220"/>
      </w:pPr>
      <w:r>
        <w:rPr>
          <w:rFonts w:ascii="함초롬바탕" w:cs="함초롬바탕" w:eastAsia="함초롬바탕" w:hAnsi="함초롬바탕"/>
          <w:b/>
          <w:bCs/>
          <w:color w:val="1F6D73"/>
          <w:sz w:val="32"/>
          <w:szCs w:val="32"/>
        </w:rPr>
        <w:t xml:space="preserve">11. 심의회</w:t>
      </w:r>
    </w:p>
    <w:p>
      <w:pPr>
        <w:spacing w:after="0" w:before="130" w:beforeLines="50" w:line="240" w:lineRule="auto"/>
        <w:jc w:val="both"/>
      </w:pPr>
      <w:r>
        <w:rPr>
          <w:rFonts w:ascii="함초롬바탕" w:cs="함초롬바탕" w:eastAsia="함초롬바탕" w:hAnsi="함초롬바탕"/>
          <w:sz w:val="22"/>
          <w:szCs w:val="22"/>
        </w:rPr>
        <w:t xml:space="preserve">유버사에서는 완전성의 전권정치와 진화의 민주주의가 얼굴을 마주합니다. 집행부는 완전성의 영역에서, 입법부는 진화 우주에서 나옵니다(15:11.1). 가입한 각 지역 우주는 하보나 이송을 기다리는 상승 졸업생 가운데 일곱 의회에 대표를 한 명씩 보냅니다(15:11.2). 지금까지 집행부와 의회 사이에 의견 불일치가 한 번도 없었다는 것은, 진화 존재도 완성된 지혜의 고지에 이를 수 있음을 증언합니다(15:11.3).</w:t>
      </w:r>
    </w:p>
    <w:p>
      <w:pPr>
        <w:pStyle w:val="Heading2"/>
        <w:keepNext/>
        <w:spacing w:after="100" w:before="220"/>
      </w:pPr>
      <w:r>
        <w:rPr>
          <w:rFonts w:ascii="함초롬바탕" w:cs="함초롬바탕" w:eastAsia="함초롬바탕" w:hAnsi="함초롬바탕"/>
          <w:b/>
          <w:bCs/>
          <w:color w:val="1F6D73"/>
          <w:sz w:val="32"/>
          <w:szCs w:val="32"/>
        </w:rPr>
        <w:t xml:space="preserve">12. 최고 심판소</w:t>
      </w:r>
    </w:p>
    <w:p>
      <w:pPr>
        <w:spacing w:after="0" w:before="130" w:beforeLines="50" w:line="240" w:lineRule="auto"/>
        <w:jc w:val="both"/>
      </w:pPr>
      <w:r>
        <w:rPr>
          <w:rFonts w:ascii="함초롬바탕" w:cs="함초롬바탕" w:eastAsia="함초롬바탕" w:hAnsi="함초롬바탕"/>
          <w:sz w:val="22"/>
          <w:szCs w:val="22"/>
        </w:rPr>
        <w:t xml:space="preserve">초우주에는 사법부도 있지만 별도의 인원을 두지 않고, 집행부 인격들이 역할을 나누어 맡습니다(15:12.1). 지역 우주의 아들들은 필사자의 생존을 명할 수 있지만, 영원한 생사의 문제는 오직 옛적부터 늘 계신 이들만 판결하며, 그 판결은 만장일치이고 상소가 없습니다(15:12.2-12.4).</w:t>
      </w:r>
    </w:p>
    <w:p>
      <w:pPr>
        <w:spacing w:after="0" w:before="0"/>
      </w:pPr>
      <w:r>
        <w:rPr>
          <w:rFonts w:ascii="함초롬바탕" w:cs="함초롬바탕" w:eastAsia="함초롬바탕" w:hAnsi="함초롬바탕"/>
          <w:sz w:val="12"/>
          <w:szCs w:val="12"/>
        </w:rPr>
        <w:t xml:space="preserve"/>
      </w:r>
    </w:p>
    <w:tbl>
      <w:tblPr>
        <w:tblW w:type="dxa" w:w="730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01"/>
        <w:gridCol w:w="4600"/>
      </w:tblGrid>
      <w:tr>
        <w:trPr>
          <w:cantSplit/>
          <w:tblHeader/>
        </w:trPr>
        <w:tc>
          <w:tcPr>
            <w:tcW w:type="dxa" w:w="270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법정의 역할</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맡는 인격</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재판 주재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옛적부터 늘 계신 이·지혜의 완성자·신성한 조언자</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증거 제시와 해석</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 검열자</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시간의 자녀들 변론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막강한 사자</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상위 정부의 태도 표명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고등 권위자</w:t>
            </w:r>
          </w:p>
        </w:tc>
      </w:tr>
      <w:tr>
        <w:trPr>
          <w:cantSplit/>
        </w:trPr>
        <w:tc>
          <w:tcPr>
            <w:tcW w:type="dxa" w:w="27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판결 공식화</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무명 무수자와 심의회 선출 인격들의 위원회</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13. 구역 정부</w:t>
      </w:r>
    </w:p>
    <w:p>
      <w:pPr>
        <w:spacing w:after="0" w:before="130" w:beforeLines="50" w:line="240" w:lineRule="auto"/>
        <w:jc w:val="both"/>
      </w:pPr>
      <w:r>
        <w:rPr>
          <w:rFonts w:ascii="함초롬바탕" w:cs="함초롬바탕" w:eastAsia="함초롬바탕" w:hAnsi="함초롬바탕"/>
          <w:sz w:val="22"/>
          <w:szCs w:val="22"/>
        </w:rPr>
        <w:t xml:space="preserve">대구역과 소구역에도 삼위일체 인격들이 다스리는 정부가 있습니다. 대구역은 주로 지성적 상태를, 소구역은 물리적 통제와 조율을 맡습니다(15:13.2, 13.4). 관찰 보고는 별자리와 지역 우주에서 소구역, 대구역을 거쳐 옛적부터 늘 계신 이들에게 올라갑니다. 다만 지역 체계 본부에는 삼위일체 대표가 없습니다(15:13.6).</w:t>
      </w:r>
    </w:p>
    <w:p>
      <w:pPr>
        <w:spacing w:after="0" w:before="0"/>
      </w:pPr>
      <w:r>
        <w:rPr>
          <w:rFonts w:ascii="함초롬바탕" w:cs="함초롬바탕" w:eastAsia="함초롬바탕" w:hAnsi="함초롬바탕"/>
          <w:sz w:val="12"/>
          <w:szCs w:val="12"/>
        </w:rPr>
        <w:t xml:space="preserve"/>
      </w:r>
    </w:p>
    <w:tbl>
      <w:tblPr>
        <w:tblW w:type="dxa" w:w="777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036"/>
        <w:gridCol w:w="2816"/>
        <w:gridCol w:w="3926"/>
      </w:tblGrid>
      <w:tr>
        <w:trPr>
          <w:cantSplit/>
          <w:tblHeader/>
        </w:trPr>
        <w:tc>
          <w:tcPr>
            <w:tcW w:type="dxa" w:w="103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정부</w:t>
            </w:r>
          </w:p>
        </w:tc>
        <w:tc>
          <w:tcPr>
            <w:tcW w:type="dxa" w:w="281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주재자</w:t>
            </w:r>
          </w:p>
        </w:tc>
        <w:tc>
          <w:tcPr>
            <w:tcW w:type="dxa" w:w="392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주된 일</w:t>
            </w:r>
          </w:p>
        </w:tc>
      </w:tr>
      <w:tr>
        <w:trPr>
          <w:cantSplit/>
        </w:trPr>
        <w:tc>
          <w:tcPr>
            <w:tcW w:type="dxa" w:w="1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대구역</w:t>
            </w:r>
          </w:p>
        </w:tc>
        <w:tc>
          <w:tcPr>
            <w:tcW w:type="dxa" w:w="28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 완전으로 늘 계신 이</w:t>
            </w:r>
          </w:p>
        </w:tc>
        <w:tc>
          <w:tcPr>
            <w:tcW w:type="dxa" w:w="392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지성적 상태, 행정 사안 정리·보고</w:t>
            </w:r>
          </w:p>
        </w:tc>
      </w:tr>
      <w:tr>
        <w:trPr>
          <w:cantSplit/>
        </w:trPr>
        <w:tc>
          <w:tcPr>
            <w:tcW w:type="dxa" w:w="10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소구역</w:t>
            </w:r>
          </w:p>
        </w:tc>
        <w:tc>
          <w:tcPr>
            <w:tcW w:type="dxa" w:w="28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세 최근으로 늘 계신 이</w:t>
            </w:r>
          </w:p>
        </w:tc>
        <w:tc>
          <w:tcPr>
            <w:tcW w:type="dxa" w:w="392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물리적 통제·통합·안정화</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14. 일곱 초우주의 목적</w:t>
      </w:r>
    </w:p>
    <w:p>
      <w:pPr>
        <w:spacing w:after="0" w:before="130" w:beforeLines="50" w:line="240" w:lineRule="auto"/>
        <w:jc w:val="both"/>
      </w:pPr>
      <w:r>
        <w:rPr>
          <w:rFonts w:ascii="함초롬바탕" w:cs="함초롬바탕" w:eastAsia="함초롬바탕" w:hAnsi="함초롬바탕"/>
          <w:sz w:val="22"/>
          <w:szCs w:val="22"/>
        </w:rPr>
        <w:t xml:space="preserve">일곱 초우주는 저마다 한 가지 주요 목적을 가장 완전하게 표현합니다(15:14.1). 오르본톤은 자비로 부드러워진 정의와 인내로 조건 지어진 권능으로 유명한, 사랑과 자비의 우주적 실증입니다. 여섯 초우주의 목적이 이곳에서 상호 연관되므로, 먼 미래에 최상 하나님이 유버사에서 일곱 초우주를 다스리실 것이라는 추측도 있습니다(15:14.2-14.3).</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우주 주소</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유란시아의 자리</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체계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사타니아의 606번째 세계(본부 예루셈)</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별자리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놀라시아덱의 24번째 체계(본부 에덴시아)</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지역 우주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네바돈의 70번째 별자리(수도 샐빙턴)</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소구역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엔사의 84번째 우주(수도 제3 유마이너)</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대구역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스플랜돈의 3번째 소구역(본부 제5 유메이저)</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초우주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오르본톤의 5번째 대구역(본부 유버사)</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대우주 번호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5,342,482,337,666</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오르본톤은 사랑과 자비의 우주적 실증이다. (15:14.2)</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제15편은 우주의 크기로 우리를 압도하려는 글이 아닙니다. 칠조 개의 세계, 십조 개의 태양, 겹겹의 회전 운동과 정교한 정부 조직을 보여 준 뒤, 발표자는 유란시아의 정확한 주소와 등록 번호를 알려 줍니다. 우리는 길 잃은 행성이 아니라 질서 있는 경로를 따라 도는 세계이며, 삼위일체 인격들과 영화롭게 된 상승자들이 함께 다스리는 정부의 돌봄 아래 있습니다. 그리고 우리가 속한 오르본톤은 사랑과 자비를 실증하는 초우주입니다. 거의 무한한 세계 가족 가운데 하나이지만, 우리 세계는 마치 유일한 세계인 것처럼 정밀하게 행정되고 사랑으로 양육됩니다.</w:t>
      </w:r>
    </w:p>
    <w:p>
      <w:pPr>
        <w:spacing w:after="0" w:before="0"/>
      </w:pPr>
      <w:r>
        <w:rPr>
          <w:rFonts w:ascii="함초롬바탕" w:cs="함초롬바탕" w:eastAsia="함초롬바탕" w:hAnsi="함초롬바탕"/>
          <w:sz w:val="12"/>
          <w:szCs w:val="12"/>
        </w:rPr>
        <w:t xml:space="preserve"/>
      </w:r>
    </w:p>
    <w:tbl>
      <w:tblPr>
        <w:tblW w:type="dxa" w:w="718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4600"/>
      </w:tblGrid>
      <w:tr>
        <w:trPr>
          <w:cantSplit/>
          <w:tblHeader/>
        </w:trPr>
        <w:tc>
          <w:tcPr>
            <w:tcW w:type="dxa" w:w="258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초우주 공간 수준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우주들은 질서 있는 경로를 따라 파라다이스를 돈다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초우주의 조직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체계에서 대우주까지 일곱 단계로 칠조 개 세계가 조직된다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오르본톤 초우주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은하수는 오르본톤의 핵이며 여러 겹의 회전이 겹쳐 있다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성운―우주들의 선조</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힘 조직자들이 일으킨 성운이 태양을 낳는 어미 바퀴가 된다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공간 물체의 기원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태양과 행성은 열 가지 주요 방식으로 생겨난다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공간의 구체들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건축 구체 외의 모든 공간체는 진화적 기원을 가진다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건축된 구체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본부 세계들은 상승자를 위한 단계별 학교로 둘러싸여 있다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에너지의 통제와 조절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성운과 태양은 사라져도 우주들은 쇠퇴하지 않는다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초우주의 회로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물리적 안정과 영적 충성이 연방 가입의 조건이다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초우주 통치자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삼위일체 인격과 영화롭게 된 필사자가 함께 다스린다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심의회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완전성의 집행부와 진화의 의회가 완벽히 조화를 이룬다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최고 심판소</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영원한 생사는 옛적부터 늘 계신 이들만 판결한다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구역 정부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대구역은 지성을, 소구역은 물리적 조율을 맡는다</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일곱 초우주의 목적</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오르본톤은 사랑과 자비의 우주적 실증이다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제15편의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유란시아는 칠조 개 세계 가운데 하나이지만, 사랑과 자비의 초우주 안에서 유일한 세계처럼 돌봄을 받는다.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제15편 일곱 초우주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