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제23편 단독 사자</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홀로 일하기를 좋아하는 영 사자들이 어떻게 온 우주의 인격들을 서로 이어 주는가?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제22편에서 우리는 삼위일체의 포용을 받은 아들들이 초우주를 섬기는 모습을 보았습니다. 이제 제23편은 무한 영의 가족으로 눈을 돌려, 그 고등 인격들 가운데 첫째이자 선임 계층인 단독 사자들을 소개합니다. 이들은 아버지나 아들의 직접 참여 없이, 무한 영이 단독으로 행한 최초의 창조적 행위를 대표합니다(23:0.1).</w:t>
      </w:r>
    </w:p>
    <w:p>
      <w:pPr>
        <w:spacing w:after="0" w:before="130" w:beforeLines="50" w:line="240" w:lineRule="auto"/>
        <w:jc w:val="both"/>
      </w:pPr>
      <w:r>
        <w:rPr>
          <w:rFonts w:ascii="함초롬바탕" w:cs="함초롬바탕" w:eastAsia="함초롬바탕" w:hAnsi="함초롬바탕"/>
          <w:sz w:val="22"/>
          <w:szCs w:val="22"/>
        </w:rPr>
        <w:t xml:space="preserve">단독 사자들은 한 번의 창조 사건으로 인격화되어 수가 고정되어 있습니다. 오르본톤에서만 거의 7,690조 명이 활동하는데, 이는 전체의 칠분의 일에 한참 못 미치는 수로 추정됩니다(23:0.2). 이 편의 발표자인 신성한 조언자도 지금 그들 가운데 하나와 동반하고 있습니다.</w:t>
      </w:r>
    </w:p>
    <w:p>
      <w:pPr>
        <w:spacing w:after="0" w:before="130" w:beforeLines="50" w:line="240" w:lineRule="auto"/>
        <w:jc w:val="both"/>
      </w:pPr>
      <w:r>
        <w:rPr>
          <w:rFonts w:ascii="함초롬바탕" w:cs="함초롬바탕" w:eastAsia="함초롬바탕" w:hAnsi="함초롬바탕"/>
          <w:sz w:val="22"/>
          <w:szCs w:val="22"/>
        </w:rPr>
        <w:t xml:space="preserve">그렇다면 형태도 없이 홀로 우주를 가로지르는 이 사자들은 누구이며, 그들 없이는 왜 우주 행정이 인격적 요소를 거의 잃게 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창조자들은 유란시아를 참된 낙원으로 만들 능력이 있지만, 그런 에덴은 강하고 고귀하며 체험을 갖춘 품성들의 개발에 기여하지 못할 것이다. (23:2.12)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단독 사자의 본성과 기원</w:t>
      </w:r>
    </w:p>
    <w:p>
      <w:pPr>
        <w:spacing w:after="0" w:before="130" w:beforeLines="50" w:line="240" w:lineRule="auto"/>
        <w:jc w:val="both"/>
      </w:pPr>
      <w:r>
        <w:rPr>
          <w:rFonts w:ascii="함초롬바탕" w:cs="함초롬바탕" w:eastAsia="함초롬바탕" w:hAnsi="함초롬바탕"/>
          <w:sz w:val="22"/>
          <w:szCs w:val="22"/>
        </w:rPr>
        <w:t xml:space="preserve">무한 영은 하보나 회로의 일곱 영을 창조한 직후 단독 사자 군단을 존재하게 했습니다. 파라다이스와 하보나를 빼면 그들보다 먼저 존재한 창조계는 없습니다(23:1.1). 그들은 자아의 시작을 의식하며, 무한 영의 창조물 가운데 처음으로 시간을 의식한 존재들입니다(23:1.2). 모두 동등하며, 부류는 오직 맡은 임무에 따라 나뉩니다(23:1.3).</w:t>
      </w:r>
    </w:p>
    <w:p>
      <w:pPr>
        <w:spacing w:after="0" w:before="130" w:beforeLines="50" w:line="240" w:lineRule="auto"/>
        <w:jc w:val="both"/>
      </w:pPr>
      <w:r>
        <w:rPr>
          <w:rFonts w:ascii="함초롬바탕" w:cs="함초롬바탕" w:eastAsia="함초롬바탕" w:hAnsi="함초롬바탕"/>
          <w:sz w:val="22"/>
          <w:szCs w:val="22"/>
        </w:rPr>
        <w:t xml:space="preserve">필사자는 공간의 세계에서 출발해 중심으로 올라가지만, 단독 사자들은 중심에서 출발해 가장 먼 세계로 가기를 갈망합니다(23:1.4). 그들은 외로운 영이 아니라 진정으로 혼자 일하기를 좋아하는 존재이며, 모든 방송을 '들을' 수 있어 고립되지도 않습니다. 어둠에 빠진 단독 사자의 기록은 없고, 오직 일곱 주(主) 영 앞에만 소환될 수 있지만 그런 일은 한 번도 없었습니다(23:1.5-1.7).</w:t>
      </w:r>
    </w:p>
    <w:p>
      <w:pPr>
        <w:spacing w:after="0" w:before="130" w:beforeLines="50" w:line="240" w:lineRule="auto"/>
        <w:jc w:val="both"/>
      </w:pPr>
      <w:r>
        <w:rPr>
          <w:rFonts w:ascii="함초롬바탕" w:cs="함초롬바탕" w:eastAsia="함초롬바탕" w:hAnsi="함초롬바탕"/>
          <w:sz w:val="22"/>
          <w:szCs w:val="22"/>
        </w:rPr>
        <w:t xml:space="preserve">그들이 혼자 다녀야 하는 데는 기술적 이유가 있습니다. 이동 중에 둘 이상이 가까이 있으면 파라다이스 회로와의 연락이 끊기는 '합선'이 일어나므로, 충돌을 알리는 자동 경보를 지니고 있습니다(23:1.9). 인격 확장이나 재생산의 능력은 없지만, 가장 높은 존재부터 가장 낮은 존재까지 모두를 도와 시간을 크게 절약해 줍니다(23:1.10).</w:t>
      </w:r>
    </w:p>
    <w:p>
      <w:pPr>
        <w:pStyle w:val="Heading2"/>
        <w:keepNext/>
        <w:spacing w:after="100" w:before="220"/>
      </w:pPr>
      <w:r>
        <w:rPr>
          <w:rFonts w:ascii="함초롬바탕" w:cs="함초롬바탕" w:eastAsia="함초롬바탕" w:hAnsi="함초롬바탕"/>
          <w:b/>
          <w:bCs/>
          <w:color w:val="1F6D73"/>
          <w:sz w:val="32"/>
          <w:szCs w:val="32"/>
        </w:rPr>
        <w:t xml:space="preserve">2. 단독 사자의 임무</w:t>
      </w:r>
    </w:p>
    <w:p>
      <w:pPr>
        <w:spacing w:after="0" w:before="130" w:beforeLines="50" w:line="240" w:lineRule="auto"/>
        <w:jc w:val="both"/>
      </w:pPr>
      <w:r>
        <w:rPr>
          <w:rFonts w:ascii="함초롬바탕" w:cs="함초롬바탕" w:eastAsia="함초롬바탕" w:hAnsi="함초롬바탕"/>
          <w:sz w:val="22"/>
          <w:szCs w:val="22"/>
        </w:rPr>
        <w:t xml:space="preserve">단독 사자들은 어떤 개인이나 집단에 영구히 배속되지 않으며, 그들 사이에 조직도 정부도 없습니다(23:2.1). 무한 영은 그들을 일곱 봉사 부문에 배정하지만, 한 부문에서 다른 부문으로 자유롭게 옮겨 다닙니다. 무한 영에게는 각자가 인격적 이름으로 알려져 있습니다(23:2.2-2.10).</w:t>
      </w:r>
    </w:p>
    <w:p>
      <w:pPr>
        <w:spacing w:after="0" w:before="0"/>
      </w:pPr>
      <w:r>
        <w:rPr>
          <w:rFonts w:ascii="함초롬바탕" w:cs="함초롬바탕" w:eastAsia="함초롬바탕" w:hAnsi="함초롬바탕"/>
          <w:sz w:val="12"/>
          <w:szCs w:val="12"/>
        </w:rPr>
        <w:t xml:space="preserve"/>
      </w:r>
    </w:p>
    <w:tbl>
      <w:tblPr>
        <w:tblW w:type="dxa" w:w="83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706"/>
        <w:gridCol w:w="4600"/>
      </w:tblGrid>
      <w:tr>
        <w:trPr>
          <w:cantSplit/>
          <w:tblHeader/>
        </w:trPr>
        <w:tc>
          <w:tcPr>
            <w:tcW w:type="dxa" w:w="370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봉사 부문</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파라다이스 삼위일체의 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신들의 신임받는 비밀 봉사자 — 신임을 저버린 적 없음</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하보나 회로의 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상승자가 처음 대면할 사자 — 하보나 원주민과 친밀히 교통</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초우주의 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본부끼리 직접 오가는 유일한 영 지성체</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지역 우주의 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주(主) 아들의 사법권 아래 어머니 영의 뜻을 드러냄</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지시받지 않은 임무의 탐험자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외부 공간의 새 에너지 중심을 찾아 지도에 기록</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특별 임무의 대사와 특사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먼 지역 우주 사이의 임시 대사</w:t>
            </w:r>
          </w:p>
        </w:tc>
      </w:tr>
      <w:tr>
        <w:trPr>
          <w:cantSplit/>
        </w:trPr>
        <w:tc>
          <w:tcPr>
            <w:tcW w:type="dxa" w:w="3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진리 계시자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계층에 맡겨진 최고의 신임 — 계시 위원회에 소속</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삼위일체의 사자들이 결코 비밀을 누설하지 않는다는 사실은 신들이 실제로 완전한 존재를 창조할 수 있음을 보여 줍니다(23:2.11). 그렇다면 유란시아의 혼란은 왜 그대로 있을까요? 그것은 통치자들의 관심이나 능력이 부족해서가 아니라, 이 세계에서 강하고 고귀한 품성을 단련해 내기 위한 신성한 계획의 일부입니다(23:2.12).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너희의 불안과 슬픔, 시련과 실망은 너희 영역에서 신성한 계획의 일부이다. (23:2.12)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발표자와 함께 일하는 사자는 유란시아에 생명이 생기기 훨씬 전 정보를 얻으러 중앙 우주로 떠나, 거의 백만 년 만에 돌아왔습니다(23:2.16). 단독 사자들은 모든 초우주 가운데 오르본톤에서 봉사하기를 가장 기뻐하는데, 이곳의 필요가 가장 크고 영웅적 노력의 기회가 많기 때문입니다(23:2.17).</w:t>
      </w:r>
    </w:p>
    <w:p>
      <w:pPr>
        <w:pStyle w:val="Heading2"/>
        <w:keepNext/>
        <w:spacing w:after="100" w:before="220"/>
      </w:pPr>
      <w:r>
        <w:rPr>
          <w:rFonts w:ascii="함초롬바탕" w:cs="함초롬바탕" w:eastAsia="함초롬바탕" w:hAnsi="함초롬바탕"/>
          <w:b/>
          <w:bCs/>
          <w:color w:val="1F6D73"/>
          <w:sz w:val="32"/>
          <w:szCs w:val="32"/>
        </w:rPr>
        <w:t xml:space="preserve">3. 단독 사자의 시간과 공간의 봉사</w:t>
      </w:r>
    </w:p>
    <w:p>
      <w:pPr>
        <w:spacing w:after="0" w:before="130" w:beforeLines="50" w:line="240" w:lineRule="auto"/>
        <w:jc w:val="both"/>
      </w:pPr>
      <w:r>
        <w:rPr>
          <w:rFonts w:ascii="함초롬바탕" w:cs="함초롬바탕" w:eastAsia="함초롬바탕" w:hAnsi="함초롬바탕"/>
          <w:sz w:val="22"/>
          <w:szCs w:val="22"/>
        </w:rPr>
        <w:t xml:space="preserve">단독 사자는 방송이나 반영력으로 처리하기 어려운 긴급한 메시지를 전하는, 완전하고 기밀을 맡길 수 있는 최상의 인격입니다(23:3.1). 우주에는 순간 이동하는 중력 통과자들이 있지만 대부분 개인이 아니며, 인격적 존재들은 시간과 공간의 장애를 받습니다. 그 사이를 메우는 인격적 사자는 단독 사자뿐입니다(23:3.2).</w:t>
      </w:r>
    </w:p>
    <w:p>
      <w:pPr>
        <w:spacing w:after="0" w:before="0"/>
      </w:pPr>
      <w:r>
        <w:rPr>
          <w:rFonts w:ascii="함초롬바탕" w:cs="함초롬바탕" w:eastAsia="함초롬바탕" w:hAnsi="함초롬바탕"/>
          <w:sz w:val="12"/>
          <w:szCs w:val="12"/>
        </w:rPr>
        <w:t xml:space="preserve"/>
      </w:r>
    </w:p>
    <w:tbl>
      <w:tblPr>
        <w:tblW w:type="dxa" w:w="83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136"/>
        <w:gridCol w:w="4251"/>
      </w:tblGrid>
      <w:tr>
        <w:trPr>
          <w:cantSplit/>
          <w:tblHeader/>
        </w:trPr>
        <w:tc>
          <w:tcPr>
            <w:tcW w:type="dxa" w:w="41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존재</w:t>
            </w:r>
          </w:p>
        </w:tc>
        <w:tc>
          <w:tcPr>
            <w:tcW w:type="dxa" w:w="42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공간을 이동하는 속도(초당)</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세라핌에 싸이지 않은 대부분의 존재</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186,280마일</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중도 창조체 등</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372,560마일(두 배)</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세라핌 등</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 558,840마일(세 배)</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단독 사자(발표자의 동료 기록)</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841,621,642,000마일</w:t>
            </w:r>
          </w:p>
        </w:tc>
      </w:tr>
      <w:tr>
        <w:trPr>
          <w:cantSplit/>
        </w:trPr>
        <w:tc>
          <w:tcPr>
            <w:tcW w:type="dxa" w:w="41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중력 통과자</w:t>
            </w:r>
          </w:p>
        </w:tc>
        <w:tc>
          <w:tcPr>
            <w:tcW w:type="dxa" w:w="4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순간적 — 그러나 대부분 개인이 아님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형태가 없으면서도 확정적인 인격을 지닌다는 것은 필사자에게 설명하기 어렵습니다. 대개 시간과 공간에서 자유로울수록 인격의 특권이 줄어드는데, 단독 사자는 그 법칙의 예외로서 형태 없는 영의 이점과 완전한 인격의 특권을 함께 지닙니다(23:3.7-3.8). 우주가 아무리 넓어져도 더 이상 창조되지는 않을 것입니다(23:3.9).</w:t>
      </w:r>
    </w:p>
    <w:p>
      <w:pPr>
        <w:pStyle w:val="Heading2"/>
        <w:keepNext/>
        <w:spacing w:after="100" w:before="220"/>
      </w:pPr>
      <w:r>
        <w:rPr>
          <w:rFonts w:ascii="함초롬바탕" w:cs="함초롬바탕" w:eastAsia="함초롬바탕" w:hAnsi="함초롬바탕"/>
          <w:b/>
          <w:bCs/>
          <w:color w:val="1F6D73"/>
          <w:sz w:val="32"/>
          <w:szCs w:val="32"/>
        </w:rPr>
        <w:t xml:space="preserve">4. 단독 사자의 특별 사역</w:t>
      </w:r>
    </w:p>
    <w:p>
      <w:pPr>
        <w:spacing w:after="0" w:before="130" w:beforeLines="50" w:line="240" w:lineRule="auto"/>
        <w:jc w:val="both"/>
      </w:pPr>
      <w:r>
        <w:rPr>
          <w:rFonts w:ascii="함초롬바탕" w:cs="함초롬바탕" w:eastAsia="함초롬바탕" w:hAnsi="함초롬바탕"/>
          <w:sz w:val="22"/>
          <w:szCs w:val="22"/>
        </w:rPr>
        <w:t xml:space="preserve">단독 사자들은 모든 영적 존재의 인격 조율자인 듯합니다. 서로 다른 유형과 계층의 영 존재들이 서로 이해하고 교제하도록 도와, 광대한 영적 세계의 인격들을 친족으로 만들고 집단 정체성의 의식을 길러 줍니다(23:4.1). 그 능력이 주(主) 우주 상위통제자들에게까지 미치므로, 공동 행위자의 최상-궁극 마음 증여와 관련이 있으리라고 추측됩니다(23:4.2).</w:t>
      </w:r>
    </w:p>
    <w:p>
      <w:pPr>
        <w:spacing w:after="0" w:before="130" w:beforeLines="50" w:line="240" w:lineRule="auto"/>
        <w:jc w:val="both"/>
      </w:pPr>
      <w:r>
        <w:rPr>
          <w:rFonts w:ascii="함초롬바탕" w:cs="함초롬바탕" w:eastAsia="함초롬바탕" w:hAnsi="함초롬바탕"/>
          <w:sz w:val="22"/>
          <w:szCs w:val="22"/>
        </w:rPr>
        <w:t xml:space="preserve">최종자와 파라다이스 시민이 '시간과 영원의 자녀'를 삼위일체화하여 비세게링턴에 보내면, 단독 사자 하나가 그 보호자-동반자로 배속되어 다시는 그곳을 떠나지 않습니다(23:4.3). 사자의 수는 고정되어 있는데 이 삼위일체화는 무제한이므로, 언젠가 공급이 고갈되면 누가 그 사역을 이어받을지 발표자도 알지 못합니다(23:4.4).</w:t>
      </w:r>
    </w:p>
    <w:p>
      <w:pPr>
        <w:spacing w:after="0" w:before="0"/>
      </w:pPr>
      <w:r>
        <w:rPr>
          <w:rFonts w:ascii="함초롬바탕" w:cs="함초롬바탕" w:eastAsia="함초롬바탕" w:hAnsi="함초롬바탕"/>
          <w:sz w:val="12"/>
          <w:szCs w:val="12"/>
        </w:rPr>
        <w:t xml:space="preserve"/>
      </w:r>
    </w:p>
    <w:tbl>
      <w:tblPr>
        <w:tblW w:type="dxa" w:w="82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4600"/>
      </w:tblGrid>
      <w:tr>
        <w:trPr>
          <w:cantSplit/>
          <w:tblHeader/>
        </w:trPr>
        <w:tc>
          <w:tcPr>
            <w:tcW w:type="dxa" w:w="369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풀리지 않은 질문</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드러내는 뜻</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누가 그들의 사역을 이어받는가?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대우주 인원의 재조직이 진행 중임</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삼위일체화는 중단될 것인가?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외부 공간의 에너지 진화에 맞춘 조율</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 쌍들은 영원히 결합되는가?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주(主) 우주 건축가들의 독점적 지시 아래 있음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발표자는 영원한 미래가 영원한 과거의 모든 체험을 훨씬 능가하리라 믿으며, 우리도 강렬한 즐거움과 높아지는 기대감으로 그 모험을 고대해야 한다고 말합니다(23:4.5-4.6).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제23편의 단독 사자들은 홀로 일하지만 결코 고립되지 않은 존재들입니다. 형태 없이 빛보다 빠르게 우주를 가로지르면서도 완전한 인격을 지니기에, 그들 덕분에 광대한 우주 행정이 인격의 온기를 잃지 않습니다. 그들은 비밀을 지키고, 진리를 계시하며, 서로 다른 영 존재들을 한 가족처럼 이어 줍니다. 그리고 이 편은 그 이야기 한가운데서, 유란시아의 슬픔과 시련 또한 강하고 고귀한 품성을 빚기 위한 신성한 계획의 일부임을 조용히 일깨웁니다.</w:t>
      </w:r>
    </w:p>
    <w:p>
      <w:pPr>
        <w:spacing w:after="0" w:before="0"/>
      </w:pPr>
      <w:r>
        <w:rPr>
          <w:rFonts w:ascii="함초롬바탕" w:cs="함초롬바탕" w:eastAsia="함초롬바탕" w:hAnsi="함초롬바탕"/>
          <w:sz w:val="12"/>
          <w:szCs w:val="12"/>
        </w:rPr>
        <w:t xml:space="preserve"/>
      </w:r>
    </w:p>
    <w:tbl>
      <w:tblPr>
        <w:tblW w:type="dxa" w:w="82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4600"/>
      </w:tblGrid>
      <w:tr>
        <w:trPr>
          <w:cantSplit/>
          <w:tblHeader/>
        </w:trPr>
        <w:tc>
          <w:tcPr>
            <w:tcW w:type="dxa" w:w="36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단독 사자의 본성과 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영의 첫 단독 창조로, 홀로 일하기를 좋아하나 외롭지 않다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단독 사자의 임무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부문에서 봉사하며, 우리의 시련도 신성한 계획의 일부이다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단독 사자의 시간과 공간의 봉사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형태 없는 영의 이점과 완전한 인격을 함께 지닌다</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단독 사자의 특별 사역</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영 인격을 친족이 되게 하는 인격 조율자이다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단독 사자들은 홀로 우주를 가로지르며 모든 영 인격을 한 가족으로 이어 주는 무한 영의 첫 사자들이다.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제23편 단독 사자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